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baralho-do-filtro-pessoal"/>
    <w:p>
      <w:pPr>
        <w:pStyle w:val="Heading1"/>
      </w:pPr>
      <w:r>
        <w:t xml:space="preserve">Baralho do Filtro Pessoal</w:t>
      </w:r>
    </w:p>
    <w:p>
      <w:pPr>
        <w:pStyle w:val="FirstParagraph"/>
      </w:pPr>
      <w:r>
        <w:rPr>
          <w:b/>
          <w:bCs/>
        </w:rPr>
        <w:t xml:space="preserve">Crédito.</w:t>
      </w:r>
      <w:r>
        <w:t xml:space="preserve"> </w:t>
      </w:r>
      <w:r>
        <w:t xml:space="preserve">A atividade</w:t>
      </w:r>
      <w:r>
        <w:t xml:space="preserve"> </w:t>
      </w:r>
      <w:r>
        <w:t xml:space="preserve">“Filtro Pessoal”</w:t>
      </w:r>
      <w:r>
        <w:t xml:space="preserve"> </w:t>
      </w:r>
      <w:r>
        <w:t xml:space="preserve">é de</w:t>
      </w:r>
      <w:r>
        <w:t xml:space="preserve"> </w:t>
      </w:r>
      <w:r>
        <w:rPr>
          <w:b/>
          <w:bCs/>
        </w:rPr>
        <w:t xml:space="preserve">Marina Elias Volpe</w:t>
      </w:r>
      <w:r>
        <w:t xml:space="preserve">. O livro</w:t>
      </w:r>
      <w:r>
        <w:t xml:space="preserve"> </w:t>
      </w:r>
      <w:r>
        <w:t xml:space="preserve">a credita na sua única nota de rodapé:</w:t>
      </w:r>
    </w:p>
    <w:p>
      <w:pPr>
        <w:pStyle w:val="BlockText"/>
      </w:pPr>
      <w:r>
        <w:t xml:space="preserve">Inspirado na atividade educativa</w:t>
      </w:r>
      <w:r>
        <w:t xml:space="preserve"> </w:t>
      </w:r>
      <w:r>
        <w:t xml:space="preserve">“Filtro Pessoal”</w:t>
      </w:r>
      <w:r>
        <w:t xml:space="preserve"> </w:t>
      </w:r>
      <w:r>
        <w:t xml:space="preserve">criada pela educadora</w:t>
      </w:r>
      <w:r>
        <w:t xml:space="preserve"> </w:t>
      </w:r>
      <w:r>
        <w:t xml:space="preserve">parental e pós-doutora em educação socioemocional, corporal e cognitiva,</w:t>
      </w:r>
      <w:r>
        <w:t xml:space="preserve"> </w:t>
      </w:r>
      <w:r>
        <w:t xml:space="preserve">Marina Elias Volpe.</w:t>
      </w:r>
    </w:p>
    <w:p>
      <w:pPr>
        <w:pStyle w:val="FirstParagraph"/>
      </w:pPr>
      <w:r>
        <w:t xml:space="preserve">Este material só amplia o uso.</w:t>
      </w:r>
    </w:p>
    <w:p>
      <w:pPr>
        <w:pStyle w:val="BodyText"/>
      </w:pPr>
      <w:r>
        <w:rPr>
          <w:b/>
          <w:bCs/>
        </w:rPr>
        <w:t xml:space="preserve">O que você vai precisar:</w:t>
      </w:r>
      <w:r>
        <w:t xml:space="preserve"> </w:t>
      </w:r>
      <w:r>
        <w:t xml:space="preserve">as cartas em branco impressas e recortadas, e um</w:t>
      </w:r>
      <w:r>
        <w:t xml:space="preserve"> </w:t>
      </w:r>
      <w:r>
        <w:t xml:space="preserve">lápis.</w:t>
      </w:r>
    </w:p>
    <w:p>
      <w:pPr>
        <w:pStyle w:val="BodyText"/>
      </w:pPr>
      <w:r>
        <w:rPr>
          <w:b/>
          <w:bCs/>
        </w:rPr>
        <w:t xml:space="preserve">Quanto tempo:</w:t>
      </w:r>
      <w:r>
        <w:t xml:space="preserve"> </w:t>
      </w:r>
      <w:r>
        <w:t xml:space="preserve">20 minutos, quantas vezes quiser.</w:t>
      </w:r>
    </w:p>
    <w:bookmarkStart w:id="9" w:name="antes-de-começar"/>
    <w:p>
      <w:pPr>
        <w:pStyle w:val="Heading2"/>
      </w:pPr>
      <w:r>
        <w:t xml:space="preserve">Antes de começar</w:t>
      </w:r>
    </w:p>
    <w:p>
      <w:pPr>
        <w:pStyle w:val="FirstParagraph"/>
      </w:pPr>
      <w:r>
        <w:t xml:space="preserve">Antônio compara o mentalsoma a um filtro:</w:t>
      </w:r>
    </w:p>
    <w:p>
      <w:pPr>
        <w:pStyle w:val="BlockText"/>
      </w:pPr>
      <w:r>
        <w:t xml:space="preserve">Podemos usar um filtro de água ou de suco que serve para separar o que é bom</w:t>
      </w:r>
      <w:r>
        <w:t xml:space="preserve"> </w:t>
      </w:r>
      <w:r>
        <w:t xml:space="preserve">do que não é tão bom, certo? Quando fazemos suco de fruta, usamos uma peneira</w:t>
      </w:r>
      <w:r>
        <w:t xml:space="preserve"> </w:t>
      </w:r>
      <w:r>
        <w:t xml:space="preserve">para tirar a polpa e deixar só o líquido.</w:t>
      </w:r>
    </w:p>
    <w:p>
      <w:pPr>
        <w:pStyle w:val="FirstParagraph"/>
      </w:pPr>
      <w:r>
        <w:t xml:space="preserve">E propõe o exercício: antes de tomar uma decisão do dia a dia, consultar esse</w:t>
      </w:r>
      <w:r>
        <w:t xml:space="preserve"> </w:t>
      </w:r>
      <w:r>
        <w:t xml:space="preserve">corpo mental como se fosse o seu próprio</w:t>
      </w:r>
      <w:r>
        <w:t xml:space="preserve"> </w:t>
      </w:r>
      <w:r>
        <w:rPr>
          <w:b/>
          <w:bCs/>
        </w:rPr>
        <w:t xml:space="preserve">filtro pessoal</w:t>
      </w:r>
      <w:r>
        <w:t xml:space="preserve">.</w:t>
      </w:r>
    </w:p>
    <w:p>
      <w:pPr>
        <w:pStyle w:val="BodyText"/>
      </w:pPr>
      <w:r>
        <w:t xml:space="preserve">Aqui a peneira é sua — e o que passa por ela é uma decisão.</w:t>
      </w:r>
    </w:p>
    <w:bookmarkEnd w:id="9"/>
    <w:bookmarkStart w:id="14" w:name="passo-a-passo"/>
    <w:p>
      <w:pPr>
        <w:pStyle w:val="Heading2"/>
      </w:pPr>
      <w:r>
        <w:t xml:space="preserve">Passo a passo</w:t>
      </w:r>
    </w:p>
    <w:bookmarkStart w:id="10" w:name="escrevam-as-cartas-juntos"/>
    <w:p>
      <w:pPr>
        <w:pStyle w:val="Heading3"/>
      </w:pPr>
      <w:r>
        <w:t xml:space="preserve">1. Escrevam as cartas juntos</w:t>
      </w:r>
    </w:p>
    <w:p>
      <w:pPr>
        <w:pStyle w:val="FirstParagraph"/>
      </w:pPr>
      <w:r>
        <w:t xml:space="preserve">Uma situação por carta, e situações que</w:t>
      </w:r>
      <w:r>
        <w:t xml:space="preserve"> </w:t>
      </w:r>
      <w:r>
        <w:rPr>
          <w:b/>
          <w:bCs/>
        </w:rPr>
        <w:t xml:space="preserve">realmente acontecem</w:t>
      </w:r>
      <w:r>
        <w:t xml:space="preserve"> </w:t>
      </w:r>
      <w:r>
        <w:t xml:space="preserve">na sua semana.</w:t>
      </w:r>
    </w:p>
    <w:p>
      <w:pPr>
        <w:pStyle w:val="BodyText"/>
      </w:pPr>
      <w:r>
        <w:t xml:space="preserve">Comecem pela do livro:</w:t>
      </w:r>
      <w:r>
        <w:t xml:space="preserve"> </w:t>
      </w:r>
      <w:r>
        <w:rPr>
          <w:i/>
          <w:iCs/>
        </w:rPr>
        <w:t xml:space="preserve">meus amigos me chamam para jogar bolinha de papel no</w:t>
      </w:r>
      <w:r>
        <w:rPr>
          <w:i/>
          <w:iCs/>
        </w:rPr>
        <w:t xml:space="preserve"> </w:t>
      </w:r>
      <w:r>
        <w:rPr>
          <w:i/>
          <w:iCs/>
        </w:rPr>
        <w:t xml:space="preserve">meio da aula</w:t>
      </w:r>
      <w:r>
        <w:t xml:space="preserve">. Depois inventem outras:</w:t>
      </w:r>
    </w:p>
    <w:p>
      <w:pPr>
        <w:pStyle w:val="Compact"/>
        <w:numPr>
          <w:ilvl w:val="0"/>
          <w:numId w:val="1001"/>
        </w:numPr>
      </w:pPr>
      <w:r>
        <w:t xml:space="preserve">um colega pede cola na prova</w:t>
      </w:r>
    </w:p>
    <w:p>
      <w:pPr>
        <w:pStyle w:val="Compact"/>
        <w:numPr>
          <w:ilvl w:val="0"/>
          <w:numId w:val="1001"/>
        </w:numPr>
      </w:pPr>
      <w:r>
        <w:t xml:space="preserve">alguém esqueceu o lanche</w:t>
      </w:r>
    </w:p>
    <w:p>
      <w:pPr>
        <w:pStyle w:val="Compact"/>
        <w:numPr>
          <w:ilvl w:val="0"/>
          <w:numId w:val="1001"/>
        </w:numPr>
      </w:pPr>
      <w:r>
        <w:t xml:space="preserve">você achou um brinquedo que não é seu</w:t>
      </w:r>
    </w:p>
    <w:p>
      <w:pPr>
        <w:pStyle w:val="Compact"/>
        <w:numPr>
          <w:ilvl w:val="0"/>
          <w:numId w:val="1001"/>
        </w:numPr>
      </w:pPr>
      <w:r>
        <w:t xml:space="preserve">seu irmão quebrou uma coisa e pediu para você não contar</w:t>
      </w:r>
    </w:p>
    <w:bookmarkEnd w:id="10"/>
    <w:bookmarkStart w:id="11" w:name="embaralhem"/>
    <w:p>
      <w:pPr>
        <w:pStyle w:val="Heading3"/>
      </w:pPr>
      <w:r>
        <w:t xml:space="preserve">2. Embaralhem</w:t>
      </w:r>
    </w:p>
    <w:p>
      <w:pPr>
        <w:pStyle w:val="FirstParagraph"/>
      </w:pPr>
      <w:r>
        <w:t xml:space="preserve">O adulto sorteia uma carta e lê em voz alta.</w:t>
      </w:r>
    </w:p>
    <w:bookmarkEnd w:id="11"/>
    <w:bookmarkStart w:id="12" w:name="passe-pelo-filtro"/>
    <w:p>
      <w:pPr>
        <w:pStyle w:val="Heading3"/>
      </w:pPr>
      <w:r>
        <w:t xml:space="preserve">3. Passe pelo filtro</w:t>
      </w:r>
    </w:p>
    <w:p>
      <w:pPr>
        <w:pStyle w:val="FirstParagraph"/>
      </w:pPr>
      <w:r>
        <w:t xml:space="preserve">Responda três coisas,</w:t>
      </w:r>
      <w:r>
        <w:t xml:space="preserve"> </w:t>
      </w:r>
      <w:r>
        <w:rPr>
          <w:b/>
          <w:bCs/>
        </w:rPr>
        <w:t xml:space="preserve">nesta ordem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 que eu faria?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Quem é ajudado por essa escolha?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Quem é atrapalhado por ela?</w:t>
      </w:r>
    </w:p>
    <w:bookmarkEnd w:id="12"/>
    <w:bookmarkStart w:id="13" w:name="só-depois-de-responder-as-três"/>
    <w:p>
      <w:pPr>
        <w:pStyle w:val="Heading3"/>
      </w:pPr>
      <w:r>
        <w:t xml:space="preserve">4. Só depois de responder as três</w:t>
      </w:r>
    </w:p>
    <w:p>
      <w:pPr>
        <w:pStyle w:val="FirstParagraph"/>
      </w:pPr>
      <w:r>
        <w:t xml:space="preserve">Vire a carta e escreva atrás a sua decisão.</w:t>
      </w:r>
    </w:p>
    <w:bookmarkEnd w:id="13"/>
    <w:bookmarkEnd w:id="14"/>
    <w:bookmarkStart w:id="15" w:name="a-pergunta-3-é-a-mais-importante"/>
    <w:p>
      <w:pPr>
        <w:pStyle w:val="Heading2"/>
      </w:pPr>
      <w:r>
        <w:t xml:space="preserve">A pergunta 3 é a mais importante</w:t>
      </w:r>
    </w:p>
    <w:p>
      <w:pPr>
        <w:pStyle w:val="FirstParagraph"/>
      </w:pPr>
      <w:r>
        <w:t xml:space="preserve">No livro, Maria decide esperar o intervalo — e Antônio mostra a ela que essa</w:t>
      </w:r>
      <w:r>
        <w:t xml:space="preserve"> </w:t>
      </w:r>
      <w:r>
        <w:t xml:space="preserve">escolha ajudou</w:t>
      </w:r>
      <w:r>
        <w:t xml:space="preserve"> </w:t>
      </w:r>
      <w:r>
        <w:rPr>
          <w:b/>
          <w:bCs/>
        </w:rPr>
        <w:t xml:space="preserve">três</w:t>
      </w:r>
      <w:r>
        <w:t xml:space="preserve"> </w:t>
      </w:r>
      <w:r>
        <w:t xml:space="preserve">pessoas: os colegas, a professora e ela mesma.</w:t>
      </w:r>
    </w:p>
    <w:p>
      <w:pPr>
        <w:pStyle w:val="BodyText"/>
      </w:pPr>
      <w:r>
        <w:rPr>
          <w:b/>
          <w:bCs/>
        </w:rPr>
        <w:t xml:space="preserve">Uma decisão quase nunca atinge só quem decidiu.</w:t>
      </w:r>
      <w:r>
        <w:t xml:space="preserve"> </w:t>
      </w:r>
      <w:r>
        <w:t xml:space="preserve">Descobrir quem mais está na</w:t>
      </w:r>
      <w:r>
        <w:t xml:space="preserve"> </w:t>
      </w:r>
      <w:r>
        <w:t xml:space="preserve">conta é o que o filtro faz.</w:t>
      </w:r>
    </w:p>
    <w:bookmarkEnd w:id="15"/>
    <w:bookmarkStart w:id="16" w:name="como-guardar"/>
    <w:p>
      <w:pPr>
        <w:pStyle w:val="Heading2"/>
      </w:pPr>
      <w:r>
        <w:t xml:space="preserve">Como guardar</w:t>
      </w:r>
    </w:p>
    <w:p>
      <w:pPr>
        <w:pStyle w:val="FirstParagraph"/>
      </w:pPr>
      <w:r>
        <w:t xml:space="preserve">Guarde as cartas num envelope.</w:t>
      </w:r>
    </w:p>
    <w:p>
      <w:pPr>
        <w:pStyle w:val="BodyText"/>
      </w:pPr>
      <w:r>
        <w:t xml:space="preserve">Daqui a</w:t>
      </w:r>
      <w:r>
        <w:t xml:space="preserve"> </w:t>
      </w:r>
      <w:r>
        <w:rPr>
          <w:b/>
          <w:bCs/>
        </w:rPr>
        <w:t xml:space="preserve">um mês</w:t>
      </w:r>
      <w:r>
        <w:t xml:space="preserve">, sorteie as mesmas cartas de novo</w:t>
      </w:r>
      <w:r>
        <w:t xml:space="preserve"> </w:t>
      </w:r>
      <w:r>
        <w:rPr>
          <w:b/>
          <w:bCs/>
        </w:rPr>
        <w:t xml:space="preserve">sem olhar o verso</w:t>
      </w:r>
      <w:r>
        <w:t xml:space="preserve">,</w:t>
      </w:r>
      <w:r>
        <w:t xml:space="preserve"> </w:t>
      </w:r>
      <w:r>
        <w:t xml:space="preserve">responda outra vez, e só então compare com o que estava escrito atrás.</w:t>
      </w:r>
    </w:p>
    <w:p>
      <w:pPr>
        <w:pStyle w:val="BodyText"/>
      </w:pPr>
      <w:r>
        <w:t xml:space="preserve">Mudou alguma resposta? Por quê?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A analogia do filtro e da peneira, o exercício do filtro</w:t>
      </w:r>
      <w:r>
        <w:t xml:space="preserve"> </w:t>
      </w:r>
      <w:r>
        <w:t xml:space="preserve">pessoal e a cena da bolinha de papel estão no capítulo</w:t>
      </w:r>
      <w:r>
        <w:t xml:space="preserve"> </w:t>
      </w:r>
      <w:r>
        <w:rPr>
          <w:i/>
          <w:iCs/>
        </w:rPr>
        <w:t xml:space="preserve">Cada corpo, uma</w:t>
      </w:r>
      <w:r>
        <w:rPr>
          <w:i/>
          <w:iCs/>
        </w:rPr>
        <w:t xml:space="preserve"> </w:t>
      </w:r>
      <w:r>
        <w:rPr>
          <w:i/>
          <w:iCs/>
        </w:rPr>
        <w:t xml:space="preserve">aventura!</w:t>
      </w:r>
      <w:r>
        <w:t xml:space="preserve">. O crédito a Marina Elias Volpe é a única nota de rodapé do livro</w:t>
      </w:r>
      <w:r>
        <w:t xml:space="preserve"> </w:t>
      </w:r>
      <w:r>
        <w:t xml:space="preserve">inteiro.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