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água-e-areia-guia-do-mediador"/>
    <w:p>
      <w:pPr>
        <w:pStyle w:val="Heading1"/>
      </w:pPr>
      <w:r>
        <w:t xml:space="preserve">Água e areia — guia do mediador</w:t>
      </w:r>
    </w:p>
    <w:p>
      <w:pPr>
        <w:pStyle w:val="FirstParagraph"/>
      </w:pPr>
      <w:r>
        <w:t xml:space="preserve">Leva dois minutos e é para ler antes.</w:t>
      </w:r>
    </w:p>
    <w:bookmarkStart w:id="9" w:name="seu-único-trabalho"/>
    <w:p>
      <w:pPr>
        <w:pStyle w:val="Heading2"/>
      </w:pPr>
      <w:r>
        <w:t xml:space="preserve">Seu único trabalho</w:t>
      </w:r>
    </w:p>
    <w:p>
      <w:pPr>
        <w:pStyle w:val="FirstParagraph"/>
      </w:pPr>
      <w:r>
        <w:rPr>
          <w:b/>
          <w:bCs/>
        </w:rPr>
        <w:t xml:space="preserve">Impedir que a criança despeje antes de escrever.</w:t>
      </w:r>
    </w:p>
    <w:p>
      <w:pPr>
        <w:pStyle w:val="BodyText"/>
      </w:pPr>
      <w:r>
        <w:t xml:space="preserve">É literalmente o ponto da atividade. Sem a previsão no papel ninguém erra —</w:t>
      </w:r>
      <w:r>
        <w:t xml:space="preserve"> </w:t>
      </w:r>
      <w:r>
        <w:t xml:space="preserve">todo mundo</w:t>
      </w:r>
      <w:r>
        <w:t xml:space="preserve"> </w:t>
      </w:r>
      <w:r>
        <w:t xml:space="preserve">“já sabia”</w:t>
      </w:r>
      <w:r>
        <w:t xml:space="preserve"> </w:t>
      </w:r>
      <w:r>
        <w:t xml:space="preserve">depois que viu. É o efeito mais bem documentado que</w:t>
      </w:r>
      <w:r>
        <w:t xml:space="preserve"> </w:t>
      </w:r>
      <w:r>
        <w:t xml:space="preserve">existe sobre memória de previsão, e uma criança de nove anos não tem nenhuma</w:t>
      </w:r>
      <w:r>
        <w:t xml:space="preserve"> </w:t>
      </w:r>
      <w:r>
        <w:t xml:space="preserve">defesa contra ele. A folha tem.</w:t>
      </w:r>
    </w:p>
    <w:p>
      <w:pPr>
        <w:pStyle w:val="BodyText"/>
      </w:pPr>
      <w:r>
        <w:t xml:space="preserve">Na prática: a água fica com você até os três campos estarem preenchidos.</w:t>
      </w:r>
    </w:p>
    <w:bookmarkEnd w:id="9"/>
    <w:bookmarkStart w:id="11" w:name="X42bc7909542e70d01abbc3080b91634fa7e7ebf"/>
    <w:p>
      <w:pPr>
        <w:pStyle w:val="Heading2"/>
      </w:pPr>
      <w:r>
        <w:t xml:space="preserve">A ordem dos campos, e por que ela se quebra aqui</w:t>
      </w:r>
    </w:p>
    <w:p>
      <w:pPr>
        <w:pStyle w:val="FirstParagraph"/>
      </w:pPr>
      <w:r>
        <w:t xml:space="preserve">Na</w:t>
      </w:r>
      <w:r>
        <w:t xml:space="preserve"> </w:t>
      </w:r>
      <w:hyperlink r:id="rId10">
        <w:r>
          <w:rPr>
            <w:rStyle w:val="Hyperlink"/>
          </w:rPr>
          <w:t xml:space="preserve">ficha de experimento</w:t>
        </w:r>
      </w:hyperlink>
      <w:r>
        <w:t xml:space="preserve">, o campo</w:t>
      </w:r>
      <w:r>
        <w:t xml:space="preserve"> </w:t>
      </w:r>
      <w:r>
        <w:rPr>
          <w:i/>
          <w:iCs/>
        </w:rPr>
        <w:t xml:space="preserve">o que eu</w:t>
      </w:r>
      <w:r>
        <w:rPr>
          <w:i/>
          <w:iCs/>
        </w:rPr>
        <w:t xml:space="preserve"> </w:t>
      </w:r>
      <w:r>
        <w:rPr>
          <w:i/>
          <w:iCs/>
        </w:rPr>
        <w:t xml:space="preserve">imaginava que ia acontecer</w:t>
      </w:r>
      <w:r>
        <w:t xml:space="preserve"> </w:t>
      </w:r>
      <w:r>
        <w:t xml:space="preserve">vem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o que aconteceu</w:t>
      </w:r>
      <w:r>
        <w:t xml:space="preserve">. Nesta</w:t>
      </w:r>
      <w:r>
        <w:t xml:space="preserve"> </w:t>
      </w:r>
      <w:r>
        <w:t xml:space="preserve">atividade ele é preenchido</w:t>
      </w:r>
      <w:r>
        <w:t xml:space="preserve"> </w:t>
      </w:r>
      <w:r>
        <w:rPr>
          <w:b/>
          <w:bCs/>
        </w:rPr>
        <w:t xml:space="preserve">antes</w:t>
      </w:r>
      <w:r>
        <w:t xml:space="preserve">.</w:t>
      </w:r>
    </w:p>
    <w:p>
      <w:pPr>
        <w:pStyle w:val="BodyText"/>
      </w:pPr>
      <w:r>
        <w:t xml:space="preserve">Não é erro de nenhum dos dois. Na ficha comum, comparar é o objetivo e a ordem</w:t>
      </w:r>
      <w:r>
        <w:t xml:space="preserve"> </w:t>
      </w:r>
      <w:r>
        <w:t xml:space="preserve">de leitura reflete isso. Aqui, prever no papel é o objetivo — e previsão</w:t>
      </w:r>
      <w:r>
        <w:t xml:space="preserve"> </w:t>
      </w:r>
      <w:r>
        <w:t xml:space="preserve">escrita depois do resultado não é previsão.</w:t>
      </w:r>
    </w:p>
    <w:p>
      <w:pPr>
        <w:pStyle w:val="BodyText"/>
      </w:pPr>
      <w:r>
        <w:t xml:space="preserve">Deixe a criança preencher fora de ordem sem comentar. Se ela reparar e</w:t>
      </w:r>
      <w:r>
        <w:t xml:space="preserve"> </w:t>
      </w:r>
      <w:r>
        <w:t xml:space="preserve">perguntar, a resposta é essa: nesta a gente escreve o palpite primeiro,</w:t>
      </w:r>
      <w:r>
        <w:t xml:space="preserve"> </w:t>
      </w:r>
      <w:r>
        <w:t xml:space="preserve">justamente para não poder trapacear com a memória depois.</w:t>
      </w:r>
    </w:p>
    <w:bookmarkEnd w:id="11"/>
    <w:bookmarkStart w:id="12" w:name="não-force-a-ponte-com-os-quatro-corpos"/>
    <w:p>
      <w:pPr>
        <w:pStyle w:val="Heading2"/>
      </w:pPr>
      <w:r>
        <w:t xml:space="preserve">Não force a ponte com os quatro corpos</w:t>
      </w:r>
    </w:p>
    <w:p>
      <w:pPr>
        <w:pStyle w:val="FirstParagraph"/>
      </w:pPr>
      <w:r>
        <w:t xml:space="preserve">A analogia é do livro e serve para mostrar que duas coisas podem ocupar o</w:t>
      </w:r>
      <w:r>
        <w:t xml:space="preserve"> </w:t>
      </w:r>
      <w:r>
        <w:t xml:space="preserve">mesmo espaço sem virarem uma só.</w:t>
      </w:r>
    </w:p>
    <w:p>
      <w:pPr>
        <w:pStyle w:val="BodyText"/>
      </w:pPr>
      <w:r>
        <w:t xml:space="preserve">Se a criança fizer a ligação sozinha, ótimo — e é assim que o livro funciona:</w:t>
      </w:r>
      <w:r>
        <w:t xml:space="preserve"> </w:t>
      </w:r>
      <w:r>
        <w:rPr>
          <w:b/>
          <w:bCs/>
        </w:rPr>
        <w:t xml:space="preserve">é Maria quem propõe as analogias, e Antônio só valida</w:t>
      </w:r>
      <w:r>
        <w:t xml:space="preserve">. Se ela não fizer a</w:t>
      </w:r>
      <w:r>
        <w:t xml:space="preserve"> </w:t>
      </w:r>
      <w:r>
        <w:t xml:space="preserve">ligação hoje, o experimento já valeu inteiro pelo que ensinou sobre prever.</w:t>
      </w:r>
      <w:r>
        <w:t xml:space="preserve"> </w:t>
      </w:r>
      <w:r>
        <w:t xml:space="preserve">Explicar a ponte no lugar dela troca o recurso central da obra por uma aula.</w:t>
      </w:r>
    </w:p>
    <w:bookmarkEnd w:id="12"/>
    <w:bookmarkStart w:id="13" w:name="não-corrija-a-previsão"/>
    <w:p>
      <w:pPr>
        <w:pStyle w:val="Heading2"/>
      </w:pPr>
      <w:r>
        <w:t xml:space="preserve">Não corrija a previsão</w:t>
      </w:r>
    </w:p>
    <w:p>
      <w:pPr>
        <w:pStyle w:val="FirstParagraph"/>
      </w:pPr>
      <w:r>
        <w:t xml:space="preserve">Nem antes (</w:t>
      </w:r>
      <w:r>
        <w:t xml:space="preserve">“tem certeza?”</w:t>
      </w:r>
      <w:r>
        <w:t xml:space="preserve">), nem depois (</w:t>
      </w:r>
      <w:r>
        <w:t xml:space="preserve">“eu falei”</w:t>
      </w:r>
      <w:r>
        <w:t xml:space="preserve">). Uma previsão errada</w:t>
      </w:r>
      <w:r>
        <w:t xml:space="preserve"> </w:t>
      </w:r>
      <w:r>
        <w:t xml:space="preserve">anotada vale mais, para o que se quer ensinar aqui, do que uma previsão certa</w:t>
      </w:r>
      <w:r>
        <w:t xml:space="preserve"> </w:t>
      </w:r>
      <w:r>
        <w:t xml:space="preserve">sugerida por você.</w:t>
      </w:r>
    </w:p>
    <w:bookmarkEnd w:id="13"/>
    <w:bookmarkStart w:id="14" w:name="segurança-e-bagunça"/>
    <w:p>
      <w:pPr>
        <w:pStyle w:val="Heading2"/>
      </w:pPr>
      <w:r>
        <w:t xml:space="preserve">Segurança e bagunça</w:t>
      </w:r>
    </w:p>
    <w:p>
      <w:pPr>
        <w:pStyle w:val="FirstParagraph"/>
      </w:pPr>
      <w:r>
        <w:t xml:space="preserve">Faça na pia, no quintal ou sobre uma bandeja. Areia de praia ou de obra pede</w:t>
      </w:r>
      <w:r>
        <w:t xml:space="preserve"> </w:t>
      </w:r>
      <w:r>
        <w:t xml:space="preserve">uma lavada antes; açúcar e farinha resolvem igual e sujam menos. Nada aqui</w:t>
      </w:r>
      <w:r>
        <w:t xml:space="preserve"> </w:t>
      </w:r>
      <w:r>
        <w:t xml:space="preserve">oferece risco além de molhar o chão.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 analogia da água despejada na areia é do capítulo</w:t>
      </w:r>
      <w:r>
        <w:t xml:space="preserve"> </w:t>
      </w:r>
      <w:r>
        <w:rPr>
          <w:i/>
          <w:iCs/>
        </w:rPr>
        <w:t xml:space="preserve">Junto e</w:t>
      </w:r>
      <w:r>
        <w:rPr>
          <w:i/>
          <w:iCs/>
        </w:rPr>
        <w:t xml:space="preserve"> </w:t>
      </w:r>
      <w:r>
        <w:rPr>
          <w:i/>
          <w:iCs/>
        </w:rPr>
        <w:t xml:space="preserve">separado</w:t>
      </w:r>
      <w:r>
        <w:t xml:space="preserve">, onde Antônio a usa para explicar o encaixe dos veículos. O padrão</w:t>
      </w:r>
      <w:r>
        <w:t xml:space="preserve"> </w:t>
      </w:r>
      <w:r>
        <w:t xml:space="preserve">em que a criança propõe a comparação e o adulto apenas confirma se repete no</w:t>
      </w:r>
      <w:r>
        <w:t xml:space="preserve"> </w:t>
      </w:r>
      <w:r>
        <w:t xml:space="preserve">livro inteiro.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minha-ficha-de-experiment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minha-ficha-de-experimen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2026-08-07T23:03:20Z</dcterms:created>
  <dcterms:modified xsi:type="dcterms:W3CDTF">2026-08-07T23:03:20Z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