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4D301E" w14:textId="3E9BB971" w:rsidR="00FC4E8F" w:rsidRPr="00FC4E8F" w:rsidRDefault="00FC4E8F" w:rsidP="00B46C5D">
      <w:pPr>
        <w:widowControl w:val="0"/>
        <w:autoSpaceDE w:val="0"/>
        <w:autoSpaceDN w:val="0"/>
        <w:adjustRightInd w:val="0"/>
        <w:ind w:right="-198"/>
        <w:rPr>
          <w:rFonts w:ascii="Arial" w:hAnsi="Arial" w:cs="Arial"/>
          <w:sz w:val="22"/>
          <w:szCs w:val="22"/>
        </w:rPr>
      </w:pPr>
      <w:r w:rsidRPr="00FC4E8F">
        <w:rPr>
          <w:rFonts w:ascii="Arial" w:hAnsi="Arial" w:cs="Arial"/>
          <w:b/>
          <w:bCs/>
          <w:color w:val="000000"/>
          <w:sz w:val="44"/>
          <w:szCs w:val="44"/>
          <w:lang w:eastAsia="pt-BR"/>
        </w:rPr>
        <w:t>Título</w:t>
      </w:r>
      <w:r>
        <w:rPr>
          <w:rFonts w:ascii="Times New Roman" w:hAnsi="Times New Roman" w:cs="Times New Roman"/>
          <w:lang w:eastAsia="pt-BR"/>
        </w:rPr>
        <w:br/>
      </w:r>
      <w:r w:rsidR="00B46C5D">
        <w:rPr>
          <w:rFonts w:ascii="Arial" w:hAnsi="Arial" w:cs="Arial"/>
          <w:sz w:val="22"/>
          <w:szCs w:val="22"/>
        </w:rPr>
        <w:t>Sentir alegria no local de trabalho</w:t>
      </w:r>
    </w:p>
    <w:p w14:paraId="4D3BA5AC"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color w:val="000000"/>
          <w:sz w:val="22"/>
          <w:szCs w:val="22"/>
          <w:lang w:eastAsia="pt-BR"/>
        </w:rPr>
        <w:t>|</w:t>
      </w:r>
    </w:p>
    <w:p w14:paraId="044F88DC"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Subtítulo</w:t>
      </w:r>
    </w:p>
    <w:p w14:paraId="7A421D6F" w14:textId="202498DC" w:rsidR="00FC4E8F" w:rsidRPr="00B46C5D" w:rsidRDefault="00B46C5D" w:rsidP="00B46C5D">
      <w:pPr>
        <w:widowControl w:val="0"/>
        <w:autoSpaceDE w:val="0"/>
        <w:autoSpaceDN w:val="0"/>
        <w:adjustRightInd w:val="0"/>
        <w:spacing w:after="200"/>
        <w:ind w:right="-198"/>
        <w:rPr>
          <w:rFonts w:ascii="Arial" w:hAnsi="Arial" w:cs="Arial"/>
          <w:b/>
          <w:bCs/>
          <w:sz w:val="22"/>
          <w:szCs w:val="22"/>
        </w:rPr>
      </w:pPr>
      <w:r>
        <w:rPr>
          <w:rFonts w:ascii="Arial" w:hAnsi="Arial" w:cs="Arial"/>
          <w:sz w:val="22"/>
          <w:szCs w:val="22"/>
        </w:rPr>
        <w:t>Trechos retirados da Nova Revolução Humana, volume 24, capítulo “O Farol”, parte 14, publicados no jornal Seikyo Shimbun em que presidente Ikeda mostra como todo esforço realizado com sincera dedicação traz resultados no futuro</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55703065" w14:textId="77777777" w:rsidR="00B27C6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Por</w:t>
      </w:r>
    </w:p>
    <w:p w14:paraId="4BFD834F" w14:textId="1AC7EB8A" w:rsidR="00FC4E8F" w:rsidRPr="00FC4E8F" w:rsidRDefault="006E0409" w:rsidP="00FC4E8F">
      <w:pPr>
        <w:spacing w:after="120"/>
        <w:rPr>
          <w:rFonts w:ascii="Times New Roman" w:hAnsi="Times New Roman" w:cs="Times New Roman"/>
          <w:lang w:eastAsia="pt-BR"/>
        </w:rPr>
      </w:pPr>
      <w:r>
        <w:rPr>
          <w:rFonts w:ascii="Arial" w:hAnsi="Arial" w:cs="Arial"/>
          <w:color w:val="000000"/>
          <w:sz w:val="22"/>
          <w:szCs w:val="22"/>
          <w:lang w:eastAsia="pt-BR"/>
        </w:rPr>
        <w:t>Seikyo Shimbun</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57A347C3"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Categoria</w:t>
      </w:r>
    </w:p>
    <w:p w14:paraId="2E04EA6B" w14:textId="77777777" w:rsidR="00FC4E8F" w:rsidRPr="00FC4E8F" w:rsidRDefault="00B27C6F" w:rsidP="00FC4E8F">
      <w:pPr>
        <w:spacing w:after="120"/>
        <w:rPr>
          <w:rFonts w:ascii="Times New Roman" w:hAnsi="Times New Roman" w:cs="Times New Roman"/>
          <w:lang w:eastAsia="pt-BR"/>
        </w:rPr>
      </w:pPr>
      <w:r>
        <w:rPr>
          <w:rFonts w:ascii="Arial" w:hAnsi="Arial" w:cs="Arial"/>
          <w:color w:val="000000"/>
          <w:sz w:val="22"/>
          <w:szCs w:val="22"/>
          <w:lang w:eastAsia="pt-BR"/>
        </w:rPr>
        <w:t>Trabalho</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0DA1D7E7"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Imagens</w:t>
      </w:r>
    </w:p>
    <w:p w14:paraId="188CC279" w14:textId="502DE469" w:rsidR="00FC4E8F" w:rsidRPr="00FC4E8F" w:rsidRDefault="00C648D4" w:rsidP="00FC4E8F">
      <w:pPr>
        <w:spacing w:after="120"/>
        <w:rPr>
          <w:rFonts w:ascii="Times New Roman" w:hAnsi="Times New Roman" w:cs="Times New Roman"/>
          <w:lang w:eastAsia="pt-BR"/>
        </w:rPr>
      </w:pPr>
      <w:r>
        <w:rPr>
          <w:rFonts w:ascii="Arial" w:hAnsi="Arial" w:cs="Arial"/>
          <w:color w:val="000000"/>
          <w:sz w:val="22"/>
          <w:szCs w:val="22"/>
          <w:lang w:eastAsia="pt-BR"/>
        </w:rPr>
        <w:t>20112017-trabalho-sentir-alegria-</w:t>
      </w:r>
      <w:r w:rsidR="001D6BF1" w:rsidRPr="001D6BF1">
        <w:rPr>
          <w:rFonts w:ascii="Arial" w:hAnsi="Arial" w:cs="Arial"/>
          <w:color w:val="000000"/>
          <w:sz w:val="22"/>
          <w:szCs w:val="22"/>
          <w:lang w:eastAsia="pt-BR"/>
        </w:rPr>
        <w:t>imagem1</w:t>
      </w:r>
      <w:r w:rsidR="00532896">
        <w:rPr>
          <w:rFonts w:ascii="Arial" w:hAnsi="Arial" w:cs="Arial"/>
          <w:color w:val="000000"/>
          <w:sz w:val="22"/>
          <w:szCs w:val="22"/>
          <w:lang w:eastAsia="pt-BR"/>
        </w:rPr>
        <w:t>.jpg</w:t>
      </w:r>
      <w:bookmarkStart w:id="0" w:name="_GoBack"/>
      <w:bookmarkEnd w:id="0"/>
      <w:r w:rsidR="001D6BF1">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6B0D507B"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Legenda</w:t>
      </w:r>
    </w:p>
    <w:p w14:paraId="78D5652F" w14:textId="733471AB" w:rsidR="00FC4E8F" w:rsidRPr="00FC4E8F" w:rsidRDefault="001D6BF1" w:rsidP="00FC4E8F">
      <w:pPr>
        <w:spacing w:after="120"/>
        <w:rPr>
          <w:rFonts w:ascii="Times New Roman" w:hAnsi="Times New Roman" w:cs="Times New Roman"/>
          <w:lang w:eastAsia="pt-BR"/>
        </w:rPr>
      </w:pPr>
      <w:r>
        <w:rPr>
          <w:rFonts w:ascii="Arial" w:hAnsi="Arial" w:cs="Arial"/>
          <w:color w:val="000000"/>
          <w:sz w:val="22"/>
          <w:szCs w:val="22"/>
          <w:lang w:eastAsia="pt-BR"/>
        </w:rPr>
        <w:t xml:space="preserve">Realizar as tarefas com alegria faz com que se destaque no ambiente de trabalho </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2E27E3AF" w14:textId="28065B0B"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Data</w:t>
      </w:r>
      <w:r>
        <w:rPr>
          <w:rFonts w:ascii="Arial" w:hAnsi="Arial" w:cs="Arial"/>
          <w:color w:val="000000"/>
          <w:sz w:val="22"/>
          <w:szCs w:val="22"/>
          <w:lang w:eastAsia="pt-BR"/>
        </w:rPr>
        <w:br/>
      </w:r>
      <w:r w:rsidRPr="00FC4E8F">
        <w:rPr>
          <w:rFonts w:ascii="Arial" w:hAnsi="Arial" w:cs="Arial"/>
          <w:color w:val="000000"/>
          <w:sz w:val="22"/>
          <w:szCs w:val="22"/>
          <w:lang w:eastAsia="pt-BR"/>
        </w:rPr>
        <w:t>|</w:t>
      </w:r>
    </w:p>
    <w:p w14:paraId="4B56785B"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Fonte</w:t>
      </w:r>
    </w:p>
    <w:p w14:paraId="48F21CEF" w14:textId="129B49C4" w:rsidR="002C5C63" w:rsidRPr="00FC4E8F" w:rsidRDefault="002C5C63" w:rsidP="002C5C63">
      <w:pPr>
        <w:widowControl w:val="0"/>
        <w:autoSpaceDE w:val="0"/>
        <w:autoSpaceDN w:val="0"/>
        <w:adjustRightInd w:val="0"/>
        <w:ind w:right="-198"/>
        <w:rPr>
          <w:rFonts w:ascii="Arial" w:hAnsi="Arial" w:cs="Arial"/>
          <w:color w:val="000000"/>
          <w:sz w:val="22"/>
          <w:szCs w:val="22"/>
          <w:lang w:eastAsia="pt-BR"/>
        </w:rPr>
      </w:pPr>
      <w:r w:rsidRPr="006C2F30">
        <w:rPr>
          <w:rFonts w:ascii="Arial" w:hAnsi="Arial" w:cs="Arial"/>
          <w:sz w:val="22"/>
          <w:szCs w:val="22"/>
        </w:rPr>
        <w:t>Brasil Seikyo</w:t>
      </w:r>
      <w:r>
        <w:rPr>
          <w:rFonts w:ascii="Arial" w:hAnsi="Arial" w:cs="Arial"/>
          <w:sz w:val="22"/>
          <w:szCs w:val="22"/>
        </w:rPr>
        <w:t xml:space="preserve">, ed. 2.143, 11 ago. 2012, p. A2 </w:t>
      </w:r>
    </w:p>
    <w:p w14:paraId="67C3CC73" w14:textId="2748E18F" w:rsidR="00FC4E8F" w:rsidRPr="00FC4E8F" w:rsidRDefault="00FC4E8F" w:rsidP="00FC4E8F">
      <w:pPr>
        <w:spacing w:after="120"/>
        <w:rPr>
          <w:rFonts w:ascii="Times New Roman" w:hAnsi="Times New Roman" w:cs="Times New Roman"/>
          <w:lang w:eastAsia="pt-BR"/>
        </w:rPr>
      </w:pPr>
      <w:r w:rsidRPr="00FC4E8F">
        <w:rPr>
          <w:rFonts w:ascii="Arial" w:hAnsi="Arial" w:cs="Arial"/>
          <w:color w:val="000000"/>
          <w:sz w:val="22"/>
          <w:szCs w:val="22"/>
          <w:lang w:eastAsia="pt-BR"/>
        </w:rPr>
        <w:t>|</w:t>
      </w:r>
    </w:p>
    <w:p w14:paraId="5D873ECD" w14:textId="77777777" w:rsidR="00FC4E8F" w:rsidRPr="00FC4E8F" w:rsidRDefault="00FC4E8F" w:rsidP="00FC4E8F">
      <w:pPr>
        <w:spacing w:after="120"/>
        <w:rPr>
          <w:rFonts w:ascii="Times New Roman" w:hAnsi="Times New Roman" w:cs="Times New Roman"/>
          <w:lang w:eastAsia="pt-BR"/>
        </w:rPr>
      </w:pPr>
      <w:r w:rsidRPr="00FC4E8F">
        <w:rPr>
          <w:rFonts w:ascii="Arial" w:hAnsi="Arial" w:cs="Arial"/>
          <w:b/>
          <w:bCs/>
          <w:color w:val="000000"/>
          <w:sz w:val="44"/>
          <w:szCs w:val="44"/>
          <w:lang w:eastAsia="pt-BR"/>
        </w:rPr>
        <w:t>Tags</w:t>
      </w:r>
    </w:p>
    <w:p w14:paraId="28813550" w14:textId="7E49DF19" w:rsidR="00FC4E8F" w:rsidRPr="00FC4E8F" w:rsidRDefault="00CE54CC" w:rsidP="00FC4E8F">
      <w:pPr>
        <w:spacing w:after="120"/>
        <w:rPr>
          <w:rFonts w:ascii="Times New Roman" w:hAnsi="Times New Roman" w:cs="Times New Roman"/>
          <w:lang w:eastAsia="pt-BR"/>
        </w:rPr>
      </w:pPr>
      <w:r>
        <w:rPr>
          <w:rFonts w:ascii="Arial" w:hAnsi="Arial" w:cs="Arial"/>
          <w:color w:val="000000"/>
          <w:sz w:val="22"/>
          <w:szCs w:val="22"/>
          <w:lang w:eastAsia="pt-BR"/>
        </w:rPr>
        <w:t xml:space="preserve">Trabalho; </w:t>
      </w:r>
      <w:r w:rsidR="00B46C5D">
        <w:rPr>
          <w:rFonts w:ascii="Arial" w:hAnsi="Arial" w:cs="Arial"/>
          <w:color w:val="000000"/>
          <w:sz w:val="22"/>
          <w:szCs w:val="22"/>
          <w:lang w:eastAsia="pt-BR"/>
        </w:rPr>
        <w:t>Salário; Oração; Motivação</w:t>
      </w:r>
      <w:r w:rsidR="00FC4E8F">
        <w:rPr>
          <w:rFonts w:ascii="Arial" w:hAnsi="Arial" w:cs="Arial"/>
          <w:color w:val="000000"/>
          <w:sz w:val="22"/>
          <w:szCs w:val="22"/>
          <w:lang w:eastAsia="pt-BR"/>
        </w:rPr>
        <w:br/>
      </w:r>
      <w:r w:rsidR="00FC4E8F" w:rsidRPr="00FC4E8F">
        <w:rPr>
          <w:rFonts w:ascii="Arial" w:hAnsi="Arial" w:cs="Arial"/>
          <w:color w:val="000000"/>
          <w:sz w:val="22"/>
          <w:szCs w:val="22"/>
          <w:lang w:eastAsia="pt-BR"/>
        </w:rPr>
        <w:t>|</w:t>
      </w:r>
    </w:p>
    <w:p w14:paraId="225E39E2" w14:textId="7BD79720" w:rsidR="002C5C63" w:rsidRDefault="00FC4E8F" w:rsidP="00B46C5D">
      <w:pPr>
        <w:widowControl w:val="0"/>
        <w:autoSpaceDE w:val="0"/>
        <w:autoSpaceDN w:val="0"/>
        <w:adjustRightInd w:val="0"/>
        <w:spacing w:after="200"/>
        <w:ind w:right="-198"/>
        <w:rPr>
          <w:rFonts w:ascii="Arial" w:hAnsi="Arial" w:cs="Arial"/>
          <w:b/>
          <w:bCs/>
          <w:sz w:val="22"/>
          <w:szCs w:val="22"/>
        </w:rPr>
      </w:pPr>
      <w:r w:rsidRPr="00FC4E8F">
        <w:rPr>
          <w:rFonts w:ascii="Arial" w:hAnsi="Arial" w:cs="Arial"/>
          <w:b/>
          <w:bCs/>
          <w:color w:val="000000"/>
          <w:sz w:val="44"/>
          <w:szCs w:val="44"/>
          <w:lang w:eastAsia="pt-BR"/>
        </w:rPr>
        <w:t>Texto</w:t>
      </w:r>
    </w:p>
    <w:p w14:paraId="13DF4B4D" w14:textId="16B7391A" w:rsidR="002C5C63" w:rsidRDefault="002C5C63" w:rsidP="002C5C63">
      <w:pPr>
        <w:widowControl w:val="0"/>
        <w:autoSpaceDE w:val="0"/>
        <w:autoSpaceDN w:val="0"/>
        <w:adjustRightInd w:val="0"/>
        <w:ind w:right="-198"/>
        <w:rPr>
          <w:rFonts w:ascii="Arial" w:hAnsi="Arial" w:cs="Arial"/>
          <w:sz w:val="22"/>
          <w:szCs w:val="22"/>
        </w:rPr>
      </w:pPr>
      <w:r>
        <w:rPr>
          <w:rFonts w:ascii="Arial" w:hAnsi="Arial" w:cs="Arial"/>
          <w:sz w:val="22"/>
          <w:szCs w:val="22"/>
        </w:rPr>
        <w:t>A integrante da DFJ Yuko Shirota r</w:t>
      </w:r>
      <w:r w:rsidR="006C2F30">
        <w:rPr>
          <w:rFonts w:ascii="Arial" w:hAnsi="Arial" w:cs="Arial"/>
          <w:sz w:val="22"/>
          <w:szCs w:val="22"/>
        </w:rPr>
        <w:t xml:space="preserve">ecitava continuamente vibrante </w:t>
      </w:r>
      <w:r w:rsidR="006C2F30" w:rsidRPr="006C2F30">
        <w:rPr>
          <w:rFonts w:ascii="Arial" w:hAnsi="Arial" w:cs="Arial"/>
          <w:i/>
          <w:sz w:val="22"/>
          <w:szCs w:val="22"/>
        </w:rPr>
        <w:t>d</w:t>
      </w:r>
      <w:r w:rsidRPr="006C2F30">
        <w:rPr>
          <w:rFonts w:ascii="Arial" w:hAnsi="Arial" w:cs="Arial"/>
          <w:i/>
          <w:sz w:val="22"/>
          <w:szCs w:val="22"/>
        </w:rPr>
        <w:t>aimoku</w:t>
      </w:r>
      <w:r>
        <w:rPr>
          <w:rFonts w:ascii="Arial" w:hAnsi="Arial" w:cs="Arial"/>
          <w:sz w:val="22"/>
          <w:szCs w:val="22"/>
        </w:rPr>
        <w:t xml:space="preserve"> e agia conforme a orientação de Shin-iti de que a prática budista implica também vencer no trabalho.</w:t>
      </w:r>
    </w:p>
    <w:p w14:paraId="78588549" w14:textId="77777777" w:rsidR="002C5C63" w:rsidRDefault="002C5C63" w:rsidP="002C5C63">
      <w:pPr>
        <w:widowControl w:val="0"/>
        <w:autoSpaceDE w:val="0"/>
        <w:autoSpaceDN w:val="0"/>
        <w:adjustRightInd w:val="0"/>
        <w:ind w:right="-198"/>
        <w:rPr>
          <w:rFonts w:ascii="Arial" w:hAnsi="Arial" w:cs="Arial"/>
          <w:sz w:val="22"/>
          <w:szCs w:val="22"/>
        </w:rPr>
      </w:pPr>
      <w:r>
        <w:rPr>
          <w:rFonts w:ascii="Arial" w:hAnsi="Arial" w:cs="Arial"/>
          <w:sz w:val="22"/>
          <w:szCs w:val="22"/>
        </w:rPr>
        <w:t>Certo dia, um dos seus superiores na galeria disse: “Alguns membros da realeza europeia cuidam e fazem o polimento dos objetos de arte pessoalmente; eles consideram essa tarefa como um passatempo agradável e não confiam esse trabalho a mais ninguém. Você está fazendo o mesmo”.</w:t>
      </w:r>
    </w:p>
    <w:p w14:paraId="76FE4A30" w14:textId="77777777" w:rsidR="002C5C63" w:rsidRDefault="002C5C63" w:rsidP="002C5C63">
      <w:pPr>
        <w:widowControl w:val="0"/>
        <w:autoSpaceDE w:val="0"/>
        <w:autoSpaceDN w:val="0"/>
        <w:adjustRightInd w:val="0"/>
        <w:ind w:right="-198"/>
        <w:rPr>
          <w:rFonts w:ascii="Arial" w:hAnsi="Arial" w:cs="Arial"/>
          <w:sz w:val="22"/>
          <w:szCs w:val="22"/>
        </w:rPr>
      </w:pPr>
      <w:r>
        <w:rPr>
          <w:rFonts w:ascii="Arial" w:hAnsi="Arial" w:cs="Arial"/>
          <w:sz w:val="22"/>
          <w:szCs w:val="22"/>
        </w:rPr>
        <w:lastRenderedPageBreak/>
        <w:t>Quando observou as coisas dessa forma, ela sentiu satisfação e alegria pelo seu trabalho.</w:t>
      </w:r>
    </w:p>
    <w:p w14:paraId="1470F945" w14:textId="77777777" w:rsidR="002C5C63" w:rsidRDefault="002C5C63" w:rsidP="002C5C63">
      <w:pPr>
        <w:widowControl w:val="0"/>
        <w:autoSpaceDE w:val="0"/>
        <w:autoSpaceDN w:val="0"/>
        <w:adjustRightInd w:val="0"/>
        <w:ind w:right="-198"/>
        <w:rPr>
          <w:rFonts w:ascii="Arial" w:hAnsi="Arial" w:cs="Arial"/>
          <w:sz w:val="22"/>
          <w:szCs w:val="22"/>
        </w:rPr>
      </w:pPr>
    </w:p>
    <w:p w14:paraId="4D1779D9" w14:textId="77777777" w:rsidR="002C5C63" w:rsidRDefault="002C5C63" w:rsidP="002C5C63">
      <w:pPr>
        <w:widowControl w:val="0"/>
        <w:autoSpaceDE w:val="0"/>
        <w:autoSpaceDN w:val="0"/>
        <w:adjustRightInd w:val="0"/>
        <w:ind w:right="-198"/>
        <w:rPr>
          <w:rFonts w:ascii="Arial" w:hAnsi="Arial" w:cs="Arial"/>
          <w:b/>
          <w:bCs/>
          <w:sz w:val="22"/>
          <w:szCs w:val="22"/>
        </w:rPr>
      </w:pPr>
      <w:r>
        <w:rPr>
          <w:rFonts w:ascii="Arial" w:hAnsi="Arial" w:cs="Arial"/>
          <w:b/>
          <w:bCs/>
          <w:sz w:val="22"/>
          <w:szCs w:val="22"/>
        </w:rPr>
        <w:t>Trabalhar apenas pela remuneração não proporciona aprendizado</w:t>
      </w:r>
    </w:p>
    <w:p w14:paraId="18AA5300" w14:textId="77777777" w:rsidR="002C5C63" w:rsidRDefault="002C5C63" w:rsidP="002C5C63">
      <w:pPr>
        <w:widowControl w:val="0"/>
        <w:autoSpaceDE w:val="0"/>
        <w:autoSpaceDN w:val="0"/>
        <w:adjustRightInd w:val="0"/>
        <w:ind w:right="-198"/>
        <w:rPr>
          <w:rFonts w:ascii="Arial" w:hAnsi="Arial" w:cs="Arial"/>
          <w:sz w:val="22"/>
          <w:szCs w:val="22"/>
        </w:rPr>
      </w:pPr>
      <w:r>
        <w:rPr>
          <w:rFonts w:ascii="Arial" w:hAnsi="Arial" w:cs="Arial"/>
          <w:sz w:val="22"/>
          <w:szCs w:val="22"/>
        </w:rPr>
        <w:t>A atitude que temos com o trabalho pode mudar o nosso foco e a motivação. Ao encontrarmos um sentido, mesmo na tarefa aparentemente mais monótona e chata, o trabalho que realizamos começa a ter um grande valor.</w:t>
      </w:r>
    </w:p>
    <w:p w14:paraId="593EE052" w14:textId="77777777" w:rsidR="002C5C63" w:rsidRDefault="002C5C63" w:rsidP="002C5C63">
      <w:pPr>
        <w:widowControl w:val="0"/>
        <w:autoSpaceDE w:val="0"/>
        <w:autoSpaceDN w:val="0"/>
        <w:adjustRightInd w:val="0"/>
        <w:ind w:right="-198"/>
        <w:rPr>
          <w:rFonts w:ascii="Arial" w:hAnsi="Arial" w:cs="Arial"/>
          <w:sz w:val="22"/>
          <w:szCs w:val="22"/>
        </w:rPr>
      </w:pPr>
    </w:p>
    <w:p w14:paraId="5C3081E7" w14:textId="77777777" w:rsidR="002C5C63" w:rsidRDefault="002C5C63" w:rsidP="002C5C63">
      <w:pPr>
        <w:widowControl w:val="0"/>
        <w:autoSpaceDE w:val="0"/>
        <w:autoSpaceDN w:val="0"/>
        <w:adjustRightInd w:val="0"/>
        <w:ind w:right="-198"/>
        <w:rPr>
          <w:rFonts w:ascii="Arial" w:hAnsi="Arial" w:cs="Arial"/>
          <w:sz w:val="22"/>
          <w:szCs w:val="22"/>
        </w:rPr>
      </w:pPr>
      <w:r>
        <w:rPr>
          <w:rFonts w:ascii="Arial" w:hAnsi="Arial" w:cs="Arial"/>
          <w:sz w:val="22"/>
          <w:szCs w:val="22"/>
        </w:rPr>
        <w:t>À medida que se dedicava com alegria nas suas tarefas, Shirota assumiu uma postura bastante convicta:</w:t>
      </w:r>
    </w:p>
    <w:p w14:paraId="4BF46C22" w14:textId="77777777" w:rsidR="002C5C63" w:rsidRDefault="002C5C63" w:rsidP="002C5C63">
      <w:pPr>
        <w:widowControl w:val="0"/>
        <w:autoSpaceDE w:val="0"/>
        <w:autoSpaceDN w:val="0"/>
        <w:adjustRightInd w:val="0"/>
        <w:ind w:right="-198"/>
        <w:rPr>
          <w:rFonts w:ascii="Arial" w:hAnsi="Arial" w:cs="Arial"/>
          <w:sz w:val="22"/>
          <w:szCs w:val="22"/>
        </w:rPr>
      </w:pPr>
      <w:r>
        <w:rPr>
          <w:rFonts w:ascii="Arial" w:hAnsi="Arial" w:cs="Arial"/>
          <w:sz w:val="22"/>
          <w:szCs w:val="22"/>
        </w:rPr>
        <w:t>“Não trabalho apenas por salário. O lugar em que estou é o onde vou me aprimorar, é aqui que vou me desenvolver como pessoa. Mesmo que minha tarefa seja simplesmente servir chá ou apoiar em algo, jamais crescerei como funcionária se encarar meu trabalho apenas como temporário até que me case. Todo trabalho é importante. Para ter um domínio em qualquer trabalho, faz-se necessário esforço, criatividade e engenhosidade. Se minha tarefa é preparar o chá, serei uma profissional no assunto. Ou se for simplesmente fazer cópias, então me destacarei nessa área”.</w:t>
      </w:r>
    </w:p>
    <w:p w14:paraId="7AE53FCC" w14:textId="77777777" w:rsidR="002C5C63" w:rsidRDefault="002C5C63" w:rsidP="002C5C63">
      <w:pPr>
        <w:widowControl w:val="0"/>
        <w:autoSpaceDE w:val="0"/>
        <w:autoSpaceDN w:val="0"/>
        <w:adjustRightInd w:val="0"/>
        <w:ind w:right="-198"/>
        <w:rPr>
          <w:rFonts w:ascii="Arial" w:hAnsi="Arial" w:cs="Arial"/>
          <w:sz w:val="22"/>
          <w:szCs w:val="22"/>
        </w:rPr>
      </w:pPr>
    </w:p>
    <w:p w14:paraId="47CD6115" w14:textId="0A7B741B" w:rsidR="002C5C63" w:rsidRDefault="002C5C63" w:rsidP="002C5C63">
      <w:pPr>
        <w:widowControl w:val="0"/>
        <w:autoSpaceDE w:val="0"/>
        <w:autoSpaceDN w:val="0"/>
        <w:adjustRightInd w:val="0"/>
        <w:ind w:right="-198"/>
        <w:rPr>
          <w:rFonts w:ascii="Arial" w:hAnsi="Arial" w:cs="Arial"/>
          <w:sz w:val="22"/>
          <w:szCs w:val="22"/>
        </w:rPr>
      </w:pPr>
      <w:r>
        <w:rPr>
          <w:rFonts w:ascii="Arial" w:hAnsi="Arial" w:cs="Arial"/>
          <w:sz w:val="22"/>
          <w:szCs w:val="22"/>
        </w:rPr>
        <w:t>Ela ainda disse a si mesma, cada vez mais imbuí</w:t>
      </w:r>
      <w:r w:rsidR="006C2F30">
        <w:rPr>
          <w:rFonts w:ascii="Arial" w:hAnsi="Arial" w:cs="Arial"/>
          <w:sz w:val="22"/>
          <w:szCs w:val="22"/>
        </w:rPr>
        <w:t xml:space="preserve">da de sabedoria adquirida pelo </w:t>
      </w:r>
      <w:r w:rsidR="006C2F30" w:rsidRPr="006C2F30">
        <w:rPr>
          <w:rFonts w:ascii="Arial" w:hAnsi="Arial" w:cs="Arial"/>
          <w:i/>
          <w:sz w:val="22"/>
          <w:szCs w:val="22"/>
        </w:rPr>
        <w:t>d</w:t>
      </w:r>
      <w:r w:rsidRPr="006C2F30">
        <w:rPr>
          <w:rFonts w:ascii="Arial" w:hAnsi="Arial" w:cs="Arial"/>
          <w:i/>
          <w:sz w:val="22"/>
          <w:szCs w:val="22"/>
        </w:rPr>
        <w:t>aimoku</w:t>
      </w:r>
      <w:r>
        <w:rPr>
          <w:rFonts w:ascii="Arial" w:hAnsi="Arial" w:cs="Arial"/>
          <w:sz w:val="22"/>
          <w:szCs w:val="22"/>
        </w:rPr>
        <w:t xml:space="preserve"> e pela atenção dada às orientações de seu mestre: “Ao se tirar apenas uma única cópia já revela a atitude da pessoa, e também reflete seu grau de sinceridade. Aqueles ao meu redor irão me ver com um olhar diferente, e estarão observando como age uma membro da SGI.</w:t>
      </w:r>
    </w:p>
    <w:p w14:paraId="2D1232BB" w14:textId="77777777" w:rsidR="002C5C63" w:rsidRDefault="002C5C63" w:rsidP="002C5C63">
      <w:pPr>
        <w:widowControl w:val="0"/>
        <w:autoSpaceDE w:val="0"/>
        <w:autoSpaceDN w:val="0"/>
        <w:adjustRightInd w:val="0"/>
        <w:ind w:right="-198"/>
        <w:rPr>
          <w:rFonts w:ascii="Arial" w:hAnsi="Arial" w:cs="Arial"/>
          <w:sz w:val="22"/>
          <w:szCs w:val="22"/>
        </w:rPr>
      </w:pPr>
    </w:p>
    <w:p w14:paraId="2E30EA14" w14:textId="77777777" w:rsidR="002C5C63" w:rsidRDefault="002C5C63" w:rsidP="002C5C63">
      <w:pPr>
        <w:widowControl w:val="0"/>
        <w:autoSpaceDE w:val="0"/>
        <w:autoSpaceDN w:val="0"/>
        <w:adjustRightInd w:val="0"/>
        <w:ind w:right="-198"/>
        <w:rPr>
          <w:rFonts w:ascii="Arial" w:hAnsi="Arial" w:cs="Arial"/>
          <w:b/>
          <w:bCs/>
          <w:sz w:val="22"/>
          <w:szCs w:val="22"/>
        </w:rPr>
      </w:pPr>
      <w:r>
        <w:rPr>
          <w:rFonts w:ascii="Arial" w:hAnsi="Arial" w:cs="Arial"/>
          <w:b/>
          <w:bCs/>
          <w:sz w:val="22"/>
          <w:szCs w:val="22"/>
        </w:rPr>
        <w:t xml:space="preserve">Realizar o </w:t>
      </w:r>
      <w:r w:rsidRPr="00B46C5D">
        <w:rPr>
          <w:rFonts w:ascii="Arial" w:hAnsi="Arial" w:cs="Arial"/>
          <w:b/>
          <w:bCs/>
          <w:i/>
          <w:sz w:val="22"/>
          <w:szCs w:val="22"/>
        </w:rPr>
        <w:t>kosen-rufu</w:t>
      </w:r>
      <w:r>
        <w:rPr>
          <w:rFonts w:ascii="Arial" w:hAnsi="Arial" w:cs="Arial"/>
          <w:b/>
          <w:bCs/>
          <w:sz w:val="22"/>
          <w:szCs w:val="22"/>
        </w:rPr>
        <w:t xml:space="preserve"> onde quem que esteja</w:t>
      </w:r>
    </w:p>
    <w:p w14:paraId="2590D94F" w14:textId="58CE510B" w:rsidR="002C5C63" w:rsidRDefault="002C5C63" w:rsidP="002C5C63">
      <w:pPr>
        <w:widowControl w:val="0"/>
        <w:autoSpaceDE w:val="0"/>
        <w:autoSpaceDN w:val="0"/>
        <w:adjustRightInd w:val="0"/>
        <w:ind w:right="-198"/>
        <w:rPr>
          <w:rFonts w:ascii="Arial" w:hAnsi="Arial" w:cs="Arial"/>
          <w:sz w:val="22"/>
          <w:szCs w:val="22"/>
        </w:rPr>
      </w:pPr>
      <w:r>
        <w:rPr>
          <w:rFonts w:ascii="Arial" w:hAnsi="Arial" w:cs="Arial"/>
          <w:sz w:val="22"/>
          <w:szCs w:val="22"/>
        </w:rPr>
        <w:t>Uma pessoa deve se esforçar ao máximo, mesmo que seja para tirar uma simples cópia. E esse ato também é uma</w:t>
      </w:r>
      <w:r w:rsidR="006C2F30">
        <w:rPr>
          <w:rFonts w:ascii="Arial" w:hAnsi="Arial" w:cs="Arial"/>
          <w:sz w:val="22"/>
          <w:szCs w:val="22"/>
        </w:rPr>
        <w:t xml:space="preserve"> forma de contribuir para o </w:t>
      </w:r>
      <w:r w:rsidR="006C2F30" w:rsidRPr="006C2F30">
        <w:rPr>
          <w:rFonts w:ascii="Arial" w:hAnsi="Arial" w:cs="Arial"/>
          <w:i/>
          <w:sz w:val="22"/>
          <w:szCs w:val="22"/>
        </w:rPr>
        <w:t>Kos</w:t>
      </w:r>
      <w:r w:rsidRPr="006C2F30">
        <w:rPr>
          <w:rFonts w:ascii="Arial" w:hAnsi="Arial" w:cs="Arial"/>
          <w:i/>
          <w:sz w:val="22"/>
          <w:szCs w:val="22"/>
        </w:rPr>
        <w:t>en-rufu</w:t>
      </w:r>
      <w:r>
        <w:rPr>
          <w:rFonts w:ascii="Arial" w:hAnsi="Arial" w:cs="Arial"/>
          <w:sz w:val="22"/>
          <w:szCs w:val="22"/>
        </w:rPr>
        <w:t>. Esta é a maneira que um membro da Soka Gakkai deve agir para responder às orientações do presidente Yamamoto!”</w:t>
      </w:r>
    </w:p>
    <w:p w14:paraId="40ED6F96" w14:textId="77777777" w:rsidR="002C5C63" w:rsidRDefault="002C5C63" w:rsidP="002C5C63">
      <w:pPr>
        <w:widowControl w:val="0"/>
        <w:autoSpaceDE w:val="0"/>
        <w:autoSpaceDN w:val="0"/>
        <w:adjustRightInd w:val="0"/>
        <w:ind w:right="-198"/>
        <w:rPr>
          <w:rFonts w:ascii="Arial" w:hAnsi="Arial" w:cs="Arial"/>
          <w:sz w:val="22"/>
          <w:szCs w:val="22"/>
        </w:rPr>
      </w:pPr>
      <w:r>
        <w:rPr>
          <w:rFonts w:ascii="Arial" w:hAnsi="Arial" w:cs="Arial"/>
          <w:sz w:val="22"/>
          <w:szCs w:val="22"/>
        </w:rPr>
        <w:t>Shirota continuou a limpeza e o polimento de objetos de arte e artesanato com cuidado e diligência, com todo o seu coração.</w:t>
      </w:r>
    </w:p>
    <w:p w14:paraId="6FDE96B2" w14:textId="77777777" w:rsidR="002C5C63" w:rsidRDefault="002C5C63" w:rsidP="002C5C63">
      <w:pPr>
        <w:widowControl w:val="0"/>
        <w:autoSpaceDE w:val="0"/>
        <w:autoSpaceDN w:val="0"/>
        <w:adjustRightInd w:val="0"/>
        <w:ind w:right="-198"/>
        <w:rPr>
          <w:rFonts w:ascii="Arial" w:hAnsi="Arial" w:cs="Arial"/>
          <w:sz w:val="22"/>
          <w:szCs w:val="22"/>
        </w:rPr>
      </w:pPr>
    </w:p>
    <w:p w14:paraId="798723AF" w14:textId="305CCA6D" w:rsidR="00383F34" w:rsidRPr="00C648D4" w:rsidRDefault="002C5C63" w:rsidP="00C648D4">
      <w:pPr>
        <w:widowControl w:val="0"/>
        <w:autoSpaceDE w:val="0"/>
        <w:autoSpaceDN w:val="0"/>
        <w:adjustRightInd w:val="0"/>
        <w:ind w:right="-198"/>
        <w:rPr>
          <w:rFonts w:ascii="Arial" w:hAnsi="Arial" w:cs="Arial"/>
          <w:sz w:val="22"/>
          <w:szCs w:val="22"/>
        </w:rPr>
      </w:pPr>
      <w:r>
        <w:rPr>
          <w:rFonts w:ascii="Arial" w:hAnsi="Arial" w:cs="Arial"/>
          <w:sz w:val="22"/>
          <w:szCs w:val="22"/>
        </w:rPr>
        <w:t>Depois de alguns anos, sem perceber, ela já havia adquirido a capacidade de julgar a qualidade de várias obras de arte. E seus superiores e colegas de trabalho de fato vinham observando e elogiando sua atitude.</w:t>
      </w:r>
    </w:p>
    <w:p w14:paraId="5A45C75F" w14:textId="77777777" w:rsidR="00D573C8" w:rsidRDefault="002776B9">
      <w:r>
        <w:rPr>
          <w:rFonts w:ascii="Arial" w:hAnsi="Arial" w:cs="Arial"/>
          <w:color w:val="000000"/>
          <w:sz w:val="22"/>
          <w:szCs w:val="22"/>
          <w:lang w:eastAsia="pt-BR"/>
        </w:rPr>
        <w:t>|</w:t>
      </w:r>
    </w:p>
    <w:sectPr w:rsidR="00D573C8" w:rsidSect="008B240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attachedTemplate r:id="rId1"/>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6B9"/>
    <w:rsid w:val="000A6ABE"/>
    <w:rsid w:val="001D6BF1"/>
    <w:rsid w:val="002776B9"/>
    <w:rsid w:val="002C5C63"/>
    <w:rsid w:val="00383F34"/>
    <w:rsid w:val="00532896"/>
    <w:rsid w:val="00632CB6"/>
    <w:rsid w:val="006C2F30"/>
    <w:rsid w:val="006E0409"/>
    <w:rsid w:val="008B240E"/>
    <w:rsid w:val="00951485"/>
    <w:rsid w:val="00B27C6F"/>
    <w:rsid w:val="00B46C5D"/>
    <w:rsid w:val="00C648D4"/>
    <w:rsid w:val="00CE54CC"/>
    <w:rsid w:val="00E27D98"/>
    <w:rsid w:val="00E50B75"/>
    <w:rsid w:val="00FC4E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09940EE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FC4E8F"/>
    <w:pPr>
      <w:spacing w:before="100" w:beforeAutospacing="1" w:after="100" w:afterAutospacing="1"/>
    </w:pPr>
    <w:rPr>
      <w:rFonts w:ascii="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72015">
      <w:bodyDiv w:val="1"/>
      <w:marLeft w:val="0"/>
      <w:marRight w:val="0"/>
      <w:marTop w:val="0"/>
      <w:marBottom w:val="0"/>
      <w:divBdr>
        <w:top w:val="none" w:sz="0" w:space="0" w:color="auto"/>
        <w:left w:val="none" w:sz="0" w:space="0" w:color="auto"/>
        <w:bottom w:val="none" w:sz="0" w:space="0" w:color="auto"/>
        <w:right w:val="none" w:sz="0" w:space="0" w:color="auto"/>
      </w:divBdr>
    </w:div>
    <w:div w:id="991059829">
      <w:bodyDiv w:val="1"/>
      <w:marLeft w:val="0"/>
      <w:marRight w:val="0"/>
      <w:marTop w:val="0"/>
      <w:marBottom w:val="0"/>
      <w:divBdr>
        <w:top w:val="none" w:sz="0" w:space="0" w:color="auto"/>
        <w:left w:val="none" w:sz="0" w:space="0" w:color="auto"/>
        <w:bottom w:val="none" w:sz="0" w:space="0" w:color="auto"/>
        <w:right w:val="none" w:sz="0" w:space="0" w:color="auto"/>
      </w:divBdr>
    </w:div>
    <w:div w:id="10038215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essandra/Desktop/Hackaton/modelo.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modelo.dotx</Template>
  <TotalTime>6</TotalTime>
  <Pages>2</Pages>
  <Words>477</Words>
  <Characters>2579</Characters>
  <Application>Microsoft Macintosh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Microsoft Office</dc:creator>
  <cp:keywords/>
  <dc:description/>
  <cp:lastModifiedBy>Usuário do Microsoft Office</cp:lastModifiedBy>
  <cp:revision>9</cp:revision>
  <dcterms:created xsi:type="dcterms:W3CDTF">2017-11-20T13:20:00Z</dcterms:created>
  <dcterms:modified xsi:type="dcterms:W3CDTF">2017-11-20T20:57:00Z</dcterms:modified>
</cp:coreProperties>
</file>