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602619" w14:textId="77777777" w:rsidR="007F44B9" w:rsidRDefault="00000000">
      <w:pPr>
        <w:spacing w:after="120" w:line="360" w:lineRule="auto"/>
        <w:jc w:val="center"/>
      </w:pPr>
      <w:r>
        <w:rPr>
          <w:b/>
          <w:bCs/>
          <w:sz w:val="30"/>
          <w:szCs w:val="30"/>
        </w:rPr>
        <w:t>UNIVERSIDAD NACIONAL DE SAN CRISTÓBAL DE HUAMANGA</w:t>
      </w:r>
    </w:p>
    <w:p w14:paraId="74A256E2" w14:textId="77777777" w:rsidR="007F44B9" w:rsidRDefault="00000000">
      <w:pPr>
        <w:spacing w:after="120" w:line="360" w:lineRule="auto"/>
        <w:jc w:val="center"/>
      </w:pPr>
      <w:r>
        <w:rPr>
          <w:b/>
          <w:bCs/>
        </w:rPr>
        <w:t>FACULTAD DE INGENIERÍA DE MINAS, GEOLOGÍA Y CIVIL</w:t>
      </w:r>
    </w:p>
    <w:p w14:paraId="12EC1916" w14:textId="77777777" w:rsidR="007F44B9" w:rsidRDefault="00000000">
      <w:pPr>
        <w:spacing w:after="120" w:line="360" w:lineRule="auto"/>
        <w:jc w:val="center"/>
      </w:pPr>
      <w:r>
        <w:rPr>
          <w:b/>
          <w:bCs/>
          <w:sz w:val="22"/>
          <w:szCs w:val="22"/>
        </w:rPr>
        <w:t>ESCUELA PROFESIONAL DE INGENIERÍA DE SISTEMAS</w:t>
      </w:r>
    </w:p>
    <w:p w14:paraId="068B1393" w14:textId="77777777" w:rsidR="007F44B9" w:rsidRDefault="007F44B9">
      <w:pPr>
        <w:spacing w:after="240"/>
      </w:pPr>
    </w:p>
    <w:p w14:paraId="207A92D2" w14:textId="77777777" w:rsidR="007F44B9" w:rsidRDefault="00000000">
      <w:pPr>
        <w:spacing w:after="120" w:line="360" w:lineRule="auto"/>
        <w:jc w:val="center"/>
      </w:pPr>
      <w:r>
        <w:rPr>
          <w:i/>
          <w:iCs/>
          <w:color w:val="AAAAAA"/>
          <w:sz w:val="20"/>
          <w:szCs w:val="20"/>
        </w:rPr>
        <w:t xml:space="preserve">[ Escudo institucional </w:t>
      </w:r>
      <w:proofErr w:type="gramStart"/>
      <w:r>
        <w:rPr>
          <w:i/>
          <w:iCs/>
          <w:color w:val="AAAAAA"/>
          <w:sz w:val="20"/>
          <w:szCs w:val="20"/>
        </w:rPr>
        <w:t>UNSCH ]</w:t>
      </w:r>
      <w:proofErr w:type="gramEnd"/>
    </w:p>
    <w:p w14:paraId="195F4068" w14:textId="77777777" w:rsidR="007F44B9" w:rsidRDefault="007F44B9">
      <w:pPr>
        <w:spacing w:after="240"/>
      </w:pPr>
    </w:p>
    <w:p w14:paraId="76369F82" w14:textId="77777777" w:rsidR="007F44B9" w:rsidRDefault="00000000">
      <w:pPr>
        <w:spacing w:after="120" w:line="360" w:lineRule="auto"/>
        <w:jc w:val="center"/>
      </w:pPr>
      <w:r>
        <w:rPr>
          <w:b/>
          <w:bCs/>
          <w:sz w:val="26"/>
          <w:szCs w:val="26"/>
        </w:rPr>
        <w:t>INFORME</w:t>
      </w:r>
    </w:p>
    <w:p w14:paraId="2892343E" w14:textId="77777777" w:rsidR="007F44B9" w:rsidRDefault="007F44B9">
      <w:pPr>
        <w:spacing w:after="80"/>
      </w:pPr>
    </w:p>
    <w:p w14:paraId="0BEAE54D" w14:textId="77777777" w:rsidR="007F44B9" w:rsidRDefault="00000000">
      <w:pPr>
        <w:spacing w:after="120" w:line="360" w:lineRule="auto"/>
        <w:jc w:val="center"/>
      </w:pPr>
      <w:r>
        <w:rPr>
          <w:b/>
          <w:bCs/>
          <w:sz w:val="26"/>
          <w:szCs w:val="26"/>
        </w:rPr>
        <w:t>“Desarrollo de una plataforma web para la gestión de trámites municipales con enfoque en seguridad y protección de datos personales, 2026”</w:t>
      </w:r>
    </w:p>
    <w:p w14:paraId="4D6B65FB" w14:textId="77777777" w:rsidR="007F44B9" w:rsidRDefault="007F44B9">
      <w:pPr>
        <w:spacing w:after="360"/>
      </w:pPr>
    </w:p>
    <w:p w14:paraId="2C343211" w14:textId="77777777" w:rsidR="007F44B9" w:rsidRDefault="00000000">
      <w:pPr>
        <w:spacing w:after="40" w:line="360" w:lineRule="auto"/>
        <w:jc w:val="right"/>
      </w:pPr>
      <w:r>
        <w:rPr>
          <w:b/>
          <w:bCs/>
        </w:rPr>
        <w:t xml:space="preserve">Presentado por:  </w:t>
      </w:r>
      <w:r>
        <w:t>Cuadros Reyes Edson Jorge</w:t>
      </w:r>
    </w:p>
    <w:p w14:paraId="69716E85" w14:textId="77777777" w:rsidR="007F44B9" w:rsidRDefault="007F44B9">
      <w:pPr>
        <w:spacing w:after="60"/>
      </w:pPr>
    </w:p>
    <w:p w14:paraId="3FA9D4EF" w14:textId="77777777" w:rsidR="007F44B9" w:rsidRDefault="00000000">
      <w:pPr>
        <w:spacing w:after="40" w:line="360" w:lineRule="auto"/>
        <w:jc w:val="right"/>
      </w:pPr>
      <w:r>
        <w:rPr>
          <w:b/>
          <w:bCs/>
        </w:rPr>
        <w:t xml:space="preserve">Docente:  </w:t>
      </w:r>
      <w:r>
        <w:t xml:space="preserve">Mg. Ing. Richard Zapata </w:t>
      </w:r>
      <w:proofErr w:type="spellStart"/>
      <w:r>
        <w:t>Casaverde</w:t>
      </w:r>
      <w:proofErr w:type="spellEnd"/>
    </w:p>
    <w:p w14:paraId="715AAEE3" w14:textId="77777777" w:rsidR="007F44B9" w:rsidRDefault="007F44B9">
      <w:pPr>
        <w:spacing w:after="60"/>
      </w:pPr>
    </w:p>
    <w:p w14:paraId="3EF4210B" w14:textId="77777777" w:rsidR="007F44B9" w:rsidRDefault="00000000">
      <w:pPr>
        <w:spacing w:after="40" w:line="360" w:lineRule="auto"/>
        <w:jc w:val="right"/>
      </w:pPr>
      <w:r>
        <w:rPr>
          <w:b/>
          <w:bCs/>
        </w:rPr>
        <w:t xml:space="preserve">Curso:  </w:t>
      </w:r>
      <w:r>
        <w:t>Pruebas y Aseguramiento de la Calidad de Software</w:t>
      </w:r>
    </w:p>
    <w:p w14:paraId="36A47019" w14:textId="77777777" w:rsidR="007F44B9" w:rsidRDefault="007F44B9">
      <w:pPr>
        <w:spacing w:after="400"/>
      </w:pPr>
    </w:p>
    <w:p w14:paraId="5D6D4566" w14:textId="77777777" w:rsidR="007F44B9" w:rsidRDefault="00000000">
      <w:pPr>
        <w:spacing w:after="120" w:line="360" w:lineRule="auto"/>
        <w:jc w:val="center"/>
      </w:pPr>
      <w:r>
        <w:t>Ayacucho – Perú</w:t>
      </w:r>
    </w:p>
    <w:p w14:paraId="440C3D7C" w14:textId="77777777" w:rsidR="007F44B9" w:rsidRDefault="00000000">
      <w:pPr>
        <w:spacing w:after="120" w:line="360" w:lineRule="auto"/>
        <w:jc w:val="center"/>
      </w:pPr>
      <w:r>
        <w:t>Julio, 2026</w:t>
      </w:r>
    </w:p>
    <w:p w14:paraId="249F9950" w14:textId="77777777" w:rsidR="007F44B9" w:rsidRDefault="007F44B9">
      <w:pPr>
        <w:pageBreakBefore/>
      </w:pPr>
    </w:p>
    <w:p w14:paraId="19C94EAF" w14:textId="77777777" w:rsidR="007F44B9" w:rsidRDefault="00000000">
      <w:pPr>
        <w:pStyle w:val="Ttulo1"/>
      </w:pPr>
      <w:bookmarkStart w:id="0" w:name="_Toc234243259"/>
      <w:r>
        <w:t>Contenido</w:t>
      </w:r>
      <w:bookmarkEnd w:id="0"/>
    </w:p>
    <w:sdt>
      <w:sdtPr>
        <w:alias w:val="Tabla de contenido"/>
        <w:id w:val="-250048194"/>
      </w:sdtPr>
      <w:sdtContent>
        <w:p w14:paraId="5ADC4107" w14:textId="77777777" w:rsidR="004F0994" w:rsidRDefault="00000000">
          <w:pPr>
            <w:pStyle w:val="TD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4243259" w:history="1">
            <w:r w:rsidR="004F0994" w:rsidRPr="009120E5">
              <w:rPr>
                <w:rStyle w:val="Hipervnculo"/>
                <w:noProof/>
              </w:rPr>
              <w:t>Contenido</w:t>
            </w:r>
            <w:r w:rsidR="004F0994">
              <w:rPr>
                <w:noProof/>
              </w:rPr>
              <w:tab/>
            </w:r>
            <w:r w:rsidR="004F0994">
              <w:rPr>
                <w:noProof/>
              </w:rPr>
              <w:fldChar w:fldCharType="begin"/>
            </w:r>
            <w:r w:rsidR="004F0994">
              <w:rPr>
                <w:noProof/>
              </w:rPr>
              <w:instrText xml:space="preserve"> PAGEREF _Toc234243259 \h </w:instrText>
            </w:r>
            <w:r w:rsidR="004F0994">
              <w:rPr>
                <w:noProof/>
              </w:rPr>
            </w:r>
            <w:r w:rsidR="004F0994">
              <w:rPr>
                <w:noProof/>
              </w:rPr>
              <w:fldChar w:fldCharType="separate"/>
            </w:r>
            <w:r w:rsidR="004F0994">
              <w:rPr>
                <w:noProof/>
              </w:rPr>
              <w:t>2</w:t>
            </w:r>
            <w:r w:rsidR="004F0994">
              <w:rPr>
                <w:noProof/>
              </w:rPr>
              <w:fldChar w:fldCharType="end"/>
            </w:r>
          </w:hyperlink>
        </w:p>
        <w:p w14:paraId="4EB77EE3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260" w:history="1">
            <w:r w:rsidRPr="009120E5">
              <w:rPr>
                <w:rStyle w:val="Hipervnculo"/>
                <w:noProof/>
              </w:rPr>
              <w:t>Dedicatoria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08BA008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261" w:history="1">
            <w:r w:rsidRPr="009120E5">
              <w:rPr>
                <w:rStyle w:val="Hipervnculo"/>
                <w:noProof/>
              </w:rPr>
              <w:t>Agradecimiento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7873D61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262" w:history="1">
            <w:r w:rsidRPr="009120E5">
              <w:rPr>
                <w:rStyle w:val="Hipervnculo"/>
                <w:noProof/>
              </w:rPr>
              <w:t>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A4A906C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263" w:history="1">
            <w:r w:rsidRPr="009120E5">
              <w:rPr>
                <w:rStyle w:val="Hipervnculo"/>
                <w:noProof/>
              </w:rPr>
              <w:t>Abstract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993656F" w14:textId="77777777" w:rsidR="004F0994" w:rsidRDefault="004F0994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4243264" w:history="1">
            <w:r w:rsidRPr="009120E5">
              <w:rPr>
                <w:rStyle w:val="Hipervnculo"/>
                <w:noProof/>
              </w:rPr>
              <w:t>Introducción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6A74A3D" w14:textId="77777777" w:rsidR="004F0994" w:rsidRDefault="004F0994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4243265" w:history="1">
            <w:r w:rsidRPr="009120E5">
              <w:rPr>
                <w:rStyle w:val="Hipervnculo"/>
                <w:noProof/>
              </w:rPr>
              <w:t>Capítulo 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AD7C3D3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266" w:history="1">
            <w:r w:rsidRPr="009120E5">
              <w:rPr>
                <w:rStyle w:val="Hipervnculo"/>
                <w:noProof/>
              </w:rPr>
              <w:t>Planteamiento del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280624C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267" w:history="1">
            <w:r w:rsidRPr="009120E5">
              <w:rPr>
                <w:rStyle w:val="Hipervnculo"/>
                <w:noProof/>
              </w:rPr>
              <w:t>1.1 Diagnóstico y enunciado del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247E622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268" w:history="1">
            <w:r w:rsidRPr="009120E5">
              <w:rPr>
                <w:rStyle w:val="Hipervnculo"/>
                <w:noProof/>
              </w:rPr>
              <w:t>1.2 Formulación del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B548F1A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269" w:history="1">
            <w:r w:rsidRPr="009120E5">
              <w:rPr>
                <w:rStyle w:val="Hipervnculo"/>
                <w:noProof/>
              </w:rPr>
              <w:t>1.3 Objetivos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602AFBC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270" w:history="1">
            <w:r w:rsidRPr="009120E5">
              <w:rPr>
                <w:rStyle w:val="Hipervnculo"/>
                <w:noProof/>
              </w:rPr>
              <w:t>1.4 Hipótesis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01CB097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271" w:history="1">
            <w:r w:rsidRPr="009120E5">
              <w:rPr>
                <w:rStyle w:val="Hipervnculo"/>
                <w:noProof/>
              </w:rPr>
              <w:t>1.5 Justificación de la investigación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7AF5CE9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272" w:history="1">
            <w:r w:rsidRPr="009120E5">
              <w:rPr>
                <w:rStyle w:val="Hipervnculo"/>
                <w:noProof/>
              </w:rPr>
              <w:t>1.6 Delimitación de la investigación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D8C1821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273" w:history="1">
            <w:r w:rsidRPr="009120E5">
              <w:rPr>
                <w:rStyle w:val="Hipervnculo"/>
                <w:noProof/>
              </w:rPr>
              <w:t>1.7 Limitaciones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286A0BF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274" w:history="1">
            <w:r w:rsidRPr="009120E5">
              <w:rPr>
                <w:rStyle w:val="Hipervnculo"/>
                <w:noProof/>
              </w:rPr>
              <w:t>1.8 Viabilidad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1D1BBC4" w14:textId="77777777" w:rsidR="004F0994" w:rsidRDefault="004F0994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4243275" w:history="1">
            <w:r w:rsidRPr="009120E5">
              <w:rPr>
                <w:rStyle w:val="Hipervnculo"/>
                <w:noProof/>
              </w:rPr>
              <w:t>Capítulo II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461D3C1F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276" w:history="1">
            <w:r w:rsidRPr="009120E5">
              <w:rPr>
                <w:rStyle w:val="Hipervnculo"/>
                <w:noProof/>
              </w:rPr>
              <w:t>Marco Teórico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A985D02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277" w:history="1">
            <w:r w:rsidRPr="009120E5">
              <w:rPr>
                <w:rStyle w:val="Hipervnculo"/>
                <w:noProof/>
              </w:rPr>
              <w:t>2.1 Antecedentes de la investigación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7234F735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278" w:history="1">
            <w:r w:rsidRPr="009120E5">
              <w:rPr>
                <w:rStyle w:val="Hipervnculo"/>
                <w:noProof/>
              </w:rPr>
              <w:t>2.2 Bases teóricas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4FC9227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279" w:history="1">
            <w:r w:rsidRPr="009120E5">
              <w:rPr>
                <w:rStyle w:val="Hipervnculo"/>
                <w:noProof/>
              </w:rPr>
              <w:t>2.3 Comparación y justificación del stack tecnológico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187FE392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280" w:history="1">
            <w:r w:rsidRPr="009120E5">
              <w:rPr>
                <w:rStyle w:val="Hipervnculo"/>
                <w:noProof/>
              </w:rPr>
              <w:t>2.4 Definición de términos básicos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7D4A2630" w14:textId="77777777" w:rsidR="004F0994" w:rsidRDefault="004F0994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4243281" w:history="1">
            <w:r w:rsidRPr="009120E5">
              <w:rPr>
                <w:rStyle w:val="Hipervnculo"/>
                <w:noProof/>
              </w:rPr>
              <w:t>Capítulo III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20A7EA96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282" w:history="1">
            <w:r w:rsidRPr="009120E5">
              <w:rPr>
                <w:rStyle w:val="Hipervnculo"/>
                <w:noProof/>
              </w:rPr>
              <w:t>Material y Métodos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64DF4CBD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283" w:history="1">
            <w:r w:rsidRPr="009120E5">
              <w:rPr>
                <w:rStyle w:val="Hipervnculo"/>
                <w:noProof/>
              </w:rPr>
              <w:t>3.1 Tipo de investigación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658FDD1A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284" w:history="1">
            <w:r w:rsidRPr="009120E5">
              <w:rPr>
                <w:rStyle w:val="Hipervnculo"/>
                <w:noProof/>
              </w:rPr>
              <w:t>3.2 Nivel de investigación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5B22249B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285" w:history="1">
            <w:r w:rsidRPr="009120E5">
              <w:rPr>
                <w:rStyle w:val="Hipervnculo"/>
                <w:noProof/>
              </w:rPr>
              <w:t>3.3 Diseño de investigación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47E3394E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286" w:history="1">
            <w:r w:rsidRPr="009120E5">
              <w:rPr>
                <w:rStyle w:val="Hipervnculo"/>
                <w:noProof/>
              </w:rPr>
              <w:t>3.4 Población y muestra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731A4DDC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287" w:history="1">
            <w:r w:rsidRPr="009120E5">
              <w:rPr>
                <w:rStyle w:val="Hipervnculo"/>
                <w:noProof/>
              </w:rPr>
              <w:t>3.5 Variables e indicadores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5329D9AC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288" w:history="1">
            <w:r w:rsidRPr="009120E5">
              <w:rPr>
                <w:rStyle w:val="Hipervnculo"/>
                <w:noProof/>
              </w:rPr>
              <w:t>3.6 Técnicas e instrumentos para el tratamiento de datos e información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079072EE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289" w:history="1">
            <w:r w:rsidRPr="009120E5">
              <w:rPr>
                <w:rStyle w:val="Hipervnculo"/>
                <w:noProof/>
              </w:rPr>
              <w:t>3.7 Técnicas para aplicar el marco de trabajo (SDD + Scrum + XP)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4B95C6F6" w14:textId="77777777" w:rsidR="004F0994" w:rsidRDefault="004F0994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4243290" w:history="1">
            <w:r w:rsidRPr="009120E5">
              <w:rPr>
                <w:rStyle w:val="Hipervnculo"/>
                <w:noProof/>
              </w:rPr>
              <w:t>Capítulo IV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4BFEB58A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291" w:history="1">
            <w:r w:rsidRPr="009120E5">
              <w:rPr>
                <w:rStyle w:val="Hipervnculo"/>
                <w:noProof/>
              </w:rPr>
              <w:t>Resultados y Discusión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058757BD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292" w:history="1">
            <w:r w:rsidRPr="009120E5">
              <w:rPr>
                <w:rStyle w:val="Hipervnculo"/>
                <w:noProof/>
              </w:rPr>
              <w:t>4.1 Resultados de la investigación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343D90A7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293" w:history="1">
            <w:r w:rsidRPr="009120E5">
              <w:rPr>
                <w:rStyle w:val="Hipervnculo"/>
                <w:noProof/>
              </w:rPr>
              <w:t>4.2 Discusión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38E329D7" w14:textId="77777777" w:rsidR="004F0994" w:rsidRDefault="004F0994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4243294" w:history="1">
            <w:r w:rsidRPr="009120E5">
              <w:rPr>
                <w:rStyle w:val="Hipervnculo"/>
                <w:noProof/>
              </w:rPr>
              <w:t>Capítulo V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7DC8E868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295" w:history="1">
            <w:r w:rsidRPr="009120E5">
              <w:rPr>
                <w:rStyle w:val="Hipervnculo"/>
                <w:noProof/>
              </w:rPr>
              <w:t>Conclusiones y Recomendaciones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1F88CCAD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296" w:history="1">
            <w:r w:rsidRPr="009120E5">
              <w:rPr>
                <w:rStyle w:val="Hipervnculo"/>
                <w:noProof/>
              </w:rPr>
              <w:t>5.1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5E20DC17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297" w:history="1">
            <w:r w:rsidRPr="009120E5">
              <w:rPr>
                <w:rStyle w:val="Hipervnculo"/>
                <w:noProof/>
              </w:rPr>
              <w:t>5.2 Recomendaciones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noProof/>
              </w:rPr>
              <w:fldChar w:fldCharType="end"/>
            </w:r>
          </w:hyperlink>
        </w:p>
        <w:p w14:paraId="2DA856FE" w14:textId="77777777" w:rsidR="004F0994" w:rsidRDefault="004F0994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4243298" w:history="1">
            <w:r w:rsidRPr="009120E5">
              <w:rPr>
                <w:rStyle w:val="Hipervnculo"/>
                <w:noProof/>
              </w:rPr>
              <w:t>Referencias Bibliográficas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2E1E12AF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299" w:history="1">
            <w:r w:rsidRPr="009120E5">
              <w:rPr>
                <w:rStyle w:val="Hipervnculo"/>
                <w:noProof/>
              </w:rPr>
              <w:t>Normativa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_Toc234243299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52BF9732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300" w:history="1">
            <w:r w:rsidRPr="009120E5">
              <w:rPr>
                <w:rStyle w:val="Hipervnculo"/>
                <w:noProof/>
              </w:rPr>
              <w:t>Bases metodológicas y teóricas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1B1827EB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301" w:history="1">
            <w:r w:rsidRPr="009120E5">
              <w:rPr>
                <w:rStyle w:val="Hipervnculo"/>
                <w:noProof/>
              </w:rPr>
              <w:t>Antecedentes nacionales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72</w:t>
            </w:r>
            <w:r>
              <w:rPr>
                <w:noProof/>
              </w:rPr>
              <w:fldChar w:fldCharType="end"/>
            </w:r>
          </w:hyperlink>
        </w:p>
        <w:p w14:paraId="08C0122E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302" w:history="1">
            <w:r w:rsidRPr="009120E5">
              <w:rPr>
                <w:rStyle w:val="Hipervnculo"/>
                <w:noProof/>
              </w:rPr>
              <w:t>Antecedentes internacionales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73</w:t>
            </w:r>
            <w:r>
              <w:rPr>
                <w:noProof/>
              </w:rPr>
              <w:fldChar w:fldCharType="end"/>
            </w:r>
          </w:hyperlink>
        </w:p>
        <w:p w14:paraId="4B861DD7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303" w:history="1">
            <w:r w:rsidRPr="009120E5">
              <w:rPr>
                <w:rStyle w:val="Hipervnculo"/>
                <w:noProof/>
              </w:rPr>
              <w:t>Fuentes estadísticas y de diagnóstico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73</w:t>
            </w:r>
            <w:r>
              <w:rPr>
                <w:noProof/>
              </w:rPr>
              <w:fldChar w:fldCharType="end"/>
            </w:r>
          </w:hyperlink>
        </w:p>
        <w:p w14:paraId="7333A49C" w14:textId="77777777" w:rsidR="004F0994" w:rsidRDefault="004F0994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4243304" w:history="1">
            <w:r w:rsidRPr="009120E5">
              <w:rPr>
                <w:rStyle w:val="Hipervnculo"/>
                <w:noProof/>
              </w:rPr>
              <w:t>Anexos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75</w:t>
            </w:r>
            <w:r>
              <w:rPr>
                <w:noProof/>
              </w:rPr>
              <w:fldChar w:fldCharType="end"/>
            </w:r>
          </w:hyperlink>
        </w:p>
        <w:p w14:paraId="1F3ED6E8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305" w:history="1">
            <w:r w:rsidRPr="009120E5">
              <w:rPr>
                <w:rStyle w:val="Hipervnculo"/>
                <w:noProof/>
              </w:rPr>
              <w:t>Anexo 1. Matriz de Consistencia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75</w:t>
            </w:r>
            <w:r>
              <w:rPr>
                <w:noProof/>
              </w:rPr>
              <w:fldChar w:fldCharType="end"/>
            </w:r>
          </w:hyperlink>
        </w:p>
        <w:p w14:paraId="48C73ADA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306" w:history="1">
            <w:r w:rsidRPr="009120E5">
              <w:rPr>
                <w:rStyle w:val="Hipervnculo"/>
                <w:noProof/>
              </w:rPr>
              <w:t>Anexo 2. Instrumentos de recolección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75</w:t>
            </w:r>
            <w:r>
              <w:rPr>
                <w:noProof/>
              </w:rPr>
              <w:fldChar w:fldCharType="end"/>
            </w:r>
          </w:hyperlink>
        </w:p>
        <w:p w14:paraId="1E299C5B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07" w:history="1">
            <w:r w:rsidRPr="009120E5">
              <w:rPr>
                <w:rStyle w:val="Hipervnculo"/>
                <w:noProof/>
              </w:rPr>
              <w:t>2.1 Ficha de análisis documental (Variables X1 y X2)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75</w:t>
            </w:r>
            <w:r>
              <w:rPr>
                <w:noProof/>
              </w:rPr>
              <w:fldChar w:fldCharType="end"/>
            </w:r>
          </w:hyperlink>
        </w:p>
        <w:p w14:paraId="3D601CC2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08" w:history="1">
            <w:r w:rsidRPr="009120E5">
              <w:rPr>
                <w:rStyle w:val="Hipervnculo"/>
                <w:noProof/>
              </w:rPr>
              <w:t>2.2 Checklist de seguridad y protección de datos (Variable X3)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76</w:t>
            </w:r>
            <w:r>
              <w:rPr>
                <w:noProof/>
              </w:rPr>
              <w:fldChar w:fldCharType="end"/>
            </w:r>
          </w:hyperlink>
        </w:p>
        <w:p w14:paraId="2B3C262E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09" w:history="1">
            <w:r w:rsidRPr="009120E5">
              <w:rPr>
                <w:rStyle w:val="Hipervnculo"/>
                <w:noProof/>
              </w:rPr>
              <w:t>2.3 Cuestionario de Usabilidad del Sistema (SUS) — Variable X4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76</w:t>
            </w:r>
            <w:r>
              <w:rPr>
                <w:noProof/>
              </w:rPr>
              <w:fldChar w:fldCharType="end"/>
            </w:r>
          </w:hyperlink>
        </w:p>
        <w:p w14:paraId="3D91752C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310" w:history="1">
            <w:r w:rsidRPr="009120E5">
              <w:rPr>
                <w:rStyle w:val="Hipervnculo"/>
                <w:noProof/>
              </w:rPr>
              <w:t>Anexo 3. Formato de validación por juicio de expertos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77</w:t>
            </w:r>
            <w:r>
              <w:rPr>
                <w:noProof/>
              </w:rPr>
              <w:fldChar w:fldCharType="end"/>
            </w:r>
          </w:hyperlink>
        </w:p>
        <w:p w14:paraId="1048F73F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311" w:history="1">
            <w:r w:rsidRPr="009120E5">
              <w:rPr>
                <w:rStyle w:val="Hipervnculo"/>
                <w:noProof/>
              </w:rPr>
              <w:t>Anexo 4. Historias de usuario del Product Backlog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5A41F2B1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12" w:history="1">
            <w:r w:rsidRPr="009120E5">
              <w:rPr>
                <w:rStyle w:val="Hipervnculo"/>
                <w:noProof/>
              </w:rPr>
              <w:t>4.1 Módulo de gestión de identidad y acceso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2F086318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13" w:history="1">
            <w:r w:rsidRPr="009120E5">
              <w:rPr>
                <w:rStyle w:val="Hipervnculo"/>
                <w:noProof/>
              </w:rPr>
              <w:t>4.2 Módulo de configuración de trámites (TUPA)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79</w:t>
            </w:r>
            <w:r>
              <w:rPr>
                <w:noProof/>
              </w:rPr>
              <w:fldChar w:fldCharType="end"/>
            </w:r>
          </w:hyperlink>
        </w:p>
        <w:p w14:paraId="6FCE4DAF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14" w:history="1">
            <w:r w:rsidRPr="009120E5">
              <w:rPr>
                <w:rStyle w:val="Hipervnculo"/>
                <w:noProof/>
              </w:rPr>
              <w:t>4.3 Módulo de ciclo de vida del trámite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79</w:t>
            </w:r>
            <w:r>
              <w:rPr>
                <w:noProof/>
              </w:rPr>
              <w:fldChar w:fldCharType="end"/>
            </w:r>
          </w:hyperlink>
        </w:p>
        <w:p w14:paraId="588714BB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15" w:history="1">
            <w:r w:rsidRPr="009120E5">
              <w:rPr>
                <w:rStyle w:val="Hipervnculo"/>
                <w:noProof/>
              </w:rPr>
              <w:t>4.4 Módulo de pagos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81</w:t>
            </w:r>
            <w:r>
              <w:rPr>
                <w:noProof/>
              </w:rPr>
              <w:fldChar w:fldCharType="end"/>
            </w:r>
          </w:hyperlink>
        </w:p>
        <w:p w14:paraId="513321F9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16" w:history="1">
            <w:r w:rsidRPr="009120E5">
              <w:rPr>
                <w:rStyle w:val="Hipervnculo"/>
                <w:noProof/>
              </w:rPr>
              <w:t>4.5 Módulo de seguimiento y notificaciones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81</w:t>
            </w:r>
            <w:r>
              <w:rPr>
                <w:noProof/>
              </w:rPr>
              <w:fldChar w:fldCharType="end"/>
            </w:r>
          </w:hyperlink>
        </w:p>
        <w:p w14:paraId="31AB37B5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17" w:history="1">
            <w:r w:rsidRPr="009120E5">
              <w:rPr>
                <w:rStyle w:val="Hipervnculo"/>
                <w:noProof/>
              </w:rPr>
              <w:t>4.6 Módulo de protección de datos (derechos ARCO)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82</w:t>
            </w:r>
            <w:r>
              <w:rPr>
                <w:noProof/>
              </w:rPr>
              <w:fldChar w:fldCharType="end"/>
            </w:r>
          </w:hyperlink>
        </w:p>
        <w:p w14:paraId="1084E3F6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18" w:history="1">
            <w:r w:rsidRPr="009120E5">
              <w:rPr>
                <w:rStyle w:val="Hipervnculo"/>
                <w:noProof/>
              </w:rPr>
              <w:t>4.7 Módulo de auditoría y reportes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83</w:t>
            </w:r>
            <w:r>
              <w:rPr>
                <w:noProof/>
              </w:rPr>
              <w:fldChar w:fldCharType="end"/>
            </w:r>
          </w:hyperlink>
        </w:p>
        <w:p w14:paraId="552A199A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319" w:history="1">
            <w:r w:rsidRPr="009120E5">
              <w:rPr>
                <w:rStyle w:val="Hipervnculo"/>
                <w:noProof/>
              </w:rPr>
              <w:t>Anexo 5. Casos de uso detallados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84</w:t>
            </w:r>
            <w:r>
              <w:rPr>
                <w:noProof/>
              </w:rPr>
              <w:fldChar w:fldCharType="end"/>
            </w:r>
          </w:hyperlink>
        </w:p>
        <w:p w14:paraId="4B24FC7D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20" w:history="1">
            <w:r w:rsidRPr="009120E5">
              <w:rPr>
                <w:rStyle w:val="Hipervnculo"/>
                <w:noProof/>
              </w:rPr>
              <w:t>5.1 Caso de uso: Iniciar trámite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84</w:t>
            </w:r>
            <w:r>
              <w:rPr>
                <w:noProof/>
              </w:rPr>
              <w:fldChar w:fldCharType="end"/>
            </w:r>
          </w:hyperlink>
        </w:p>
        <w:p w14:paraId="64F7358E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21" w:history="1">
            <w:r w:rsidRPr="009120E5">
              <w:rPr>
                <w:rStyle w:val="Hipervnculo"/>
                <w:noProof/>
              </w:rPr>
              <w:t>5.2 Caso de uso: Aprobar o rechazar trámite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84</w:t>
            </w:r>
            <w:r>
              <w:rPr>
                <w:noProof/>
              </w:rPr>
              <w:fldChar w:fldCharType="end"/>
            </w:r>
          </w:hyperlink>
        </w:p>
        <w:p w14:paraId="7ACE62DF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22" w:history="1">
            <w:r w:rsidRPr="009120E5">
              <w:rPr>
                <w:rStyle w:val="Hipervnculo"/>
                <w:noProof/>
              </w:rPr>
              <w:t>5.3 Caso de uso: Registrar pago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85</w:t>
            </w:r>
            <w:r>
              <w:rPr>
                <w:noProof/>
              </w:rPr>
              <w:fldChar w:fldCharType="end"/>
            </w:r>
          </w:hyperlink>
        </w:p>
        <w:p w14:paraId="5AB4007E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23" w:history="1">
            <w:r w:rsidRPr="009120E5">
              <w:rPr>
                <w:rStyle w:val="Hipervnculo"/>
                <w:noProof/>
              </w:rPr>
              <w:t>5.4 Caso de uso: Ejercer derecho de acceso (ARCO)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85</w:t>
            </w:r>
            <w:r>
              <w:rPr>
                <w:noProof/>
              </w:rPr>
              <w:fldChar w:fldCharType="end"/>
            </w:r>
          </w:hyperlink>
        </w:p>
        <w:p w14:paraId="4683C8CD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24" w:history="1">
            <w:r w:rsidRPr="009120E5">
              <w:rPr>
                <w:rStyle w:val="Hipervnculo"/>
                <w:noProof/>
              </w:rPr>
              <w:t>5.5 Caso de uso: Autenticación con control de acceso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85</w:t>
            </w:r>
            <w:r>
              <w:rPr>
                <w:noProof/>
              </w:rPr>
              <w:fldChar w:fldCharType="end"/>
            </w:r>
          </w:hyperlink>
        </w:p>
        <w:p w14:paraId="48BB30F2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325" w:history="1">
            <w:r w:rsidRPr="009120E5">
              <w:rPr>
                <w:rStyle w:val="Hipervnculo"/>
                <w:noProof/>
              </w:rPr>
              <w:t>Anexo 6. Diccionario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86</w:t>
            </w:r>
            <w:r>
              <w:rPr>
                <w:noProof/>
              </w:rPr>
              <w:fldChar w:fldCharType="end"/>
            </w:r>
          </w:hyperlink>
        </w:p>
        <w:p w14:paraId="505190E6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26" w:history="1">
            <w:r w:rsidRPr="009120E5">
              <w:rPr>
                <w:rStyle w:val="Hipervnculo"/>
                <w:noProof/>
              </w:rPr>
              <w:t>6.1 CIUDADANO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86</w:t>
            </w:r>
            <w:r>
              <w:rPr>
                <w:noProof/>
              </w:rPr>
              <w:fldChar w:fldCharType="end"/>
            </w:r>
          </w:hyperlink>
        </w:p>
        <w:p w14:paraId="6430B15A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27" w:history="1">
            <w:r w:rsidRPr="009120E5">
              <w:rPr>
                <w:rStyle w:val="Hipervnculo"/>
                <w:noProof/>
              </w:rPr>
              <w:t>6.2 USUARIO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86</w:t>
            </w:r>
            <w:r>
              <w:rPr>
                <w:noProof/>
              </w:rPr>
              <w:fldChar w:fldCharType="end"/>
            </w:r>
          </w:hyperlink>
        </w:p>
        <w:p w14:paraId="3B10B5D1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28" w:history="1">
            <w:r w:rsidRPr="009120E5">
              <w:rPr>
                <w:rStyle w:val="Hipervnculo"/>
                <w:noProof/>
              </w:rPr>
              <w:t>6.3 ROL, PERMISO y tablas de relación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87</w:t>
            </w:r>
            <w:r>
              <w:rPr>
                <w:noProof/>
              </w:rPr>
              <w:fldChar w:fldCharType="end"/>
            </w:r>
          </w:hyperlink>
        </w:p>
        <w:p w14:paraId="0B1BF0E4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29" w:history="1">
            <w:r w:rsidRPr="009120E5">
              <w:rPr>
                <w:rStyle w:val="Hipervnculo"/>
                <w:noProof/>
              </w:rPr>
              <w:t>6.4 TIPO_TRAMITE, REQUISITO_DOCUMENTO y PASO_FLUJO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87</w:t>
            </w:r>
            <w:r>
              <w:rPr>
                <w:noProof/>
              </w:rPr>
              <w:fldChar w:fldCharType="end"/>
            </w:r>
          </w:hyperlink>
        </w:p>
        <w:p w14:paraId="49F505C3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30" w:history="1">
            <w:r w:rsidRPr="009120E5">
              <w:rPr>
                <w:rStyle w:val="Hipervnculo"/>
                <w:noProof/>
              </w:rPr>
              <w:t>6.5 TRAMITE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88</w:t>
            </w:r>
            <w:r>
              <w:rPr>
                <w:noProof/>
              </w:rPr>
              <w:fldChar w:fldCharType="end"/>
            </w:r>
          </w:hyperlink>
        </w:p>
        <w:p w14:paraId="57EAE6C0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31" w:history="1">
            <w:r w:rsidRPr="009120E5">
              <w:rPr>
                <w:rStyle w:val="Hipervnculo"/>
                <w:noProof/>
              </w:rPr>
              <w:t>6.6 DOCUMENTO, PAGO, ACTUACION y RESOLUCION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89</w:t>
            </w:r>
            <w:r>
              <w:rPr>
                <w:noProof/>
              </w:rPr>
              <w:fldChar w:fldCharType="end"/>
            </w:r>
          </w:hyperlink>
        </w:p>
        <w:p w14:paraId="69A33694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32" w:history="1">
            <w:r w:rsidRPr="009120E5">
              <w:rPr>
                <w:rStyle w:val="Hipervnculo"/>
                <w:noProof/>
              </w:rPr>
              <w:t>6.7 CONSENTIMIENTO, EVENTO_AUDITORIA e INCIDENTE_SEGURIDAD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89</w:t>
            </w:r>
            <w:r>
              <w:rPr>
                <w:noProof/>
              </w:rPr>
              <w:fldChar w:fldCharType="end"/>
            </w:r>
          </w:hyperlink>
        </w:p>
        <w:p w14:paraId="3571BC02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333" w:history="1">
            <w:r w:rsidRPr="009120E5">
              <w:rPr>
                <w:rStyle w:val="Hipervnculo"/>
                <w:noProof/>
              </w:rPr>
              <w:t>Anexo 7. Entregables de ingeniería de software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91</w:t>
            </w:r>
            <w:r>
              <w:rPr>
                <w:noProof/>
              </w:rPr>
              <w:fldChar w:fldCharType="end"/>
            </w:r>
          </w:hyperlink>
        </w:p>
        <w:p w14:paraId="6746764F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34" w:history="1">
            <w:r w:rsidRPr="009120E5">
              <w:rPr>
                <w:rStyle w:val="Hipervnculo"/>
                <w:noProof/>
              </w:rPr>
              <w:t>7.1 Diagrama de arquitectura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91</w:t>
            </w:r>
            <w:r>
              <w:rPr>
                <w:noProof/>
              </w:rPr>
              <w:fldChar w:fldCharType="end"/>
            </w:r>
          </w:hyperlink>
        </w:p>
        <w:p w14:paraId="1535AFE2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35" w:history="1">
            <w:r w:rsidRPr="009120E5">
              <w:rPr>
                <w:rStyle w:val="Hipervnculo"/>
                <w:noProof/>
              </w:rPr>
              <w:t>7.2 Diagrama Entidad-Relación (DER)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91</w:t>
            </w:r>
            <w:r>
              <w:rPr>
                <w:noProof/>
              </w:rPr>
              <w:fldChar w:fldCharType="end"/>
            </w:r>
          </w:hyperlink>
        </w:p>
        <w:p w14:paraId="47A93C41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36" w:history="1">
            <w:r w:rsidRPr="009120E5">
              <w:rPr>
                <w:rStyle w:val="Hipervnculo"/>
                <w:noProof/>
              </w:rPr>
              <w:t>7.3 Registros de Decisiones de Arquitectura (ADR)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91</w:t>
            </w:r>
            <w:r>
              <w:rPr>
                <w:noProof/>
              </w:rPr>
              <w:fldChar w:fldCharType="end"/>
            </w:r>
          </w:hyperlink>
        </w:p>
        <w:p w14:paraId="42796A92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37" w:history="1">
            <w:r w:rsidRPr="009120E5">
              <w:rPr>
                <w:rStyle w:val="Hipervnculo"/>
                <w:noProof/>
              </w:rPr>
              <w:t>7.4 Prototipos de interfaz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92</w:t>
            </w:r>
            <w:r>
              <w:rPr>
                <w:noProof/>
              </w:rPr>
              <w:fldChar w:fldCharType="end"/>
            </w:r>
          </w:hyperlink>
        </w:p>
        <w:p w14:paraId="46FA3E87" w14:textId="77777777" w:rsidR="004F0994" w:rsidRDefault="004F0994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4243338" w:history="1">
            <w:r w:rsidRPr="009120E5">
              <w:rPr>
                <w:rStyle w:val="Hipervnculo"/>
                <w:noProof/>
              </w:rPr>
              <w:t>Matriz de Consistencia — SITRAM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93</w:t>
            </w:r>
            <w:r>
              <w:rPr>
                <w:noProof/>
              </w:rPr>
              <w:fldChar w:fldCharType="end"/>
            </w:r>
          </w:hyperlink>
        </w:p>
        <w:p w14:paraId="093D9292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339" w:history="1">
            <w:r w:rsidRPr="009120E5">
              <w:rPr>
                <w:rStyle w:val="Hipervnculo"/>
                <w:noProof/>
              </w:rPr>
              <w:t>1. Problemas, objetivos e hipótesis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93</w:t>
            </w:r>
            <w:r>
              <w:rPr>
                <w:noProof/>
              </w:rPr>
              <w:fldChar w:fldCharType="end"/>
            </w:r>
          </w:hyperlink>
        </w:p>
        <w:p w14:paraId="1A2C9022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340" w:history="1">
            <w:r w:rsidRPr="009120E5">
              <w:rPr>
                <w:rStyle w:val="Hipervnculo"/>
                <w:noProof/>
              </w:rPr>
              <w:t>2. Variables, dimensiones e indicadores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94</w:t>
            </w:r>
            <w:r>
              <w:rPr>
                <w:noProof/>
              </w:rPr>
              <w:fldChar w:fldCharType="end"/>
            </w:r>
          </w:hyperlink>
        </w:p>
        <w:p w14:paraId="3AA21875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341" w:history="1">
            <w:r w:rsidRPr="009120E5">
              <w:rPr>
                <w:rStyle w:val="Hipervnculo"/>
                <w:noProof/>
              </w:rPr>
              <w:t>3. Metodología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95</w:t>
            </w:r>
            <w:r>
              <w:rPr>
                <w:noProof/>
              </w:rPr>
              <w:fldChar w:fldCharType="end"/>
            </w:r>
          </w:hyperlink>
        </w:p>
        <w:p w14:paraId="77910B81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342" w:history="1">
            <w:r w:rsidRPr="009120E5">
              <w:rPr>
                <w:rStyle w:val="Hipervnculo"/>
                <w:noProof/>
              </w:rPr>
              <w:t>4. Coherencia (lectura horizontal)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96</w:t>
            </w:r>
            <w:r>
              <w:rPr>
                <w:noProof/>
              </w:rPr>
              <w:fldChar w:fldCharType="end"/>
            </w:r>
          </w:hyperlink>
        </w:p>
        <w:p w14:paraId="12734D40" w14:textId="77777777" w:rsidR="004F0994" w:rsidRDefault="004F0994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4243343" w:history="1">
            <w:r w:rsidRPr="009120E5">
              <w:rPr>
                <w:rStyle w:val="Hipervnculo"/>
                <w:noProof/>
              </w:rPr>
              <w:t>Validación y confiabilidad de los instrumentos — SITRAM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97</w:t>
            </w:r>
            <w:r>
              <w:rPr>
                <w:noProof/>
              </w:rPr>
              <w:fldChar w:fldCharType="end"/>
            </w:r>
          </w:hyperlink>
        </w:p>
        <w:p w14:paraId="6C674D9D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344" w:history="1">
            <w:r w:rsidRPr="009120E5">
              <w:rPr>
                <w:rStyle w:val="Hipervnculo"/>
                <w:noProof/>
              </w:rPr>
              <w:t>1. Marco de validación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97</w:t>
            </w:r>
            <w:r>
              <w:rPr>
                <w:noProof/>
              </w:rPr>
              <w:fldChar w:fldCharType="end"/>
            </w:r>
          </w:hyperlink>
        </w:p>
        <w:p w14:paraId="5219772C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345" w:history="1">
            <w:r w:rsidRPr="009120E5">
              <w:rPr>
                <w:rStyle w:val="Hipervnculo"/>
                <w:noProof/>
              </w:rPr>
              <w:t>2. Panel de expertos (juicio de expertos)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97</w:t>
            </w:r>
            <w:r>
              <w:rPr>
                <w:noProof/>
              </w:rPr>
              <w:fldChar w:fldCharType="end"/>
            </w:r>
          </w:hyperlink>
        </w:p>
        <w:p w14:paraId="35FDA5A2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46" w:history="1">
            <w:r w:rsidRPr="009120E5">
              <w:rPr>
                <w:rStyle w:val="Hipervnculo"/>
                <w:noProof/>
              </w:rPr>
              <w:t>Fórmula V de Aiken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97</w:t>
            </w:r>
            <w:r>
              <w:rPr>
                <w:noProof/>
              </w:rPr>
              <w:fldChar w:fldCharType="end"/>
            </w:r>
          </w:hyperlink>
        </w:p>
        <w:p w14:paraId="5EC7F8BD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347" w:history="1">
            <w:r w:rsidRPr="009120E5">
              <w:rPr>
                <w:rStyle w:val="Hipervnculo"/>
                <w:noProof/>
              </w:rPr>
              <w:t>3. Instrumentos del proyecto y su validación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98</w:t>
            </w:r>
            <w:r>
              <w:rPr>
                <w:noProof/>
              </w:rPr>
              <w:fldChar w:fldCharType="end"/>
            </w:r>
          </w:hyperlink>
        </w:p>
        <w:p w14:paraId="389E500A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48" w:history="1">
            <w:r w:rsidRPr="009120E5">
              <w:rPr>
                <w:rStyle w:val="Hipervnculo"/>
                <w:noProof/>
              </w:rPr>
              <w:t>3.1 Cuestionario de Usabilidad (Escala SUS) — variable X4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98</w:t>
            </w:r>
            <w:r>
              <w:rPr>
                <w:noProof/>
              </w:rPr>
              <w:fldChar w:fldCharType="end"/>
            </w:r>
          </w:hyperlink>
        </w:p>
        <w:p w14:paraId="2C716042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49" w:history="1">
            <w:r w:rsidRPr="009120E5">
              <w:rPr>
                <w:rStyle w:val="Hipervnculo"/>
                <w:noProof/>
              </w:rPr>
              <w:t>3.2 Checklist de Seguridad y Protección de Datos — variable X3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98</w:t>
            </w:r>
            <w:r>
              <w:rPr>
                <w:noProof/>
              </w:rPr>
              <w:fldChar w:fldCharType="end"/>
            </w:r>
          </w:hyperlink>
        </w:p>
        <w:p w14:paraId="1486888A" w14:textId="77777777" w:rsidR="004F0994" w:rsidRDefault="004F0994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4243350" w:history="1">
            <w:r w:rsidRPr="009120E5">
              <w:rPr>
                <w:rStyle w:val="Hipervnculo"/>
                <w:noProof/>
              </w:rPr>
              <w:t>3.3 Ficha de Análisis Documental — variable X1 y X2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99</w:t>
            </w:r>
            <w:r>
              <w:rPr>
                <w:noProof/>
              </w:rPr>
              <w:fldChar w:fldCharType="end"/>
            </w:r>
          </w:hyperlink>
        </w:p>
        <w:p w14:paraId="0830D154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351" w:history="1">
            <w:r w:rsidRPr="009120E5">
              <w:rPr>
                <w:rStyle w:val="Hipervnculo"/>
                <w:noProof/>
              </w:rPr>
              <w:t>4. Resumen: qué validación aplica a cada instrumento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99</w:t>
            </w:r>
            <w:r>
              <w:rPr>
                <w:noProof/>
              </w:rPr>
              <w:fldChar w:fldCharType="end"/>
            </w:r>
          </w:hyperlink>
        </w:p>
        <w:p w14:paraId="53DB4A06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352" w:history="1">
            <w:r w:rsidRPr="009120E5">
              <w:rPr>
                <w:rStyle w:val="Hipervnculo"/>
                <w:noProof/>
              </w:rPr>
              <w:t>5. Evidencias que se adjuntan como Anexos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99</w:t>
            </w:r>
            <w:r>
              <w:rPr>
                <w:noProof/>
              </w:rPr>
              <w:fldChar w:fldCharType="end"/>
            </w:r>
          </w:hyperlink>
        </w:p>
        <w:p w14:paraId="1EB39F19" w14:textId="77777777" w:rsidR="004F0994" w:rsidRDefault="004F0994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4243353" w:history="1">
            <w:r w:rsidRPr="009120E5">
              <w:rPr>
                <w:rStyle w:val="Hipervnculo"/>
                <w:noProof/>
              </w:rPr>
              <w:t>6. Flujo de aceptación de un instrumento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_Toc234243353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99</w:t>
            </w:r>
            <w:r>
              <w:rPr>
                <w:noProof/>
              </w:rPr>
              <w:fldChar w:fldCharType="end"/>
            </w:r>
          </w:hyperlink>
        </w:p>
        <w:p w14:paraId="6BEB5088" w14:textId="77777777" w:rsidR="007F44B9" w:rsidRDefault="00000000">
          <w:r>
            <w:fldChar w:fldCharType="end"/>
          </w:r>
        </w:p>
      </w:sdtContent>
    </w:sdt>
    <w:p w14:paraId="3D7D5210" w14:textId="77777777" w:rsidR="007F44B9" w:rsidRDefault="007F44B9">
      <w:pPr>
        <w:pageBreakBefore/>
      </w:pPr>
    </w:p>
    <w:p w14:paraId="0BC215F1" w14:textId="77777777" w:rsidR="007F44B9" w:rsidRDefault="00000000">
      <w:pPr>
        <w:pStyle w:val="Ttulo2"/>
        <w:spacing w:after="120"/>
      </w:pPr>
      <w:bookmarkStart w:id="1" w:name="_Toc234243260"/>
      <w:r>
        <w:t>Dedicatoria</w:t>
      </w:r>
      <w:bookmarkEnd w:id="1"/>
    </w:p>
    <w:p w14:paraId="2FD08822" w14:textId="77777777" w:rsidR="007F44B9" w:rsidRDefault="00000000">
      <w:pPr>
        <w:spacing w:line="360" w:lineRule="auto"/>
        <w:ind w:firstLine="720"/>
      </w:pPr>
      <w:r>
        <w:t>Dedico el presente trabajo a mis padres, quienes han sido mi pilar fundamental y me han</w:t>
      </w:r>
    </w:p>
    <w:p w14:paraId="6E034210" w14:textId="77777777" w:rsidR="007F44B9" w:rsidRDefault="00000000">
      <w:pPr>
        <w:spacing w:line="360" w:lineRule="auto"/>
        <w:ind w:firstLine="720"/>
      </w:pPr>
      <w:r>
        <w:t>brindado su apoyo constante a lo largo de mis estudios universitarios; este logro es fruto</w:t>
      </w:r>
    </w:p>
    <w:p w14:paraId="0E0A451E" w14:textId="77777777" w:rsidR="007F44B9" w:rsidRDefault="00000000">
      <w:pPr>
        <w:spacing w:line="360" w:lineRule="auto"/>
        <w:ind w:firstLine="720"/>
      </w:pPr>
      <w:r>
        <w:t>de su amor y sacrificio. Asimismo, expreso mi gratitud a mis docentes, por su generosidad al</w:t>
      </w:r>
    </w:p>
    <w:p w14:paraId="3B0A598E" w14:textId="77777777" w:rsidR="007F44B9" w:rsidRDefault="00000000">
      <w:pPr>
        <w:spacing w:line="360" w:lineRule="auto"/>
        <w:ind w:firstLine="720"/>
      </w:pPr>
      <w:r>
        <w:t>compartir sus enseñanzas y fortalecer mis conocimientos durante mi formación profesional.</w:t>
      </w:r>
    </w:p>
    <w:p w14:paraId="171A6545" w14:textId="77777777" w:rsidR="007F44B9" w:rsidRDefault="00000000">
      <w:pPr>
        <w:spacing w:line="360" w:lineRule="auto"/>
        <w:ind w:firstLine="720"/>
      </w:pPr>
      <w:r>
        <w:t>Finalmente, agradezco a mis amigos, por su compañía leal y su apoyo incondicional, quienes</w:t>
      </w:r>
    </w:p>
    <w:p w14:paraId="6AABC2E2" w14:textId="77777777" w:rsidR="007F44B9" w:rsidRDefault="00000000">
      <w:pPr>
        <w:spacing w:line="360" w:lineRule="auto"/>
        <w:ind w:firstLine="720"/>
      </w:pPr>
      <w:r>
        <w:t>hicieron posible que hoy alcance esta meta.</w:t>
      </w:r>
    </w:p>
    <w:p w14:paraId="5A60487E" w14:textId="77777777" w:rsidR="007F44B9" w:rsidRDefault="00000000">
      <w:pPr>
        <w:pStyle w:val="Ttulo2"/>
        <w:pageBreakBefore/>
        <w:spacing w:after="120"/>
      </w:pPr>
      <w:bookmarkStart w:id="2" w:name="_Toc234243261"/>
      <w:r>
        <w:lastRenderedPageBreak/>
        <w:t>Agradecimiento</w:t>
      </w:r>
      <w:bookmarkEnd w:id="2"/>
    </w:p>
    <w:p w14:paraId="3AC9F54C" w14:textId="77777777" w:rsidR="007F44B9" w:rsidRDefault="00000000">
      <w:pPr>
        <w:spacing w:line="360" w:lineRule="auto"/>
        <w:ind w:firstLine="720"/>
      </w:pPr>
      <w:r>
        <w:t>En primer lugar, agradezco a Dios, por haberme bendecido con la vida, guiar mi camino y darme</w:t>
      </w:r>
    </w:p>
    <w:p w14:paraId="70D4312F" w14:textId="77777777" w:rsidR="007F44B9" w:rsidRDefault="00000000">
      <w:pPr>
        <w:spacing w:line="360" w:lineRule="auto"/>
        <w:ind w:firstLine="720"/>
      </w:pPr>
      <w:r>
        <w:t>la fortaleza necesaria para perseverar y superar cada obstáculo a lo largo de mi formación</w:t>
      </w:r>
    </w:p>
    <w:p w14:paraId="176FCA58" w14:textId="77777777" w:rsidR="007F44B9" w:rsidRDefault="00000000">
      <w:pPr>
        <w:spacing w:line="360" w:lineRule="auto"/>
        <w:ind w:firstLine="720"/>
      </w:pPr>
      <w:r>
        <w:t>profesional. A mi alma máter, la Universidad Nacional de San Cristóbal de Huamanga, y a todos</w:t>
      </w:r>
    </w:p>
    <w:p w14:paraId="36B24598" w14:textId="77777777" w:rsidR="007F44B9" w:rsidRDefault="00000000">
      <w:pPr>
        <w:spacing w:line="360" w:lineRule="auto"/>
        <w:ind w:firstLine="720"/>
      </w:pPr>
      <w:r>
        <w:t>los docentes de la Escuela Profesional de Ingeniería de Sistemas, por su compromiso académico</w:t>
      </w:r>
    </w:p>
    <w:p w14:paraId="7024B7D3" w14:textId="77777777" w:rsidR="007F44B9" w:rsidRDefault="00000000">
      <w:pPr>
        <w:spacing w:line="360" w:lineRule="auto"/>
        <w:ind w:firstLine="720"/>
      </w:pPr>
      <w:r>
        <w:t>y por haberme impartido los conocimientos que hoy constituyen los cimientos de mi carrera. De</w:t>
      </w:r>
    </w:p>
    <w:p w14:paraId="4BAD112A" w14:textId="77777777" w:rsidR="007F44B9" w:rsidRDefault="00000000">
      <w:pPr>
        <w:spacing w:line="360" w:lineRule="auto"/>
        <w:ind w:firstLine="720"/>
      </w:pPr>
      <w:r>
        <w:t>manera especial, al docente del curso, por su guía en el desarrollo de este proyecto.</w:t>
      </w:r>
    </w:p>
    <w:p w14:paraId="4978474F" w14:textId="77777777" w:rsidR="007F44B9" w:rsidRDefault="00000000">
      <w:pPr>
        <w:spacing w:line="360" w:lineRule="auto"/>
        <w:ind w:firstLine="720"/>
      </w:pPr>
      <w:r>
        <w:t>Finalmente, mi gratitud eterna a mi familia, por su ejemplo de esfuerzo, su amor incondicional</w:t>
      </w:r>
    </w:p>
    <w:p w14:paraId="26546D61" w14:textId="77777777" w:rsidR="007F44B9" w:rsidRDefault="00000000">
      <w:pPr>
        <w:spacing w:line="360" w:lineRule="auto"/>
        <w:ind w:firstLine="720"/>
      </w:pPr>
      <w:r>
        <w:t>y su apoyo constante, motor que me impulsó a cumplir esta meta.</w:t>
      </w:r>
    </w:p>
    <w:p w14:paraId="0FF4E740" w14:textId="77777777" w:rsidR="007F44B9" w:rsidRDefault="00000000">
      <w:pPr>
        <w:pStyle w:val="Ttulo2"/>
        <w:pageBreakBefore/>
        <w:spacing w:after="120"/>
      </w:pPr>
      <w:bookmarkStart w:id="3" w:name="_Toc234243262"/>
      <w:r>
        <w:lastRenderedPageBreak/>
        <w:t>Resumen</w:t>
      </w:r>
      <w:bookmarkEnd w:id="3"/>
    </w:p>
    <w:p w14:paraId="415840E4" w14:textId="77777777" w:rsidR="007F44B9" w:rsidRDefault="00000000">
      <w:pPr>
        <w:spacing w:line="360" w:lineRule="auto"/>
        <w:ind w:firstLine="720"/>
      </w:pPr>
      <w:r>
        <w:t xml:space="preserve">El presente proyecto, de tipo </w:t>
      </w:r>
      <w:r>
        <w:rPr>
          <w:b/>
          <w:bCs/>
        </w:rPr>
        <w:t>aplicada – tecnológica</w:t>
      </w:r>
      <w:r>
        <w:t xml:space="preserve"> y nivel </w:t>
      </w:r>
      <w:r>
        <w:rPr>
          <w:b/>
          <w:bCs/>
        </w:rPr>
        <w:t>descriptivo</w:t>
      </w:r>
      <w:r>
        <w:t>, tuvo como</w:t>
      </w:r>
    </w:p>
    <w:p w14:paraId="2A82AFA0" w14:textId="683135A0" w:rsidR="007F44B9" w:rsidRDefault="00000000" w:rsidP="004F0994">
      <w:pPr>
        <w:spacing w:line="360" w:lineRule="auto"/>
        <w:ind w:firstLine="720"/>
      </w:pPr>
      <w:r>
        <w:t>objetivo general **desarrollar una plataforma web para la gestión de trámites municipales con</w:t>
      </w:r>
      <w:r w:rsidR="004F0994">
        <w:t xml:space="preserve"> </w:t>
      </w:r>
      <w:r>
        <w:t>enfoque en seguridad y protección de datos personales**, materializada en un Producto Mínimo</w:t>
      </w:r>
    </w:p>
    <w:p w14:paraId="72984698" w14:textId="77777777" w:rsidR="007F44B9" w:rsidRDefault="00000000">
      <w:pPr>
        <w:spacing w:line="360" w:lineRule="auto"/>
        <w:ind w:firstLine="720"/>
      </w:pPr>
      <w:r>
        <w:t xml:space="preserve">Viable (MVP). Metodológicamente, se empleó </w:t>
      </w:r>
      <w:proofErr w:type="spellStart"/>
      <w:r>
        <w:rPr>
          <w:b/>
          <w:bCs/>
        </w:rPr>
        <w:t>Spec-Driven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Development</w:t>
      </w:r>
      <w:proofErr w:type="spellEnd"/>
      <w:r>
        <w:rPr>
          <w:b/>
          <w:bCs/>
        </w:rPr>
        <w:t xml:space="preserve"> (SDD)</w:t>
      </w:r>
      <w:r>
        <w:t xml:space="preserve"> como marco de</w:t>
      </w:r>
    </w:p>
    <w:p w14:paraId="56D91B45" w14:textId="77777777" w:rsidR="007F44B9" w:rsidRDefault="00000000">
      <w:pPr>
        <w:spacing w:line="360" w:lineRule="auto"/>
        <w:ind w:firstLine="720"/>
      </w:pPr>
      <w:r>
        <w:t>trabajo principal —en el que la especificación precede y guía al código—, complementado con</w:t>
      </w:r>
    </w:p>
    <w:p w14:paraId="61F80F30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Scrum</w:t>
      </w:r>
      <w:r>
        <w:t xml:space="preserve"> para la gestión iterativa de las fases de análisis, diseño e implementación, y con</w:t>
      </w:r>
    </w:p>
    <w:p w14:paraId="046B9E93" w14:textId="77777777" w:rsidR="007F44B9" w:rsidRDefault="00000000">
      <w:pPr>
        <w:spacing w:line="360" w:lineRule="auto"/>
        <w:ind w:firstLine="720"/>
      </w:pPr>
      <w:r>
        <w:t xml:space="preserve">prácticas de </w:t>
      </w:r>
      <w:r>
        <w:rPr>
          <w:b/>
          <w:bCs/>
        </w:rPr>
        <w:t xml:space="preserve">Extreme </w:t>
      </w:r>
      <w:proofErr w:type="spellStart"/>
      <w:r>
        <w:rPr>
          <w:b/>
          <w:bCs/>
        </w:rPr>
        <w:t>Programming</w:t>
      </w:r>
      <w:proofErr w:type="spellEnd"/>
      <w:r>
        <w:rPr>
          <w:b/>
          <w:bCs/>
        </w:rPr>
        <w:t xml:space="preserve"> (XP)</w:t>
      </w:r>
      <w:r>
        <w:t xml:space="preserve"> para asegurar la calidad del código. A nivel</w:t>
      </w:r>
    </w:p>
    <w:p w14:paraId="2FAF23BA" w14:textId="77777777" w:rsidR="007F44B9" w:rsidRDefault="00000000">
      <w:pPr>
        <w:spacing w:line="360" w:lineRule="auto"/>
        <w:ind w:firstLine="720"/>
      </w:pPr>
      <w:r>
        <w:t xml:space="preserve">arquitectónico, la plataforma se estructuró bajo </w:t>
      </w:r>
      <w:proofErr w:type="spellStart"/>
      <w:r>
        <w:rPr>
          <w:b/>
          <w:bCs/>
        </w:rPr>
        <w:t>Clean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Architecture</w:t>
      </w:r>
      <w:proofErr w:type="spellEnd"/>
      <w:r>
        <w:t xml:space="preserve"> y **</w:t>
      </w:r>
      <w:proofErr w:type="spellStart"/>
      <w:r>
        <w:t>Domain-Driven</w:t>
      </w:r>
      <w:proofErr w:type="spellEnd"/>
    </w:p>
    <w:p w14:paraId="6CFA647E" w14:textId="77777777" w:rsidR="007F44B9" w:rsidRDefault="00000000">
      <w:pPr>
        <w:spacing w:line="360" w:lineRule="auto"/>
        <w:ind w:firstLine="720"/>
      </w:pPr>
      <w:proofErr w:type="spellStart"/>
      <w:r>
        <w:t>Design</w:t>
      </w:r>
      <w:proofErr w:type="spellEnd"/>
      <w:r>
        <w:t xml:space="preserve"> (DDD)</w:t>
      </w:r>
      <w:r>
        <w:rPr>
          <w:b/>
          <w:bCs/>
        </w:rPr>
        <w:t xml:space="preserve">, con </w:t>
      </w:r>
      <w:r>
        <w:t>C# 14 sobre .NET 10</w:t>
      </w:r>
      <w:r>
        <w:rPr>
          <w:b/>
          <w:bCs/>
        </w:rPr>
        <w:t xml:space="preserve"> en el </w:t>
      </w:r>
      <w:proofErr w:type="spellStart"/>
      <w:r>
        <w:rPr>
          <w:b/>
          <w:bCs/>
        </w:rPr>
        <w:t>backend</w:t>
      </w:r>
      <w:proofErr w:type="spellEnd"/>
      <w:r>
        <w:rPr>
          <w:b/>
          <w:bCs/>
        </w:rPr>
        <w:t xml:space="preserve">, una interfaz de usuario en </w:t>
      </w:r>
      <w:proofErr w:type="spellStart"/>
      <w:r>
        <w:t>Blazor</w:t>
      </w:r>
      <w:proofErr w:type="spellEnd"/>
      <w:r>
        <w:t>**</w:t>
      </w:r>
    </w:p>
    <w:p w14:paraId="5CEE3261" w14:textId="77777777" w:rsidR="007F44B9" w:rsidRDefault="00000000">
      <w:pPr>
        <w:spacing w:line="360" w:lineRule="auto"/>
        <w:ind w:firstLine="720"/>
      </w:pPr>
      <w:r>
        <w:t>—con render interactivo en servidor, que mantiene la lógica y los datos personales fuera del</w:t>
      </w:r>
    </w:p>
    <w:p w14:paraId="390F8FC7" w14:textId="77777777" w:rsidR="007F44B9" w:rsidRDefault="00000000">
      <w:pPr>
        <w:spacing w:line="360" w:lineRule="auto"/>
        <w:ind w:firstLine="720"/>
      </w:pPr>
      <w:r>
        <w:t xml:space="preserve">navegador— y </w:t>
      </w:r>
      <w:r>
        <w:rPr>
          <w:b/>
          <w:bCs/>
        </w:rPr>
        <w:t>SQL Server 2022</w:t>
      </w:r>
      <w:r>
        <w:t xml:space="preserve"> como base de</w:t>
      </w:r>
    </w:p>
    <w:p w14:paraId="250B8549" w14:textId="77777777" w:rsidR="007F44B9" w:rsidRDefault="00000000">
      <w:pPr>
        <w:spacing w:line="360" w:lineRule="auto"/>
        <w:ind w:firstLine="720"/>
      </w:pPr>
      <w:proofErr w:type="gramStart"/>
      <w:r>
        <w:t>datos relacional</w:t>
      </w:r>
      <w:proofErr w:type="gramEnd"/>
      <w:r>
        <w:t>, incorporando controles de seguridad transversales: autenticación con JWT,</w:t>
      </w:r>
    </w:p>
    <w:p w14:paraId="4604F9A4" w14:textId="77777777" w:rsidR="007F44B9" w:rsidRDefault="00000000">
      <w:pPr>
        <w:spacing w:line="360" w:lineRule="auto"/>
        <w:ind w:firstLine="720"/>
      </w:pPr>
      <w:r>
        <w:t>autorización basada en roles (RBAC), cifrado en tránsito (TLS) y en reposo (TDE/</w:t>
      </w:r>
      <w:proofErr w:type="spellStart"/>
      <w:r>
        <w:t>Always</w:t>
      </w:r>
      <w:proofErr w:type="spellEnd"/>
    </w:p>
    <w:p w14:paraId="47E9E44A" w14:textId="77777777" w:rsidR="007F44B9" w:rsidRDefault="00000000">
      <w:pPr>
        <w:spacing w:line="360" w:lineRule="auto"/>
        <w:ind w:firstLine="720"/>
      </w:pPr>
      <w:proofErr w:type="spellStart"/>
      <w:r>
        <w:t>Encrypted</w:t>
      </w:r>
      <w:proofErr w:type="spellEnd"/>
      <w:r>
        <w:t>) y un registro de auditoría inmutable. La evaluación se diseñó sobre cuatro</w:t>
      </w:r>
    </w:p>
    <w:p w14:paraId="72E7D14F" w14:textId="77777777" w:rsidR="007F44B9" w:rsidRDefault="00000000">
      <w:pPr>
        <w:spacing w:line="360" w:lineRule="auto"/>
        <w:ind w:firstLine="720"/>
      </w:pPr>
      <w:r>
        <w:t>variables: el proceso de desarrollo, el funcionamiento de los módulos críticos, el</w:t>
      </w:r>
    </w:p>
    <w:p w14:paraId="4255A927" w14:textId="77777777" w:rsidR="007F44B9" w:rsidRDefault="00000000">
      <w:pPr>
        <w:spacing w:line="360" w:lineRule="auto"/>
        <w:ind w:firstLine="720"/>
      </w:pPr>
      <w:r>
        <w:t xml:space="preserve">cumplimiento de los controles de </w:t>
      </w:r>
      <w:r>
        <w:rPr>
          <w:b/>
          <w:bCs/>
        </w:rPr>
        <w:t>seguridad y protección de datos</w:t>
      </w:r>
      <w:r>
        <w:t xml:space="preserve"> conforme a la **Ley</w:t>
      </w:r>
    </w:p>
    <w:p w14:paraId="6B4714E8" w14:textId="77777777" w:rsidR="007F44B9" w:rsidRDefault="00000000">
      <w:pPr>
        <w:spacing w:line="360" w:lineRule="auto"/>
        <w:ind w:firstLine="720"/>
      </w:pPr>
      <w:proofErr w:type="spellStart"/>
      <w:r>
        <w:t>N.°</w:t>
      </w:r>
      <w:proofErr w:type="spellEnd"/>
      <w:r>
        <w:t xml:space="preserve"> 29733** y su reglamento (D.S. </w:t>
      </w:r>
      <w:proofErr w:type="spellStart"/>
      <w:r>
        <w:t>N.°</w:t>
      </w:r>
      <w:proofErr w:type="spellEnd"/>
      <w:r>
        <w:t xml:space="preserve"> 016-2024-JUS), y la usabilidad, esta última evaluada</w:t>
      </w:r>
    </w:p>
    <w:p w14:paraId="20F9FD06" w14:textId="77777777" w:rsidR="007F44B9" w:rsidRDefault="00000000">
      <w:pPr>
        <w:spacing w:line="360" w:lineRule="auto"/>
        <w:ind w:firstLine="720"/>
      </w:pPr>
      <w:r>
        <w:t xml:space="preserve">mediante la </w:t>
      </w:r>
      <w:r>
        <w:rPr>
          <w:b/>
          <w:bCs/>
        </w:rPr>
        <w:t>Escala de Usabilidad del Sistema (SUS)</w:t>
      </w:r>
      <w:r>
        <w:t xml:space="preserve"> sobre una muestra piloto. Los</w:t>
      </w:r>
    </w:p>
    <w:p w14:paraId="316C82A8" w14:textId="77777777" w:rsidR="007F44B9" w:rsidRDefault="00000000">
      <w:pPr>
        <w:spacing w:line="360" w:lineRule="auto"/>
        <w:ind w:firstLine="720"/>
      </w:pPr>
      <w:r>
        <w:t xml:space="preserve">instrumentos fueron sometidos a </w:t>
      </w:r>
      <w:r>
        <w:rPr>
          <w:b/>
          <w:bCs/>
        </w:rPr>
        <w:t>validación por juicio de expertos</w:t>
      </w:r>
      <w:r>
        <w:t xml:space="preserve"> (V de Aiken) para</w:t>
      </w:r>
    </w:p>
    <w:p w14:paraId="2ADD38B4" w14:textId="77777777" w:rsidR="007F44B9" w:rsidRDefault="00000000">
      <w:pPr>
        <w:spacing w:line="360" w:lineRule="auto"/>
        <w:ind w:firstLine="720"/>
      </w:pPr>
      <w:r>
        <w:lastRenderedPageBreak/>
        <w:t>garantizar su credibilidad. Se concluye que la plataforma diseñada constituye una solución</w:t>
      </w:r>
    </w:p>
    <w:p w14:paraId="03D52AC9" w14:textId="77777777" w:rsidR="007F44B9" w:rsidRDefault="00000000">
      <w:pPr>
        <w:spacing w:line="360" w:lineRule="auto"/>
        <w:ind w:firstLine="720"/>
      </w:pPr>
      <w:r>
        <w:t>tecnológica viable y segura que digitaliza el ciclo completo del trámite municipal,</w:t>
      </w:r>
    </w:p>
    <w:p w14:paraId="23D708E2" w14:textId="77777777" w:rsidR="007F44B9" w:rsidRDefault="00000000">
      <w:pPr>
        <w:spacing w:line="360" w:lineRule="auto"/>
        <w:ind w:firstLine="720"/>
      </w:pPr>
      <w:r>
        <w:t>promoviendo la transparencia, la trazabilidad y la protección de los datos de la ciudadanía.</w:t>
      </w:r>
    </w:p>
    <w:p w14:paraId="0B7C91DC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Palabras clave:</w:t>
      </w:r>
      <w:r>
        <w:t xml:space="preserve"> trámites municipales, gobierno digital, seguridad de la información,</w:t>
      </w:r>
    </w:p>
    <w:p w14:paraId="44F44A89" w14:textId="77777777" w:rsidR="007F44B9" w:rsidRPr="004F0994" w:rsidRDefault="00000000">
      <w:pPr>
        <w:spacing w:line="360" w:lineRule="auto"/>
        <w:ind w:firstLine="720"/>
        <w:rPr>
          <w:lang w:val="en-US"/>
        </w:rPr>
      </w:pPr>
      <w:proofErr w:type="spellStart"/>
      <w:r w:rsidRPr="004F0994">
        <w:rPr>
          <w:lang w:val="en-US"/>
        </w:rPr>
        <w:t>protección</w:t>
      </w:r>
      <w:proofErr w:type="spellEnd"/>
      <w:r w:rsidRPr="004F0994">
        <w:rPr>
          <w:lang w:val="en-US"/>
        </w:rPr>
        <w:t xml:space="preserve"> de </w:t>
      </w:r>
      <w:proofErr w:type="spellStart"/>
      <w:r w:rsidRPr="004F0994">
        <w:rPr>
          <w:lang w:val="en-US"/>
        </w:rPr>
        <w:t>datos</w:t>
      </w:r>
      <w:proofErr w:type="spellEnd"/>
      <w:r w:rsidRPr="004F0994">
        <w:rPr>
          <w:lang w:val="en-US"/>
        </w:rPr>
        <w:t xml:space="preserve"> </w:t>
      </w:r>
      <w:proofErr w:type="spellStart"/>
      <w:r w:rsidRPr="004F0994">
        <w:rPr>
          <w:lang w:val="en-US"/>
        </w:rPr>
        <w:t>personales</w:t>
      </w:r>
      <w:proofErr w:type="spellEnd"/>
      <w:r w:rsidRPr="004F0994">
        <w:rPr>
          <w:lang w:val="en-US"/>
        </w:rPr>
        <w:t>, Spec-Driven Development, Clean Architecture.</w:t>
      </w:r>
    </w:p>
    <w:p w14:paraId="6ADC4AA6" w14:textId="77777777" w:rsidR="007F44B9" w:rsidRPr="004F0994" w:rsidRDefault="00000000">
      <w:pPr>
        <w:pStyle w:val="Ttulo2"/>
        <w:pageBreakBefore/>
        <w:spacing w:after="120"/>
        <w:rPr>
          <w:lang w:val="en-US"/>
        </w:rPr>
      </w:pPr>
      <w:bookmarkStart w:id="4" w:name="_Toc234243263"/>
      <w:r w:rsidRPr="004F0994">
        <w:rPr>
          <w:lang w:val="en-US"/>
        </w:rPr>
        <w:lastRenderedPageBreak/>
        <w:t>Abstract</w:t>
      </w:r>
      <w:bookmarkEnd w:id="4"/>
    </w:p>
    <w:p w14:paraId="2028BD30" w14:textId="77777777" w:rsidR="007F44B9" w:rsidRPr="004F0994" w:rsidRDefault="00000000">
      <w:pPr>
        <w:spacing w:line="360" w:lineRule="auto"/>
        <w:ind w:firstLine="720"/>
        <w:rPr>
          <w:lang w:val="en-US"/>
        </w:rPr>
      </w:pPr>
      <w:r w:rsidRPr="004F0994">
        <w:rPr>
          <w:lang w:val="en-US"/>
        </w:rPr>
        <w:t xml:space="preserve">This </w:t>
      </w:r>
      <w:r w:rsidRPr="004F0994">
        <w:rPr>
          <w:b/>
          <w:bCs/>
          <w:lang w:val="en-US"/>
        </w:rPr>
        <w:t>applied–technological</w:t>
      </w:r>
      <w:r w:rsidRPr="004F0994">
        <w:rPr>
          <w:lang w:val="en-US"/>
        </w:rPr>
        <w:t xml:space="preserve"> and </w:t>
      </w:r>
      <w:r w:rsidRPr="004F0994">
        <w:rPr>
          <w:b/>
          <w:bCs/>
          <w:lang w:val="en-US"/>
        </w:rPr>
        <w:t>descriptive</w:t>
      </w:r>
      <w:r w:rsidRPr="004F0994">
        <w:rPr>
          <w:lang w:val="en-US"/>
        </w:rPr>
        <w:t xml:space="preserve"> project aimed to **develop a web platform</w:t>
      </w:r>
    </w:p>
    <w:p w14:paraId="55EEB014" w14:textId="77777777" w:rsidR="007F44B9" w:rsidRPr="004F0994" w:rsidRDefault="00000000">
      <w:pPr>
        <w:spacing w:line="360" w:lineRule="auto"/>
        <w:ind w:firstLine="720"/>
        <w:rPr>
          <w:lang w:val="en-US"/>
        </w:rPr>
      </w:pPr>
      <w:r w:rsidRPr="004F0994">
        <w:rPr>
          <w:lang w:val="en-US"/>
        </w:rPr>
        <w:t>for the management of municipal procedures with a focus on security and personal data</w:t>
      </w:r>
    </w:p>
    <w:p w14:paraId="40E5E0B5" w14:textId="77777777" w:rsidR="007F44B9" w:rsidRPr="004F0994" w:rsidRDefault="00000000">
      <w:pPr>
        <w:spacing w:line="360" w:lineRule="auto"/>
        <w:ind w:firstLine="720"/>
        <w:rPr>
          <w:lang w:val="en-US"/>
        </w:rPr>
      </w:pPr>
      <w:r w:rsidRPr="004F0994">
        <w:rPr>
          <w:lang w:val="en-US"/>
        </w:rPr>
        <w:t>protection**, materialized as a Minimum Viable Product (MVP). Methodologically,</w:t>
      </w:r>
    </w:p>
    <w:p w14:paraId="4DEA59BE" w14:textId="77777777" w:rsidR="007F44B9" w:rsidRPr="004F0994" w:rsidRDefault="00000000">
      <w:pPr>
        <w:spacing w:line="360" w:lineRule="auto"/>
        <w:ind w:firstLine="720"/>
        <w:rPr>
          <w:lang w:val="en-US"/>
        </w:rPr>
      </w:pPr>
      <w:r w:rsidRPr="004F0994">
        <w:rPr>
          <w:b/>
          <w:bCs/>
          <w:lang w:val="en-US"/>
        </w:rPr>
        <w:t>Spec-Driven Development (SDD)</w:t>
      </w:r>
      <w:r w:rsidRPr="004F0994">
        <w:rPr>
          <w:lang w:val="en-US"/>
        </w:rPr>
        <w:t xml:space="preserve"> was used as the main framework —where the specification</w:t>
      </w:r>
    </w:p>
    <w:p w14:paraId="3281ADA2" w14:textId="77777777" w:rsidR="007F44B9" w:rsidRPr="004F0994" w:rsidRDefault="00000000">
      <w:pPr>
        <w:spacing w:line="360" w:lineRule="auto"/>
        <w:ind w:firstLine="720"/>
        <w:rPr>
          <w:lang w:val="en-US"/>
        </w:rPr>
      </w:pPr>
      <w:r w:rsidRPr="004F0994">
        <w:rPr>
          <w:lang w:val="en-US"/>
        </w:rPr>
        <w:t xml:space="preserve">precedes and guides the code—, complemented with </w:t>
      </w:r>
      <w:r w:rsidRPr="004F0994">
        <w:rPr>
          <w:b/>
          <w:bCs/>
          <w:lang w:val="en-US"/>
        </w:rPr>
        <w:t>Scrum</w:t>
      </w:r>
      <w:r w:rsidRPr="004F0994">
        <w:rPr>
          <w:lang w:val="en-US"/>
        </w:rPr>
        <w:t xml:space="preserve"> for the iterative management of the</w:t>
      </w:r>
    </w:p>
    <w:p w14:paraId="33EEF100" w14:textId="77777777" w:rsidR="007F44B9" w:rsidRPr="004F0994" w:rsidRDefault="00000000">
      <w:pPr>
        <w:spacing w:line="360" w:lineRule="auto"/>
        <w:ind w:firstLine="720"/>
        <w:rPr>
          <w:lang w:val="en-US"/>
        </w:rPr>
      </w:pPr>
      <w:r w:rsidRPr="004F0994">
        <w:rPr>
          <w:lang w:val="en-US"/>
        </w:rPr>
        <w:t xml:space="preserve">analysis, design, and implementation phases, and with </w:t>
      </w:r>
      <w:r w:rsidRPr="004F0994">
        <w:rPr>
          <w:b/>
          <w:bCs/>
          <w:lang w:val="en-US"/>
        </w:rPr>
        <w:t>Extreme Programming (XP)</w:t>
      </w:r>
      <w:r w:rsidRPr="004F0994">
        <w:rPr>
          <w:lang w:val="en-US"/>
        </w:rPr>
        <w:t xml:space="preserve"> practices to</w:t>
      </w:r>
    </w:p>
    <w:p w14:paraId="70A05BF9" w14:textId="77777777" w:rsidR="007F44B9" w:rsidRPr="004F0994" w:rsidRDefault="00000000">
      <w:pPr>
        <w:spacing w:line="360" w:lineRule="auto"/>
        <w:ind w:firstLine="720"/>
        <w:rPr>
          <w:lang w:val="en-US"/>
        </w:rPr>
      </w:pPr>
      <w:r w:rsidRPr="004F0994">
        <w:rPr>
          <w:lang w:val="en-US"/>
        </w:rPr>
        <w:t xml:space="preserve">ensure code quality. Architecturally, the platform was structured using </w:t>
      </w:r>
      <w:r w:rsidRPr="004F0994">
        <w:rPr>
          <w:b/>
          <w:bCs/>
          <w:lang w:val="en-US"/>
        </w:rPr>
        <w:t>Clean Architecture</w:t>
      </w:r>
    </w:p>
    <w:p w14:paraId="52F54A87" w14:textId="77777777" w:rsidR="007F44B9" w:rsidRPr="004F0994" w:rsidRDefault="00000000">
      <w:pPr>
        <w:spacing w:line="360" w:lineRule="auto"/>
        <w:ind w:firstLine="720"/>
        <w:rPr>
          <w:lang w:val="en-US"/>
        </w:rPr>
      </w:pPr>
      <w:r w:rsidRPr="004F0994">
        <w:rPr>
          <w:lang w:val="en-US"/>
        </w:rPr>
        <w:t xml:space="preserve">and </w:t>
      </w:r>
      <w:r w:rsidRPr="004F0994">
        <w:rPr>
          <w:b/>
          <w:bCs/>
          <w:lang w:val="en-US"/>
        </w:rPr>
        <w:t>Domain-Driven Design (DDD)</w:t>
      </w:r>
      <w:r w:rsidRPr="004F0994">
        <w:rPr>
          <w:lang w:val="en-US"/>
        </w:rPr>
        <w:t xml:space="preserve">, with </w:t>
      </w:r>
      <w:r w:rsidRPr="004F0994">
        <w:rPr>
          <w:b/>
          <w:bCs/>
          <w:lang w:val="en-US"/>
        </w:rPr>
        <w:t>C# 14 on .NET 10</w:t>
      </w:r>
      <w:r w:rsidRPr="004F0994">
        <w:rPr>
          <w:lang w:val="en-US"/>
        </w:rPr>
        <w:t xml:space="preserve"> in the backend, a </w:t>
      </w:r>
      <w:proofErr w:type="spellStart"/>
      <w:r w:rsidRPr="004F0994">
        <w:rPr>
          <w:b/>
          <w:bCs/>
          <w:lang w:val="en-US"/>
        </w:rPr>
        <w:t>Blazor</w:t>
      </w:r>
      <w:proofErr w:type="spellEnd"/>
    </w:p>
    <w:p w14:paraId="27390C9D" w14:textId="77777777" w:rsidR="007F44B9" w:rsidRPr="004F0994" w:rsidRDefault="00000000">
      <w:pPr>
        <w:spacing w:line="360" w:lineRule="auto"/>
        <w:ind w:firstLine="720"/>
        <w:rPr>
          <w:lang w:val="en-US"/>
        </w:rPr>
      </w:pPr>
      <w:r w:rsidRPr="004F0994">
        <w:rPr>
          <w:lang w:val="en-US"/>
        </w:rPr>
        <w:t>front-end —using server-side interactive rendering, which keeps logic and personal data off the</w:t>
      </w:r>
    </w:p>
    <w:p w14:paraId="52A5A845" w14:textId="77777777" w:rsidR="007F44B9" w:rsidRPr="004F0994" w:rsidRDefault="00000000">
      <w:pPr>
        <w:spacing w:line="360" w:lineRule="auto"/>
        <w:ind w:firstLine="720"/>
        <w:rPr>
          <w:lang w:val="en-US"/>
        </w:rPr>
      </w:pPr>
      <w:r w:rsidRPr="004F0994">
        <w:rPr>
          <w:lang w:val="en-US"/>
        </w:rPr>
        <w:t xml:space="preserve">browser— and </w:t>
      </w:r>
      <w:r w:rsidRPr="004F0994">
        <w:rPr>
          <w:b/>
          <w:bCs/>
          <w:lang w:val="en-US"/>
        </w:rPr>
        <w:t>SQL Server 2022</w:t>
      </w:r>
      <w:r w:rsidRPr="004F0994">
        <w:rPr>
          <w:lang w:val="en-US"/>
        </w:rPr>
        <w:t xml:space="preserve"> as the relational database, incorporating cross-cutting security controls: JWT</w:t>
      </w:r>
    </w:p>
    <w:p w14:paraId="3835329D" w14:textId="77777777" w:rsidR="007F44B9" w:rsidRPr="004F0994" w:rsidRDefault="00000000">
      <w:pPr>
        <w:spacing w:line="360" w:lineRule="auto"/>
        <w:ind w:firstLine="720"/>
        <w:rPr>
          <w:lang w:val="en-US"/>
        </w:rPr>
      </w:pPr>
      <w:r w:rsidRPr="004F0994">
        <w:rPr>
          <w:lang w:val="en-US"/>
        </w:rPr>
        <w:t>authentication, role-based access control (RBAC), encryption in transit (TLS) and at rest</w:t>
      </w:r>
    </w:p>
    <w:p w14:paraId="6BE378D0" w14:textId="77777777" w:rsidR="007F44B9" w:rsidRPr="004F0994" w:rsidRDefault="00000000">
      <w:pPr>
        <w:spacing w:line="360" w:lineRule="auto"/>
        <w:ind w:firstLine="720"/>
        <w:rPr>
          <w:lang w:val="en-US"/>
        </w:rPr>
      </w:pPr>
      <w:r w:rsidRPr="004F0994">
        <w:rPr>
          <w:lang w:val="en-US"/>
        </w:rPr>
        <w:t>(TDE/Always Encrypted), and an immutable audit log. The evaluation was designed around four</w:t>
      </w:r>
    </w:p>
    <w:p w14:paraId="109EC438" w14:textId="77777777" w:rsidR="007F44B9" w:rsidRPr="004F0994" w:rsidRDefault="00000000">
      <w:pPr>
        <w:spacing w:line="360" w:lineRule="auto"/>
        <w:ind w:firstLine="720"/>
        <w:rPr>
          <w:lang w:val="en-US"/>
        </w:rPr>
      </w:pPr>
      <w:r w:rsidRPr="004F0994">
        <w:rPr>
          <w:lang w:val="en-US"/>
        </w:rPr>
        <w:t>variables: the development process, the operation of critical modules, compliance with</w:t>
      </w:r>
    </w:p>
    <w:p w14:paraId="35DA472D" w14:textId="77777777" w:rsidR="007F44B9" w:rsidRPr="004F0994" w:rsidRDefault="00000000">
      <w:pPr>
        <w:spacing w:line="360" w:lineRule="auto"/>
        <w:ind w:firstLine="720"/>
        <w:rPr>
          <w:lang w:val="en-US"/>
        </w:rPr>
      </w:pPr>
      <w:r w:rsidRPr="004F0994">
        <w:rPr>
          <w:b/>
          <w:bCs/>
          <w:lang w:val="en-US"/>
        </w:rPr>
        <w:t>security and personal data protection</w:t>
      </w:r>
      <w:r w:rsidRPr="004F0994">
        <w:rPr>
          <w:lang w:val="en-US"/>
        </w:rPr>
        <w:t xml:space="preserve"> controls under </w:t>
      </w:r>
      <w:r w:rsidRPr="004F0994">
        <w:rPr>
          <w:b/>
          <w:bCs/>
          <w:lang w:val="en-US"/>
        </w:rPr>
        <w:t>Law No. 29733</w:t>
      </w:r>
      <w:r w:rsidRPr="004F0994">
        <w:rPr>
          <w:lang w:val="en-US"/>
        </w:rPr>
        <w:t xml:space="preserve"> and its regulation</w:t>
      </w:r>
    </w:p>
    <w:p w14:paraId="11E950FB" w14:textId="77777777" w:rsidR="007F44B9" w:rsidRPr="004F0994" w:rsidRDefault="00000000">
      <w:pPr>
        <w:spacing w:line="360" w:lineRule="auto"/>
        <w:ind w:firstLine="720"/>
        <w:rPr>
          <w:lang w:val="en-US"/>
        </w:rPr>
      </w:pPr>
      <w:r w:rsidRPr="004F0994">
        <w:rPr>
          <w:lang w:val="en-US"/>
        </w:rPr>
        <w:t>(D.S. No. 016-2024-JUS), and usability, the latter assessed through the **System Usability</w:t>
      </w:r>
    </w:p>
    <w:p w14:paraId="3ED47989" w14:textId="77777777" w:rsidR="007F44B9" w:rsidRPr="004F0994" w:rsidRDefault="00000000">
      <w:pPr>
        <w:spacing w:line="360" w:lineRule="auto"/>
        <w:ind w:firstLine="720"/>
        <w:rPr>
          <w:lang w:val="en-US"/>
        </w:rPr>
      </w:pPr>
      <w:r w:rsidRPr="004F0994">
        <w:rPr>
          <w:lang w:val="en-US"/>
        </w:rPr>
        <w:t>Scale (SUS)</w:t>
      </w:r>
      <w:r w:rsidRPr="004F0994">
        <w:rPr>
          <w:b/>
          <w:bCs/>
          <w:lang w:val="en-US"/>
        </w:rPr>
        <w:t xml:space="preserve"> on a pilot sample. The instruments were subjected to </w:t>
      </w:r>
      <w:r w:rsidRPr="004F0994">
        <w:rPr>
          <w:lang w:val="en-US"/>
        </w:rPr>
        <w:t>expert judgment</w:t>
      </w:r>
    </w:p>
    <w:p w14:paraId="78475A21" w14:textId="77777777" w:rsidR="007F44B9" w:rsidRPr="004F0994" w:rsidRDefault="00000000">
      <w:pPr>
        <w:spacing w:line="360" w:lineRule="auto"/>
        <w:ind w:firstLine="720"/>
        <w:rPr>
          <w:lang w:val="en-US"/>
        </w:rPr>
      </w:pPr>
      <w:r w:rsidRPr="004F0994">
        <w:rPr>
          <w:lang w:val="en-US"/>
        </w:rPr>
        <w:t>validation** (Aiken's V) to ensure their credibility. It is concluded that the designed</w:t>
      </w:r>
    </w:p>
    <w:p w14:paraId="64598A43" w14:textId="77777777" w:rsidR="007F44B9" w:rsidRPr="004F0994" w:rsidRDefault="00000000">
      <w:pPr>
        <w:spacing w:line="360" w:lineRule="auto"/>
        <w:ind w:firstLine="720"/>
        <w:rPr>
          <w:lang w:val="en-US"/>
        </w:rPr>
      </w:pPr>
      <w:r w:rsidRPr="004F0994">
        <w:rPr>
          <w:lang w:val="en-US"/>
        </w:rPr>
        <w:lastRenderedPageBreak/>
        <w:t>platform constitutes a viable and secure technological solution that digitizes the complete</w:t>
      </w:r>
    </w:p>
    <w:p w14:paraId="5A1A2A4B" w14:textId="77777777" w:rsidR="007F44B9" w:rsidRPr="004F0994" w:rsidRDefault="00000000">
      <w:pPr>
        <w:spacing w:line="360" w:lineRule="auto"/>
        <w:ind w:firstLine="720"/>
        <w:rPr>
          <w:lang w:val="en-US"/>
        </w:rPr>
      </w:pPr>
      <w:r w:rsidRPr="004F0994">
        <w:rPr>
          <w:lang w:val="en-US"/>
        </w:rPr>
        <w:t>municipal procedure cycle, promoting transparency, traceability, and the protection of</w:t>
      </w:r>
    </w:p>
    <w:p w14:paraId="38D5660C" w14:textId="77777777" w:rsidR="007F44B9" w:rsidRPr="004F0994" w:rsidRDefault="00000000">
      <w:pPr>
        <w:spacing w:line="360" w:lineRule="auto"/>
        <w:ind w:firstLine="720"/>
        <w:rPr>
          <w:lang w:val="en-US"/>
        </w:rPr>
      </w:pPr>
      <w:r w:rsidRPr="004F0994">
        <w:rPr>
          <w:lang w:val="en-US"/>
        </w:rPr>
        <w:t>citizens' data.</w:t>
      </w:r>
    </w:p>
    <w:p w14:paraId="6DB8BC4A" w14:textId="77777777" w:rsidR="007F44B9" w:rsidRPr="004F0994" w:rsidRDefault="00000000">
      <w:pPr>
        <w:spacing w:line="360" w:lineRule="auto"/>
        <w:ind w:firstLine="720"/>
        <w:rPr>
          <w:lang w:val="en-US"/>
        </w:rPr>
      </w:pPr>
      <w:r w:rsidRPr="004F0994">
        <w:rPr>
          <w:b/>
          <w:bCs/>
          <w:lang w:val="en-US"/>
        </w:rPr>
        <w:t>Keywords:</w:t>
      </w:r>
      <w:r w:rsidRPr="004F0994">
        <w:rPr>
          <w:lang w:val="en-US"/>
        </w:rPr>
        <w:t xml:space="preserve"> municipal procedures, digital government, information security, personal data</w:t>
      </w:r>
    </w:p>
    <w:p w14:paraId="631C4C3B" w14:textId="77777777" w:rsidR="007F44B9" w:rsidRPr="004F0994" w:rsidRDefault="00000000">
      <w:pPr>
        <w:spacing w:line="360" w:lineRule="auto"/>
        <w:ind w:firstLine="720"/>
        <w:rPr>
          <w:lang w:val="en-US"/>
        </w:rPr>
      </w:pPr>
      <w:r w:rsidRPr="004F0994">
        <w:rPr>
          <w:lang w:val="en-US"/>
        </w:rPr>
        <w:t>protection, Spec-Driven Development, Clean Architecture.</w:t>
      </w:r>
    </w:p>
    <w:p w14:paraId="4FA55C42" w14:textId="77777777" w:rsidR="007F44B9" w:rsidRPr="004F0994" w:rsidRDefault="007F44B9">
      <w:pPr>
        <w:pageBreakBefore/>
        <w:rPr>
          <w:lang w:val="en-US"/>
        </w:rPr>
      </w:pPr>
    </w:p>
    <w:p w14:paraId="15D12E3D" w14:textId="77777777" w:rsidR="007F44B9" w:rsidRDefault="00000000">
      <w:pPr>
        <w:pStyle w:val="Ttulo1"/>
        <w:spacing w:before="200"/>
      </w:pPr>
      <w:bookmarkStart w:id="5" w:name="_Toc234243264"/>
      <w:r>
        <w:t>Introducción</w:t>
      </w:r>
      <w:bookmarkEnd w:id="5"/>
    </w:p>
    <w:p w14:paraId="14E7A0F8" w14:textId="77777777" w:rsidR="007F44B9" w:rsidRDefault="00000000">
      <w:pPr>
        <w:spacing w:line="360" w:lineRule="auto"/>
        <w:ind w:firstLine="720"/>
      </w:pPr>
      <w:r>
        <w:t>En la última década, la transformación digital ha redefinido la relación entre los ciudadanos</w:t>
      </w:r>
    </w:p>
    <w:p w14:paraId="15171686" w14:textId="77777777" w:rsidR="007F44B9" w:rsidRDefault="00000000">
      <w:pPr>
        <w:spacing w:line="360" w:lineRule="auto"/>
        <w:ind w:firstLine="720"/>
      </w:pPr>
      <w:r>
        <w:t xml:space="preserve">y el Estado. Los servicios públicos digitales —conocidos como </w:t>
      </w:r>
      <w:r>
        <w:rPr>
          <w:i/>
          <w:iCs/>
        </w:rPr>
        <w:t>gobierno electrónico</w:t>
      </w:r>
      <w:r>
        <w:t xml:space="preserve"> o</w:t>
      </w:r>
    </w:p>
    <w:p w14:paraId="31C7D0A6" w14:textId="77777777" w:rsidR="007F44B9" w:rsidRDefault="00000000">
      <w:pPr>
        <w:spacing w:line="360" w:lineRule="auto"/>
        <w:ind w:firstLine="720"/>
      </w:pPr>
      <w:r>
        <w:rPr>
          <w:i/>
          <w:iCs/>
        </w:rPr>
        <w:t>e-</w:t>
      </w:r>
      <w:proofErr w:type="spellStart"/>
      <w:r>
        <w:rPr>
          <w:i/>
          <w:iCs/>
        </w:rPr>
        <w:t>government</w:t>
      </w:r>
      <w:proofErr w:type="spellEnd"/>
      <w:r>
        <w:t>— han demostrado ser instrumentos eficaces para reducir la ineficiencia</w:t>
      </w:r>
    </w:p>
    <w:p w14:paraId="599C2C19" w14:textId="77777777" w:rsidR="007F44B9" w:rsidRDefault="00000000">
      <w:pPr>
        <w:spacing w:line="360" w:lineRule="auto"/>
        <w:ind w:firstLine="720"/>
      </w:pPr>
      <w:r>
        <w:t>burocrática, incrementar la transparencia y limitar la discrecionalidad que favorece la</w:t>
      </w:r>
    </w:p>
    <w:p w14:paraId="575492F9" w14:textId="77777777" w:rsidR="007F44B9" w:rsidRDefault="00000000">
      <w:pPr>
        <w:spacing w:line="360" w:lineRule="auto"/>
        <w:ind w:firstLine="720"/>
      </w:pPr>
      <w:r>
        <w:t>corrupción en la atención presencial. La evidencia internacional señala que la digitalización</w:t>
      </w:r>
    </w:p>
    <w:p w14:paraId="629736C4" w14:textId="77777777" w:rsidR="007F44B9" w:rsidRDefault="00000000">
      <w:pPr>
        <w:spacing w:line="360" w:lineRule="auto"/>
        <w:ind w:firstLine="720"/>
      </w:pPr>
      <w:r>
        <w:t>del sector público tiene un efecto positivo y significativo sobre el control de la corrupción</w:t>
      </w:r>
    </w:p>
    <w:p w14:paraId="5E1CF503" w14:textId="77777777" w:rsidR="007F44B9" w:rsidRDefault="00000000">
      <w:pPr>
        <w:spacing w:line="360" w:lineRule="auto"/>
        <w:ind w:firstLine="720"/>
      </w:pPr>
      <w:r>
        <w:t>y la efectividad gubernamental, especialmente en los países en desarrollo, donde la corrupción</w:t>
      </w:r>
    </w:p>
    <w:p w14:paraId="17F05EF1" w14:textId="77777777" w:rsidR="007F44B9" w:rsidRDefault="00000000">
      <w:pPr>
        <w:spacing w:line="360" w:lineRule="auto"/>
        <w:ind w:firstLine="720"/>
      </w:pPr>
      <w:r>
        <w:t>y los flujos financieros ilícitos representan pérdidas superiores al billón de dólares anuales.</w:t>
      </w:r>
    </w:p>
    <w:p w14:paraId="7B76F7C6" w14:textId="77777777" w:rsidR="007F44B9" w:rsidRDefault="00000000">
      <w:pPr>
        <w:spacing w:line="360" w:lineRule="auto"/>
        <w:ind w:firstLine="720"/>
      </w:pPr>
      <w:r>
        <w:t>En el contexto nacional, el Perú ha avanzado en la construcción de plataformas digitales</w:t>
      </w:r>
    </w:p>
    <w:p w14:paraId="1E0C57ED" w14:textId="77777777" w:rsidR="007F44B9" w:rsidRDefault="00000000">
      <w:pPr>
        <w:spacing w:line="360" w:lineRule="auto"/>
        <w:ind w:firstLine="720"/>
      </w:pPr>
      <w:r>
        <w:t xml:space="preserve">estatales; sin embargo, persiste una </w:t>
      </w:r>
      <w:r>
        <w:rPr>
          <w:b/>
          <w:bCs/>
        </w:rPr>
        <w:t>brecha crítica de digitalización a nivel municipal</w:t>
      </w:r>
      <w:r>
        <w:t>.</w:t>
      </w:r>
    </w:p>
    <w:p w14:paraId="5A95CF46" w14:textId="77777777" w:rsidR="007F44B9" w:rsidRDefault="00000000">
      <w:pPr>
        <w:spacing w:line="360" w:lineRule="auto"/>
        <w:ind w:firstLine="720"/>
      </w:pPr>
      <w:r>
        <w:t>De acuerdo con reportes recientes, solo el 31 % de las municipalidades cuenta con una Mesa de</w:t>
      </w:r>
    </w:p>
    <w:p w14:paraId="403DA8C4" w14:textId="77777777" w:rsidR="007F44B9" w:rsidRDefault="00000000">
      <w:pPr>
        <w:spacing w:line="360" w:lineRule="auto"/>
        <w:ind w:firstLine="720"/>
      </w:pPr>
      <w:r>
        <w:t>Partes Digital y apenas 199 de los 1 891 municipios del país tenían operativo el Sistema Único</w:t>
      </w:r>
    </w:p>
    <w:p w14:paraId="1880361B" w14:textId="77777777" w:rsidR="007F44B9" w:rsidRDefault="00000000">
      <w:pPr>
        <w:spacing w:line="360" w:lineRule="auto"/>
        <w:ind w:firstLine="720"/>
      </w:pPr>
      <w:r>
        <w:t>de Trámites durante 2024. Aunque más del 93 % de los gobiernos locales migró su portal al</w:t>
      </w:r>
    </w:p>
    <w:p w14:paraId="09A8678E" w14:textId="77777777" w:rsidR="007F44B9" w:rsidRDefault="00000000">
      <w:pPr>
        <w:spacing w:line="360" w:lineRule="auto"/>
        <w:ind w:firstLine="720"/>
      </w:pPr>
      <w:r>
        <w:t>dominio institucional gob.pe, disponer de un sitio web no equivale a contar con procesos</w:t>
      </w:r>
    </w:p>
    <w:p w14:paraId="1C99597A" w14:textId="77777777" w:rsidR="007F44B9" w:rsidRDefault="00000000">
      <w:pPr>
        <w:spacing w:line="360" w:lineRule="auto"/>
        <w:ind w:firstLine="720"/>
      </w:pPr>
      <w:r>
        <w:t>digitales ni interoperables. A esta brecha se suma que las municipalidades generan tres de</w:t>
      </w:r>
    </w:p>
    <w:p w14:paraId="420A5B36" w14:textId="77777777" w:rsidR="007F44B9" w:rsidRDefault="00000000">
      <w:pPr>
        <w:spacing w:line="360" w:lineRule="auto"/>
        <w:ind w:firstLine="720"/>
      </w:pPr>
      <w:r>
        <w:t>cada cuatro barreras burocráticas identificadas por el Indecopi y encabezan los casos de</w:t>
      </w:r>
    </w:p>
    <w:p w14:paraId="225A01CF" w14:textId="77777777" w:rsidR="007F44B9" w:rsidRDefault="00000000">
      <w:pPr>
        <w:spacing w:line="360" w:lineRule="auto"/>
        <w:ind w:firstLine="720"/>
      </w:pPr>
      <w:r>
        <w:t>corrupción en trámite registrados por la Defensoría del Pueblo.</w:t>
      </w:r>
    </w:p>
    <w:p w14:paraId="720417D8" w14:textId="77777777" w:rsidR="007F44B9" w:rsidRDefault="00000000">
      <w:pPr>
        <w:spacing w:line="360" w:lineRule="auto"/>
        <w:ind w:firstLine="720"/>
      </w:pPr>
      <w:r>
        <w:lastRenderedPageBreak/>
        <w:t>Aterrizando el análisis en la región de Ayacucho, la situación reproduce el patrón nacional:</w:t>
      </w:r>
    </w:p>
    <w:p w14:paraId="2213BBC5" w14:textId="77777777" w:rsidR="007F44B9" w:rsidRDefault="00000000">
      <w:pPr>
        <w:spacing w:line="360" w:lineRule="auto"/>
        <w:ind w:firstLine="720"/>
      </w:pPr>
      <w:r>
        <w:t>la Municipalidad Provincial de Huamanga figuró como la entidad más quejada ante la Defensoría</w:t>
      </w:r>
    </w:p>
    <w:p w14:paraId="6A17499C" w14:textId="77777777" w:rsidR="007F44B9" w:rsidRDefault="00000000">
      <w:pPr>
        <w:spacing w:line="360" w:lineRule="auto"/>
        <w:ind w:firstLine="720"/>
      </w:pPr>
      <w:r>
        <w:t>del Pueblo durante 2021 y 2022, y la atención a la ciudadanía continúa siendo predominantemente</w:t>
      </w:r>
    </w:p>
    <w:p w14:paraId="1A6FC5BC" w14:textId="77777777" w:rsidR="007F44B9" w:rsidRDefault="00000000">
      <w:pPr>
        <w:spacing w:line="360" w:lineRule="auto"/>
        <w:ind w:firstLine="720"/>
      </w:pPr>
      <w:r>
        <w:t>presencial y en horario de oficina. Tomando como caso de referencia la **Municipalidad</w:t>
      </w:r>
    </w:p>
    <w:p w14:paraId="4D016B87" w14:textId="77777777" w:rsidR="007F44B9" w:rsidRDefault="00000000">
      <w:pPr>
        <w:spacing w:line="360" w:lineRule="auto"/>
        <w:ind w:firstLine="720"/>
      </w:pPr>
      <w:r>
        <w:t>Distrital de San Juan Bautista**, se observa que el ciudadano debe acudir físicamente para</w:t>
      </w:r>
    </w:p>
    <w:p w14:paraId="4A86F6A7" w14:textId="77777777" w:rsidR="007F44B9" w:rsidRDefault="00000000">
      <w:pPr>
        <w:spacing w:line="360" w:lineRule="auto"/>
        <w:ind w:firstLine="720"/>
      </w:pPr>
      <w:r>
        <w:t>iniciar y dar seguimiento a sus trámites, lo que se traduce en pérdida de tiempo, sobrecostos,</w:t>
      </w:r>
    </w:p>
    <w:p w14:paraId="36B151FD" w14:textId="77777777" w:rsidR="007F44B9" w:rsidRDefault="00000000">
      <w:pPr>
        <w:spacing w:line="360" w:lineRule="auto"/>
        <w:ind w:firstLine="720"/>
      </w:pPr>
      <w:r>
        <w:t>opacidad en el estado del expediente y exposición a prácticas irregulares.</w:t>
      </w:r>
    </w:p>
    <w:p w14:paraId="4BA33146" w14:textId="77777777" w:rsidR="007F44B9" w:rsidRDefault="00000000">
      <w:pPr>
        <w:spacing w:line="360" w:lineRule="auto"/>
        <w:ind w:firstLine="720"/>
      </w:pPr>
      <w:r>
        <w:t>A esta problemática operativa se añade una dimensión legal ineludible: el tratamiento de datos</w:t>
      </w:r>
    </w:p>
    <w:p w14:paraId="4EA62684" w14:textId="77777777" w:rsidR="007F44B9" w:rsidRDefault="00000000">
      <w:pPr>
        <w:spacing w:line="360" w:lineRule="auto"/>
        <w:ind w:firstLine="720"/>
      </w:pPr>
      <w:r>
        <w:t>personales de la ciudadanía. Con la entrada en vigencia del nuevo Reglamento de la **Ley</w:t>
      </w:r>
    </w:p>
    <w:p w14:paraId="572078DB" w14:textId="77777777" w:rsidR="007F44B9" w:rsidRDefault="00000000">
      <w:pPr>
        <w:spacing w:line="360" w:lineRule="auto"/>
        <w:ind w:firstLine="720"/>
      </w:pPr>
      <w:proofErr w:type="spellStart"/>
      <w:r>
        <w:t>N.°</w:t>
      </w:r>
      <w:proofErr w:type="spellEnd"/>
      <w:r>
        <w:t xml:space="preserve"> 29733 – Ley de Protección de Datos Personales** (Decreto Supremo </w:t>
      </w:r>
      <w:proofErr w:type="spellStart"/>
      <w:r>
        <w:t>N.°</w:t>
      </w:r>
      <w:proofErr w:type="spellEnd"/>
      <w:r>
        <w:t xml:space="preserve"> 016-2024-JUS, vigente</w:t>
      </w:r>
    </w:p>
    <w:p w14:paraId="13C960C6" w14:textId="77777777" w:rsidR="007F44B9" w:rsidRDefault="00000000">
      <w:pPr>
        <w:spacing w:line="360" w:lineRule="auto"/>
        <w:ind w:firstLine="720"/>
      </w:pPr>
      <w:r>
        <w:t>desde marzo de 2024), las entidades públicas están obligadas a implementar medidas técnicas de</w:t>
      </w:r>
    </w:p>
    <w:p w14:paraId="2F923F08" w14:textId="77777777" w:rsidR="007F44B9" w:rsidRDefault="00000000">
      <w:pPr>
        <w:spacing w:line="360" w:lineRule="auto"/>
        <w:ind w:firstLine="720"/>
      </w:pPr>
      <w:r>
        <w:t>seguridad, designar un Oficial de Datos Personales, atender los derechos de los titulares y</w:t>
      </w:r>
    </w:p>
    <w:p w14:paraId="1888EB1A" w14:textId="77777777" w:rsidR="007F44B9" w:rsidRDefault="00000000">
      <w:pPr>
        <w:spacing w:line="360" w:lineRule="auto"/>
        <w:ind w:firstLine="720"/>
      </w:pPr>
      <w:r>
        <w:t>notificar los incidentes de seguridad, bajo un régimen sancionador que en 2024 impuso multas</w:t>
      </w:r>
    </w:p>
    <w:p w14:paraId="57B00C13" w14:textId="77777777" w:rsidR="007F44B9" w:rsidRDefault="00000000">
      <w:pPr>
        <w:spacing w:line="360" w:lineRule="auto"/>
        <w:ind w:firstLine="720"/>
      </w:pPr>
      <w:r>
        <w:t>por más de 13 millones de soles. La mayoría de municipios no está preparado para cumplir estas</w:t>
      </w:r>
    </w:p>
    <w:p w14:paraId="17CC279F" w14:textId="77777777" w:rsidR="007F44B9" w:rsidRDefault="00000000">
      <w:pPr>
        <w:spacing w:line="360" w:lineRule="auto"/>
        <w:ind w:firstLine="720"/>
      </w:pPr>
      <w:r>
        <w:t>obligaciones.</w:t>
      </w:r>
    </w:p>
    <w:p w14:paraId="0E18B5C3" w14:textId="77777777" w:rsidR="007F44B9" w:rsidRDefault="00000000">
      <w:pPr>
        <w:spacing w:line="360" w:lineRule="auto"/>
        <w:ind w:firstLine="720"/>
      </w:pPr>
      <w:r>
        <w:t>Frente a este escenario surge la pregunta de investigación principal: **¿cuáles son los</w:t>
      </w:r>
    </w:p>
    <w:p w14:paraId="6501B9C0" w14:textId="77777777" w:rsidR="007F44B9" w:rsidRDefault="00000000">
      <w:pPr>
        <w:spacing w:line="360" w:lineRule="auto"/>
        <w:ind w:firstLine="720"/>
      </w:pPr>
      <w:r>
        <w:t>resultados del desarrollo de una plataforma web para la gestión de trámites municipales con</w:t>
      </w:r>
    </w:p>
    <w:p w14:paraId="0E3FF8A2" w14:textId="77777777" w:rsidR="007F44B9" w:rsidRDefault="00000000">
      <w:pPr>
        <w:spacing w:line="360" w:lineRule="auto"/>
        <w:ind w:firstLine="720"/>
      </w:pPr>
      <w:r>
        <w:t xml:space="preserve">enfoque en seguridad y protección de datos personales, </w:t>
      </w:r>
      <w:proofErr w:type="gramStart"/>
      <w:r>
        <w:t>2026?*</w:t>
      </w:r>
      <w:proofErr w:type="gramEnd"/>
      <w:r>
        <w:t>* Para responderla, el objetivo</w:t>
      </w:r>
    </w:p>
    <w:p w14:paraId="47321852" w14:textId="77777777" w:rsidR="007F44B9" w:rsidRDefault="00000000">
      <w:pPr>
        <w:spacing w:line="360" w:lineRule="auto"/>
        <w:ind w:firstLine="720"/>
      </w:pPr>
      <w:r>
        <w:lastRenderedPageBreak/>
        <w:t>general del proyecto es desarrollar dicha plataforma, digitalizando el ciclo completo del</w:t>
      </w:r>
    </w:p>
    <w:p w14:paraId="67DBE7D7" w14:textId="77777777" w:rsidR="007F44B9" w:rsidRDefault="00000000">
      <w:pPr>
        <w:spacing w:line="360" w:lineRule="auto"/>
        <w:ind w:firstLine="720"/>
      </w:pPr>
      <w:r>
        <w:t>trámite —inicio, pago, seguimiento y resolución— y garantizando la trazabilidad y la</w:t>
      </w:r>
    </w:p>
    <w:p w14:paraId="7A5A0C14" w14:textId="77777777" w:rsidR="007F44B9" w:rsidRDefault="00000000">
      <w:pPr>
        <w:spacing w:line="360" w:lineRule="auto"/>
        <w:ind w:firstLine="720"/>
      </w:pPr>
      <w:r>
        <w:t>confidencialidad de la información mediante controles de seguridad desde el diseño.</w:t>
      </w:r>
    </w:p>
    <w:p w14:paraId="6B8E4776" w14:textId="77777777" w:rsidR="007F44B9" w:rsidRDefault="00000000">
      <w:pPr>
        <w:spacing w:line="360" w:lineRule="auto"/>
        <w:ind w:firstLine="720"/>
      </w:pPr>
      <w:r>
        <w:t xml:space="preserve">El proyecto se justifica en tres planos. </w:t>
      </w:r>
      <w:r>
        <w:rPr>
          <w:b/>
          <w:bCs/>
        </w:rPr>
        <w:t>Prácticamente</w:t>
      </w:r>
      <w:r>
        <w:t>, provee una herramienta que reduce</w:t>
      </w:r>
    </w:p>
    <w:p w14:paraId="4C585ECC" w14:textId="77777777" w:rsidR="007F44B9" w:rsidRDefault="00000000">
      <w:pPr>
        <w:spacing w:line="360" w:lineRule="auto"/>
        <w:ind w:firstLine="720"/>
      </w:pPr>
      <w:r>
        <w:t>la fricción y la opacidad del trámite presencial, acercando el servicio municipal al ciudadano.</w:t>
      </w:r>
    </w:p>
    <w:p w14:paraId="7539855C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Socialmente</w:t>
      </w:r>
      <w:r>
        <w:t>, promueve la transparencia y la equidad en el acceso a los servicios públicos,</w:t>
      </w:r>
    </w:p>
    <w:p w14:paraId="3ABDFEAD" w14:textId="77777777" w:rsidR="007F44B9" w:rsidRDefault="00000000">
      <w:pPr>
        <w:spacing w:line="360" w:lineRule="auto"/>
        <w:ind w:firstLine="720"/>
      </w:pPr>
      <w:r>
        <w:t>al eliminar la discrecionalidad de la ventanilla y registrar cada actuación de forma auditable.</w:t>
      </w:r>
    </w:p>
    <w:p w14:paraId="25E00E30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Metodológicamente</w:t>
      </w:r>
      <w:r>
        <w:t xml:space="preserve">, demuestra la viabilidad de aplicar </w:t>
      </w:r>
      <w:proofErr w:type="spellStart"/>
      <w:r>
        <w:rPr>
          <w:b/>
          <w:bCs/>
        </w:rPr>
        <w:t>Spec-Driven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Development</w:t>
      </w:r>
      <w:proofErr w:type="spellEnd"/>
      <w:r>
        <w:rPr>
          <w:b/>
          <w:bCs/>
        </w:rPr>
        <w:t xml:space="preserve"> (SDD)</w:t>
      </w:r>
    </w:p>
    <w:p w14:paraId="1F8D0B06" w14:textId="77777777" w:rsidR="007F44B9" w:rsidRDefault="00000000">
      <w:pPr>
        <w:spacing w:line="360" w:lineRule="auto"/>
        <w:ind w:firstLine="720"/>
      </w:pPr>
      <w:r>
        <w:t xml:space="preserve">—complementado con Scrum y Extreme </w:t>
      </w:r>
      <w:proofErr w:type="spellStart"/>
      <w:r>
        <w:t>Programming</w:t>
      </w:r>
      <w:proofErr w:type="spellEnd"/>
      <w:r>
        <w:t>— y una arquitectura moderna (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</w:p>
    <w:p w14:paraId="00ECB8E1" w14:textId="77777777" w:rsidR="007F44B9" w:rsidRDefault="00000000">
      <w:pPr>
        <w:spacing w:line="360" w:lineRule="auto"/>
        <w:ind w:firstLine="720"/>
      </w:pPr>
      <w:r>
        <w:t>sobre .NET 10) para construir software público de calidad, seguro y conforme a la normativa de</w:t>
      </w:r>
    </w:p>
    <w:p w14:paraId="147D3F19" w14:textId="77777777" w:rsidR="007F44B9" w:rsidRDefault="00000000">
      <w:pPr>
        <w:spacing w:line="360" w:lineRule="auto"/>
        <w:ind w:firstLine="720"/>
      </w:pPr>
      <w:r>
        <w:t>protección de datos.</w:t>
      </w:r>
    </w:p>
    <w:p w14:paraId="23EA4DC5" w14:textId="77777777" w:rsidR="007F44B9" w:rsidRDefault="00000000">
      <w:pPr>
        <w:spacing w:line="360" w:lineRule="auto"/>
        <w:ind w:firstLine="720"/>
      </w:pPr>
      <w:r>
        <w:t>En cuanto a sus alcances y delimitaciones, el proyecto se enfoca en el desarrollo de un</w:t>
      </w:r>
    </w:p>
    <w:p w14:paraId="6EB63992" w14:textId="77777777" w:rsidR="007F44B9" w:rsidRDefault="00000000">
      <w:pPr>
        <w:spacing w:line="360" w:lineRule="auto"/>
        <w:ind w:firstLine="720"/>
      </w:pPr>
      <w:r>
        <w:t>Producto Mínimo Viable (MVP). La validación de las variables de funcionamiento y usabilidad se</w:t>
      </w:r>
    </w:p>
    <w:p w14:paraId="5FCB84AB" w14:textId="77777777" w:rsidR="007F44B9" w:rsidRDefault="00000000">
      <w:pPr>
        <w:spacing w:line="360" w:lineRule="auto"/>
        <w:ind w:firstLine="720"/>
      </w:pPr>
      <w:r>
        <w:t>delimita a un entorno de pruebas controlado y a una muestra piloto no probabilística, adecuada</w:t>
      </w:r>
    </w:p>
    <w:p w14:paraId="1DAD88A3" w14:textId="77777777" w:rsidR="007F44B9" w:rsidRDefault="00000000">
      <w:pPr>
        <w:spacing w:line="360" w:lineRule="auto"/>
        <w:ind w:firstLine="720"/>
      </w:pPr>
      <w:r>
        <w:t>para esta fase inicial. La integración con pasarelas de pago y con sistemas externos</w:t>
      </w:r>
    </w:p>
    <w:p w14:paraId="255F9A00" w14:textId="77777777" w:rsidR="007F44B9" w:rsidRDefault="00000000">
      <w:pPr>
        <w:spacing w:line="360" w:lineRule="auto"/>
        <w:ind w:firstLine="720"/>
      </w:pPr>
      <w:r>
        <w:t>(RENIEC, SUNAT) se contempla en modo de prueba, quedando su implementación productiva como</w:t>
      </w:r>
    </w:p>
    <w:p w14:paraId="5FA3C219" w14:textId="77777777" w:rsidR="007F44B9" w:rsidRDefault="00000000">
      <w:pPr>
        <w:spacing w:line="360" w:lineRule="auto"/>
        <w:ind w:firstLine="720"/>
      </w:pPr>
      <w:r>
        <w:t>línea de trabajo futura.</w:t>
      </w:r>
    </w:p>
    <w:p w14:paraId="285A1997" w14:textId="77777777" w:rsidR="007F44B9" w:rsidRDefault="00000000">
      <w:pPr>
        <w:spacing w:line="360" w:lineRule="auto"/>
        <w:ind w:firstLine="720"/>
      </w:pPr>
      <w:r>
        <w:t xml:space="preserve">Finalmente, el informe se organiza en cinco capítulos. El </w:t>
      </w:r>
      <w:r>
        <w:rPr>
          <w:b/>
          <w:bCs/>
        </w:rPr>
        <w:t>Capítulo I</w:t>
      </w:r>
      <w:r>
        <w:t xml:space="preserve"> presenta el</w:t>
      </w:r>
    </w:p>
    <w:p w14:paraId="23948DE6" w14:textId="77777777" w:rsidR="007F44B9" w:rsidRDefault="00000000">
      <w:pPr>
        <w:spacing w:line="360" w:lineRule="auto"/>
        <w:ind w:firstLine="720"/>
      </w:pPr>
      <w:r>
        <w:t xml:space="preserve">planteamiento del problema, los objetivos y la justificación. El </w:t>
      </w:r>
      <w:r>
        <w:rPr>
          <w:b/>
          <w:bCs/>
        </w:rPr>
        <w:t>Capítulo II</w:t>
      </w:r>
      <w:r>
        <w:t xml:space="preserve"> desarrolla el</w:t>
      </w:r>
    </w:p>
    <w:p w14:paraId="15147471" w14:textId="77777777" w:rsidR="007F44B9" w:rsidRDefault="00000000">
      <w:pPr>
        <w:spacing w:line="360" w:lineRule="auto"/>
        <w:ind w:firstLine="720"/>
      </w:pPr>
      <w:r>
        <w:t>marco teórico, abarcando los antecedentes y las bases conceptuales del gobierno digital, la</w:t>
      </w:r>
    </w:p>
    <w:p w14:paraId="4CC3DC41" w14:textId="77777777" w:rsidR="007F44B9" w:rsidRDefault="00000000">
      <w:pPr>
        <w:spacing w:line="360" w:lineRule="auto"/>
        <w:ind w:firstLine="720"/>
      </w:pPr>
      <w:r>
        <w:lastRenderedPageBreak/>
        <w:t xml:space="preserve">ingeniería de software y la protección de datos. El </w:t>
      </w:r>
      <w:r>
        <w:rPr>
          <w:b/>
          <w:bCs/>
        </w:rPr>
        <w:t>Capítulo III</w:t>
      </w:r>
      <w:r>
        <w:t xml:space="preserve"> describe el material y los</w:t>
      </w:r>
    </w:p>
    <w:p w14:paraId="10E59537" w14:textId="77777777" w:rsidR="007F44B9" w:rsidRDefault="00000000">
      <w:pPr>
        <w:spacing w:line="360" w:lineRule="auto"/>
        <w:ind w:firstLine="720"/>
      </w:pPr>
      <w:r>
        <w:t>métodos, el tipo de investigación y la integración de las metodologías (SDD, Scrum y XP). El</w:t>
      </w:r>
    </w:p>
    <w:p w14:paraId="529A0C29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Capítulo IV</w:t>
      </w:r>
      <w:r>
        <w:t xml:space="preserve"> expone los resultados del desarrollo por fases y la discusión sobre la</w:t>
      </w:r>
    </w:p>
    <w:p w14:paraId="7AD16F09" w14:textId="77777777" w:rsidR="007F44B9" w:rsidRDefault="00000000">
      <w:pPr>
        <w:spacing w:line="360" w:lineRule="auto"/>
        <w:ind w:firstLine="720"/>
      </w:pPr>
      <w:r>
        <w:t>validación funcional, el cumplimiento de seguridad y la evaluación de la usabilidad. Por último,</w:t>
      </w:r>
    </w:p>
    <w:p w14:paraId="4F9DACEC" w14:textId="77777777" w:rsidR="007F44B9" w:rsidRDefault="00000000">
      <w:pPr>
        <w:spacing w:line="360" w:lineRule="auto"/>
        <w:ind w:firstLine="720"/>
      </w:pPr>
      <w:r>
        <w:t xml:space="preserve">el </w:t>
      </w:r>
      <w:r>
        <w:rPr>
          <w:b/>
          <w:bCs/>
        </w:rPr>
        <w:t>Capítulo V</w:t>
      </w:r>
      <w:r>
        <w:t xml:space="preserve"> presenta las conclusiones y las recomendaciones para futuras líneas de</w:t>
      </w:r>
    </w:p>
    <w:p w14:paraId="6EFFAEED" w14:textId="77777777" w:rsidR="007F44B9" w:rsidRDefault="00000000">
      <w:pPr>
        <w:spacing w:line="360" w:lineRule="auto"/>
        <w:ind w:firstLine="720"/>
      </w:pPr>
      <w:r>
        <w:t>trabajo.</w:t>
      </w:r>
    </w:p>
    <w:p w14:paraId="61E6A817" w14:textId="77777777" w:rsidR="007F44B9" w:rsidRDefault="007F44B9">
      <w:pPr>
        <w:pageBreakBefore/>
      </w:pPr>
    </w:p>
    <w:p w14:paraId="68CB6D12" w14:textId="77777777" w:rsidR="007F44B9" w:rsidRDefault="00000000">
      <w:pPr>
        <w:pStyle w:val="Ttulo1"/>
        <w:spacing w:before="200"/>
      </w:pPr>
      <w:bookmarkStart w:id="6" w:name="_Toc234243265"/>
      <w:r>
        <w:t>Capítulo I</w:t>
      </w:r>
      <w:bookmarkEnd w:id="6"/>
    </w:p>
    <w:p w14:paraId="5F2428E6" w14:textId="77777777" w:rsidR="007F44B9" w:rsidRDefault="00000000">
      <w:pPr>
        <w:pStyle w:val="Ttulo2"/>
        <w:spacing w:after="120"/>
      </w:pPr>
      <w:bookmarkStart w:id="7" w:name="_Toc234243266"/>
      <w:r>
        <w:t>Planteamiento del Problema</w:t>
      </w:r>
      <w:bookmarkEnd w:id="7"/>
    </w:p>
    <w:p w14:paraId="0941E5D6" w14:textId="77777777" w:rsidR="007F44B9" w:rsidRDefault="00000000">
      <w:pPr>
        <w:pStyle w:val="Ttulo3"/>
        <w:spacing w:before="200" w:after="120"/>
      </w:pPr>
      <w:bookmarkStart w:id="8" w:name="_Toc234243267"/>
      <w:r>
        <w:t>1.1 Diagnóstico y enunciado del problema</w:t>
      </w:r>
      <w:bookmarkEnd w:id="8"/>
    </w:p>
    <w:p w14:paraId="401AF3E5" w14:textId="77777777" w:rsidR="007F44B9" w:rsidRDefault="00000000">
      <w:pPr>
        <w:pStyle w:val="Ttulo4"/>
        <w:spacing w:before="200" w:after="120"/>
      </w:pPr>
      <w:r>
        <w:t>1.1.1 Contexto global</w:t>
      </w:r>
    </w:p>
    <w:p w14:paraId="650B7806" w14:textId="77777777" w:rsidR="007F44B9" w:rsidRDefault="00000000">
      <w:pPr>
        <w:spacing w:line="360" w:lineRule="auto"/>
        <w:ind w:firstLine="720"/>
      </w:pPr>
      <w:r>
        <w:t>La administración pública mundial atraviesa una transformación estructural impulsada por la</w:t>
      </w:r>
    </w:p>
    <w:p w14:paraId="0408643C" w14:textId="77777777" w:rsidR="007F44B9" w:rsidRDefault="00000000">
      <w:pPr>
        <w:spacing w:line="360" w:lineRule="auto"/>
        <w:ind w:firstLine="720"/>
      </w:pPr>
      <w:r>
        <w:t xml:space="preserve">digitalización. El paradigma del </w:t>
      </w:r>
      <w:r>
        <w:rPr>
          <w:b/>
          <w:bCs/>
        </w:rPr>
        <w:t>gobierno electrónico</w:t>
      </w:r>
      <w:r>
        <w:t xml:space="preserve"> (</w:t>
      </w:r>
      <w:r>
        <w:rPr>
          <w:i/>
          <w:iCs/>
        </w:rPr>
        <w:t>e-</w:t>
      </w:r>
      <w:proofErr w:type="spellStart"/>
      <w:r>
        <w:rPr>
          <w:i/>
          <w:iCs/>
        </w:rPr>
        <w:t>government</w:t>
      </w:r>
      <w:proofErr w:type="spellEnd"/>
      <w:r>
        <w:t>) —entendido como el</w:t>
      </w:r>
    </w:p>
    <w:p w14:paraId="50FA1468" w14:textId="77777777" w:rsidR="007F44B9" w:rsidRDefault="00000000">
      <w:pPr>
        <w:spacing w:line="360" w:lineRule="auto"/>
        <w:ind w:firstLine="720"/>
      </w:pPr>
      <w:r>
        <w:t>uso intensivo de las tecnologías de la información y la comunicación (TIC) para la prestación</w:t>
      </w:r>
    </w:p>
    <w:p w14:paraId="24EDC5FB" w14:textId="77777777" w:rsidR="007F44B9" w:rsidRDefault="00000000">
      <w:pPr>
        <w:spacing w:line="360" w:lineRule="auto"/>
        <w:ind w:firstLine="720"/>
      </w:pPr>
      <w:r>
        <w:t>de servicios públicos— ha dejado de ser una aspiración para convertirse en un estándar de</w:t>
      </w:r>
    </w:p>
    <w:p w14:paraId="50D0ECBF" w14:textId="77777777" w:rsidR="007F44B9" w:rsidRDefault="00000000">
      <w:pPr>
        <w:spacing w:line="360" w:lineRule="auto"/>
        <w:ind w:firstLine="720"/>
      </w:pPr>
      <w:r>
        <w:t>calidad institucional. Diversos organismos internacionales, como la Organización de las</w:t>
      </w:r>
    </w:p>
    <w:p w14:paraId="7A174EEC" w14:textId="77777777" w:rsidR="007F44B9" w:rsidRDefault="00000000">
      <w:pPr>
        <w:spacing w:line="360" w:lineRule="auto"/>
        <w:ind w:firstLine="720"/>
      </w:pPr>
      <w:r>
        <w:t>Naciones Unidas a través de su Índice de Desarrollo de Gobierno Electrónico (EGDI), evalúan</w:t>
      </w:r>
    </w:p>
    <w:p w14:paraId="6B3BB762" w14:textId="77777777" w:rsidR="007F44B9" w:rsidRDefault="00000000">
      <w:pPr>
        <w:spacing w:line="360" w:lineRule="auto"/>
        <w:ind w:firstLine="720"/>
      </w:pPr>
      <w:r>
        <w:t>periódicamente el grado de madurez digital de los Estados, reconociendo que la digitalización</w:t>
      </w:r>
    </w:p>
    <w:p w14:paraId="6CF709FC" w14:textId="77777777" w:rsidR="007F44B9" w:rsidRDefault="00000000">
      <w:pPr>
        <w:spacing w:line="360" w:lineRule="auto"/>
        <w:ind w:firstLine="720"/>
      </w:pPr>
      <w:r>
        <w:t>de los trámites es un indicador directo de modernización estatal.</w:t>
      </w:r>
    </w:p>
    <w:p w14:paraId="5C46EB3A" w14:textId="77777777" w:rsidR="007F44B9" w:rsidRDefault="00000000">
      <w:pPr>
        <w:spacing w:line="360" w:lineRule="auto"/>
        <w:ind w:firstLine="720"/>
      </w:pPr>
      <w:r>
        <w:t>La literatura académica es consistente al señalar que la digitalización del sector público</w:t>
      </w:r>
    </w:p>
    <w:p w14:paraId="27BAF274" w14:textId="77777777" w:rsidR="007F44B9" w:rsidRDefault="00000000">
      <w:pPr>
        <w:spacing w:line="360" w:lineRule="auto"/>
        <w:ind w:firstLine="720"/>
      </w:pPr>
      <w:r>
        <w:t xml:space="preserve">ejerce un efecto positivo y significativo sobre el </w:t>
      </w:r>
      <w:r>
        <w:rPr>
          <w:b/>
          <w:bCs/>
        </w:rPr>
        <w:t>control de la corrupción</w:t>
      </w:r>
      <w:r>
        <w:t xml:space="preserve"> y la</w:t>
      </w:r>
    </w:p>
    <w:p w14:paraId="49F41293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efectividad gubernamental</w:t>
      </w:r>
      <w:r>
        <w:t>, particularmente en los países en desarrollo. El mecanismo es</w:t>
      </w:r>
    </w:p>
    <w:p w14:paraId="3379615A" w14:textId="77777777" w:rsidR="007F44B9" w:rsidRDefault="00000000">
      <w:pPr>
        <w:spacing w:line="360" w:lineRule="auto"/>
        <w:ind w:firstLine="720"/>
      </w:pPr>
      <w:r>
        <w:t>claro: al reemplazar la interacción presencial en la ventanilla por procesos reglados,</w:t>
      </w:r>
    </w:p>
    <w:p w14:paraId="52988C44" w14:textId="77777777" w:rsidR="007F44B9" w:rsidRDefault="00000000">
      <w:pPr>
        <w:spacing w:line="360" w:lineRule="auto"/>
        <w:ind w:firstLine="720"/>
      </w:pPr>
      <w:r>
        <w:t xml:space="preserve">trazables y sin contacto discrecional, se elimina la denominada </w:t>
      </w:r>
      <w:proofErr w:type="spellStart"/>
      <w:r>
        <w:rPr>
          <w:i/>
          <w:iCs/>
        </w:rPr>
        <w:t>petty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corruption</w:t>
      </w:r>
      <w:proofErr w:type="spellEnd"/>
      <w:r>
        <w:t xml:space="preserve"> —la pequeña</w:t>
      </w:r>
    </w:p>
    <w:p w14:paraId="4149ECFC" w14:textId="77777777" w:rsidR="007F44B9" w:rsidRDefault="00000000">
      <w:pPr>
        <w:spacing w:line="360" w:lineRule="auto"/>
        <w:ind w:firstLine="720"/>
      </w:pPr>
      <w:r>
        <w:t>corrupción cotidiana de la coima por agilizar un trámite—. La magnitud del problema que se</w:t>
      </w:r>
    </w:p>
    <w:p w14:paraId="4C15690C" w14:textId="77777777" w:rsidR="007F44B9" w:rsidRDefault="00000000">
      <w:pPr>
        <w:spacing w:line="360" w:lineRule="auto"/>
        <w:ind w:firstLine="720"/>
      </w:pPr>
      <w:r>
        <w:lastRenderedPageBreak/>
        <w:t>busca mitigar es considerable: la corrupción, la evasión tributaria y otros flujos financieros</w:t>
      </w:r>
    </w:p>
    <w:p w14:paraId="6C6BC19B" w14:textId="77777777" w:rsidR="007F44B9" w:rsidRDefault="00000000">
      <w:pPr>
        <w:spacing w:line="360" w:lineRule="auto"/>
        <w:ind w:firstLine="720"/>
      </w:pPr>
      <w:r>
        <w:t xml:space="preserve">ilícitos representan pérdidas cercanas a los </w:t>
      </w:r>
      <w:r>
        <w:rPr>
          <w:b/>
          <w:bCs/>
        </w:rPr>
        <w:t>1,26 billones de dólares anuales</w:t>
      </w:r>
      <w:r>
        <w:t xml:space="preserve"> para los</w:t>
      </w:r>
    </w:p>
    <w:p w14:paraId="7CEF45C0" w14:textId="77777777" w:rsidR="007F44B9" w:rsidRDefault="00000000">
      <w:pPr>
        <w:spacing w:line="360" w:lineRule="auto"/>
        <w:ind w:firstLine="720"/>
      </w:pPr>
      <w:r>
        <w:t>países en desarrollo, recursos que dejan de destinarse al bienestar de la población.</w:t>
      </w:r>
    </w:p>
    <w:p w14:paraId="0253CD11" w14:textId="77777777" w:rsidR="007F44B9" w:rsidRDefault="00000000">
      <w:pPr>
        <w:spacing w:line="360" w:lineRule="auto"/>
        <w:ind w:firstLine="720"/>
      </w:pPr>
      <w:r>
        <w:t xml:space="preserve">No obstante, la evidencia internacional también advierte sobre los </w:t>
      </w:r>
      <w:r>
        <w:rPr>
          <w:b/>
          <w:bCs/>
        </w:rPr>
        <w:t>retos de implementación</w:t>
      </w:r>
      <w:r>
        <w:t>:</w:t>
      </w:r>
    </w:p>
    <w:p w14:paraId="63EEB175" w14:textId="77777777" w:rsidR="007F44B9" w:rsidRDefault="00000000">
      <w:pPr>
        <w:spacing w:line="360" w:lineRule="auto"/>
        <w:ind w:firstLine="720"/>
      </w:pPr>
      <w:r>
        <w:t>la insuficiencia de infraestructura tecnológica, la escasez de habilidades digitales tanto en</w:t>
      </w:r>
    </w:p>
    <w:p w14:paraId="571ABCC2" w14:textId="77777777" w:rsidR="007F44B9" w:rsidRDefault="00000000">
      <w:pPr>
        <w:spacing w:line="360" w:lineRule="auto"/>
        <w:ind w:firstLine="720"/>
      </w:pPr>
      <w:r>
        <w:t>los funcionarios como en la ciudadanía, la limitada colaboración interinstitucional, la</w:t>
      </w:r>
    </w:p>
    <w:p w14:paraId="37C8347F" w14:textId="77777777" w:rsidR="007F44B9" w:rsidRDefault="00000000">
      <w:pPr>
        <w:spacing w:line="360" w:lineRule="auto"/>
        <w:ind w:firstLine="720"/>
      </w:pPr>
      <w:r>
        <w:t>desigualdad en el acceso a internet y la desconfianza ciudadana hacia los servicios digitales</w:t>
      </w:r>
    </w:p>
    <w:p w14:paraId="1692B3B2" w14:textId="77777777" w:rsidR="007F44B9" w:rsidRDefault="00000000">
      <w:pPr>
        <w:spacing w:line="360" w:lineRule="auto"/>
        <w:ind w:firstLine="720"/>
      </w:pPr>
      <w:r>
        <w:t>del Estado. Estos factores condicionan el éxito de cualquier iniciativa de gobierno digital y</w:t>
      </w:r>
    </w:p>
    <w:p w14:paraId="1504790D" w14:textId="77777777" w:rsidR="007F44B9" w:rsidRDefault="00000000">
      <w:pPr>
        <w:spacing w:line="360" w:lineRule="auto"/>
        <w:ind w:firstLine="720"/>
      </w:pPr>
      <w:r>
        <w:t>deben ser considerados desde el diseño de la solución.</w:t>
      </w:r>
    </w:p>
    <w:p w14:paraId="67A4A2D7" w14:textId="77777777" w:rsidR="007F44B9" w:rsidRDefault="00000000">
      <w:pPr>
        <w:pStyle w:val="Ttulo4"/>
        <w:spacing w:before="200" w:after="120"/>
      </w:pPr>
      <w:r>
        <w:t>1.1.2 Contexto nacional</w:t>
      </w:r>
    </w:p>
    <w:p w14:paraId="3207F802" w14:textId="77777777" w:rsidR="007F44B9" w:rsidRDefault="00000000">
      <w:pPr>
        <w:spacing w:line="360" w:lineRule="auto"/>
        <w:ind w:firstLine="720"/>
      </w:pPr>
      <w:r>
        <w:t>En el Perú, el marco normativo para la digitalización estatal está dado por el **Decreto</w:t>
      </w:r>
    </w:p>
    <w:p w14:paraId="76C23FC3" w14:textId="77777777" w:rsidR="007F44B9" w:rsidRDefault="00000000">
      <w:pPr>
        <w:spacing w:line="360" w:lineRule="auto"/>
        <w:ind w:firstLine="720"/>
      </w:pPr>
      <w:r>
        <w:t xml:space="preserve">Legislativo </w:t>
      </w:r>
      <w:proofErr w:type="spellStart"/>
      <w:r>
        <w:t>N.°</w:t>
      </w:r>
      <w:proofErr w:type="spellEnd"/>
      <w:r>
        <w:t xml:space="preserve"> 1412, Ley de Gobierno Digital**, y por las directivas de la Secretaría de</w:t>
      </w:r>
    </w:p>
    <w:p w14:paraId="15151048" w14:textId="77777777" w:rsidR="007F44B9" w:rsidRDefault="00000000">
      <w:pPr>
        <w:spacing w:line="360" w:lineRule="auto"/>
        <w:ind w:firstLine="720"/>
      </w:pPr>
      <w:r>
        <w:t xml:space="preserve">Gobierno y Transformación Digital de la Presidencia del Consejo de </w:t>
      </w:r>
      <w:proofErr w:type="gramStart"/>
      <w:r>
        <w:t>Ministros</w:t>
      </w:r>
      <w:proofErr w:type="gramEnd"/>
      <w:r>
        <w:t>. Este marco</w:t>
      </w:r>
    </w:p>
    <w:p w14:paraId="641E581F" w14:textId="77777777" w:rsidR="007F44B9" w:rsidRDefault="00000000">
      <w:pPr>
        <w:spacing w:line="360" w:lineRule="auto"/>
        <w:ind w:firstLine="720"/>
      </w:pPr>
      <w:r>
        <w:t>establece la obligación de las entidades públicas de transformar digitalmente sus servicios y</w:t>
      </w:r>
    </w:p>
    <w:p w14:paraId="7B277F6A" w14:textId="77777777" w:rsidR="007F44B9" w:rsidRDefault="00000000">
      <w:pPr>
        <w:spacing w:line="360" w:lineRule="auto"/>
        <w:ind w:firstLine="720"/>
      </w:pPr>
      <w:r>
        <w:t>de garantizar la interoperabilidad entre sus plataformas. Sin embargo, existe una brecha</w:t>
      </w:r>
    </w:p>
    <w:p w14:paraId="355003C3" w14:textId="77777777" w:rsidR="007F44B9" w:rsidRDefault="00000000">
      <w:pPr>
        <w:spacing w:line="360" w:lineRule="auto"/>
        <w:ind w:firstLine="720"/>
      </w:pPr>
      <w:r>
        <w:t>sustancial entre el marco normativo y su implementación efectiva, especialmente en el nivel</w:t>
      </w:r>
    </w:p>
    <w:p w14:paraId="59AD2C3A" w14:textId="77777777" w:rsidR="007F44B9" w:rsidRDefault="00000000">
      <w:pPr>
        <w:spacing w:line="360" w:lineRule="auto"/>
        <w:ind w:firstLine="720"/>
      </w:pPr>
      <w:r>
        <w:t>municipal.</w:t>
      </w:r>
    </w:p>
    <w:p w14:paraId="6386857C" w14:textId="77777777" w:rsidR="007F44B9" w:rsidRDefault="00000000">
      <w:pPr>
        <w:spacing w:line="360" w:lineRule="auto"/>
        <w:ind w:firstLine="720"/>
      </w:pPr>
      <w:r>
        <w:t>Los indicadores disponibles evidencian la magnitud de esta brecha:</w:t>
      </w:r>
    </w:p>
    <w:p w14:paraId="3ABBCCC6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t xml:space="preserve">Únicamente el </w:t>
      </w:r>
      <w:r>
        <w:rPr>
          <w:b/>
          <w:bCs/>
        </w:rPr>
        <w:t>31 %</w:t>
      </w:r>
      <w:r>
        <w:t xml:space="preserve"> de las municipalidades del país dispone de una **Mesa de Partes</w:t>
      </w:r>
    </w:p>
    <w:p w14:paraId="51ABA2E4" w14:textId="77777777" w:rsidR="007F44B9" w:rsidRDefault="00000000">
      <w:pPr>
        <w:spacing w:line="360" w:lineRule="auto"/>
        <w:ind w:firstLine="720"/>
      </w:pPr>
      <w:r>
        <w:t>Digital**, herramienta básica para la recepción no presencial de documentos.</w:t>
      </w:r>
    </w:p>
    <w:p w14:paraId="4094F24C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t xml:space="preserve">Apenas el </w:t>
      </w:r>
      <w:r>
        <w:rPr>
          <w:b/>
          <w:bCs/>
        </w:rPr>
        <w:t>2 %</w:t>
      </w:r>
      <w:r>
        <w:t xml:space="preserve"> ha implementado un </w:t>
      </w:r>
      <w:r>
        <w:rPr>
          <w:b/>
          <w:bCs/>
        </w:rPr>
        <w:t>Modelo de Gestión Documental</w:t>
      </w:r>
      <w:r>
        <w:t xml:space="preserve"> conforme a los</w:t>
      </w:r>
    </w:p>
    <w:p w14:paraId="2D2035E9" w14:textId="77777777" w:rsidR="007F44B9" w:rsidRDefault="00000000">
      <w:pPr>
        <w:spacing w:line="360" w:lineRule="auto"/>
        <w:ind w:firstLine="720"/>
      </w:pPr>
      <w:r>
        <w:t>estándares nacionales.</w:t>
      </w:r>
    </w:p>
    <w:p w14:paraId="47C0FF7D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lastRenderedPageBreak/>
        <w:t xml:space="preserve">Solo </w:t>
      </w:r>
      <w:r>
        <w:rPr>
          <w:b/>
          <w:bCs/>
        </w:rPr>
        <w:t>199 de los 1 891 municipios</w:t>
      </w:r>
      <w:r>
        <w:t xml:space="preserve"> del país —alrededor del </w:t>
      </w:r>
      <w:r>
        <w:rPr>
          <w:b/>
          <w:bCs/>
        </w:rPr>
        <w:t>10,5 %</w:t>
      </w:r>
      <w:r>
        <w:t>— tenían operativo el</w:t>
      </w:r>
    </w:p>
    <w:p w14:paraId="52164210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Sistema Único de Trámites (SUT)</w:t>
      </w:r>
      <w:r>
        <w:t xml:space="preserve"> durante el año 2024.</w:t>
      </w:r>
    </w:p>
    <w:p w14:paraId="3AF14FFB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t xml:space="preserve">Si bien el </w:t>
      </w:r>
      <w:r>
        <w:rPr>
          <w:b/>
          <w:bCs/>
        </w:rPr>
        <w:t>93,81 %</w:t>
      </w:r>
      <w:r>
        <w:t xml:space="preserve"> de los gobiernos locales migró su portal institucional al dominio</w:t>
      </w:r>
    </w:p>
    <w:p w14:paraId="569626CD" w14:textId="77777777" w:rsidR="007F44B9" w:rsidRDefault="00000000">
      <w:pPr>
        <w:spacing w:line="360" w:lineRule="auto"/>
        <w:ind w:firstLine="720"/>
      </w:pPr>
      <w:r>
        <w:t xml:space="preserve">oficial </w:t>
      </w:r>
      <w:r>
        <w:rPr>
          <w:rFonts w:ascii="Courier New" w:eastAsia="Courier New" w:hAnsi="Courier New" w:cs="Courier New"/>
        </w:rPr>
        <w:t>gob.pe</w:t>
      </w:r>
      <w:r>
        <w:t xml:space="preserve">, disponer de un sitio web informativo </w:t>
      </w:r>
      <w:r>
        <w:rPr>
          <w:b/>
          <w:bCs/>
        </w:rPr>
        <w:t>no equivale</w:t>
      </w:r>
      <w:r>
        <w:t xml:space="preserve"> a contar con procesos</w:t>
      </w:r>
    </w:p>
    <w:p w14:paraId="595B5F69" w14:textId="77777777" w:rsidR="007F44B9" w:rsidRDefault="00000000">
      <w:pPr>
        <w:spacing w:line="360" w:lineRule="auto"/>
        <w:ind w:firstLine="720"/>
      </w:pPr>
      <w:r>
        <w:t>digitales transaccionales ni interoperables entre los distintos niveles de gobierno.</w:t>
      </w:r>
    </w:p>
    <w:p w14:paraId="2168304A" w14:textId="77777777" w:rsidR="007F44B9" w:rsidRDefault="00000000">
      <w:pPr>
        <w:spacing w:line="360" w:lineRule="auto"/>
        <w:ind w:firstLine="720"/>
      </w:pPr>
      <w:r>
        <w:t>A la brecha estrictamente tecnológica se suma un componente burocrático y de integridad</w:t>
      </w:r>
    </w:p>
    <w:p w14:paraId="35114500" w14:textId="77777777" w:rsidR="007F44B9" w:rsidRDefault="00000000">
      <w:pPr>
        <w:spacing w:line="360" w:lineRule="auto"/>
        <w:ind w:firstLine="720"/>
      </w:pPr>
      <w:r>
        <w:t>pública que agrava la situación. De acuerdo con el Instituto Nacional de Defensa de la</w:t>
      </w:r>
    </w:p>
    <w:p w14:paraId="7290DABA" w14:textId="77777777" w:rsidR="007F44B9" w:rsidRDefault="00000000">
      <w:pPr>
        <w:spacing w:line="360" w:lineRule="auto"/>
        <w:ind w:firstLine="720"/>
      </w:pPr>
      <w:r>
        <w:t>Competencia y de la Protección de la Propiedad Intelectual (Indecopi), **tres de cada cuatro</w:t>
      </w:r>
    </w:p>
    <w:p w14:paraId="3A240795" w14:textId="77777777" w:rsidR="007F44B9" w:rsidRDefault="00000000">
      <w:pPr>
        <w:spacing w:line="360" w:lineRule="auto"/>
        <w:ind w:firstLine="720"/>
      </w:pPr>
      <w:r>
        <w:t>barreras burocráticas** eliminadas en los últimos cinco años fueron impuestas por</w:t>
      </w:r>
    </w:p>
    <w:p w14:paraId="1343BC45" w14:textId="77777777" w:rsidR="007F44B9" w:rsidRDefault="00000000">
      <w:pPr>
        <w:spacing w:line="360" w:lineRule="auto"/>
        <w:ind w:firstLine="720"/>
      </w:pPr>
      <w:r>
        <w:t>municipalidades provinciales o distritales, en su mayoría por exigencias innecesarias para la</w:t>
      </w:r>
    </w:p>
    <w:p w14:paraId="289A4E14" w14:textId="77777777" w:rsidR="007F44B9" w:rsidRDefault="00000000">
      <w:pPr>
        <w:spacing w:line="360" w:lineRule="auto"/>
        <w:ind w:firstLine="720"/>
      </w:pPr>
      <w:r>
        <w:t>obtención de permisos y la realización de trámites. En paralelo, la Defensoría del Pueblo</w:t>
      </w:r>
    </w:p>
    <w:p w14:paraId="42B212C8" w14:textId="77777777" w:rsidR="007F44B9" w:rsidRDefault="00000000">
      <w:pPr>
        <w:spacing w:line="360" w:lineRule="auto"/>
        <w:ind w:firstLine="720"/>
      </w:pPr>
      <w:r>
        <w:t xml:space="preserve">reporta que las municipalidades </w:t>
      </w:r>
      <w:r>
        <w:rPr>
          <w:b/>
          <w:bCs/>
        </w:rPr>
        <w:t>encabezan</w:t>
      </w:r>
      <w:r>
        <w:t xml:space="preserve"> los casos de corrupción en trámite —más del</w:t>
      </w:r>
    </w:p>
    <w:p w14:paraId="4487615E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37 %</w:t>
      </w:r>
      <w:r>
        <w:t xml:space="preserve"> del total registrado en la segunda mitad de 2024—, contabilizándose más de **40 000</w:t>
      </w:r>
    </w:p>
    <w:p w14:paraId="18AF1D68" w14:textId="77777777" w:rsidR="007F44B9" w:rsidRDefault="00000000">
      <w:pPr>
        <w:spacing w:line="360" w:lineRule="auto"/>
        <w:ind w:firstLine="720"/>
      </w:pPr>
      <w:r>
        <w:t>casos** a nivel nacional. Esta problemática se refleja en la percepción internacional: en 2025</w:t>
      </w:r>
    </w:p>
    <w:p w14:paraId="1107D27C" w14:textId="77777777" w:rsidR="007F44B9" w:rsidRDefault="00000000">
      <w:pPr>
        <w:spacing w:line="360" w:lineRule="auto"/>
        <w:ind w:firstLine="720"/>
      </w:pPr>
      <w:r>
        <w:t xml:space="preserve">el Perú se ubicó en el puesto </w:t>
      </w:r>
      <w:r>
        <w:rPr>
          <w:b/>
          <w:bCs/>
        </w:rPr>
        <w:t>127 de 180 países</w:t>
      </w:r>
      <w:r>
        <w:t xml:space="preserve"> del Índice de Percepción de la Corrupción,</w:t>
      </w:r>
    </w:p>
    <w:p w14:paraId="74229F42" w14:textId="77777777" w:rsidR="007F44B9" w:rsidRDefault="00000000">
      <w:pPr>
        <w:spacing w:line="360" w:lineRule="auto"/>
        <w:ind w:firstLine="720"/>
      </w:pPr>
      <w:r>
        <w:t>resultado atribuido en parte al exceso de burocracia y a la debilidad de los controles.</w:t>
      </w:r>
    </w:p>
    <w:p w14:paraId="6F449A5D" w14:textId="77777777" w:rsidR="007F44B9" w:rsidRDefault="00000000">
      <w:pPr>
        <w:pStyle w:val="Ttulo4"/>
        <w:spacing w:before="200" w:after="120"/>
      </w:pPr>
      <w:r>
        <w:t>1.1.3 Contexto regional y local</w:t>
      </w:r>
    </w:p>
    <w:p w14:paraId="35E2D780" w14:textId="77777777" w:rsidR="007F44B9" w:rsidRDefault="00000000">
      <w:pPr>
        <w:spacing w:line="360" w:lineRule="auto"/>
        <w:ind w:firstLine="720"/>
      </w:pPr>
      <w:r>
        <w:t>Aterrizando el diagnóstico en la región de Ayacucho, el patrón nacional se reproduce con</w:t>
      </w:r>
    </w:p>
    <w:p w14:paraId="5A720AC3" w14:textId="77777777" w:rsidR="007F44B9" w:rsidRDefault="00000000">
      <w:pPr>
        <w:spacing w:line="360" w:lineRule="auto"/>
        <w:ind w:firstLine="720"/>
      </w:pPr>
      <w:r>
        <w:t xml:space="preserve">nitidez. La </w:t>
      </w:r>
      <w:r>
        <w:rPr>
          <w:b/>
          <w:bCs/>
        </w:rPr>
        <w:t>Municipalidad Provincial de Huamanga</w:t>
      </w:r>
      <w:r>
        <w:t xml:space="preserve"> fue la entidad </w:t>
      </w:r>
      <w:r>
        <w:rPr>
          <w:b/>
          <w:bCs/>
        </w:rPr>
        <w:t>más quejada</w:t>
      </w:r>
      <w:r>
        <w:t xml:space="preserve"> ante la</w:t>
      </w:r>
    </w:p>
    <w:p w14:paraId="6413BCB2" w14:textId="77777777" w:rsidR="007F44B9" w:rsidRDefault="00000000">
      <w:pPr>
        <w:spacing w:line="360" w:lineRule="auto"/>
        <w:ind w:firstLine="720"/>
      </w:pPr>
      <w:r>
        <w:t xml:space="preserve">Defensoría del Pueblo durante dos años consecutivos: </w:t>
      </w:r>
      <w:r>
        <w:rPr>
          <w:b/>
          <w:bCs/>
        </w:rPr>
        <w:t>75 casos en 2021</w:t>
      </w:r>
      <w:r>
        <w:t xml:space="preserve"> y **77 casos en</w:t>
      </w:r>
    </w:p>
    <w:p w14:paraId="643ADB0B" w14:textId="77777777" w:rsidR="007F44B9" w:rsidRDefault="00000000">
      <w:pPr>
        <w:spacing w:line="360" w:lineRule="auto"/>
        <w:ind w:firstLine="720"/>
      </w:pPr>
      <w:r>
        <w:lastRenderedPageBreak/>
        <w:t>2022**, liderando el ranking regional de quejas ciudadanas. Este dato revela un malestar</w:t>
      </w:r>
    </w:p>
    <w:p w14:paraId="40F221CB" w14:textId="77777777" w:rsidR="007F44B9" w:rsidRDefault="00000000">
      <w:pPr>
        <w:spacing w:line="360" w:lineRule="auto"/>
        <w:ind w:firstLine="720"/>
      </w:pPr>
      <w:r>
        <w:t>sostenido de la población respecto a la atención que reciben de sus autoridades locales.</w:t>
      </w:r>
    </w:p>
    <w:p w14:paraId="240738B2" w14:textId="77777777" w:rsidR="007F44B9" w:rsidRDefault="00000000">
      <w:pPr>
        <w:spacing w:line="360" w:lineRule="auto"/>
        <w:ind w:firstLine="720"/>
      </w:pPr>
      <w:r>
        <w:t xml:space="preserve">Tomando como </w:t>
      </w:r>
      <w:r>
        <w:rPr>
          <w:b/>
          <w:bCs/>
        </w:rPr>
        <w:t>caso de referencia</w:t>
      </w:r>
      <w:r>
        <w:t xml:space="preserve"> la </w:t>
      </w:r>
      <w:r>
        <w:rPr>
          <w:b/>
          <w:bCs/>
        </w:rPr>
        <w:t>Municipalidad Distrital de San Juan Bautista</w:t>
      </w:r>
      <w:r>
        <w:t>, uno de</w:t>
      </w:r>
    </w:p>
    <w:p w14:paraId="4416D73C" w14:textId="77777777" w:rsidR="007F44B9" w:rsidRDefault="00000000">
      <w:pPr>
        <w:spacing w:line="360" w:lineRule="auto"/>
        <w:ind w:firstLine="720"/>
      </w:pPr>
      <w:r>
        <w:t>los distritos más poblados de la provincia de Huamanga, se observa que la gestión de trámites</w:t>
      </w:r>
    </w:p>
    <w:p w14:paraId="3B4BF915" w14:textId="77777777" w:rsidR="007F44B9" w:rsidRDefault="00000000">
      <w:pPr>
        <w:spacing w:line="360" w:lineRule="auto"/>
        <w:ind w:firstLine="720"/>
      </w:pPr>
      <w:r>
        <w:t xml:space="preserve">mantiene un carácter predominantemente </w:t>
      </w:r>
      <w:r>
        <w:rPr>
          <w:b/>
          <w:bCs/>
        </w:rPr>
        <w:t>presencial</w:t>
      </w:r>
      <w:r>
        <w:t>, con atención en horario partido</w:t>
      </w:r>
    </w:p>
    <w:p w14:paraId="6C9F5DC3" w14:textId="77777777" w:rsidR="007F44B9" w:rsidRDefault="00000000">
      <w:pPr>
        <w:spacing w:line="360" w:lineRule="auto"/>
        <w:ind w:firstLine="720"/>
      </w:pPr>
      <w:r>
        <w:t>(mañana y tarde), lo que obliga al ciudadano a desplazarse físicamente hasta las instalaciones</w:t>
      </w:r>
    </w:p>
    <w:p w14:paraId="38DCF874" w14:textId="77777777" w:rsidR="007F44B9" w:rsidRDefault="00000000">
      <w:pPr>
        <w:spacing w:line="360" w:lineRule="auto"/>
        <w:ind w:firstLine="720"/>
      </w:pPr>
      <w:r>
        <w:t>municipales dentro de un horario restringido. Esta modalidad genera un conjunto de deficiencias</w:t>
      </w:r>
    </w:p>
    <w:p w14:paraId="1034424D" w14:textId="77777777" w:rsidR="007F44B9" w:rsidRDefault="00000000">
      <w:pPr>
        <w:spacing w:line="360" w:lineRule="auto"/>
        <w:ind w:firstLine="720"/>
      </w:pPr>
      <w:r>
        <w:t>que se detallan a continuación.</w:t>
      </w:r>
    </w:p>
    <w:p w14:paraId="3FE03460" w14:textId="77777777" w:rsidR="007F44B9" w:rsidRDefault="00000000">
      <w:pPr>
        <w:pStyle w:val="Ttulo4"/>
        <w:spacing w:before="200" w:after="120"/>
      </w:pPr>
      <w:r>
        <w:t>1.1.4 Deficiencias identificadas</w:t>
      </w:r>
    </w:p>
    <w:p w14:paraId="17462DC1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1. Procesos manuales y presenciales.</w:t>
      </w:r>
      <w:r>
        <w:t xml:space="preserve"> El ciudadano debe acudir físicamente y esperar en</w:t>
      </w:r>
    </w:p>
    <w:p w14:paraId="7A5607A5" w14:textId="77777777" w:rsidR="007F44B9" w:rsidRDefault="00000000">
      <w:pPr>
        <w:spacing w:line="360" w:lineRule="auto"/>
        <w:ind w:firstLine="720"/>
      </w:pPr>
      <w:r>
        <w:t>cola para iniciar un trámite, presentar documentos o simplemente consultar el estado de su</w:t>
      </w:r>
    </w:p>
    <w:p w14:paraId="51705088" w14:textId="77777777" w:rsidR="007F44B9" w:rsidRDefault="00000000">
      <w:pPr>
        <w:spacing w:line="360" w:lineRule="auto"/>
        <w:ind w:firstLine="720"/>
      </w:pPr>
      <w:r>
        <w:t>expediente. Esto se traduce en pérdida de horas de trabajo, costos de transporte y una</w:t>
      </w:r>
    </w:p>
    <w:p w14:paraId="5CCE5A87" w14:textId="77777777" w:rsidR="007F44B9" w:rsidRDefault="00000000">
      <w:pPr>
        <w:spacing w:line="360" w:lineRule="auto"/>
        <w:ind w:firstLine="720"/>
      </w:pPr>
      <w:r>
        <w:t>experiencia de atención deficiente. La imposibilidad de realizar seguimiento remoto obliga a</w:t>
      </w:r>
    </w:p>
    <w:p w14:paraId="7373E72C" w14:textId="77777777" w:rsidR="007F44B9" w:rsidRDefault="00000000">
      <w:pPr>
        <w:spacing w:line="360" w:lineRule="auto"/>
        <w:ind w:firstLine="720"/>
      </w:pPr>
      <w:r>
        <w:t>visitas reiteradas a la municipalidad, multiplicando el costo en tiempo y dinero para el</w:t>
      </w:r>
    </w:p>
    <w:p w14:paraId="40788609" w14:textId="77777777" w:rsidR="007F44B9" w:rsidRDefault="00000000">
      <w:pPr>
        <w:spacing w:line="360" w:lineRule="auto"/>
        <w:ind w:firstLine="720"/>
      </w:pPr>
      <w:r>
        <w:t>solicitante.</w:t>
      </w:r>
    </w:p>
    <w:p w14:paraId="6ABAD545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2. Baja digitalización y ausencia de trazabilidad.</w:t>
      </w:r>
      <w:r>
        <w:t xml:space="preserve"> La carencia de sistemas integrados</w:t>
      </w:r>
    </w:p>
    <w:p w14:paraId="1C949548" w14:textId="77777777" w:rsidR="007F44B9" w:rsidRDefault="00000000">
      <w:pPr>
        <w:spacing w:line="360" w:lineRule="auto"/>
        <w:ind w:firstLine="720"/>
      </w:pPr>
      <w:r>
        <w:t>impide conocer, en tiempo real, en qué etapa se encuentra un trámite, qué funcionario lo tiene</w:t>
      </w:r>
    </w:p>
    <w:p w14:paraId="0B2F9D23" w14:textId="77777777" w:rsidR="007F44B9" w:rsidRDefault="00000000">
      <w:pPr>
        <w:spacing w:line="360" w:lineRule="auto"/>
        <w:ind w:firstLine="720"/>
      </w:pPr>
      <w:r>
        <w:t>a su cargo y cuándo se estima su resolución. Esta opacidad genera incertidumbre en el ciudadano</w:t>
      </w:r>
    </w:p>
    <w:p w14:paraId="3CAC011C" w14:textId="77777777" w:rsidR="007F44B9" w:rsidRDefault="00000000">
      <w:pPr>
        <w:spacing w:line="360" w:lineRule="auto"/>
        <w:ind w:firstLine="720"/>
      </w:pPr>
      <w:r>
        <w:t>y dificulta la rendición de cuentas de la propia institución, que tampoco cuenta con</w:t>
      </w:r>
    </w:p>
    <w:p w14:paraId="2DB36E42" w14:textId="77777777" w:rsidR="007F44B9" w:rsidRDefault="00000000">
      <w:pPr>
        <w:spacing w:line="360" w:lineRule="auto"/>
        <w:ind w:firstLine="720"/>
      </w:pPr>
      <w:r>
        <w:t>información consolidada para la toma de decisiones.</w:t>
      </w:r>
    </w:p>
    <w:p w14:paraId="5799A0B5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3. Discrecionalidad y riesgo de corrupción.</w:t>
      </w:r>
      <w:r>
        <w:t xml:space="preserve"> La interacción presencial sin un registro</w:t>
      </w:r>
    </w:p>
    <w:p w14:paraId="3BB72B94" w14:textId="77777777" w:rsidR="007F44B9" w:rsidRDefault="00000000">
      <w:pPr>
        <w:spacing w:line="360" w:lineRule="auto"/>
        <w:ind w:firstLine="720"/>
      </w:pPr>
      <w:r>
        <w:lastRenderedPageBreak/>
        <w:t>auditable de cada actuación abre espacios para prácticas irregulares, tratos preferenciales y</w:t>
      </w:r>
    </w:p>
    <w:p w14:paraId="7D0F8ED9" w14:textId="77777777" w:rsidR="007F44B9" w:rsidRDefault="00000000">
      <w:pPr>
        <w:spacing w:line="360" w:lineRule="auto"/>
        <w:ind w:firstLine="720"/>
      </w:pPr>
      <w:r>
        <w:t>solicitudes indebidas. La ausencia de un rastro digital inmodificable dificulta la</w:t>
      </w:r>
    </w:p>
    <w:p w14:paraId="58E822FA" w14:textId="77777777" w:rsidR="007F44B9" w:rsidRDefault="00000000">
      <w:pPr>
        <w:spacing w:line="360" w:lineRule="auto"/>
        <w:ind w:firstLine="720"/>
      </w:pPr>
      <w:r>
        <w:t>fiscalización y la sanción de estas conductas, perpetuando un entorno de baja integridad.</w:t>
      </w:r>
    </w:p>
    <w:p w14:paraId="5C92AC4E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4. Debilidad en la protección de datos personales.</w:t>
      </w:r>
      <w:r>
        <w:t xml:space="preserve"> Con la entrada en vigencia del nuevo</w:t>
      </w:r>
    </w:p>
    <w:p w14:paraId="01E9243A" w14:textId="77777777" w:rsidR="007F44B9" w:rsidRDefault="00000000">
      <w:pPr>
        <w:spacing w:line="360" w:lineRule="auto"/>
        <w:ind w:firstLine="720"/>
      </w:pPr>
      <w:r>
        <w:rPr>
          <w:b/>
          <w:bCs/>
        </w:rPr>
        <w:t xml:space="preserve">Reglamento de la Ley </w:t>
      </w:r>
      <w:proofErr w:type="spellStart"/>
      <w:r>
        <w:rPr>
          <w:b/>
          <w:bCs/>
        </w:rPr>
        <w:t>N.°</w:t>
      </w:r>
      <w:proofErr w:type="spellEnd"/>
      <w:r>
        <w:rPr>
          <w:b/>
          <w:bCs/>
        </w:rPr>
        <w:t xml:space="preserve"> 29733 – Ley de Protección de Datos Personales</w:t>
      </w:r>
      <w:r>
        <w:t xml:space="preserve"> (Decreto Supremo</w:t>
      </w:r>
    </w:p>
    <w:p w14:paraId="681F6A28" w14:textId="77777777" w:rsidR="007F44B9" w:rsidRDefault="00000000">
      <w:pPr>
        <w:spacing w:line="360" w:lineRule="auto"/>
        <w:ind w:firstLine="720"/>
      </w:pPr>
      <w:proofErr w:type="spellStart"/>
      <w:r>
        <w:t>N.°</w:t>
      </w:r>
      <w:proofErr w:type="spellEnd"/>
      <w:r>
        <w:t xml:space="preserve"> 016-2024-JUS, vigente desde marzo de 2024), las entidades públicas están obligadas a</w:t>
      </w:r>
    </w:p>
    <w:p w14:paraId="18387D5E" w14:textId="77777777" w:rsidR="007F44B9" w:rsidRDefault="00000000">
      <w:pPr>
        <w:spacing w:line="360" w:lineRule="auto"/>
        <w:ind w:firstLine="720"/>
      </w:pPr>
      <w:r>
        <w:t>implementar medidas técnicas de seguridad, designar un Oficial de Datos Personales, atender los</w:t>
      </w:r>
    </w:p>
    <w:p w14:paraId="4A2E3ACB" w14:textId="77777777" w:rsidR="007F44B9" w:rsidRDefault="00000000">
      <w:pPr>
        <w:spacing w:line="360" w:lineRule="auto"/>
        <w:ind w:firstLine="720"/>
      </w:pPr>
      <w:r>
        <w:t>derechos de los titulares y notificar los incidentes de seguridad. Sin embargo, la mayoría de</w:t>
      </w:r>
    </w:p>
    <w:p w14:paraId="6A9247B3" w14:textId="77777777" w:rsidR="007F44B9" w:rsidRDefault="00000000">
      <w:pPr>
        <w:spacing w:line="360" w:lineRule="auto"/>
        <w:ind w:firstLine="720"/>
      </w:pPr>
      <w:r>
        <w:t>municipios carece de la infraestructura y los procesos para cumplir estas obligaciones,</w:t>
      </w:r>
    </w:p>
    <w:p w14:paraId="08D58296" w14:textId="77777777" w:rsidR="007F44B9" w:rsidRDefault="00000000">
      <w:pPr>
        <w:spacing w:line="360" w:lineRule="auto"/>
        <w:ind w:firstLine="720"/>
      </w:pPr>
      <w:r>
        <w:t>exponiéndose a un régimen sancionador que en 2024 impuso multas por más de **13,4 millones de</w:t>
      </w:r>
    </w:p>
    <w:p w14:paraId="01FF5ED5" w14:textId="77777777" w:rsidR="007F44B9" w:rsidRDefault="00000000">
      <w:pPr>
        <w:spacing w:line="360" w:lineRule="auto"/>
        <w:ind w:firstLine="720"/>
      </w:pPr>
      <w:r>
        <w:t>soles**, y —más grave aún— vulnerando el derecho fundamental a la protección de datos de la</w:t>
      </w:r>
    </w:p>
    <w:p w14:paraId="3CE5B68B" w14:textId="77777777" w:rsidR="007F44B9" w:rsidRDefault="00000000">
      <w:pPr>
        <w:spacing w:line="360" w:lineRule="auto"/>
        <w:ind w:firstLine="720"/>
      </w:pPr>
      <w:r>
        <w:t>ciudadanía.</w:t>
      </w:r>
    </w:p>
    <w:p w14:paraId="5398CFEF" w14:textId="77777777" w:rsidR="007F44B9" w:rsidRDefault="00000000">
      <w:pPr>
        <w:pStyle w:val="Ttulo4"/>
        <w:spacing w:before="200" w:after="120"/>
      </w:pPr>
      <w:r>
        <w:t>1.1.5 Consecuencias del problema</w:t>
      </w:r>
    </w:p>
    <w:p w14:paraId="286DE1B6" w14:textId="77777777" w:rsidR="007F44B9" w:rsidRDefault="00000000">
      <w:pPr>
        <w:spacing w:line="360" w:lineRule="auto"/>
        <w:ind w:firstLine="720"/>
      </w:pPr>
      <w:r>
        <w:t>La ausencia de una plataforma web dedicada, segura y trazable para la gestión de trámites</w:t>
      </w:r>
    </w:p>
    <w:p w14:paraId="1A78CD73" w14:textId="77777777" w:rsidR="007F44B9" w:rsidRDefault="00000000">
      <w:pPr>
        <w:spacing w:line="360" w:lineRule="auto"/>
        <w:ind w:firstLine="720"/>
      </w:pPr>
      <w:r>
        <w:t>municipales genera consecuencias negativas tangibles tanto para la ciudadanía como para la</w:t>
      </w:r>
    </w:p>
    <w:p w14:paraId="276E6F73" w14:textId="77777777" w:rsidR="007F44B9" w:rsidRDefault="00000000">
      <w:pPr>
        <w:spacing w:line="360" w:lineRule="auto"/>
        <w:ind w:firstLine="720"/>
      </w:pPr>
      <w:r>
        <w:t>propia institución:</w:t>
      </w:r>
    </w:p>
    <w:p w14:paraId="52B64ADE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Limitación del acceso al servicio:</w:t>
      </w:r>
      <w:r>
        <w:t xml:space="preserve"> los ciudadanos con menor disponibilidad de tiempo o</w:t>
      </w:r>
    </w:p>
    <w:p w14:paraId="36631A6A" w14:textId="77777777" w:rsidR="007F44B9" w:rsidRDefault="00000000">
      <w:pPr>
        <w:spacing w:line="360" w:lineRule="auto"/>
        <w:ind w:firstLine="720"/>
      </w:pPr>
      <w:r>
        <w:t>que residen lejos de la sede municipal ven restringido su acceso a los servicios públicos.</w:t>
      </w:r>
    </w:p>
    <w:p w14:paraId="12F92057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Ineficiencia administrativa:</w:t>
      </w:r>
      <w:r>
        <w:t xml:space="preserve"> el procesamiento manual incrementa los tiempos, multiplica</w:t>
      </w:r>
    </w:p>
    <w:p w14:paraId="7A5A562F" w14:textId="77777777" w:rsidR="007F44B9" w:rsidRDefault="00000000">
      <w:pPr>
        <w:spacing w:line="360" w:lineRule="auto"/>
        <w:ind w:firstLine="720"/>
      </w:pPr>
      <w:r>
        <w:lastRenderedPageBreak/>
        <w:t>los errores y dificulta la gestión de grandes volúmenes de trámites.</w:t>
      </w:r>
    </w:p>
    <w:p w14:paraId="76A94C32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Persistencia de espacios de corrupción:</w:t>
      </w:r>
      <w:r>
        <w:t xml:space="preserve"> la falta de trazabilidad mantiene abiertos los</w:t>
      </w:r>
    </w:p>
    <w:p w14:paraId="57DD1592" w14:textId="77777777" w:rsidR="007F44B9" w:rsidRDefault="00000000">
      <w:pPr>
        <w:spacing w:line="360" w:lineRule="auto"/>
        <w:ind w:firstLine="720"/>
      </w:pPr>
      <w:r>
        <w:t>márgenes para la discrecionalidad y las prácticas irregulares.</w:t>
      </w:r>
    </w:p>
    <w:p w14:paraId="5791622C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Riesgo legal y reputacional:</w:t>
      </w:r>
      <w:r>
        <w:t xml:space="preserve"> el incumplimiento de la normativa de protección de datos</w:t>
      </w:r>
    </w:p>
    <w:p w14:paraId="7F700D8B" w14:textId="77777777" w:rsidR="007F44B9" w:rsidRDefault="00000000">
      <w:pPr>
        <w:spacing w:line="360" w:lineRule="auto"/>
        <w:ind w:firstLine="720"/>
      </w:pPr>
      <w:r>
        <w:t>expone a la municipalidad a sanciones económicas y al deterioro de la confianza ciudadana.</w:t>
      </w:r>
    </w:p>
    <w:p w14:paraId="08C48C5A" w14:textId="77777777" w:rsidR="007F44B9" w:rsidRDefault="00000000">
      <w:pPr>
        <w:spacing w:line="360" w:lineRule="auto"/>
        <w:ind w:firstLine="720"/>
      </w:pPr>
      <w:r>
        <w:t>Ante este escenario, se identifica la necesidad de una solución tecnológica que **digitalice el</w:t>
      </w:r>
    </w:p>
    <w:p w14:paraId="77492019" w14:textId="77777777" w:rsidR="007F44B9" w:rsidRDefault="00000000">
      <w:pPr>
        <w:spacing w:line="360" w:lineRule="auto"/>
        <w:ind w:firstLine="720"/>
      </w:pPr>
      <w:r>
        <w:t>ciclo completo del trámite** —inicio, pago, seguimiento y resolución— e incorpore la seguridad</w:t>
      </w:r>
    </w:p>
    <w:p w14:paraId="4B616341" w14:textId="77777777" w:rsidR="007F44B9" w:rsidRDefault="00000000">
      <w:pPr>
        <w:spacing w:line="360" w:lineRule="auto"/>
        <w:ind w:firstLine="720"/>
      </w:pPr>
      <w:r>
        <w:t xml:space="preserve">de la información y la protección de datos personales </w:t>
      </w:r>
      <w:r>
        <w:rPr>
          <w:b/>
          <w:bCs/>
        </w:rPr>
        <w:t>desde el diseño</w:t>
      </w:r>
      <w:r>
        <w:t xml:space="preserve"> (*</w:t>
      </w:r>
      <w:proofErr w:type="spellStart"/>
      <w:r>
        <w:t>security</w:t>
      </w:r>
      <w:proofErr w:type="spellEnd"/>
      <w:r>
        <w:t xml:space="preserve"> and </w:t>
      </w:r>
      <w:proofErr w:type="spellStart"/>
      <w:r>
        <w:t>privacy</w:t>
      </w:r>
      <w:proofErr w:type="spellEnd"/>
    </w:p>
    <w:p w14:paraId="72299E56" w14:textId="77777777" w:rsidR="007F44B9" w:rsidRDefault="00000000">
      <w:pPr>
        <w:spacing w:line="360" w:lineRule="auto"/>
        <w:ind w:firstLine="720"/>
      </w:pPr>
      <w:proofErr w:type="spellStart"/>
      <w:r>
        <w:t>by</w:t>
      </w:r>
      <w:proofErr w:type="spellEnd"/>
      <w:r>
        <w:t xml:space="preserve"> </w:t>
      </w:r>
      <w:proofErr w:type="spellStart"/>
      <w:r>
        <w:t>design</w:t>
      </w:r>
      <w:proofErr w:type="spellEnd"/>
      <w:r>
        <w:t>*). En este sentido, se formula la interrogante principal que guía el presente</w:t>
      </w:r>
    </w:p>
    <w:p w14:paraId="41AC2E65" w14:textId="77777777" w:rsidR="007F44B9" w:rsidRDefault="00000000">
      <w:pPr>
        <w:spacing w:line="360" w:lineRule="auto"/>
        <w:ind w:firstLine="720"/>
      </w:pPr>
      <w:r>
        <w:t>proyecto: **¿cuáles son los resultados del desarrollo de una plataforma web para la gestión de</w:t>
      </w:r>
    </w:p>
    <w:p w14:paraId="057CBAED" w14:textId="77777777" w:rsidR="007F44B9" w:rsidRDefault="00000000">
      <w:pPr>
        <w:spacing w:line="360" w:lineRule="auto"/>
        <w:ind w:firstLine="720"/>
      </w:pPr>
      <w:r>
        <w:t xml:space="preserve">trámites municipales con enfoque en seguridad y protección de datos personales, </w:t>
      </w:r>
      <w:proofErr w:type="gramStart"/>
      <w:r>
        <w:t>2026?*</w:t>
      </w:r>
      <w:proofErr w:type="gramEnd"/>
      <w:r>
        <w:t>*</w:t>
      </w:r>
    </w:p>
    <w:p w14:paraId="1D1BCE99" w14:textId="77777777" w:rsidR="007F44B9" w:rsidRDefault="00000000">
      <w:pPr>
        <w:pStyle w:val="Ttulo3"/>
        <w:spacing w:before="200" w:after="120"/>
      </w:pPr>
      <w:bookmarkStart w:id="9" w:name="_Toc234243268"/>
      <w:r>
        <w:t>1.2 Formulación del problema</w:t>
      </w:r>
      <w:bookmarkEnd w:id="9"/>
    </w:p>
    <w:p w14:paraId="4ED17569" w14:textId="77777777" w:rsidR="007F44B9" w:rsidRDefault="00000000">
      <w:pPr>
        <w:pStyle w:val="Ttulo4"/>
        <w:spacing w:before="200" w:after="120"/>
      </w:pPr>
      <w:r>
        <w:t>1.2.1 Problema general</w:t>
      </w:r>
    </w:p>
    <w:p w14:paraId="54920EF7" w14:textId="77777777" w:rsidR="007F44B9" w:rsidRDefault="00000000">
      <w:pPr>
        <w:spacing w:line="360" w:lineRule="auto"/>
        <w:ind w:firstLine="720"/>
      </w:pPr>
      <w:r>
        <w:t>¿Cuáles son los resultados del desarrollo de una plataforma web para la gestión de trámites</w:t>
      </w:r>
    </w:p>
    <w:p w14:paraId="02550110" w14:textId="77777777" w:rsidR="007F44B9" w:rsidRDefault="00000000">
      <w:pPr>
        <w:spacing w:line="360" w:lineRule="auto"/>
        <w:ind w:firstLine="720"/>
      </w:pPr>
      <w:r>
        <w:t>municipales con enfoque en seguridad y protección de datos personales, 2026?</w:t>
      </w:r>
    </w:p>
    <w:p w14:paraId="1216626F" w14:textId="77777777" w:rsidR="007F44B9" w:rsidRDefault="00000000">
      <w:pPr>
        <w:pStyle w:val="Ttulo4"/>
        <w:spacing w:before="200" w:after="120"/>
      </w:pPr>
      <w:r>
        <w:t>1.2.2 Problemas específicos</w:t>
      </w:r>
    </w:p>
    <w:p w14:paraId="7FCB08D3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PE1.</w:t>
      </w:r>
      <w:r>
        <w:t xml:space="preserve"> ¿Cuáles son los resultados de la fase de análisis del desarrollo de la plataforma?</w:t>
      </w:r>
    </w:p>
    <w:p w14:paraId="2B1E88F4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PE2.</w:t>
      </w:r>
      <w:r>
        <w:t xml:space="preserve"> ¿Cuáles son los resultados de la fase de diseño (arquitectura, modelo de datos y</w:t>
      </w:r>
    </w:p>
    <w:p w14:paraId="4D78CDAF" w14:textId="77777777" w:rsidR="007F44B9" w:rsidRDefault="00000000">
      <w:pPr>
        <w:spacing w:line="360" w:lineRule="auto"/>
        <w:ind w:firstLine="720"/>
      </w:pPr>
      <w:r>
        <w:t>controles de seguridad) de la plataforma?</w:t>
      </w:r>
    </w:p>
    <w:p w14:paraId="2E7792A2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PE3.</w:t>
      </w:r>
      <w:r>
        <w:t xml:space="preserve"> ¿Cuáles son los resultados de la fase de implementación de los módulos de la</w:t>
      </w:r>
    </w:p>
    <w:p w14:paraId="3C412572" w14:textId="77777777" w:rsidR="007F44B9" w:rsidRDefault="00000000">
      <w:pPr>
        <w:spacing w:line="360" w:lineRule="auto"/>
        <w:ind w:firstLine="720"/>
      </w:pPr>
      <w:r>
        <w:t>plataforma?</w:t>
      </w:r>
    </w:p>
    <w:p w14:paraId="2A466307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PE4.</w:t>
      </w:r>
      <w:r>
        <w:t xml:space="preserve"> ¿Cuál es el nivel de cumplimiento del funcionamiento de los módulos críticos</w:t>
      </w:r>
    </w:p>
    <w:p w14:paraId="6951CA7F" w14:textId="77777777" w:rsidR="007F44B9" w:rsidRDefault="00000000">
      <w:pPr>
        <w:spacing w:line="360" w:lineRule="auto"/>
        <w:ind w:firstLine="720"/>
      </w:pPr>
      <w:r>
        <w:t>(autenticación, autorización, cifrado, flujo de trámite y auditoría)?</w:t>
      </w:r>
    </w:p>
    <w:p w14:paraId="01D26ADE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lastRenderedPageBreak/>
        <w:t>PE5.</w:t>
      </w:r>
      <w:r>
        <w:t xml:space="preserve"> ¿Cuál es el nivel de cumplimiento de los controles de seguridad y protección de</w:t>
      </w:r>
    </w:p>
    <w:p w14:paraId="005A7C60" w14:textId="77777777" w:rsidR="007F44B9" w:rsidRDefault="00000000">
      <w:pPr>
        <w:spacing w:line="360" w:lineRule="auto"/>
        <w:ind w:firstLine="720"/>
      </w:pPr>
      <w:r>
        <w:t xml:space="preserve">datos personales conforme a la Ley </w:t>
      </w:r>
      <w:proofErr w:type="spellStart"/>
      <w:r>
        <w:t>N.°</w:t>
      </w:r>
      <w:proofErr w:type="spellEnd"/>
      <w:r>
        <w:t xml:space="preserve"> 29733?</w:t>
      </w:r>
    </w:p>
    <w:p w14:paraId="2A622B6C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PE6.</w:t>
      </w:r>
      <w:r>
        <w:t xml:space="preserve"> ¿Cuál es el nivel de usabilidad de la plataforma desarrollada?</w:t>
      </w:r>
    </w:p>
    <w:p w14:paraId="13288FB8" w14:textId="77777777" w:rsidR="007F44B9" w:rsidRDefault="00000000">
      <w:pPr>
        <w:pStyle w:val="Ttulo3"/>
        <w:spacing w:before="200" w:after="120"/>
      </w:pPr>
      <w:bookmarkStart w:id="10" w:name="_Toc234243269"/>
      <w:r>
        <w:t>1.3 Objetivos</w:t>
      </w:r>
      <w:bookmarkEnd w:id="10"/>
    </w:p>
    <w:p w14:paraId="161E45FC" w14:textId="77777777" w:rsidR="007F44B9" w:rsidRDefault="00000000">
      <w:pPr>
        <w:pStyle w:val="Ttulo4"/>
        <w:spacing w:before="200" w:after="120"/>
      </w:pPr>
      <w:r>
        <w:t>1.3.1 Objetivo general</w:t>
      </w:r>
    </w:p>
    <w:p w14:paraId="226F9A9B" w14:textId="77777777" w:rsidR="007F44B9" w:rsidRDefault="00000000">
      <w:pPr>
        <w:spacing w:line="360" w:lineRule="auto"/>
        <w:ind w:firstLine="720"/>
      </w:pPr>
      <w:r>
        <w:t>Desarrollar una plataforma web para la gestión de trámites municipales con enfoque en seguridad</w:t>
      </w:r>
    </w:p>
    <w:p w14:paraId="2E8AFFC8" w14:textId="77777777" w:rsidR="007F44B9" w:rsidRDefault="00000000">
      <w:pPr>
        <w:spacing w:line="360" w:lineRule="auto"/>
        <w:ind w:firstLine="720"/>
      </w:pPr>
      <w:r>
        <w:t>y protección de datos personales, que digitalice el ciclo completo del trámite y garantice la</w:t>
      </w:r>
    </w:p>
    <w:p w14:paraId="25835C79" w14:textId="77777777" w:rsidR="007F44B9" w:rsidRDefault="00000000">
      <w:pPr>
        <w:spacing w:line="360" w:lineRule="auto"/>
        <w:ind w:firstLine="720"/>
      </w:pPr>
      <w:r>
        <w:t>trazabilidad y la confidencialidad de la información, tomando como caso de referencia la</w:t>
      </w:r>
    </w:p>
    <w:p w14:paraId="3B7F4601" w14:textId="77777777" w:rsidR="007F44B9" w:rsidRDefault="00000000">
      <w:pPr>
        <w:spacing w:line="360" w:lineRule="auto"/>
        <w:ind w:firstLine="720"/>
      </w:pPr>
      <w:r>
        <w:t>Municipalidad Distrital de San Juan Bautista, 2026.</w:t>
      </w:r>
    </w:p>
    <w:p w14:paraId="1CAD691C" w14:textId="77777777" w:rsidR="007F44B9" w:rsidRDefault="00000000">
      <w:pPr>
        <w:pStyle w:val="Ttulo4"/>
        <w:spacing w:before="200" w:after="120"/>
      </w:pPr>
      <w:r>
        <w:t>1.3.2 Objetivos específicos</w:t>
      </w:r>
    </w:p>
    <w:p w14:paraId="43A61B5B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OE1.</w:t>
      </w:r>
      <w:r>
        <w:t xml:space="preserve"> Determinar los resultados de la fase de análisis, mediante la identificación de los</w:t>
      </w:r>
    </w:p>
    <w:p w14:paraId="56745723" w14:textId="77777777" w:rsidR="007F44B9" w:rsidRDefault="00000000">
      <w:pPr>
        <w:spacing w:line="360" w:lineRule="auto"/>
        <w:ind w:firstLine="720"/>
      </w:pPr>
      <w:r>
        <w:t>requisitos funcionales y no funcionales y la definición de los actores del sistema.</w:t>
      </w:r>
    </w:p>
    <w:p w14:paraId="483FB4D4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OE2.</w:t>
      </w:r>
      <w:r>
        <w:t xml:space="preserve"> Determinar los resultados de la fase de diseño, elaborando la arquitectura de</w:t>
      </w:r>
    </w:p>
    <w:p w14:paraId="4F08FE0F" w14:textId="77777777" w:rsidR="007F44B9" w:rsidRDefault="00000000">
      <w:pPr>
        <w:spacing w:line="360" w:lineRule="auto"/>
        <w:ind w:firstLine="720"/>
      </w:pPr>
      <w:r>
        <w:t>software, el modelo de datos y los controles de seguridad de la plataforma.</w:t>
      </w:r>
    </w:p>
    <w:p w14:paraId="27076582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OE3.</w:t>
      </w:r>
      <w:r>
        <w:t xml:space="preserve"> Determinar los resultados de la fase de implementación de los módulos del sistema.</w:t>
      </w:r>
    </w:p>
    <w:p w14:paraId="61CE00D2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OE4.</w:t>
      </w:r>
      <w:r>
        <w:t xml:space="preserve"> Validar el correcto funcionamiento de los módulos críticos de la plataforma.</w:t>
      </w:r>
    </w:p>
    <w:p w14:paraId="370254E7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OE5.</w:t>
      </w:r>
      <w:r>
        <w:t xml:space="preserve"> Evaluar el cumplimiento de los controles de seguridad y protección de datos</w:t>
      </w:r>
    </w:p>
    <w:p w14:paraId="6F7FE8DF" w14:textId="77777777" w:rsidR="007F44B9" w:rsidRDefault="00000000">
      <w:pPr>
        <w:spacing w:line="360" w:lineRule="auto"/>
        <w:ind w:firstLine="720"/>
      </w:pPr>
      <w:r>
        <w:t xml:space="preserve">personales conforme a la Ley </w:t>
      </w:r>
      <w:proofErr w:type="spellStart"/>
      <w:r>
        <w:t>N.°</w:t>
      </w:r>
      <w:proofErr w:type="spellEnd"/>
      <w:r>
        <w:t xml:space="preserve"> 29733 y su reglamento.</w:t>
      </w:r>
    </w:p>
    <w:p w14:paraId="1915B3BE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OE6.</w:t>
      </w:r>
      <w:r>
        <w:t xml:space="preserve"> Evaluar la usabilidad de la plataforma mediante la participación de usuarios piloto.</w:t>
      </w:r>
    </w:p>
    <w:p w14:paraId="709D35E5" w14:textId="77777777" w:rsidR="007F44B9" w:rsidRDefault="00000000">
      <w:pPr>
        <w:pStyle w:val="Ttulo3"/>
        <w:spacing w:before="200" w:after="120"/>
      </w:pPr>
      <w:bookmarkStart w:id="11" w:name="_Toc234243270"/>
      <w:r>
        <w:t>1.4 Hipótesis</w:t>
      </w:r>
      <w:bookmarkEnd w:id="11"/>
    </w:p>
    <w:p w14:paraId="5A298308" w14:textId="77777777" w:rsidR="007F44B9" w:rsidRDefault="00000000">
      <w:pPr>
        <w:spacing w:line="360" w:lineRule="auto"/>
        <w:ind w:firstLine="720"/>
      </w:pPr>
      <w:r>
        <w:t>En el ámbito de la investigación científica, la formulación de hipótesis no constituye un</w:t>
      </w:r>
    </w:p>
    <w:p w14:paraId="0594B907" w14:textId="77777777" w:rsidR="007F44B9" w:rsidRDefault="00000000">
      <w:pPr>
        <w:spacing w:line="360" w:lineRule="auto"/>
        <w:ind w:firstLine="720"/>
      </w:pPr>
      <w:r>
        <w:t>requisito universal, sino que obedece al propósito y alcance del estudio. De acuerdo con</w:t>
      </w:r>
    </w:p>
    <w:p w14:paraId="358B0355" w14:textId="77777777" w:rsidR="007F44B9" w:rsidRDefault="00000000">
      <w:pPr>
        <w:spacing w:line="360" w:lineRule="auto"/>
        <w:ind w:firstLine="720"/>
      </w:pPr>
      <w:r>
        <w:lastRenderedPageBreak/>
        <w:t>Hernández-Sampieri et al. (2014), las hipótesis son inherentes a las investigaciones</w:t>
      </w:r>
    </w:p>
    <w:p w14:paraId="310B99CA" w14:textId="77777777" w:rsidR="007F44B9" w:rsidRDefault="00000000">
      <w:pPr>
        <w:spacing w:line="360" w:lineRule="auto"/>
        <w:ind w:firstLine="720"/>
      </w:pPr>
      <w:r>
        <w:t xml:space="preserve">cuantitativas de alcance </w:t>
      </w:r>
      <w:r>
        <w:rPr>
          <w:b/>
          <w:bCs/>
        </w:rPr>
        <w:t>correlacional</w:t>
      </w:r>
      <w:r>
        <w:t xml:space="preserve"> o </w:t>
      </w:r>
      <w:r>
        <w:rPr>
          <w:b/>
          <w:bCs/>
        </w:rPr>
        <w:t>explicativo</w:t>
      </w:r>
      <w:r>
        <w:t>, en las que se busca establecer</w:t>
      </w:r>
    </w:p>
    <w:p w14:paraId="25179FEB" w14:textId="77777777" w:rsidR="007F44B9" w:rsidRDefault="00000000">
      <w:pPr>
        <w:spacing w:line="360" w:lineRule="auto"/>
        <w:ind w:firstLine="720"/>
      </w:pPr>
      <w:r>
        <w:t>relaciones entre variables o relaciones de causa-efecto. En cambio, en los estudios de</w:t>
      </w:r>
    </w:p>
    <w:p w14:paraId="165EC36E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alcance descriptivo</w:t>
      </w:r>
      <w:r>
        <w:t>, la formulación de una hipótesis solo es pertinente cuando se pretende</w:t>
      </w:r>
    </w:p>
    <w:p w14:paraId="4C7C0A42" w14:textId="77777777" w:rsidR="007F44B9" w:rsidRDefault="00000000">
      <w:pPr>
        <w:spacing w:line="360" w:lineRule="auto"/>
        <w:ind w:firstLine="720"/>
      </w:pPr>
      <w:r>
        <w:t>pronosticar un dato o hecho específico.</w:t>
      </w:r>
    </w:p>
    <w:p w14:paraId="4DA261C3" w14:textId="77777777" w:rsidR="007F44B9" w:rsidRDefault="00000000">
      <w:pPr>
        <w:spacing w:line="360" w:lineRule="auto"/>
        <w:ind w:firstLine="720"/>
      </w:pPr>
      <w:r>
        <w:t xml:space="preserve">Dado que el presente proyecto es de </w:t>
      </w:r>
      <w:r>
        <w:rPr>
          <w:b/>
          <w:bCs/>
        </w:rPr>
        <w:t>nivel descriptivo</w:t>
      </w:r>
      <w:r>
        <w:t xml:space="preserve"> —orientado a describir y caracterizar</w:t>
      </w:r>
    </w:p>
    <w:p w14:paraId="698D633C" w14:textId="77777777" w:rsidR="007F44B9" w:rsidRDefault="00000000">
      <w:pPr>
        <w:spacing w:line="360" w:lineRule="auto"/>
        <w:ind w:firstLine="720"/>
      </w:pPr>
      <w:r>
        <w:t>los resultados del proceso de desarrollo, así como el funcionamiento, la seguridad y la</w:t>
      </w:r>
    </w:p>
    <w:p w14:paraId="7024D620" w14:textId="77777777" w:rsidR="007F44B9" w:rsidRDefault="00000000">
      <w:pPr>
        <w:spacing w:line="360" w:lineRule="auto"/>
        <w:ind w:firstLine="720"/>
      </w:pPr>
      <w:r>
        <w:t xml:space="preserve">usabilidad de la plataforma— </w:t>
      </w:r>
      <w:r>
        <w:rPr>
          <w:b/>
          <w:bCs/>
        </w:rPr>
        <w:t>no se formula una hipótesis contrastable</w:t>
      </w:r>
      <w:r>
        <w:t>. No obstante, y a fin</w:t>
      </w:r>
    </w:p>
    <w:p w14:paraId="503787F4" w14:textId="77777777" w:rsidR="007F44B9" w:rsidRDefault="00000000">
      <w:pPr>
        <w:spacing w:line="360" w:lineRule="auto"/>
        <w:ind w:firstLine="720"/>
      </w:pPr>
      <w:r>
        <w:t xml:space="preserve">de orientar la investigación, se asume el </w:t>
      </w:r>
      <w:r>
        <w:rPr>
          <w:b/>
          <w:bCs/>
        </w:rPr>
        <w:t>supuesto de trabajo</w:t>
      </w:r>
      <w:r>
        <w:t xml:space="preserve"> de que la plataforma cumplirá</w:t>
      </w:r>
    </w:p>
    <w:p w14:paraId="7D677F11" w14:textId="77777777" w:rsidR="007F44B9" w:rsidRDefault="00000000">
      <w:pPr>
        <w:spacing w:line="360" w:lineRule="auto"/>
        <w:ind w:firstLine="720"/>
      </w:pPr>
      <w:r>
        <w:t>satisfactoriamente la operatividad de sus módulos críticos y los controles de seguridad</w:t>
      </w:r>
    </w:p>
    <w:p w14:paraId="0682B0CE" w14:textId="77777777" w:rsidR="007F44B9" w:rsidRDefault="00000000">
      <w:pPr>
        <w:spacing w:line="360" w:lineRule="auto"/>
        <w:ind w:firstLine="720"/>
      </w:pPr>
      <w:r>
        <w:t>establecidos, y alcanzará un nivel de usabilidad aceptable en la evaluación con la muestra</w:t>
      </w:r>
    </w:p>
    <w:p w14:paraId="5EC58B9A" w14:textId="77777777" w:rsidR="007F44B9" w:rsidRDefault="00000000">
      <w:pPr>
        <w:spacing w:line="360" w:lineRule="auto"/>
        <w:ind w:firstLine="720"/>
      </w:pPr>
      <w:r>
        <w:t>piloto.</w:t>
      </w:r>
    </w:p>
    <w:p w14:paraId="5B8978B2" w14:textId="77777777" w:rsidR="007F44B9" w:rsidRDefault="00000000">
      <w:pPr>
        <w:pStyle w:val="Ttulo3"/>
        <w:spacing w:before="200" w:after="120"/>
      </w:pPr>
      <w:bookmarkStart w:id="12" w:name="_Toc234243271"/>
      <w:r>
        <w:t>1.5 Justificación de la investigación</w:t>
      </w:r>
      <w:bookmarkEnd w:id="12"/>
    </w:p>
    <w:p w14:paraId="43E83821" w14:textId="77777777" w:rsidR="007F44B9" w:rsidRDefault="00000000">
      <w:pPr>
        <w:spacing w:line="360" w:lineRule="auto"/>
        <w:ind w:firstLine="720"/>
      </w:pPr>
      <w:r>
        <w:t>La justificación del proyecto se aborda desde cinco perspectivas complementarias.</w:t>
      </w:r>
    </w:p>
    <w:p w14:paraId="3EBE204E" w14:textId="77777777" w:rsidR="007F44B9" w:rsidRDefault="00000000">
      <w:pPr>
        <w:pStyle w:val="Ttulo4"/>
        <w:spacing w:before="200" w:after="120"/>
      </w:pPr>
      <w:r>
        <w:t>1.5.1 Justificación práctica</w:t>
      </w:r>
    </w:p>
    <w:p w14:paraId="1EEA33C5" w14:textId="77777777" w:rsidR="007F44B9" w:rsidRDefault="00000000">
      <w:pPr>
        <w:spacing w:line="360" w:lineRule="auto"/>
        <w:ind w:firstLine="720"/>
      </w:pPr>
      <w:r>
        <w:t>El proyecto provee una herramienta concreta que reduce la fricción, las colas y la opacidad del</w:t>
      </w:r>
    </w:p>
    <w:p w14:paraId="19D0C178" w14:textId="77777777" w:rsidR="007F44B9" w:rsidRDefault="00000000">
      <w:pPr>
        <w:spacing w:line="360" w:lineRule="auto"/>
        <w:ind w:firstLine="720"/>
      </w:pPr>
      <w:r>
        <w:t>trámite presencial. Al permitir iniciar, pagar y dar seguimiento a los trámites de forma</w:t>
      </w:r>
    </w:p>
    <w:p w14:paraId="789AD535" w14:textId="77777777" w:rsidR="007F44B9" w:rsidRDefault="00000000">
      <w:pPr>
        <w:spacing w:line="360" w:lineRule="auto"/>
        <w:ind w:firstLine="720"/>
      </w:pPr>
      <w:r>
        <w:t>remota, ordenada y transparente, la plataforma mejora directamente la experiencia del ciudadano</w:t>
      </w:r>
    </w:p>
    <w:p w14:paraId="66F2506E" w14:textId="77777777" w:rsidR="007F44B9" w:rsidRDefault="00000000">
      <w:pPr>
        <w:spacing w:line="360" w:lineRule="auto"/>
        <w:ind w:firstLine="720"/>
      </w:pPr>
      <w:r>
        <w:t>y la eficiencia operativa de la municipalidad, liberando recursos humanos hoy dedicados a</w:t>
      </w:r>
    </w:p>
    <w:p w14:paraId="790487AA" w14:textId="77777777" w:rsidR="007F44B9" w:rsidRDefault="00000000">
      <w:pPr>
        <w:spacing w:line="360" w:lineRule="auto"/>
        <w:ind w:firstLine="720"/>
      </w:pPr>
      <w:r>
        <w:t>tareas manuales repetitivas.</w:t>
      </w:r>
    </w:p>
    <w:p w14:paraId="3DD580B1" w14:textId="77777777" w:rsidR="007F44B9" w:rsidRDefault="00000000">
      <w:pPr>
        <w:pStyle w:val="Ttulo4"/>
        <w:spacing w:before="200" w:after="120"/>
      </w:pPr>
      <w:r>
        <w:t>1.5.2 Justificación social</w:t>
      </w:r>
    </w:p>
    <w:p w14:paraId="42B6CA90" w14:textId="77777777" w:rsidR="007F44B9" w:rsidRDefault="00000000">
      <w:pPr>
        <w:spacing w:line="360" w:lineRule="auto"/>
        <w:ind w:firstLine="720"/>
      </w:pPr>
      <w:r>
        <w:t xml:space="preserve">La solución fomenta la </w:t>
      </w:r>
      <w:r>
        <w:rPr>
          <w:b/>
          <w:bCs/>
        </w:rPr>
        <w:t>transparencia</w:t>
      </w:r>
      <w:r>
        <w:t xml:space="preserve"> y la </w:t>
      </w:r>
      <w:r>
        <w:rPr>
          <w:b/>
          <w:bCs/>
        </w:rPr>
        <w:t>equidad</w:t>
      </w:r>
      <w:r>
        <w:t xml:space="preserve"> en el acceso a los servicios</w:t>
      </w:r>
    </w:p>
    <w:p w14:paraId="7985BBFE" w14:textId="77777777" w:rsidR="007F44B9" w:rsidRDefault="00000000">
      <w:pPr>
        <w:spacing w:line="360" w:lineRule="auto"/>
        <w:ind w:firstLine="720"/>
      </w:pPr>
      <w:r>
        <w:t>públicos. Al reemplazar la discrecionalidad de la ventanilla por procesos reglados y</w:t>
      </w:r>
    </w:p>
    <w:p w14:paraId="1A89FCA2" w14:textId="77777777" w:rsidR="007F44B9" w:rsidRDefault="00000000">
      <w:pPr>
        <w:spacing w:line="360" w:lineRule="auto"/>
        <w:ind w:firstLine="720"/>
      </w:pPr>
      <w:r>
        <w:lastRenderedPageBreak/>
        <w:t>auditables, se reducen los espacios para la corrupción y se garantiza que todos los ciudadanos</w:t>
      </w:r>
    </w:p>
    <w:p w14:paraId="3AAD81FB" w14:textId="77777777" w:rsidR="007F44B9" w:rsidRDefault="00000000">
      <w:pPr>
        <w:spacing w:line="360" w:lineRule="auto"/>
        <w:ind w:firstLine="720"/>
      </w:pPr>
      <w:r>
        <w:t>reciban el mismo trato. Asimismo, la protección de los datos personales conforme a la ley</w:t>
      </w:r>
    </w:p>
    <w:p w14:paraId="2D605DB1" w14:textId="77777777" w:rsidR="007F44B9" w:rsidRDefault="00000000">
      <w:pPr>
        <w:spacing w:line="360" w:lineRule="auto"/>
        <w:ind w:firstLine="720"/>
      </w:pPr>
      <w:r>
        <w:t>refuerza la confianza de la población en su municipalidad.</w:t>
      </w:r>
    </w:p>
    <w:p w14:paraId="64F70B2B" w14:textId="77777777" w:rsidR="007F44B9" w:rsidRDefault="00000000">
      <w:pPr>
        <w:pStyle w:val="Ttulo4"/>
        <w:spacing w:before="200" w:after="120"/>
      </w:pPr>
      <w:r>
        <w:t>1.5.3 Justificación tecnológica</w:t>
      </w:r>
    </w:p>
    <w:p w14:paraId="74744F7A" w14:textId="77777777" w:rsidR="007F44B9" w:rsidRDefault="00000000">
      <w:pPr>
        <w:spacing w:line="360" w:lineRule="auto"/>
        <w:ind w:firstLine="720"/>
      </w:pPr>
      <w:r>
        <w:t>El proyecto demuestra la viabilidad de construir software público de calidad aplicando</w:t>
      </w:r>
    </w:p>
    <w:p w14:paraId="2D19F9E0" w14:textId="77777777" w:rsidR="007F44B9" w:rsidRDefault="00000000">
      <w:pPr>
        <w:spacing w:line="360" w:lineRule="auto"/>
        <w:ind w:firstLine="720"/>
      </w:pPr>
      <w:proofErr w:type="spellStart"/>
      <w:r>
        <w:rPr>
          <w:b/>
          <w:bCs/>
        </w:rPr>
        <w:t>Spec-Driven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Development</w:t>
      </w:r>
      <w:proofErr w:type="spellEnd"/>
      <w:r>
        <w:rPr>
          <w:b/>
          <w:bCs/>
        </w:rPr>
        <w:t xml:space="preserve"> (SDD)</w:t>
      </w:r>
      <w:r>
        <w:t xml:space="preserve"> como marco metodológico principal, complementado con Scrum y</w:t>
      </w:r>
    </w:p>
    <w:p w14:paraId="5893D845" w14:textId="77777777" w:rsidR="007F44B9" w:rsidRPr="004F0994" w:rsidRDefault="00000000">
      <w:pPr>
        <w:spacing w:line="360" w:lineRule="auto"/>
        <w:ind w:firstLine="720"/>
        <w:rPr>
          <w:lang w:val="en-US"/>
        </w:rPr>
      </w:pPr>
      <w:r w:rsidRPr="004F0994">
        <w:rPr>
          <w:lang w:val="en-US"/>
        </w:rPr>
        <w:t xml:space="preserve">Extreme Programming, </w:t>
      </w:r>
      <w:proofErr w:type="spellStart"/>
      <w:r w:rsidRPr="004F0994">
        <w:rPr>
          <w:lang w:val="en-US"/>
        </w:rPr>
        <w:t>sobre</w:t>
      </w:r>
      <w:proofErr w:type="spellEnd"/>
      <w:r w:rsidRPr="004F0994">
        <w:rPr>
          <w:lang w:val="en-US"/>
        </w:rPr>
        <w:t xml:space="preserve"> </w:t>
      </w:r>
      <w:proofErr w:type="spellStart"/>
      <w:r w:rsidRPr="004F0994">
        <w:rPr>
          <w:lang w:val="en-US"/>
        </w:rPr>
        <w:t>una</w:t>
      </w:r>
      <w:proofErr w:type="spellEnd"/>
      <w:r w:rsidRPr="004F0994">
        <w:rPr>
          <w:lang w:val="en-US"/>
        </w:rPr>
        <w:t xml:space="preserve"> </w:t>
      </w:r>
      <w:proofErr w:type="spellStart"/>
      <w:r w:rsidRPr="004F0994">
        <w:rPr>
          <w:lang w:val="en-US"/>
        </w:rPr>
        <w:t>arquitectura</w:t>
      </w:r>
      <w:proofErr w:type="spellEnd"/>
      <w:r w:rsidRPr="004F0994">
        <w:rPr>
          <w:lang w:val="en-US"/>
        </w:rPr>
        <w:t xml:space="preserve"> </w:t>
      </w:r>
      <w:proofErr w:type="spellStart"/>
      <w:r w:rsidRPr="004F0994">
        <w:rPr>
          <w:lang w:val="en-US"/>
        </w:rPr>
        <w:t>moderna</w:t>
      </w:r>
      <w:proofErr w:type="spellEnd"/>
      <w:r w:rsidRPr="004F0994">
        <w:rPr>
          <w:lang w:val="en-US"/>
        </w:rPr>
        <w:t xml:space="preserve"> (</w:t>
      </w:r>
      <w:r w:rsidRPr="004F0994">
        <w:rPr>
          <w:b/>
          <w:bCs/>
          <w:lang w:val="en-US"/>
        </w:rPr>
        <w:t>Clean Architecture</w:t>
      </w:r>
      <w:r w:rsidRPr="004F0994">
        <w:rPr>
          <w:lang w:val="en-US"/>
        </w:rPr>
        <w:t xml:space="preserve"> y **Domain-Driven</w:t>
      </w:r>
    </w:p>
    <w:p w14:paraId="3ADCBD5D" w14:textId="77777777" w:rsidR="007F44B9" w:rsidRDefault="00000000">
      <w:pPr>
        <w:spacing w:line="360" w:lineRule="auto"/>
        <w:ind w:firstLine="720"/>
      </w:pPr>
      <w:proofErr w:type="spellStart"/>
      <w:r>
        <w:t>Design</w:t>
      </w:r>
      <w:proofErr w:type="spellEnd"/>
      <w:r>
        <w:t>** en .NET 10). Constituye, por tanto, un caso de referencia replicable para otras</w:t>
      </w:r>
    </w:p>
    <w:p w14:paraId="41595AA6" w14:textId="77777777" w:rsidR="007F44B9" w:rsidRDefault="00000000">
      <w:pPr>
        <w:spacing w:line="360" w:lineRule="auto"/>
        <w:ind w:firstLine="720"/>
      </w:pPr>
      <w:r>
        <w:t>entidades públicas que enfrenten problemáticas similares.</w:t>
      </w:r>
    </w:p>
    <w:p w14:paraId="1BF75F2F" w14:textId="77777777" w:rsidR="007F44B9" w:rsidRDefault="00000000">
      <w:pPr>
        <w:pStyle w:val="Ttulo4"/>
        <w:spacing w:before="200" w:after="120"/>
      </w:pPr>
      <w:r>
        <w:t>1.5.4 Justificación económica</w:t>
      </w:r>
    </w:p>
    <w:p w14:paraId="7C0B4F7C" w14:textId="77777777" w:rsidR="007F44B9" w:rsidRDefault="00000000">
      <w:pPr>
        <w:spacing w:line="360" w:lineRule="auto"/>
        <w:ind w:firstLine="720"/>
      </w:pPr>
      <w:r>
        <w:t>La digitalización de los trámites reduce costos operativos para la municipalidad (impresión,</w:t>
      </w:r>
    </w:p>
    <w:p w14:paraId="58F537D7" w14:textId="77777777" w:rsidR="007F44B9" w:rsidRDefault="00000000">
      <w:pPr>
        <w:spacing w:line="360" w:lineRule="auto"/>
        <w:ind w:firstLine="720"/>
      </w:pPr>
      <w:r>
        <w:t>almacenamiento físico, horas-hombre) y para el ciudadano (transporte, tiempo). A escala, una</w:t>
      </w:r>
    </w:p>
    <w:p w14:paraId="526C0D3E" w14:textId="77777777" w:rsidR="007F44B9" w:rsidRDefault="00000000">
      <w:pPr>
        <w:spacing w:line="360" w:lineRule="auto"/>
        <w:ind w:firstLine="720"/>
      </w:pPr>
      <w:r>
        <w:t>plataforma de este tipo permite atender un mayor volumen de trámites sin incrementar</w:t>
      </w:r>
    </w:p>
    <w:p w14:paraId="1644F112" w14:textId="77777777" w:rsidR="007F44B9" w:rsidRDefault="00000000">
      <w:pPr>
        <w:spacing w:line="360" w:lineRule="auto"/>
        <w:ind w:firstLine="720"/>
      </w:pPr>
      <w:r>
        <w:t>proporcionalmente los recursos, generando eficiencia en el uso de los fondos públicos.</w:t>
      </w:r>
    </w:p>
    <w:p w14:paraId="6DE10871" w14:textId="77777777" w:rsidR="007F44B9" w:rsidRDefault="00000000">
      <w:pPr>
        <w:pStyle w:val="Ttulo4"/>
        <w:spacing w:before="200" w:after="120"/>
      </w:pPr>
      <w:r>
        <w:t>1.5.5 Justificación legal</w:t>
      </w:r>
    </w:p>
    <w:p w14:paraId="6D0DCD23" w14:textId="77777777" w:rsidR="007F44B9" w:rsidRDefault="00000000">
      <w:pPr>
        <w:spacing w:line="360" w:lineRule="auto"/>
        <w:ind w:firstLine="720"/>
      </w:pPr>
      <w:r>
        <w:t xml:space="preserve">El proyecto responde a un doble mandato legal: por un lado, la </w:t>
      </w:r>
      <w:r>
        <w:rPr>
          <w:b/>
          <w:bCs/>
        </w:rPr>
        <w:t>Ley de Gobierno Digital</w:t>
      </w:r>
    </w:p>
    <w:p w14:paraId="45839BBE" w14:textId="77777777" w:rsidR="007F44B9" w:rsidRDefault="00000000">
      <w:pPr>
        <w:spacing w:line="360" w:lineRule="auto"/>
        <w:ind w:firstLine="720"/>
      </w:pPr>
      <w:r>
        <w:t xml:space="preserve">(D.L. </w:t>
      </w:r>
      <w:proofErr w:type="spellStart"/>
      <w:r>
        <w:t>N.°</w:t>
      </w:r>
      <w:proofErr w:type="spellEnd"/>
      <w:r>
        <w:t xml:space="preserve"> 1412) que obliga a las entidades a transformar digitalmente sus servicios; y por</w:t>
      </w:r>
    </w:p>
    <w:p w14:paraId="64FAB4BE" w14:textId="77777777" w:rsidR="007F44B9" w:rsidRDefault="00000000">
      <w:pPr>
        <w:spacing w:line="360" w:lineRule="auto"/>
        <w:ind w:firstLine="720"/>
      </w:pPr>
      <w:r>
        <w:t xml:space="preserve">otro, la </w:t>
      </w:r>
      <w:r>
        <w:rPr>
          <w:b/>
          <w:bCs/>
        </w:rPr>
        <w:t xml:space="preserve">Ley </w:t>
      </w:r>
      <w:proofErr w:type="spellStart"/>
      <w:r>
        <w:rPr>
          <w:b/>
          <w:bCs/>
        </w:rPr>
        <w:t>N.°</w:t>
      </w:r>
      <w:proofErr w:type="spellEnd"/>
      <w:r>
        <w:rPr>
          <w:b/>
          <w:bCs/>
        </w:rPr>
        <w:t xml:space="preserve"> 29733</w:t>
      </w:r>
      <w:r>
        <w:t xml:space="preserve"> y su reglamento de 2024, que exigen medidas técnicas de protección</w:t>
      </w:r>
    </w:p>
    <w:p w14:paraId="00F4CC5F" w14:textId="77777777" w:rsidR="007F44B9" w:rsidRDefault="00000000">
      <w:pPr>
        <w:spacing w:line="360" w:lineRule="auto"/>
        <w:ind w:firstLine="720"/>
      </w:pPr>
      <w:r>
        <w:lastRenderedPageBreak/>
        <w:t>de datos personales. La plataforma incorpora ambos mandatos desde su concepción, sirviendo como</w:t>
      </w:r>
    </w:p>
    <w:p w14:paraId="4A5108D7" w14:textId="77777777" w:rsidR="007F44B9" w:rsidRDefault="00000000">
      <w:pPr>
        <w:spacing w:line="360" w:lineRule="auto"/>
        <w:ind w:firstLine="720"/>
      </w:pPr>
      <w:r>
        <w:t>modelo de cumplimiento normativo.</w:t>
      </w:r>
    </w:p>
    <w:p w14:paraId="21CD0004" w14:textId="77777777" w:rsidR="007F44B9" w:rsidRDefault="00000000">
      <w:pPr>
        <w:pStyle w:val="Ttulo3"/>
        <w:spacing w:before="200" w:after="120"/>
      </w:pPr>
      <w:bookmarkStart w:id="13" w:name="_Toc234243272"/>
      <w:r>
        <w:t>1.6 Delimitación de la investigación</w:t>
      </w:r>
      <w:bookmarkEnd w:id="13"/>
    </w:p>
    <w:p w14:paraId="50866B93" w14:textId="77777777" w:rsidR="007F44B9" w:rsidRDefault="00000000">
      <w:pPr>
        <w:pStyle w:val="Ttulo4"/>
        <w:spacing w:before="200" w:after="120"/>
      </w:pPr>
      <w:r>
        <w:t>1.6.1 Delimitación espacial</w:t>
      </w:r>
    </w:p>
    <w:p w14:paraId="4FD9C33D" w14:textId="77777777" w:rsidR="007F44B9" w:rsidRDefault="00000000">
      <w:pPr>
        <w:spacing w:line="360" w:lineRule="auto"/>
        <w:ind w:firstLine="720"/>
      </w:pPr>
      <w:r>
        <w:t xml:space="preserve">El proyecto toma como caso de referencia la </w:t>
      </w:r>
      <w:r>
        <w:rPr>
          <w:b/>
          <w:bCs/>
        </w:rPr>
        <w:t>Municipalidad Distrital de San Juan Bautista</w:t>
      </w:r>
      <w:r>
        <w:t>,</w:t>
      </w:r>
    </w:p>
    <w:p w14:paraId="7023D705" w14:textId="77777777" w:rsidR="007F44B9" w:rsidRDefault="00000000">
      <w:pPr>
        <w:spacing w:line="360" w:lineRule="auto"/>
        <w:ind w:firstLine="720"/>
      </w:pPr>
      <w:r>
        <w:t>provincia de Huamanga, región de Ayacucho. No obstante, su planteamiento y diseño son de</w:t>
      </w:r>
    </w:p>
    <w:p w14:paraId="29FCCF2F" w14:textId="77777777" w:rsidR="007F44B9" w:rsidRDefault="00000000">
      <w:pPr>
        <w:spacing w:line="360" w:lineRule="auto"/>
        <w:ind w:firstLine="720"/>
      </w:pPr>
      <w:r>
        <w:t xml:space="preserve">carácter </w:t>
      </w:r>
      <w:r>
        <w:rPr>
          <w:b/>
          <w:bCs/>
        </w:rPr>
        <w:t>general</w:t>
      </w:r>
      <w:r>
        <w:t>, de modo que la solución resulte aplicable a cualquier municipalidad</w:t>
      </w:r>
    </w:p>
    <w:p w14:paraId="62A4F4FF" w14:textId="77777777" w:rsidR="007F44B9" w:rsidRDefault="00000000">
      <w:pPr>
        <w:spacing w:line="360" w:lineRule="auto"/>
        <w:ind w:firstLine="720"/>
      </w:pPr>
      <w:r>
        <w:t>distrital o provincial con una problemática análoga.</w:t>
      </w:r>
    </w:p>
    <w:p w14:paraId="6D57B9F1" w14:textId="77777777" w:rsidR="007F44B9" w:rsidRDefault="00000000">
      <w:pPr>
        <w:pStyle w:val="Ttulo4"/>
        <w:spacing w:before="200" w:after="120"/>
      </w:pPr>
      <w:r>
        <w:t>1.6.2 Delimitación temporal</w:t>
      </w:r>
    </w:p>
    <w:p w14:paraId="5985548D" w14:textId="77777777" w:rsidR="007F44B9" w:rsidRDefault="00000000">
      <w:pPr>
        <w:spacing w:line="360" w:lineRule="auto"/>
        <w:ind w:firstLine="720"/>
      </w:pPr>
      <w:r>
        <w:t xml:space="preserve">La investigación se desarrolla durante el año </w:t>
      </w:r>
      <w:r>
        <w:rPr>
          <w:b/>
          <w:bCs/>
        </w:rPr>
        <w:t>2026</w:t>
      </w:r>
      <w:r>
        <w:t>, abarcando las fases de análisis, diseño</w:t>
      </w:r>
    </w:p>
    <w:p w14:paraId="6B0984C1" w14:textId="77777777" w:rsidR="007F44B9" w:rsidRDefault="00000000">
      <w:pPr>
        <w:spacing w:line="360" w:lineRule="auto"/>
        <w:ind w:firstLine="720"/>
      </w:pPr>
      <w:r>
        <w:t>e implementación del Producto Mínimo Viable (MVP), así como el diseño de la evaluación de</w:t>
      </w:r>
    </w:p>
    <w:p w14:paraId="6736D0A7" w14:textId="77777777" w:rsidR="007F44B9" w:rsidRDefault="00000000">
      <w:pPr>
        <w:spacing w:line="360" w:lineRule="auto"/>
        <w:ind w:firstLine="720"/>
      </w:pPr>
      <w:r>
        <w:t>funcionamiento, seguridad y usabilidad.</w:t>
      </w:r>
    </w:p>
    <w:p w14:paraId="3CEF9047" w14:textId="77777777" w:rsidR="007F44B9" w:rsidRDefault="00000000">
      <w:pPr>
        <w:pStyle w:val="Ttulo4"/>
        <w:spacing w:before="200" w:after="120"/>
      </w:pPr>
      <w:r>
        <w:t>1.6.3 Delimitación conceptual</w:t>
      </w:r>
    </w:p>
    <w:p w14:paraId="4D7EC610" w14:textId="77777777" w:rsidR="007F44B9" w:rsidRDefault="00000000">
      <w:pPr>
        <w:spacing w:line="360" w:lineRule="auto"/>
        <w:ind w:firstLine="720"/>
      </w:pPr>
      <w:r>
        <w:t>El proyecto se circunscribe a los módulos de gestión de identidad y acceso, configuración de</w:t>
      </w:r>
    </w:p>
    <w:p w14:paraId="13813E97" w14:textId="77777777" w:rsidR="007F44B9" w:rsidRDefault="00000000">
      <w:pPr>
        <w:spacing w:line="360" w:lineRule="auto"/>
        <w:ind w:firstLine="720"/>
      </w:pPr>
      <w:r>
        <w:t>trámites (TUPA), ciclo de vida del trámite, pagos, seguimiento y notificaciones, protección de</w:t>
      </w:r>
    </w:p>
    <w:p w14:paraId="604AD41C" w14:textId="77777777" w:rsidR="007F44B9" w:rsidRDefault="00000000">
      <w:pPr>
        <w:spacing w:line="360" w:lineRule="auto"/>
        <w:ind w:firstLine="720"/>
      </w:pPr>
      <w:r>
        <w:t>datos (derechos ARCO) y auditoría. Se sustenta conceptualmente en el gobierno digital, la</w:t>
      </w:r>
    </w:p>
    <w:p w14:paraId="31B82B49" w14:textId="77777777" w:rsidR="007F44B9" w:rsidRDefault="00000000">
      <w:pPr>
        <w:spacing w:line="360" w:lineRule="auto"/>
        <w:ind w:firstLine="720"/>
      </w:pPr>
      <w:r>
        <w:t xml:space="preserve">ingeniería de software (SDD,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>, DDD), la seguridad de la información y la</w:t>
      </w:r>
    </w:p>
    <w:p w14:paraId="016165B1" w14:textId="77777777" w:rsidR="007F44B9" w:rsidRDefault="00000000">
      <w:pPr>
        <w:spacing w:line="360" w:lineRule="auto"/>
        <w:ind w:firstLine="720"/>
      </w:pPr>
      <w:r>
        <w:t>protección de datos personales.</w:t>
      </w:r>
    </w:p>
    <w:p w14:paraId="1086E66F" w14:textId="77777777" w:rsidR="007F44B9" w:rsidRDefault="00000000">
      <w:pPr>
        <w:pStyle w:val="Ttulo3"/>
        <w:spacing w:before="200" w:after="120"/>
      </w:pPr>
      <w:bookmarkStart w:id="14" w:name="_Toc234243273"/>
      <w:r>
        <w:t>1.7 Limitaciones</w:t>
      </w:r>
      <w:bookmarkEnd w:id="14"/>
    </w:p>
    <w:p w14:paraId="2242ED78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t xml:space="preserve">La integración con </w:t>
      </w:r>
      <w:r>
        <w:rPr>
          <w:b/>
          <w:bCs/>
        </w:rPr>
        <w:t>pasarelas de pago reales</w:t>
      </w:r>
      <w:r>
        <w:t xml:space="preserve"> y con sistemas externos del Estado, como el</w:t>
      </w:r>
    </w:p>
    <w:p w14:paraId="7C9CDBF6" w14:textId="77777777" w:rsidR="007F44B9" w:rsidRDefault="00000000">
      <w:pPr>
        <w:spacing w:line="360" w:lineRule="auto"/>
        <w:ind w:firstLine="720"/>
      </w:pPr>
      <w:r>
        <w:lastRenderedPageBreak/>
        <w:t>Registro Nacional de Identificación y Estado Civil (RENIEC) para la validación de identidad y</w:t>
      </w:r>
    </w:p>
    <w:p w14:paraId="28AF59E0" w14:textId="77777777" w:rsidR="007F44B9" w:rsidRDefault="00000000">
      <w:pPr>
        <w:spacing w:line="360" w:lineRule="auto"/>
        <w:ind w:firstLine="720"/>
      </w:pPr>
      <w:r>
        <w:t>la Superintendencia Nacional de Aduanas y de Administración Tributaria (SUNAT), se contempla</w:t>
      </w:r>
    </w:p>
    <w:p w14:paraId="6A17BF03" w14:textId="77777777" w:rsidR="007F44B9" w:rsidRDefault="00000000">
      <w:pPr>
        <w:spacing w:line="360" w:lineRule="auto"/>
        <w:ind w:firstLine="720"/>
      </w:pPr>
      <w:r>
        <w:t xml:space="preserve">únicamente en </w:t>
      </w:r>
      <w:r>
        <w:rPr>
          <w:b/>
          <w:bCs/>
        </w:rPr>
        <w:t>modo de prueba</w:t>
      </w:r>
      <w:r>
        <w:t>; su despliegue productivo queda como línea de trabajo futura.</w:t>
      </w:r>
    </w:p>
    <w:p w14:paraId="2C07D1B9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t xml:space="preserve">La </w:t>
      </w:r>
      <w:r>
        <w:rPr>
          <w:b/>
          <w:bCs/>
        </w:rPr>
        <w:t>firma digital certificada</w:t>
      </w:r>
      <w:r>
        <w:t xml:space="preserve"> por una entidad de certificación acreditada excede el</w:t>
      </w:r>
    </w:p>
    <w:p w14:paraId="430574CF" w14:textId="77777777" w:rsidR="007F44B9" w:rsidRDefault="00000000">
      <w:pPr>
        <w:spacing w:line="360" w:lineRule="auto"/>
        <w:ind w:firstLine="720"/>
      </w:pPr>
      <w:r>
        <w:t>alcance del proyecto, por su complejidad legal y de acreditación.</w:t>
      </w:r>
    </w:p>
    <w:p w14:paraId="435EF16E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t xml:space="preserve">La </w:t>
      </w:r>
      <w:r>
        <w:rPr>
          <w:b/>
          <w:bCs/>
        </w:rPr>
        <w:t>muestra</w:t>
      </w:r>
      <w:r>
        <w:t xml:space="preserve"> para la evaluación de usabilidad es no probabilística y de tamaño piloto, por</w:t>
      </w:r>
    </w:p>
    <w:p w14:paraId="2C60E6B3" w14:textId="77777777" w:rsidR="007F44B9" w:rsidRDefault="00000000">
      <w:pPr>
        <w:spacing w:line="360" w:lineRule="auto"/>
        <w:ind w:firstLine="720"/>
      </w:pPr>
      <w:r>
        <w:t>lo que sus resultados son indicativos para esta fase inicial y no generalizables</w:t>
      </w:r>
    </w:p>
    <w:p w14:paraId="1C7F1D6C" w14:textId="77777777" w:rsidR="007F44B9" w:rsidRDefault="00000000">
      <w:pPr>
        <w:spacing w:line="360" w:lineRule="auto"/>
        <w:ind w:firstLine="720"/>
      </w:pPr>
      <w:r>
        <w:t>estadísticamente al universo de usuarios.</w:t>
      </w:r>
    </w:p>
    <w:p w14:paraId="53987B25" w14:textId="77777777" w:rsidR="007F44B9" w:rsidRDefault="00000000">
      <w:pPr>
        <w:pStyle w:val="Ttulo3"/>
        <w:spacing w:before="200" w:after="120"/>
      </w:pPr>
      <w:bookmarkStart w:id="15" w:name="_Toc234243274"/>
      <w:r>
        <w:t>1.8 Viabilidad del proyecto</w:t>
      </w:r>
      <w:bookmarkEnd w:id="15"/>
    </w:p>
    <w:p w14:paraId="1BB91C27" w14:textId="77777777" w:rsidR="007F44B9" w:rsidRDefault="00000000">
      <w:pPr>
        <w:pStyle w:val="Ttulo4"/>
        <w:spacing w:before="200" w:after="120"/>
      </w:pPr>
      <w:r>
        <w:t>1.8.1 Viabilidad técnica</w:t>
      </w:r>
    </w:p>
    <w:p w14:paraId="2779B240" w14:textId="77777777" w:rsidR="007F44B9" w:rsidRDefault="00000000">
      <w:pPr>
        <w:spacing w:line="360" w:lineRule="auto"/>
        <w:ind w:firstLine="720"/>
      </w:pPr>
      <w:r>
        <w:t>El proyecto es técnicamente viable. Las tecnologías seleccionadas (.NET 10, C# 14, SQL Server</w:t>
      </w:r>
    </w:p>
    <w:p w14:paraId="02B80FEE" w14:textId="77777777" w:rsidR="007F44B9" w:rsidRDefault="00000000">
      <w:pPr>
        <w:spacing w:line="360" w:lineRule="auto"/>
        <w:ind w:firstLine="720"/>
      </w:pPr>
      <w:r>
        <w:t xml:space="preserve">2022, </w:t>
      </w:r>
      <w:proofErr w:type="spellStart"/>
      <w:r>
        <w:t>Entity</w:t>
      </w:r>
      <w:proofErr w:type="spellEnd"/>
      <w:r>
        <w:t xml:space="preserve"> Framework Core 10) son maduras, cuentan con amplia documentación y soporte, y son</w:t>
      </w:r>
    </w:p>
    <w:p w14:paraId="6A47C64B" w14:textId="77777777" w:rsidR="007F44B9" w:rsidRDefault="00000000">
      <w:pPr>
        <w:spacing w:line="360" w:lineRule="auto"/>
        <w:ind w:firstLine="720"/>
      </w:pPr>
      <w:r>
        <w:t>adecuadas para los requisitos de seguridad y rendimiento planteados. El conocimiento requerido</w:t>
      </w:r>
    </w:p>
    <w:p w14:paraId="5E8F2B39" w14:textId="77777777" w:rsidR="007F44B9" w:rsidRDefault="00000000">
      <w:pPr>
        <w:spacing w:line="360" w:lineRule="auto"/>
        <w:ind w:firstLine="720"/>
      </w:pPr>
      <w:r>
        <w:t>está al alcance del investigador y las herramientas de desarrollo son de libre acceso.</w:t>
      </w:r>
    </w:p>
    <w:p w14:paraId="357A23D7" w14:textId="77777777" w:rsidR="007F44B9" w:rsidRDefault="00000000">
      <w:pPr>
        <w:pStyle w:val="Ttulo4"/>
        <w:spacing w:before="200" w:after="120"/>
      </w:pPr>
      <w:r>
        <w:t>1.8.2 Viabilidad operativa</w:t>
      </w:r>
    </w:p>
    <w:p w14:paraId="29BDCBCB" w14:textId="77777777" w:rsidR="007F44B9" w:rsidRDefault="00000000">
      <w:pPr>
        <w:spacing w:line="360" w:lineRule="auto"/>
        <w:ind w:firstLine="720"/>
      </w:pPr>
      <w:r>
        <w:t>La solución responde a una necesidad real y sentida por la ciudadanía y por la administración</w:t>
      </w:r>
    </w:p>
    <w:p w14:paraId="713FF8AB" w14:textId="77777777" w:rsidR="007F44B9" w:rsidRDefault="00000000">
      <w:pPr>
        <w:spacing w:line="360" w:lineRule="auto"/>
        <w:ind w:firstLine="720"/>
      </w:pPr>
      <w:r>
        <w:t xml:space="preserve">municipal, lo que favorece su adopción. El diseño </w:t>
      </w:r>
      <w:proofErr w:type="spellStart"/>
      <w:r>
        <w:rPr>
          <w:i/>
          <w:iCs/>
        </w:rPr>
        <w:t>mobile-first</w:t>
      </w:r>
      <w:proofErr w:type="spellEnd"/>
      <w:r>
        <w:t xml:space="preserve"> y centrado en la usabilidad</w:t>
      </w:r>
    </w:p>
    <w:p w14:paraId="3E33B4BA" w14:textId="77777777" w:rsidR="007F44B9" w:rsidRDefault="00000000">
      <w:pPr>
        <w:spacing w:line="360" w:lineRule="auto"/>
        <w:ind w:firstLine="720"/>
      </w:pPr>
      <w:r>
        <w:t>reduce la barrera de entrada para los usuarios, atendiendo el reto de las habilidades digitales</w:t>
      </w:r>
    </w:p>
    <w:p w14:paraId="60A9201B" w14:textId="77777777" w:rsidR="007F44B9" w:rsidRDefault="00000000">
      <w:pPr>
        <w:spacing w:line="360" w:lineRule="auto"/>
        <w:ind w:firstLine="720"/>
      </w:pPr>
      <w:r>
        <w:t>identificado en la literatura.</w:t>
      </w:r>
    </w:p>
    <w:p w14:paraId="53419229" w14:textId="77777777" w:rsidR="007F44B9" w:rsidRDefault="00000000">
      <w:pPr>
        <w:pStyle w:val="Ttulo4"/>
        <w:spacing w:before="200" w:after="120"/>
      </w:pPr>
      <w:r>
        <w:t>1.8.3 Viabilidad económica</w:t>
      </w:r>
    </w:p>
    <w:p w14:paraId="15910D62" w14:textId="77777777" w:rsidR="007F44B9" w:rsidRDefault="00000000">
      <w:pPr>
        <w:spacing w:line="360" w:lineRule="auto"/>
        <w:ind w:firstLine="720"/>
      </w:pPr>
      <w:r>
        <w:lastRenderedPageBreak/>
        <w:t xml:space="preserve">El proyecto emplea herramientas y </w:t>
      </w:r>
      <w:proofErr w:type="spellStart"/>
      <w:r>
        <w:t>frameworks</w:t>
      </w:r>
      <w:proofErr w:type="spellEnd"/>
      <w:r>
        <w:t xml:space="preserve"> de </w:t>
      </w:r>
      <w:r>
        <w:rPr>
          <w:b/>
          <w:bCs/>
        </w:rPr>
        <w:t>código abierto o de licencia gratuita</w:t>
      </w:r>
      <w:r>
        <w:t xml:space="preserve"> para</w:t>
      </w:r>
    </w:p>
    <w:p w14:paraId="78BB1DF3" w14:textId="77777777" w:rsidR="007F44B9" w:rsidRDefault="00000000">
      <w:pPr>
        <w:spacing w:line="360" w:lineRule="auto"/>
        <w:ind w:firstLine="720"/>
      </w:pPr>
      <w:r>
        <w:t>desarrollo, lo que minimiza los costos de construcción. Los costos de despliegue en producción</w:t>
      </w:r>
    </w:p>
    <w:p w14:paraId="3D78D9B4" w14:textId="77777777" w:rsidR="007F44B9" w:rsidRDefault="00000000">
      <w:pPr>
        <w:spacing w:line="360" w:lineRule="auto"/>
        <w:ind w:firstLine="720"/>
      </w:pPr>
      <w:r>
        <w:t>(infraestructura de servidores y base de datos) son asumibles y se compensan con el ahorro</w:t>
      </w:r>
    </w:p>
    <w:p w14:paraId="6044B3EB" w14:textId="77777777" w:rsidR="007F44B9" w:rsidRDefault="00000000">
      <w:pPr>
        <w:spacing w:line="360" w:lineRule="auto"/>
        <w:ind w:firstLine="720"/>
      </w:pPr>
      <w:r>
        <w:t>operativo que genera la digitalización.</w:t>
      </w:r>
    </w:p>
    <w:p w14:paraId="46B71CEE" w14:textId="77777777" w:rsidR="007F44B9" w:rsidRDefault="00000000">
      <w:pPr>
        <w:pStyle w:val="Ttulo4"/>
        <w:spacing w:before="200" w:after="120"/>
      </w:pPr>
      <w:r>
        <w:t>1.8.4 Viabilidad legal</w:t>
      </w:r>
    </w:p>
    <w:p w14:paraId="79DDB923" w14:textId="77777777" w:rsidR="007F44B9" w:rsidRDefault="00000000">
      <w:pPr>
        <w:spacing w:line="360" w:lineRule="auto"/>
        <w:ind w:firstLine="720"/>
      </w:pPr>
      <w:r>
        <w:t>El proyecto se enmarca plenamente en la legislación vigente: cumple la Ley de Gobierno Digital</w:t>
      </w:r>
    </w:p>
    <w:p w14:paraId="4A147C62" w14:textId="77777777" w:rsidR="007F44B9" w:rsidRDefault="00000000">
      <w:pPr>
        <w:spacing w:line="360" w:lineRule="auto"/>
        <w:ind w:firstLine="720"/>
      </w:pPr>
      <w:r>
        <w:t xml:space="preserve">y, de manera destacada, incorpora los controles exigidos por la Ley </w:t>
      </w:r>
      <w:proofErr w:type="spellStart"/>
      <w:r>
        <w:t>N.°</w:t>
      </w:r>
      <w:proofErr w:type="spellEnd"/>
      <w:r>
        <w:t xml:space="preserve"> 29733 y su reglamento,</w:t>
      </w:r>
    </w:p>
    <w:p w14:paraId="0EF4A16F" w14:textId="77777777" w:rsidR="007F44B9" w:rsidRDefault="00000000">
      <w:pPr>
        <w:spacing w:line="360" w:lineRule="auto"/>
        <w:ind w:firstLine="720"/>
      </w:pPr>
      <w:r>
        <w:t xml:space="preserve">lo que no solo lo hace legalmente </w:t>
      </w:r>
      <w:proofErr w:type="gramStart"/>
      <w:r>
        <w:t>viable</w:t>
      </w:r>
      <w:proofErr w:type="gramEnd"/>
      <w:r>
        <w:t xml:space="preserve"> sino que constituye uno de sus principales aportes.</w:t>
      </w:r>
    </w:p>
    <w:p w14:paraId="59E1CD07" w14:textId="77777777" w:rsidR="007F44B9" w:rsidRDefault="007F44B9">
      <w:pPr>
        <w:pageBreakBefore/>
      </w:pPr>
    </w:p>
    <w:p w14:paraId="46837E1A" w14:textId="77777777" w:rsidR="007F44B9" w:rsidRDefault="00000000">
      <w:pPr>
        <w:pStyle w:val="Ttulo1"/>
        <w:spacing w:before="200"/>
      </w:pPr>
      <w:bookmarkStart w:id="16" w:name="_Toc234243275"/>
      <w:r>
        <w:t>Capítulo II</w:t>
      </w:r>
      <w:bookmarkEnd w:id="16"/>
    </w:p>
    <w:p w14:paraId="3D898F40" w14:textId="77777777" w:rsidR="007F44B9" w:rsidRDefault="00000000">
      <w:pPr>
        <w:pStyle w:val="Ttulo2"/>
        <w:spacing w:after="120"/>
      </w:pPr>
      <w:bookmarkStart w:id="17" w:name="_Toc234243276"/>
      <w:r>
        <w:t>Marco Teórico</w:t>
      </w:r>
      <w:bookmarkEnd w:id="17"/>
    </w:p>
    <w:p w14:paraId="614961FD" w14:textId="77777777" w:rsidR="007F44B9" w:rsidRDefault="00000000">
      <w:pPr>
        <w:pStyle w:val="Ttulo3"/>
        <w:spacing w:before="200" w:after="120"/>
      </w:pPr>
      <w:bookmarkStart w:id="18" w:name="_Toc234243277"/>
      <w:r>
        <w:t>2.1 Antecedentes de la investigación</w:t>
      </w:r>
      <w:bookmarkEnd w:id="18"/>
    </w:p>
    <w:p w14:paraId="57411BA6" w14:textId="77777777" w:rsidR="007F44B9" w:rsidRDefault="00000000">
      <w:pPr>
        <w:pBdr>
          <w:left w:val="single" w:sz="12" w:space="8" w:color="9CC3E0"/>
        </w:pBdr>
        <w:spacing w:after="120" w:line="360" w:lineRule="auto"/>
        <w:ind w:left="720"/>
      </w:pPr>
      <w:r>
        <w:rPr>
          <w:b/>
          <w:bCs/>
          <w:i/>
          <w:iCs/>
        </w:rPr>
        <w:t>Nota para el autor:</w:t>
      </w:r>
      <w:r>
        <w:rPr>
          <w:i/>
          <w:iCs/>
        </w:rPr>
        <w:t xml:space="preserve"> los antecedentes se describen a partir de estudios reales localizados en repositorios académicos (Alicia–</w:t>
      </w:r>
      <w:proofErr w:type="spellStart"/>
      <w:r>
        <w:rPr>
          <w:i/>
          <w:iCs/>
        </w:rPr>
        <w:t>Concytec</w:t>
      </w:r>
      <w:proofErr w:type="spellEnd"/>
      <w:r>
        <w:rPr>
          <w:i/>
          <w:iCs/>
        </w:rPr>
        <w:t>, RENATI–</w:t>
      </w:r>
      <w:proofErr w:type="spellStart"/>
      <w:r>
        <w:rPr>
          <w:i/>
          <w:iCs/>
        </w:rPr>
        <w:t>Sunedu</w:t>
      </w:r>
      <w:proofErr w:type="spellEnd"/>
      <w:r>
        <w:rPr>
          <w:i/>
          <w:iCs/>
        </w:rPr>
        <w:t xml:space="preserve"> y repositorios institucionales). Antes de la entrega final, completa el </w:t>
      </w:r>
      <w:r>
        <w:rPr>
          <w:b/>
          <w:bCs/>
          <w:i/>
          <w:iCs/>
        </w:rPr>
        <w:t>apellido del autor y el año exacto</w:t>
      </w:r>
      <w:r>
        <w:rPr>
          <w:i/>
          <w:iCs/>
        </w:rPr>
        <w:t xml:space="preserve"> en formato APA a partir del enlace indicado en cada caso (ver Referencias). Los datos de la publicación (título, institución, URL) ya están verificados.</w:t>
      </w:r>
    </w:p>
    <w:p w14:paraId="77CE88FE" w14:textId="77777777" w:rsidR="007F44B9" w:rsidRDefault="00000000">
      <w:pPr>
        <w:spacing w:line="360" w:lineRule="auto"/>
        <w:ind w:firstLine="720"/>
      </w:pPr>
      <w:r>
        <w:t>Los antecedentes constituyen el conjunto de investigaciones previas que abordan problemáticas</w:t>
      </w:r>
    </w:p>
    <w:p w14:paraId="496A625F" w14:textId="77777777" w:rsidR="007F44B9" w:rsidRDefault="00000000">
      <w:pPr>
        <w:spacing w:line="360" w:lineRule="auto"/>
        <w:ind w:firstLine="720"/>
      </w:pPr>
      <w:r>
        <w:t>o soluciones similares a la del presente proyecto. Su revisión permite conocer el estado del</w:t>
      </w:r>
    </w:p>
    <w:p w14:paraId="114CB825" w14:textId="77777777" w:rsidR="007F44B9" w:rsidRDefault="00000000">
      <w:pPr>
        <w:spacing w:line="360" w:lineRule="auto"/>
        <w:ind w:firstLine="720"/>
      </w:pPr>
      <w:r>
        <w:t>arte, identificar metodologías empleadas y delimitar el aporte diferencial de este trabajo. Se</w:t>
      </w:r>
    </w:p>
    <w:p w14:paraId="474130EB" w14:textId="77777777" w:rsidR="007F44B9" w:rsidRDefault="00000000">
      <w:pPr>
        <w:spacing w:line="360" w:lineRule="auto"/>
        <w:ind w:firstLine="720"/>
      </w:pPr>
      <w:r>
        <w:t>organizan en antecedentes nacionales e internacionales.</w:t>
      </w:r>
    </w:p>
    <w:p w14:paraId="2AFE7A2B" w14:textId="77777777" w:rsidR="007F44B9" w:rsidRDefault="00000000">
      <w:pPr>
        <w:pStyle w:val="Ttulo4"/>
        <w:spacing w:before="200" w:after="120"/>
      </w:pPr>
      <w:r>
        <w:t>2.1.1 Antecedentes nacionales</w:t>
      </w:r>
    </w:p>
    <w:p w14:paraId="7FA19271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a) Sistema web de trámite documentario – UGEL Tambopata (2020).</w:t>
      </w:r>
      <w:r>
        <w:t xml:space="preserve"> El objetivo de esta</w:t>
      </w:r>
    </w:p>
    <w:p w14:paraId="747BFC8C" w14:textId="77777777" w:rsidR="007F44B9" w:rsidRDefault="00000000">
      <w:pPr>
        <w:spacing w:line="360" w:lineRule="auto"/>
        <w:ind w:firstLine="720"/>
      </w:pPr>
      <w:r>
        <w:t>investigación fue desarrollar un sistema web para la mejora de los servicios a los usuarios de</w:t>
      </w:r>
    </w:p>
    <w:p w14:paraId="53947EAB" w14:textId="77777777" w:rsidR="007F44B9" w:rsidRDefault="00000000">
      <w:pPr>
        <w:spacing w:line="360" w:lineRule="auto"/>
        <w:ind w:firstLine="720"/>
      </w:pPr>
      <w:r>
        <w:t>la Unidad de Gestión Educativa Local de Tambopata. Metodológicamente, empleó el Proceso</w:t>
      </w:r>
    </w:p>
    <w:p w14:paraId="02CC510C" w14:textId="77777777" w:rsidR="007F44B9" w:rsidRDefault="00000000">
      <w:pPr>
        <w:spacing w:line="360" w:lineRule="auto"/>
        <w:ind w:firstLine="720"/>
      </w:pPr>
      <w:r>
        <w:t>Unificado Racional (RUP), el patrón arquitectónico Modelo-Vista-Controlador (MVC), el lenguaje</w:t>
      </w:r>
    </w:p>
    <w:p w14:paraId="734DF48D" w14:textId="77777777" w:rsidR="007F44B9" w:rsidRDefault="00000000">
      <w:pPr>
        <w:spacing w:line="360" w:lineRule="auto"/>
        <w:ind w:firstLine="720"/>
      </w:pPr>
      <w:r>
        <w:t xml:space="preserve">JavaScript y el </w:t>
      </w:r>
      <w:proofErr w:type="spellStart"/>
      <w:r>
        <w:t>framework</w:t>
      </w:r>
      <w:proofErr w:type="spellEnd"/>
      <w:r>
        <w:t xml:space="preserve"> Angular. La calidad del software se evaluó con la norma ISO 9126,</w:t>
      </w:r>
    </w:p>
    <w:p w14:paraId="10ABB219" w14:textId="77777777" w:rsidR="007F44B9" w:rsidRDefault="00000000">
      <w:pPr>
        <w:spacing w:line="360" w:lineRule="auto"/>
        <w:ind w:firstLine="720"/>
      </w:pPr>
      <w:r>
        <w:t>obteniendo valores de satisfacción entre "regular" y "satisfactorio" (funcionalidad 3,20;</w:t>
      </w:r>
    </w:p>
    <w:p w14:paraId="25DC30A4" w14:textId="77777777" w:rsidR="007F44B9" w:rsidRDefault="00000000">
      <w:pPr>
        <w:spacing w:line="360" w:lineRule="auto"/>
        <w:ind w:firstLine="720"/>
      </w:pPr>
      <w:r>
        <w:lastRenderedPageBreak/>
        <w:t>fiabilidad 3,26; portabilidad 3,59; eficiencia 3,61; promedio 3,41). Este antecedente respalda</w:t>
      </w:r>
    </w:p>
    <w:p w14:paraId="0B42C8F7" w14:textId="77777777" w:rsidR="007F44B9" w:rsidRDefault="00000000">
      <w:pPr>
        <w:spacing w:line="360" w:lineRule="auto"/>
        <w:ind w:firstLine="720"/>
      </w:pPr>
      <w:r>
        <w:t>la pertinencia de digitalizar la gestión documentaria pública y de evaluar la calidad del</w:t>
      </w:r>
    </w:p>
    <w:p w14:paraId="1C2466DA" w14:textId="77777777" w:rsidR="007F44B9" w:rsidRDefault="00000000">
      <w:pPr>
        <w:spacing w:line="360" w:lineRule="auto"/>
        <w:ind w:firstLine="720"/>
      </w:pPr>
      <w:r>
        <w:t>software con estándares internacionales; se diferencia del presente proyecto en que no aborda</w:t>
      </w:r>
    </w:p>
    <w:p w14:paraId="3B8A78BC" w14:textId="77777777" w:rsidR="007F44B9" w:rsidRDefault="00000000">
      <w:pPr>
        <w:spacing w:line="360" w:lineRule="auto"/>
        <w:ind w:firstLine="720"/>
      </w:pPr>
      <w:r>
        <w:t>la seguridad ni la protección de datos personales de forma integral.</w:t>
      </w:r>
    </w:p>
    <w:p w14:paraId="4A469F56" w14:textId="77777777" w:rsidR="007F44B9" w:rsidRDefault="00000000">
      <w:pPr>
        <w:spacing w:line="360" w:lineRule="auto"/>
        <w:ind w:firstLine="720"/>
      </w:pPr>
      <w:r>
        <w:t>**b) Sistema web basado en Scrum para autorizaciones e infracciones – Dirección Regional de</w:t>
      </w:r>
    </w:p>
    <w:p w14:paraId="125B7452" w14:textId="77777777" w:rsidR="007F44B9" w:rsidRDefault="00000000">
      <w:pPr>
        <w:spacing w:line="360" w:lineRule="auto"/>
        <w:ind w:firstLine="720"/>
      </w:pPr>
      <w:r>
        <w:t xml:space="preserve">Transportes y Comunicaciones de </w:t>
      </w:r>
      <w:proofErr w:type="gramStart"/>
      <w:r>
        <w:t>Ayacucho.*</w:t>
      </w:r>
      <w:proofErr w:type="gramEnd"/>
      <w:r>
        <w:t>* Este estudio, desarrollado en el ámbito regional de</w:t>
      </w:r>
    </w:p>
    <w:p w14:paraId="598A2B9B" w14:textId="77777777" w:rsidR="007F44B9" w:rsidRDefault="00000000">
      <w:pPr>
        <w:spacing w:line="360" w:lineRule="auto"/>
        <w:ind w:firstLine="720"/>
      </w:pPr>
      <w:r>
        <w:t>Ayacucho, tuvo como objetivo mejorar el proceso de autorizaciones e infracciones mediante un</w:t>
      </w:r>
    </w:p>
    <w:p w14:paraId="24B7AD88" w14:textId="77777777" w:rsidR="007F44B9" w:rsidRDefault="00000000">
      <w:pPr>
        <w:spacing w:line="360" w:lineRule="auto"/>
        <w:ind w:firstLine="720"/>
      </w:pPr>
      <w:r>
        <w:t>sistema web construido con la metodología ágil Scrum. Constituye un antecedente especialmente</w:t>
      </w:r>
    </w:p>
    <w:p w14:paraId="3588F42D" w14:textId="77777777" w:rsidR="007F44B9" w:rsidRDefault="00000000">
      <w:pPr>
        <w:spacing w:line="360" w:lineRule="auto"/>
        <w:ind w:firstLine="720"/>
      </w:pPr>
      <w:r>
        <w:t>relevante por su cercanía geográfica y por evidenciar la aplicabilidad de las metodologías</w:t>
      </w:r>
    </w:p>
    <w:p w14:paraId="620C3DE9" w14:textId="77777777" w:rsidR="007F44B9" w:rsidRDefault="00000000">
      <w:pPr>
        <w:spacing w:line="360" w:lineRule="auto"/>
        <w:ind w:firstLine="720"/>
      </w:pPr>
      <w:r>
        <w:t>ágiles a los procesos administrativos del sector público en la misma región donde se</w:t>
      </w:r>
    </w:p>
    <w:p w14:paraId="0AAFEC23" w14:textId="77777777" w:rsidR="007F44B9" w:rsidRDefault="00000000">
      <w:pPr>
        <w:spacing w:line="360" w:lineRule="auto"/>
        <w:ind w:firstLine="720"/>
      </w:pPr>
      <w:r>
        <w:t>contextualiza el presente proyecto.</w:t>
      </w:r>
    </w:p>
    <w:p w14:paraId="1A02C20D" w14:textId="77777777" w:rsidR="007F44B9" w:rsidRDefault="00000000">
      <w:pPr>
        <w:spacing w:line="360" w:lineRule="auto"/>
        <w:ind w:firstLine="720"/>
      </w:pPr>
      <w:r>
        <w:t>**c) Sistema informático de gestión de trámite documentario – Gobierno Regional de San Martín,</w:t>
      </w:r>
    </w:p>
    <w:p w14:paraId="76DB1D33" w14:textId="77777777" w:rsidR="007F44B9" w:rsidRDefault="00000000">
      <w:pPr>
        <w:spacing w:line="360" w:lineRule="auto"/>
        <w:ind w:firstLine="720"/>
      </w:pPr>
      <w:r>
        <w:t>Moyobamba (2022</w:t>
      </w:r>
      <w:proofErr w:type="gramStart"/>
      <w:r>
        <w:t>).*</w:t>
      </w:r>
      <w:proofErr w:type="gramEnd"/>
      <w:r>
        <w:t>* El estudio tuvo como objetivo reducir el tiempo de la gestión de trámites</w:t>
      </w:r>
    </w:p>
    <w:p w14:paraId="4EFC1B5F" w14:textId="77777777" w:rsidR="007F44B9" w:rsidRDefault="00000000">
      <w:pPr>
        <w:spacing w:line="360" w:lineRule="auto"/>
        <w:ind w:firstLine="720"/>
      </w:pPr>
      <w:r>
        <w:t>documentarios mediante un sistema web construido con la metodología ágil Scrum. Aporta</w:t>
      </w:r>
    </w:p>
    <w:p w14:paraId="38B2F071" w14:textId="77777777" w:rsidR="007F44B9" w:rsidRDefault="00000000">
      <w:pPr>
        <w:spacing w:line="360" w:lineRule="auto"/>
        <w:ind w:firstLine="720"/>
      </w:pPr>
      <w:r>
        <w:t>evidencia cuantitativa sobre la eficacia de las metodologías ágiles para la mejora de tiempos</w:t>
      </w:r>
    </w:p>
    <w:p w14:paraId="43BEEC3A" w14:textId="77777777" w:rsidR="007F44B9" w:rsidRDefault="00000000">
      <w:pPr>
        <w:spacing w:line="360" w:lineRule="auto"/>
        <w:ind w:firstLine="720"/>
      </w:pPr>
      <w:r>
        <w:t>en procesos administrativos del Estado, aspecto directamente relacionado con el objetivo de</w:t>
      </w:r>
    </w:p>
    <w:p w14:paraId="0E794A5C" w14:textId="77777777" w:rsidR="007F44B9" w:rsidRDefault="00000000">
      <w:pPr>
        <w:spacing w:line="360" w:lineRule="auto"/>
        <w:ind w:firstLine="720"/>
      </w:pPr>
      <w:r>
        <w:t>eficiencia del presente proyecto.</w:t>
      </w:r>
    </w:p>
    <w:p w14:paraId="5E26645E" w14:textId="77777777" w:rsidR="007F44B9" w:rsidRDefault="00000000">
      <w:pPr>
        <w:spacing w:line="360" w:lineRule="auto"/>
        <w:ind w:firstLine="720"/>
      </w:pPr>
      <w:r>
        <w:t>**d) Sistema web para la emisión de licencias de funcionamiento – Municipalidad de Puente</w:t>
      </w:r>
    </w:p>
    <w:p w14:paraId="01E545CA" w14:textId="77777777" w:rsidR="007F44B9" w:rsidRDefault="00000000">
      <w:pPr>
        <w:spacing w:line="360" w:lineRule="auto"/>
        <w:ind w:firstLine="720"/>
      </w:pPr>
      <w:proofErr w:type="gramStart"/>
      <w:r>
        <w:t>Piedra.*</w:t>
      </w:r>
      <w:proofErr w:type="gramEnd"/>
      <w:r>
        <w:t>* Esta investigación desarrolló un sistema web para la emisión de licencias de</w:t>
      </w:r>
    </w:p>
    <w:p w14:paraId="53B30F7A" w14:textId="77777777" w:rsidR="007F44B9" w:rsidRDefault="00000000">
      <w:pPr>
        <w:spacing w:line="360" w:lineRule="auto"/>
        <w:ind w:firstLine="720"/>
      </w:pPr>
      <w:r>
        <w:lastRenderedPageBreak/>
        <w:t>funcionamiento de negocios de riesgo bajo o medio. Es un antecedente de alta pertinencia porque</w:t>
      </w:r>
    </w:p>
    <w:p w14:paraId="1765A4E6" w14:textId="77777777" w:rsidR="007F44B9" w:rsidRDefault="00000000">
      <w:pPr>
        <w:spacing w:line="360" w:lineRule="auto"/>
        <w:ind w:firstLine="720"/>
      </w:pPr>
      <w:r>
        <w:t>la licencia de funcionamiento es precisamente uno de los trámites municipales típicos que la</w:t>
      </w:r>
    </w:p>
    <w:p w14:paraId="3173D36A" w14:textId="77777777" w:rsidR="007F44B9" w:rsidRDefault="00000000">
      <w:pPr>
        <w:spacing w:line="360" w:lineRule="auto"/>
        <w:ind w:firstLine="720"/>
      </w:pPr>
      <w:r>
        <w:t>plataforma SITRAM digitaliza; confirma la viabilidad y la demanda de digitalizar este tipo de</w:t>
      </w:r>
    </w:p>
    <w:p w14:paraId="43824467" w14:textId="77777777" w:rsidR="007F44B9" w:rsidRDefault="00000000">
      <w:pPr>
        <w:spacing w:line="360" w:lineRule="auto"/>
        <w:ind w:firstLine="720"/>
      </w:pPr>
      <w:r>
        <w:t>procedimientos en el ámbito municipal peruano.</w:t>
      </w:r>
    </w:p>
    <w:p w14:paraId="7786F46A" w14:textId="77777777" w:rsidR="007F44B9" w:rsidRDefault="00000000">
      <w:pPr>
        <w:spacing w:line="360" w:lineRule="auto"/>
        <w:ind w:firstLine="720"/>
      </w:pPr>
      <w:r>
        <w:t>**e) Sistema web de gestión de trámite documentario – Municipalidad Distrital de</w:t>
      </w:r>
    </w:p>
    <w:p w14:paraId="0F5B6DEA" w14:textId="77777777" w:rsidR="007F44B9" w:rsidRDefault="00000000">
      <w:pPr>
        <w:spacing w:line="360" w:lineRule="auto"/>
        <w:ind w:firstLine="720"/>
      </w:pPr>
      <w:r>
        <w:t>Bellavista-Sullana (2016</w:t>
      </w:r>
      <w:proofErr w:type="gramStart"/>
      <w:r>
        <w:t>).*</w:t>
      </w:r>
      <w:proofErr w:type="gramEnd"/>
      <w:r>
        <w:t>* Se implementó un sistema web para optimizar los procesos del área</w:t>
      </w:r>
    </w:p>
    <w:p w14:paraId="41945099" w14:textId="77777777" w:rsidR="007F44B9" w:rsidRDefault="00000000">
      <w:pPr>
        <w:spacing w:line="360" w:lineRule="auto"/>
        <w:ind w:firstLine="720"/>
      </w:pPr>
      <w:r>
        <w:t>de mesa de partes, dentro de la línea de investigación de aplicación de las TIC para la mejora</w:t>
      </w:r>
    </w:p>
    <w:p w14:paraId="71E4C5F6" w14:textId="77777777" w:rsidR="007F44B9" w:rsidRDefault="00000000">
      <w:pPr>
        <w:spacing w:line="360" w:lineRule="auto"/>
        <w:ind w:firstLine="720"/>
      </w:pPr>
      <w:r>
        <w:t>continua de la calidad en las organizaciones del Perú. Confirma que el área de mesa de partes</w:t>
      </w:r>
    </w:p>
    <w:p w14:paraId="708B5A09" w14:textId="77777777" w:rsidR="007F44B9" w:rsidRDefault="00000000">
      <w:pPr>
        <w:spacing w:line="360" w:lineRule="auto"/>
        <w:ind w:firstLine="720"/>
      </w:pPr>
      <w:r>
        <w:t>es un punto crítico de digitalización en las municipalidades, coincidente con el diseño de</w:t>
      </w:r>
    </w:p>
    <w:p w14:paraId="2D0A0C39" w14:textId="77777777" w:rsidR="007F44B9" w:rsidRDefault="00000000">
      <w:pPr>
        <w:spacing w:line="360" w:lineRule="auto"/>
        <w:ind w:firstLine="720"/>
      </w:pPr>
      <w:r>
        <w:t>SITRAM.</w:t>
      </w:r>
    </w:p>
    <w:p w14:paraId="7583B168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f) Modelo de ciberseguridad para prevenir ciberataques en aplicaciones web (Perú).</w:t>
      </w:r>
      <w:r>
        <w:t xml:space="preserve"> Diversos</w:t>
      </w:r>
    </w:p>
    <w:p w14:paraId="5839E6A7" w14:textId="77777777" w:rsidR="007F44B9" w:rsidRDefault="00000000">
      <w:pPr>
        <w:spacing w:line="360" w:lineRule="auto"/>
        <w:ind w:firstLine="720"/>
      </w:pPr>
      <w:r>
        <w:t>trabajos nacionales han abordado modelos de madurez en ciberseguridad basados en estándares</w:t>
      </w:r>
    </w:p>
    <w:p w14:paraId="405288E2" w14:textId="77777777" w:rsidR="007F44B9" w:rsidRDefault="00000000">
      <w:pPr>
        <w:spacing w:line="360" w:lineRule="auto"/>
        <w:ind w:firstLine="720"/>
      </w:pPr>
      <w:r>
        <w:t>como ISO/IEC 27032 y el marco del NIST para proteger aplicaciones web y activos de información.</w:t>
      </w:r>
    </w:p>
    <w:p w14:paraId="395A1560" w14:textId="77777777" w:rsidR="007F44B9" w:rsidRDefault="00000000">
      <w:pPr>
        <w:spacing w:line="360" w:lineRule="auto"/>
        <w:ind w:firstLine="720"/>
      </w:pPr>
      <w:r>
        <w:t>Estos estudios fundamentan la necesidad de incorporar la seguridad de la información como un</w:t>
      </w:r>
    </w:p>
    <w:p w14:paraId="4FF2E475" w14:textId="77777777" w:rsidR="007F44B9" w:rsidRDefault="00000000">
      <w:pPr>
        <w:spacing w:line="360" w:lineRule="auto"/>
        <w:ind w:firstLine="720"/>
      </w:pPr>
      <w:r>
        <w:t>eje transversal del desarrollo —enfoque que el presente proyecto adopta desde el diseño—, y</w:t>
      </w:r>
    </w:p>
    <w:p w14:paraId="34333B84" w14:textId="77777777" w:rsidR="007F44B9" w:rsidRDefault="00000000">
      <w:pPr>
        <w:spacing w:line="360" w:lineRule="auto"/>
        <w:ind w:firstLine="720"/>
      </w:pPr>
      <w:r>
        <w:t>evidencian que la seguridad suele tratarse de forma aislada y no integrada al ciclo de</w:t>
      </w:r>
    </w:p>
    <w:p w14:paraId="2C7EF6B8" w14:textId="77777777" w:rsidR="007F44B9" w:rsidRDefault="00000000">
      <w:pPr>
        <w:spacing w:line="360" w:lineRule="auto"/>
        <w:ind w:firstLine="720"/>
      </w:pPr>
      <w:r>
        <w:t>desarrollo, brecha que SITRAM busca cubrir.</w:t>
      </w:r>
    </w:p>
    <w:p w14:paraId="1DCBBA6D" w14:textId="77777777" w:rsidR="007F44B9" w:rsidRDefault="00000000">
      <w:pPr>
        <w:pStyle w:val="Ttulo4"/>
        <w:spacing w:before="200" w:after="120"/>
      </w:pPr>
      <w:r>
        <w:t>2.1.2 Antecedentes internacionales</w:t>
      </w:r>
    </w:p>
    <w:p w14:paraId="2BBBA950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a) "Por Mi Barrio", Montevideo, Uruguay (Aguerre et al., 2024).</w:t>
      </w:r>
      <w:r>
        <w:t xml:space="preserve"> Estudio de gobernanza</w:t>
      </w:r>
    </w:p>
    <w:p w14:paraId="595B2100" w14:textId="77777777" w:rsidR="007F44B9" w:rsidRDefault="00000000">
      <w:pPr>
        <w:spacing w:line="360" w:lineRule="auto"/>
        <w:ind w:firstLine="720"/>
      </w:pPr>
      <w:r>
        <w:lastRenderedPageBreak/>
        <w:t xml:space="preserve">publicado en el </w:t>
      </w:r>
      <w:proofErr w:type="spellStart"/>
      <w:r>
        <w:rPr>
          <w:i/>
          <w:iCs/>
        </w:rPr>
        <w:t>Information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Systems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Journal</w:t>
      </w:r>
      <w:proofErr w:type="spellEnd"/>
      <w:r>
        <w:t xml:space="preserve"> sobre una plataforma web y móvil de código abierto</w:t>
      </w:r>
    </w:p>
    <w:p w14:paraId="180DED05" w14:textId="77777777" w:rsidR="007F44B9" w:rsidRDefault="00000000">
      <w:pPr>
        <w:spacing w:line="360" w:lineRule="auto"/>
        <w:ind w:firstLine="720"/>
      </w:pPr>
      <w:r>
        <w:t>lanzada en 2014, que permite a los ciudadanos reportar y consultar el estado de reparación de</w:t>
      </w:r>
    </w:p>
    <w:p w14:paraId="694AA17F" w14:textId="77777777" w:rsidR="007F44B9" w:rsidRDefault="00000000">
      <w:pPr>
        <w:spacing w:line="360" w:lineRule="auto"/>
        <w:ind w:firstLine="720"/>
      </w:pPr>
      <w:r>
        <w:t>problemas urbanos. Demuestra el valor de las plataformas cívicas de gobierno abierto para la</w:t>
      </w:r>
    </w:p>
    <w:p w14:paraId="6F226651" w14:textId="77777777" w:rsidR="007F44B9" w:rsidRDefault="00000000">
      <w:pPr>
        <w:spacing w:line="360" w:lineRule="auto"/>
        <w:ind w:firstLine="720"/>
      </w:pPr>
      <w:r>
        <w:t>trazabilidad y la participación ciudadana, principios que SITRAM incorpora al permitir el</w:t>
      </w:r>
    </w:p>
    <w:p w14:paraId="15BC21D2" w14:textId="77777777" w:rsidR="007F44B9" w:rsidRDefault="00000000">
      <w:pPr>
        <w:spacing w:line="360" w:lineRule="auto"/>
        <w:ind w:firstLine="720"/>
      </w:pPr>
      <w:r>
        <w:t>seguimiento del estado del trámite en tiempo real.</w:t>
      </w:r>
    </w:p>
    <w:p w14:paraId="6D6A3A72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b) Confianza ciudadana en estrategias de e-</w:t>
      </w:r>
      <w:proofErr w:type="spellStart"/>
      <w:r>
        <w:rPr>
          <w:b/>
          <w:bCs/>
        </w:rPr>
        <w:t>government</w:t>
      </w:r>
      <w:proofErr w:type="spellEnd"/>
      <w:r>
        <w:rPr>
          <w:b/>
          <w:bCs/>
        </w:rPr>
        <w:t>: municipio rural de Sudáfrica (2024).</w:t>
      </w:r>
    </w:p>
    <w:p w14:paraId="1F511A5B" w14:textId="77777777" w:rsidR="007F44B9" w:rsidRDefault="00000000">
      <w:pPr>
        <w:spacing w:line="360" w:lineRule="auto"/>
        <w:ind w:firstLine="720"/>
      </w:pPr>
      <w:r>
        <w:t>Esta investigación analizó las perspectivas de los ciudadanos sobre los servicios electrónicos</w:t>
      </w:r>
    </w:p>
    <w:p w14:paraId="056CE11D" w14:textId="77777777" w:rsidR="007F44B9" w:rsidRDefault="00000000">
      <w:pPr>
        <w:spacing w:line="360" w:lineRule="auto"/>
        <w:ind w:firstLine="720"/>
      </w:pPr>
      <w:r>
        <w:t>en un municipio rural, concluyendo que los niveles de confianza pública en el gobierno</w:t>
      </w:r>
    </w:p>
    <w:p w14:paraId="3D04D706" w14:textId="77777777" w:rsidR="007F44B9" w:rsidRDefault="00000000">
      <w:pPr>
        <w:spacing w:line="360" w:lineRule="auto"/>
        <w:ind w:firstLine="720"/>
      </w:pPr>
      <w:r>
        <w:t>electrónico están estrechamente vinculados a la percepción de las medidas de privacidad y</w:t>
      </w:r>
    </w:p>
    <w:p w14:paraId="7DB9D193" w14:textId="77777777" w:rsidR="007F44B9" w:rsidRDefault="00000000">
      <w:pPr>
        <w:spacing w:line="360" w:lineRule="auto"/>
        <w:ind w:firstLine="720"/>
      </w:pPr>
      <w:proofErr w:type="gramStart"/>
      <w:r>
        <w:t>seguridad implementadas</w:t>
      </w:r>
      <w:proofErr w:type="gramEnd"/>
      <w:r>
        <w:t>. Fundamenta la decisión de este proyecto de priorizar la seguridad y la</w:t>
      </w:r>
    </w:p>
    <w:p w14:paraId="5CA9F0C8" w14:textId="77777777" w:rsidR="007F44B9" w:rsidRDefault="00000000">
      <w:pPr>
        <w:spacing w:line="360" w:lineRule="auto"/>
        <w:ind w:firstLine="720"/>
      </w:pPr>
      <w:r>
        <w:t>protección de datos como factores determinantes de la adopción.</w:t>
      </w:r>
    </w:p>
    <w:p w14:paraId="7E871693" w14:textId="77777777" w:rsidR="007F44B9" w:rsidRDefault="00000000">
      <w:pPr>
        <w:spacing w:line="360" w:lineRule="auto"/>
        <w:ind w:firstLine="720"/>
      </w:pPr>
      <w:r>
        <w:t>**c) E-</w:t>
      </w:r>
      <w:proofErr w:type="spellStart"/>
      <w:r>
        <w:t>government</w:t>
      </w:r>
      <w:proofErr w:type="spellEnd"/>
      <w:r>
        <w:t xml:space="preserve"> y confianza pública en países en desarrollo: revisión sistemática</w:t>
      </w:r>
    </w:p>
    <w:p w14:paraId="1F79F127" w14:textId="77777777" w:rsidR="007F44B9" w:rsidRDefault="00000000">
      <w:pPr>
        <w:spacing w:line="360" w:lineRule="auto"/>
        <w:ind w:firstLine="720"/>
      </w:pPr>
      <w:r w:rsidRPr="004F0994">
        <w:rPr>
          <w:lang w:val="en-US"/>
        </w:rPr>
        <w:t>(International Journal of Public Administration, 2025</w:t>
      </w:r>
      <w:proofErr w:type="gramStart"/>
      <w:r w:rsidRPr="004F0994">
        <w:rPr>
          <w:lang w:val="en-US"/>
        </w:rPr>
        <w:t>).*</w:t>
      </w:r>
      <w:proofErr w:type="gramEnd"/>
      <w:r w:rsidRPr="004F0994">
        <w:rPr>
          <w:lang w:val="en-US"/>
        </w:rPr>
        <w:t xml:space="preserve">* </w:t>
      </w:r>
      <w:r>
        <w:t>Síntesis de la literatura que confirma</w:t>
      </w:r>
    </w:p>
    <w:p w14:paraId="24252070" w14:textId="77777777" w:rsidR="007F44B9" w:rsidRDefault="00000000">
      <w:pPr>
        <w:spacing w:line="360" w:lineRule="auto"/>
        <w:ind w:firstLine="720"/>
      </w:pPr>
      <w:r>
        <w:t>que el gobierno electrónico promueve la confianza mediante la mejora de la prestación de</w:t>
      </w:r>
    </w:p>
    <w:p w14:paraId="3F5A362A" w14:textId="77777777" w:rsidR="007F44B9" w:rsidRDefault="00000000">
      <w:pPr>
        <w:spacing w:line="360" w:lineRule="auto"/>
        <w:ind w:firstLine="720"/>
      </w:pPr>
      <w:r>
        <w:t>servicios, la transparencia y la participación, aunque su impacto depende de la fiabilidad</w:t>
      </w:r>
    </w:p>
    <w:p w14:paraId="02DCBC0F" w14:textId="77777777" w:rsidR="007F44B9" w:rsidRDefault="00000000">
      <w:pPr>
        <w:spacing w:line="360" w:lineRule="auto"/>
        <w:ind w:firstLine="720"/>
      </w:pPr>
      <w:r>
        <w:t>institucional, la confianza tecnológica y las condiciones contextuales. Advierte que el bajo</w:t>
      </w:r>
    </w:p>
    <w:p w14:paraId="692733E9" w14:textId="77777777" w:rsidR="007F44B9" w:rsidRDefault="00000000">
      <w:pPr>
        <w:spacing w:line="360" w:lineRule="auto"/>
        <w:ind w:firstLine="720"/>
      </w:pPr>
      <w:r>
        <w:t>desempeño, la escasa alfabetización digital y los conflictos de valores minan la confianza</w:t>
      </w:r>
    </w:p>
    <w:p w14:paraId="1FFF4EC9" w14:textId="77777777" w:rsidR="007F44B9" w:rsidRDefault="00000000">
      <w:pPr>
        <w:spacing w:line="360" w:lineRule="auto"/>
        <w:ind w:firstLine="720"/>
      </w:pPr>
      <w:r>
        <w:t>sostenida.</w:t>
      </w:r>
    </w:p>
    <w:p w14:paraId="207E3709" w14:textId="77777777" w:rsidR="007F44B9" w:rsidRDefault="00000000">
      <w:pPr>
        <w:spacing w:line="360" w:lineRule="auto"/>
        <w:ind w:firstLine="720"/>
      </w:pPr>
      <w:r>
        <w:t>**d) Interoperabilidad confiable de sistemas de identidad digital en países en desarrollo</w:t>
      </w:r>
    </w:p>
    <w:p w14:paraId="251208B9" w14:textId="77777777" w:rsidR="007F44B9" w:rsidRDefault="00000000">
      <w:pPr>
        <w:spacing w:line="360" w:lineRule="auto"/>
        <w:ind w:firstLine="720"/>
      </w:pPr>
      <w:r>
        <w:lastRenderedPageBreak/>
        <w:t xml:space="preserve">(Springer, AI &amp; </w:t>
      </w:r>
      <w:proofErr w:type="spellStart"/>
      <w:r>
        <w:t>Society</w:t>
      </w:r>
      <w:proofErr w:type="spellEnd"/>
      <w:r>
        <w:t>, 2024</w:t>
      </w:r>
      <w:proofErr w:type="gramStart"/>
      <w:r>
        <w:t>).*</w:t>
      </w:r>
      <w:proofErr w:type="gramEnd"/>
      <w:r>
        <w:t>* Aborda las consideraciones para una interoperabilidad</w:t>
      </w:r>
    </w:p>
    <w:p w14:paraId="3FE55A61" w14:textId="77777777" w:rsidR="007F44B9" w:rsidRDefault="00000000">
      <w:pPr>
        <w:spacing w:line="360" w:lineRule="auto"/>
        <w:ind w:firstLine="720"/>
      </w:pPr>
      <w:r>
        <w:t>transfronteriza confiable de los sistemas de identidad digital, destacando el papel de los</w:t>
      </w:r>
    </w:p>
    <w:p w14:paraId="5CC9056A" w14:textId="77777777" w:rsidR="007F44B9" w:rsidRDefault="00000000">
      <w:pPr>
        <w:spacing w:line="360" w:lineRule="auto"/>
        <w:ind w:firstLine="720"/>
      </w:pPr>
      <w:r>
        <w:t>Sistemas de Identidad Fundacional para la identificación y autenticación de los ciudadanos.</w:t>
      </w:r>
    </w:p>
    <w:p w14:paraId="26E1ACF8" w14:textId="77777777" w:rsidR="007F44B9" w:rsidRDefault="00000000">
      <w:pPr>
        <w:spacing w:line="360" w:lineRule="auto"/>
        <w:ind w:firstLine="720"/>
      </w:pPr>
      <w:r>
        <w:t>Sustenta la importancia de un módulo de gestión de identidad robusto, componente central de</w:t>
      </w:r>
    </w:p>
    <w:p w14:paraId="3AB56A6E" w14:textId="77777777" w:rsidR="007F44B9" w:rsidRDefault="00000000">
      <w:pPr>
        <w:spacing w:line="360" w:lineRule="auto"/>
        <w:ind w:firstLine="720"/>
      </w:pPr>
      <w:r>
        <w:t>SITRAM.</w:t>
      </w:r>
    </w:p>
    <w:p w14:paraId="5CC0CA9C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e) Evaluación de portales web de servicios al ciudadano en América Latina.</w:t>
      </w:r>
      <w:r>
        <w:t xml:space="preserve"> Revisión</w:t>
      </w:r>
    </w:p>
    <w:p w14:paraId="6B29BBE7" w14:textId="77777777" w:rsidR="007F44B9" w:rsidRDefault="00000000">
      <w:pPr>
        <w:spacing w:line="360" w:lineRule="auto"/>
        <w:ind w:firstLine="720"/>
      </w:pPr>
      <w:r>
        <w:t>sistemática que analizó la calidad metodológica de la evaluación de usabilidad centrada en el</w:t>
      </w:r>
    </w:p>
    <w:p w14:paraId="3B1A8913" w14:textId="77777777" w:rsidR="007F44B9" w:rsidRDefault="00000000">
      <w:pPr>
        <w:spacing w:line="360" w:lineRule="auto"/>
        <w:ind w:firstLine="720"/>
      </w:pPr>
      <w:r>
        <w:t xml:space="preserve">usuario de aplicaciones digitales gubernamentales, a partir de estudios indexados en Web </w:t>
      </w:r>
      <w:proofErr w:type="spellStart"/>
      <w:r>
        <w:t>of</w:t>
      </w:r>
      <w:proofErr w:type="spellEnd"/>
    </w:p>
    <w:p w14:paraId="040976FF" w14:textId="77777777" w:rsidR="007F44B9" w:rsidRDefault="00000000">
      <w:pPr>
        <w:spacing w:line="360" w:lineRule="auto"/>
        <w:ind w:firstLine="720"/>
      </w:pPr>
      <w:r w:rsidRPr="004F0994">
        <w:rPr>
          <w:lang w:val="en-US"/>
        </w:rPr>
        <w:t xml:space="preserve">Science, Scopus e IEEE Xplore. </w:t>
      </w:r>
      <w:r>
        <w:t>Fundamenta la importancia de evaluar la usabilidad de las</w:t>
      </w:r>
    </w:p>
    <w:p w14:paraId="7A26C6FC" w14:textId="77777777" w:rsidR="007F44B9" w:rsidRDefault="00000000">
      <w:pPr>
        <w:spacing w:line="360" w:lineRule="auto"/>
        <w:ind w:firstLine="720"/>
      </w:pPr>
      <w:r>
        <w:t>plataformas públicas —variable considerada en este proyecto mediante la escala SUS.</w:t>
      </w:r>
    </w:p>
    <w:p w14:paraId="3CACB426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f) Impacto del gobierno digital en la modernización del Estado (revisión sistemática).</w:t>
      </w:r>
    </w:p>
    <w:p w14:paraId="4887E05C" w14:textId="77777777" w:rsidR="007F44B9" w:rsidRDefault="00000000">
      <w:pPr>
        <w:spacing w:line="360" w:lineRule="auto"/>
        <w:ind w:firstLine="720"/>
      </w:pPr>
      <w:r>
        <w:t>Trabajo que sintetiza la relación entre gobierno digital, modernización del Estado y servicios</w:t>
      </w:r>
    </w:p>
    <w:p w14:paraId="1FB6F8FF" w14:textId="77777777" w:rsidR="007F44B9" w:rsidRDefault="00000000">
      <w:pPr>
        <w:spacing w:line="360" w:lineRule="auto"/>
        <w:ind w:firstLine="720"/>
      </w:pPr>
      <w:r>
        <w:t>al ciudadano en gobiernos locales de América Latina, confirmando que la digitalización mejora</w:t>
      </w:r>
    </w:p>
    <w:p w14:paraId="497B24BB" w14:textId="77777777" w:rsidR="007F44B9" w:rsidRDefault="00000000">
      <w:pPr>
        <w:spacing w:line="360" w:lineRule="auto"/>
        <w:ind w:firstLine="720"/>
      </w:pPr>
      <w:r>
        <w:t>el acceso a la información pública y la eficiencia de los servicios.</w:t>
      </w:r>
    </w:p>
    <w:p w14:paraId="143CE876" w14:textId="77777777" w:rsidR="007F44B9" w:rsidRDefault="00000000">
      <w:pPr>
        <w:pStyle w:val="Ttulo3"/>
        <w:spacing w:before="200" w:after="120"/>
      </w:pPr>
      <w:bookmarkStart w:id="19" w:name="_Toc234243278"/>
      <w:r>
        <w:t>2.2 Bases teóricas</w:t>
      </w:r>
      <w:bookmarkEnd w:id="19"/>
    </w:p>
    <w:p w14:paraId="7FAEB820" w14:textId="77777777" w:rsidR="007F44B9" w:rsidRDefault="00000000">
      <w:pPr>
        <w:pStyle w:val="Ttulo4"/>
        <w:spacing w:before="200" w:after="120"/>
      </w:pPr>
      <w:r>
        <w:t>2.2.1 Gobierno digital (e-</w:t>
      </w:r>
      <w:proofErr w:type="spellStart"/>
      <w:r>
        <w:t>government</w:t>
      </w:r>
      <w:proofErr w:type="spellEnd"/>
      <w:r>
        <w:t>)</w:t>
      </w:r>
    </w:p>
    <w:p w14:paraId="6CDAABD8" w14:textId="77777777" w:rsidR="007F44B9" w:rsidRDefault="00000000">
      <w:pPr>
        <w:spacing w:line="360" w:lineRule="auto"/>
        <w:ind w:firstLine="720"/>
      </w:pPr>
      <w:r>
        <w:t>El gobierno digital, o gobierno electrónico, es el uso de las tecnologías de la información y la</w:t>
      </w:r>
    </w:p>
    <w:p w14:paraId="1BFF6001" w14:textId="77777777" w:rsidR="007F44B9" w:rsidRDefault="00000000">
      <w:pPr>
        <w:spacing w:line="360" w:lineRule="auto"/>
        <w:ind w:firstLine="720"/>
      </w:pPr>
      <w:r>
        <w:t>comunicación (TIC), en especial de internet, para mejorar la prestación de los servicios</w:t>
      </w:r>
    </w:p>
    <w:p w14:paraId="2F12B472" w14:textId="77777777" w:rsidR="007F44B9" w:rsidRDefault="00000000">
      <w:pPr>
        <w:spacing w:line="360" w:lineRule="auto"/>
        <w:ind w:firstLine="720"/>
      </w:pPr>
      <w:r>
        <w:lastRenderedPageBreak/>
        <w:t>públicos, la transparencia, la eficiencia y la participación ciudadana. La Organización de las</w:t>
      </w:r>
    </w:p>
    <w:p w14:paraId="7BA14816" w14:textId="77777777" w:rsidR="007F44B9" w:rsidRDefault="00000000">
      <w:pPr>
        <w:spacing w:line="360" w:lineRule="auto"/>
        <w:ind w:firstLine="720"/>
      </w:pPr>
      <w:r>
        <w:t>Naciones Unidas, a través de su Índice de Desarrollo de Gobierno Electrónico (EGDI), mide su</w:t>
      </w:r>
    </w:p>
    <w:p w14:paraId="7557698D" w14:textId="77777777" w:rsidR="007F44B9" w:rsidRDefault="00000000">
      <w:pPr>
        <w:spacing w:line="360" w:lineRule="auto"/>
        <w:ind w:firstLine="720"/>
      </w:pPr>
      <w:r>
        <w:t>avance considerando tres dimensiones: los servicios en línea, la infraestructura de</w:t>
      </w:r>
    </w:p>
    <w:p w14:paraId="35794647" w14:textId="77777777" w:rsidR="007F44B9" w:rsidRDefault="00000000">
      <w:pPr>
        <w:spacing w:line="360" w:lineRule="auto"/>
        <w:ind w:firstLine="720"/>
      </w:pPr>
      <w:r>
        <w:t>telecomunicaciones y el capital humano.</w:t>
      </w:r>
    </w:p>
    <w:p w14:paraId="0889D59B" w14:textId="77777777" w:rsidR="007F44B9" w:rsidRDefault="00000000">
      <w:pPr>
        <w:spacing w:line="360" w:lineRule="auto"/>
        <w:ind w:firstLine="720"/>
      </w:pPr>
      <w:r>
        <w:t xml:space="preserve">La literatura distingue </w:t>
      </w:r>
      <w:r>
        <w:rPr>
          <w:b/>
          <w:bCs/>
        </w:rPr>
        <w:t>niveles o fases de madurez</w:t>
      </w:r>
      <w:r>
        <w:t xml:space="preserve"> del gobierno electrónico, que van desde</w:t>
      </w:r>
    </w:p>
    <w:p w14:paraId="2AD45D8C" w14:textId="77777777" w:rsidR="007F44B9" w:rsidRDefault="00000000">
      <w:pPr>
        <w:spacing w:line="360" w:lineRule="auto"/>
        <w:ind w:firstLine="720"/>
      </w:pPr>
      <w:r>
        <w:t xml:space="preserve">la simple </w:t>
      </w:r>
      <w:r>
        <w:rPr>
          <w:b/>
          <w:bCs/>
        </w:rPr>
        <w:t>presencia</w:t>
      </w:r>
      <w:r>
        <w:t xml:space="preserve"> informativa (sitios web que publican información), pasando por la</w:t>
      </w:r>
    </w:p>
    <w:p w14:paraId="30158D37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interacción</w:t>
      </w:r>
      <w:r>
        <w:t xml:space="preserve"> (formularios descargables, comunicación bidireccional) y la </w:t>
      </w:r>
      <w:r>
        <w:rPr>
          <w:b/>
          <w:bCs/>
        </w:rPr>
        <w:t>transacción</w:t>
      </w:r>
    </w:p>
    <w:p w14:paraId="45D74A27" w14:textId="77777777" w:rsidR="007F44B9" w:rsidRDefault="00000000">
      <w:pPr>
        <w:spacing w:line="360" w:lineRule="auto"/>
        <w:ind w:firstLine="720"/>
      </w:pPr>
      <w:r>
        <w:t xml:space="preserve">(realización completa de trámites en línea, incluido el pago), hasta la </w:t>
      </w:r>
      <w:r>
        <w:rPr>
          <w:b/>
          <w:bCs/>
        </w:rPr>
        <w:t>integración</w:t>
      </w:r>
      <w:r>
        <w:t xml:space="preserve"> o</w:t>
      </w:r>
    </w:p>
    <w:p w14:paraId="6F448578" w14:textId="77777777" w:rsidR="007F44B9" w:rsidRDefault="00000000">
      <w:pPr>
        <w:spacing w:line="360" w:lineRule="auto"/>
        <w:ind w:firstLine="720"/>
      </w:pPr>
      <w:r>
        <w:t>transformación (interoperabilidad total entre entidades). El presente proyecto se sitúa en el</w:t>
      </w:r>
    </w:p>
    <w:p w14:paraId="32C13B7D" w14:textId="77777777" w:rsidR="007F44B9" w:rsidRDefault="00000000">
      <w:pPr>
        <w:spacing w:line="360" w:lineRule="auto"/>
        <w:ind w:firstLine="720"/>
      </w:pPr>
      <w:r>
        <w:t xml:space="preserve">nivel </w:t>
      </w:r>
      <w:r>
        <w:rPr>
          <w:b/>
          <w:bCs/>
        </w:rPr>
        <w:t>transaccional</w:t>
      </w:r>
      <w:r>
        <w:t>, el más exigente y el que mayor valor aporta al ciudadano, ya que</w:t>
      </w:r>
    </w:p>
    <w:p w14:paraId="3A13FDA8" w14:textId="77777777" w:rsidR="007F44B9" w:rsidRDefault="00000000">
      <w:pPr>
        <w:spacing w:line="360" w:lineRule="auto"/>
        <w:ind w:firstLine="720"/>
      </w:pPr>
      <w:r>
        <w:t>permite completar el ciclo del trámite sin presencialidad.</w:t>
      </w:r>
    </w:p>
    <w:p w14:paraId="2BF6E84E" w14:textId="77777777" w:rsidR="007F44B9" w:rsidRDefault="00000000">
      <w:pPr>
        <w:spacing w:line="360" w:lineRule="auto"/>
        <w:ind w:firstLine="720"/>
      </w:pPr>
      <w:r>
        <w:t xml:space="preserve">En el Perú, el gobierno digital se rige por el **Decreto Legislativo </w:t>
      </w:r>
      <w:proofErr w:type="spellStart"/>
      <w:r>
        <w:t>N.°</w:t>
      </w:r>
      <w:proofErr w:type="spellEnd"/>
      <w:r>
        <w:t xml:space="preserve"> 1412, Ley de Gobierno</w:t>
      </w:r>
    </w:p>
    <w:p w14:paraId="3A3ABCBF" w14:textId="77777777" w:rsidR="007F44B9" w:rsidRDefault="00000000">
      <w:pPr>
        <w:spacing w:line="360" w:lineRule="auto"/>
        <w:ind w:firstLine="720"/>
      </w:pPr>
      <w:r>
        <w:t>Digital**, que establece el marco de gobernanza, los principios de interoperabilidad y la</w:t>
      </w:r>
    </w:p>
    <w:p w14:paraId="7A67BF01" w14:textId="77777777" w:rsidR="007F44B9" w:rsidRDefault="00000000">
      <w:pPr>
        <w:spacing w:line="360" w:lineRule="auto"/>
        <w:ind w:firstLine="720"/>
      </w:pPr>
      <w:r>
        <w:t>obligación de las entidades públicas de transformar digitalmente sus servicios, bajo la</w:t>
      </w:r>
    </w:p>
    <w:p w14:paraId="79177E79" w14:textId="77777777" w:rsidR="007F44B9" w:rsidRDefault="00000000">
      <w:pPr>
        <w:spacing w:line="360" w:lineRule="auto"/>
        <w:ind w:firstLine="720"/>
      </w:pPr>
      <w:r>
        <w:t>rectoría de la Secretaría de Gobierno y Transformación Digital de la Presidencia del Consejo de</w:t>
      </w:r>
    </w:p>
    <w:p w14:paraId="155BE491" w14:textId="77777777" w:rsidR="007F44B9" w:rsidRDefault="00000000">
      <w:pPr>
        <w:spacing w:line="360" w:lineRule="auto"/>
        <w:ind w:firstLine="720"/>
      </w:pPr>
      <w:r>
        <w:t>Ministros.</w:t>
      </w:r>
    </w:p>
    <w:p w14:paraId="015C44DA" w14:textId="77777777" w:rsidR="007F44B9" w:rsidRDefault="00000000">
      <w:pPr>
        <w:pStyle w:val="Ttulo4"/>
        <w:spacing w:before="200" w:after="120"/>
      </w:pPr>
      <w:r>
        <w:t>2.2.2 Trámite administrativo y TUPA</w:t>
      </w:r>
    </w:p>
    <w:p w14:paraId="4BCA1F2F" w14:textId="77777777" w:rsidR="007F44B9" w:rsidRDefault="00000000">
      <w:pPr>
        <w:spacing w:line="360" w:lineRule="auto"/>
        <w:ind w:firstLine="720"/>
      </w:pPr>
      <w:r>
        <w:t xml:space="preserve">Un </w:t>
      </w:r>
      <w:r>
        <w:rPr>
          <w:b/>
          <w:bCs/>
        </w:rPr>
        <w:t>procedimiento administrativo</w:t>
      </w:r>
      <w:r>
        <w:t xml:space="preserve"> o </w:t>
      </w:r>
      <w:r>
        <w:rPr>
          <w:b/>
          <w:bCs/>
        </w:rPr>
        <w:t>trámite</w:t>
      </w:r>
      <w:r>
        <w:t xml:space="preserve"> es el conjunto de actos y diligencias que un</w:t>
      </w:r>
    </w:p>
    <w:p w14:paraId="241B2C90" w14:textId="77777777" w:rsidR="007F44B9" w:rsidRDefault="00000000">
      <w:pPr>
        <w:spacing w:line="360" w:lineRule="auto"/>
        <w:ind w:firstLine="720"/>
      </w:pPr>
      <w:r>
        <w:t>administrado realiza ante una entidad pública para obtener un pronunciamiento o servicio</w:t>
      </w:r>
    </w:p>
    <w:p w14:paraId="41895120" w14:textId="77777777" w:rsidR="007F44B9" w:rsidRDefault="00000000">
      <w:pPr>
        <w:spacing w:line="360" w:lineRule="auto"/>
        <w:ind w:firstLine="720"/>
      </w:pPr>
      <w:r>
        <w:t>(una licencia, un permiso, un certificado, una constancia). En el ámbito municipal, estos</w:t>
      </w:r>
    </w:p>
    <w:p w14:paraId="4BFA1709" w14:textId="77777777" w:rsidR="007F44B9" w:rsidRDefault="00000000">
      <w:pPr>
        <w:spacing w:line="360" w:lineRule="auto"/>
        <w:ind w:firstLine="720"/>
      </w:pPr>
      <w:r>
        <w:t xml:space="preserve">procedimientos están regulados por el </w:t>
      </w:r>
      <w:r>
        <w:rPr>
          <w:b/>
          <w:bCs/>
        </w:rPr>
        <w:t>Texto Único de Procedimientos Administrativos (TUPA)</w:t>
      </w:r>
      <w:r>
        <w:t>,</w:t>
      </w:r>
    </w:p>
    <w:p w14:paraId="54528903" w14:textId="77777777" w:rsidR="007F44B9" w:rsidRDefault="00000000">
      <w:pPr>
        <w:spacing w:line="360" w:lineRule="auto"/>
        <w:ind w:firstLine="720"/>
      </w:pPr>
      <w:r>
        <w:lastRenderedPageBreak/>
        <w:t>documento oficial de gestión que compendia todos los procedimientos de iniciativa de parte,</w:t>
      </w:r>
    </w:p>
    <w:p w14:paraId="7D5F22A2" w14:textId="77777777" w:rsidR="007F44B9" w:rsidRDefault="00000000">
      <w:pPr>
        <w:spacing w:line="360" w:lineRule="auto"/>
        <w:ind w:firstLine="720"/>
      </w:pPr>
      <w:r>
        <w:t>estableciendo para cada uno sus requisitos, plazos, calificación (automática o de evaluación</w:t>
      </w:r>
    </w:p>
    <w:p w14:paraId="45C0AC4B" w14:textId="77777777" w:rsidR="007F44B9" w:rsidRDefault="00000000">
      <w:pPr>
        <w:spacing w:line="360" w:lineRule="auto"/>
        <w:ind w:firstLine="720"/>
      </w:pPr>
      <w:r>
        <w:t xml:space="preserve">previa) y el costo o </w:t>
      </w:r>
      <w:r>
        <w:rPr>
          <w:b/>
          <w:bCs/>
        </w:rPr>
        <w:t>tasa</w:t>
      </w:r>
      <w:r>
        <w:t xml:space="preserve"> correspondiente, expresado en función de la Unidad Impositiva</w:t>
      </w:r>
    </w:p>
    <w:p w14:paraId="0B9E9470" w14:textId="77777777" w:rsidR="007F44B9" w:rsidRDefault="00000000">
      <w:pPr>
        <w:spacing w:line="360" w:lineRule="auto"/>
        <w:ind w:firstLine="720"/>
      </w:pPr>
      <w:r>
        <w:t>Tributaria (UIT). El TUPA constituye la fuente normativa que la plataforma SITRAM digitaliza y</w:t>
      </w:r>
    </w:p>
    <w:p w14:paraId="5DB14256" w14:textId="77777777" w:rsidR="007F44B9" w:rsidRDefault="00000000">
      <w:pPr>
        <w:spacing w:line="360" w:lineRule="auto"/>
        <w:ind w:firstLine="720"/>
      </w:pPr>
      <w:r>
        <w:t>parametriza en su módulo de configuración de tipos de trámite.</w:t>
      </w:r>
    </w:p>
    <w:p w14:paraId="744AB92D" w14:textId="77777777" w:rsidR="007F44B9" w:rsidRDefault="00000000">
      <w:pPr>
        <w:pStyle w:val="Ttulo4"/>
        <w:spacing w:before="200" w:after="120"/>
      </w:pPr>
      <w:r>
        <w:t>2.2.3 Corrupción administrativa y transparencia</w:t>
      </w:r>
    </w:p>
    <w:p w14:paraId="71AEEEAD" w14:textId="77777777" w:rsidR="007F44B9" w:rsidRDefault="00000000">
      <w:pPr>
        <w:spacing w:line="360" w:lineRule="auto"/>
        <w:ind w:firstLine="720"/>
      </w:pPr>
      <w:r>
        <w:t>La corrupción administrativa se entiende como el abuso del poder público para beneficio</w:t>
      </w:r>
    </w:p>
    <w:p w14:paraId="5F076273" w14:textId="77777777" w:rsidR="007F44B9" w:rsidRDefault="00000000">
      <w:pPr>
        <w:spacing w:line="360" w:lineRule="auto"/>
        <w:ind w:firstLine="720"/>
      </w:pPr>
      <w:r>
        <w:t>privado. En el nivel de la atención al ciudadano, adopta la forma de la denominada *</w:t>
      </w:r>
      <w:proofErr w:type="spellStart"/>
      <w:r>
        <w:t>petty</w:t>
      </w:r>
      <w:proofErr w:type="spellEnd"/>
    </w:p>
    <w:p w14:paraId="3958BC81" w14:textId="77777777" w:rsidR="007F44B9" w:rsidRDefault="00000000">
      <w:pPr>
        <w:spacing w:line="360" w:lineRule="auto"/>
        <w:ind w:firstLine="720"/>
      </w:pPr>
      <w:proofErr w:type="spellStart"/>
      <w:r>
        <w:t>corruption</w:t>
      </w:r>
      <w:proofErr w:type="spellEnd"/>
      <w:r>
        <w:t>* o pequeña corrupción: pagos indebidos para agilizar trámites, tratos preferenciales</w:t>
      </w:r>
    </w:p>
    <w:p w14:paraId="1C447BD4" w14:textId="77777777" w:rsidR="007F44B9" w:rsidRDefault="00000000">
      <w:pPr>
        <w:spacing w:line="360" w:lineRule="auto"/>
        <w:ind w:firstLine="720"/>
      </w:pPr>
      <w:r>
        <w:t xml:space="preserve">y discrecionalidad en la aplicación de las normas. La </w:t>
      </w:r>
      <w:r>
        <w:rPr>
          <w:b/>
          <w:bCs/>
        </w:rPr>
        <w:t>transparencia</w:t>
      </w:r>
      <w:r>
        <w:t xml:space="preserve"> —entendida como la</w:t>
      </w:r>
    </w:p>
    <w:p w14:paraId="0A4F3B20" w14:textId="77777777" w:rsidR="007F44B9" w:rsidRDefault="00000000">
      <w:pPr>
        <w:spacing w:line="360" w:lineRule="auto"/>
        <w:ind w:firstLine="720"/>
      </w:pPr>
      <w:r>
        <w:t xml:space="preserve">apertura y disponibilidad de la información sobre los actos públicos— y la </w:t>
      </w:r>
      <w:r>
        <w:rPr>
          <w:b/>
          <w:bCs/>
        </w:rPr>
        <w:t>trazabilidad</w:t>
      </w:r>
      <w:r>
        <w:t xml:space="preserve"> —el</w:t>
      </w:r>
    </w:p>
    <w:p w14:paraId="1C9BFC90" w14:textId="77777777" w:rsidR="007F44B9" w:rsidRDefault="00000000">
      <w:pPr>
        <w:spacing w:line="360" w:lineRule="auto"/>
        <w:ind w:firstLine="720"/>
      </w:pPr>
      <w:r>
        <w:t>registro completo y verificable de cada actuación— son los mecanismos fundamentales para</w:t>
      </w:r>
    </w:p>
    <w:p w14:paraId="2734F429" w14:textId="77777777" w:rsidR="007F44B9" w:rsidRDefault="00000000">
      <w:pPr>
        <w:spacing w:line="360" w:lineRule="auto"/>
        <w:ind w:firstLine="720"/>
      </w:pPr>
      <w:r>
        <w:t>combatirla. La digitalización de los trámites, al eliminar el contacto discrecional y generar</w:t>
      </w:r>
    </w:p>
    <w:p w14:paraId="35878630" w14:textId="77777777" w:rsidR="007F44B9" w:rsidRDefault="00000000">
      <w:pPr>
        <w:spacing w:line="360" w:lineRule="auto"/>
        <w:ind w:firstLine="720"/>
      </w:pPr>
      <w:r>
        <w:t>un rastro auditable, es una herramienta reconocida de lucha contra la corrupción.</w:t>
      </w:r>
    </w:p>
    <w:p w14:paraId="2B33A93E" w14:textId="77777777" w:rsidR="007F44B9" w:rsidRDefault="00000000">
      <w:pPr>
        <w:pStyle w:val="Ttulo4"/>
        <w:spacing w:before="200" w:after="120"/>
      </w:pPr>
      <w:r>
        <w:t>2.2.4 Aplicación web</w:t>
      </w:r>
    </w:p>
    <w:p w14:paraId="77F08623" w14:textId="77777777" w:rsidR="007F44B9" w:rsidRDefault="00000000">
      <w:pPr>
        <w:spacing w:line="360" w:lineRule="auto"/>
        <w:ind w:firstLine="720"/>
      </w:pPr>
      <w:r>
        <w:t xml:space="preserve">Una </w:t>
      </w:r>
      <w:r>
        <w:rPr>
          <w:b/>
          <w:bCs/>
        </w:rPr>
        <w:t>aplicación web</w:t>
      </w:r>
      <w:r>
        <w:t xml:space="preserve"> es un software basado en la arquitectura </w:t>
      </w:r>
      <w:r>
        <w:rPr>
          <w:b/>
          <w:bCs/>
        </w:rPr>
        <w:t>cliente-servidor</w:t>
      </w:r>
      <w:r>
        <w:t>, cuyo</w:t>
      </w:r>
    </w:p>
    <w:p w14:paraId="6156EC04" w14:textId="77777777" w:rsidR="007F44B9" w:rsidRDefault="00000000">
      <w:pPr>
        <w:spacing w:line="360" w:lineRule="auto"/>
        <w:ind w:firstLine="720"/>
      </w:pPr>
      <w:r>
        <w:t>cliente se ejecuta en un navegador y se comunica con el servidor mediante el protocolo **HTTP/</w:t>
      </w:r>
    </w:p>
    <w:p w14:paraId="5EA946AB" w14:textId="77777777" w:rsidR="007F44B9" w:rsidRDefault="00000000">
      <w:pPr>
        <w:spacing w:line="360" w:lineRule="auto"/>
        <w:ind w:firstLine="720"/>
      </w:pPr>
      <w:r>
        <w:t>HTTPS</w:t>
      </w:r>
      <w:r>
        <w:rPr>
          <w:b/>
          <w:bCs/>
        </w:rPr>
        <w:t xml:space="preserve">. Las arquitecturas modernas desacoplan el </w:t>
      </w:r>
      <w:proofErr w:type="spellStart"/>
      <w:r>
        <w:t>frontend</w:t>
      </w:r>
      <w:proofErr w:type="spellEnd"/>
      <w:r>
        <w:t>** (capa de presentación que se</w:t>
      </w:r>
    </w:p>
    <w:p w14:paraId="1F08F992" w14:textId="77777777" w:rsidR="007F44B9" w:rsidRDefault="00000000">
      <w:pPr>
        <w:spacing w:line="360" w:lineRule="auto"/>
        <w:ind w:firstLine="720"/>
      </w:pPr>
      <w:r>
        <w:lastRenderedPageBreak/>
        <w:t xml:space="preserve">ejecuta en el navegador) del </w:t>
      </w:r>
      <w:proofErr w:type="spellStart"/>
      <w:r>
        <w:rPr>
          <w:b/>
          <w:bCs/>
        </w:rPr>
        <w:t>backend</w:t>
      </w:r>
      <w:proofErr w:type="spellEnd"/>
      <w:r>
        <w:t xml:space="preserve"> (capa de lógica de negocio y acceso a datos que se</w:t>
      </w:r>
    </w:p>
    <w:p w14:paraId="365B1BA6" w14:textId="77777777" w:rsidR="007F44B9" w:rsidRDefault="00000000">
      <w:pPr>
        <w:spacing w:line="360" w:lineRule="auto"/>
        <w:ind w:firstLine="720"/>
      </w:pPr>
      <w:r>
        <w:t xml:space="preserve">ejecuta en el servidor), comunicándose a través de una </w:t>
      </w:r>
      <w:r>
        <w:rPr>
          <w:b/>
          <w:bCs/>
        </w:rPr>
        <w:t>API REST</w:t>
      </w:r>
      <w:r>
        <w:t xml:space="preserve"> (*</w:t>
      </w:r>
      <w:proofErr w:type="spellStart"/>
      <w:r>
        <w:t>Representational</w:t>
      </w:r>
      <w:proofErr w:type="spellEnd"/>
      <w:r>
        <w:t xml:space="preserve"> </w:t>
      </w:r>
      <w:proofErr w:type="spellStart"/>
      <w:r>
        <w:t>State</w:t>
      </w:r>
      <w:proofErr w:type="spellEnd"/>
    </w:p>
    <w:p w14:paraId="60407F54" w14:textId="77777777" w:rsidR="007F44B9" w:rsidRDefault="00000000">
      <w:pPr>
        <w:spacing w:line="360" w:lineRule="auto"/>
        <w:ind w:firstLine="720"/>
      </w:pPr>
      <w:r>
        <w:t>Transfer*), un estilo de arquitectura que utiliza los métodos HTTP (GET, POST, PUT, DELETE) para</w:t>
      </w:r>
    </w:p>
    <w:p w14:paraId="2561930F" w14:textId="77777777" w:rsidR="007F44B9" w:rsidRDefault="00000000">
      <w:pPr>
        <w:spacing w:line="360" w:lineRule="auto"/>
        <w:ind w:firstLine="720"/>
      </w:pPr>
      <w:r>
        <w:t xml:space="preserve">operar sobre recursos identificados por </w:t>
      </w:r>
      <w:proofErr w:type="spellStart"/>
      <w:r>
        <w:t>URLs</w:t>
      </w:r>
      <w:proofErr w:type="spellEnd"/>
      <w:r>
        <w:t>. Este desacoplamiento favorece la escalabilidad, el</w:t>
      </w:r>
    </w:p>
    <w:p w14:paraId="2B535C40" w14:textId="77777777" w:rsidR="007F44B9" w:rsidRDefault="00000000">
      <w:pPr>
        <w:spacing w:line="360" w:lineRule="auto"/>
        <w:ind w:firstLine="720"/>
      </w:pPr>
      <w:r>
        <w:t>mantenimiento y la posibilidad de servir a múltiples clientes (web, móvil) desde un mismo</w:t>
      </w:r>
    </w:p>
    <w:p w14:paraId="3806C6C3" w14:textId="77777777" w:rsidR="007F44B9" w:rsidRDefault="00000000">
      <w:pPr>
        <w:spacing w:line="360" w:lineRule="auto"/>
        <w:ind w:firstLine="720"/>
      </w:pPr>
      <w:proofErr w:type="spellStart"/>
      <w:r>
        <w:t>backend</w:t>
      </w:r>
      <w:proofErr w:type="spellEnd"/>
      <w:r>
        <w:t>. Las aplicaciones que cargan una única página y actualizan su contenido dinámicamente se</w:t>
      </w:r>
    </w:p>
    <w:p w14:paraId="7703F390" w14:textId="77777777" w:rsidR="007F44B9" w:rsidRPr="004F0994" w:rsidRDefault="00000000">
      <w:pPr>
        <w:spacing w:line="360" w:lineRule="auto"/>
        <w:ind w:firstLine="720"/>
        <w:rPr>
          <w:lang w:val="en-US"/>
        </w:rPr>
      </w:pPr>
      <w:proofErr w:type="spellStart"/>
      <w:r w:rsidRPr="004F0994">
        <w:rPr>
          <w:lang w:val="en-US"/>
        </w:rPr>
        <w:t>denominan</w:t>
      </w:r>
      <w:proofErr w:type="spellEnd"/>
      <w:r w:rsidRPr="004F0994">
        <w:rPr>
          <w:lang w:val="en-US"/>
        </w:rPr>
        <w:t xml:space="preserve"> </w:t>
      </w:r>
      <w:r w:rsidRPr="004F0994">
        <w:rPr>
          <w:b/>
          <w:bCs/>
          <w:lang w:val="en-US"/>
        </w:rPr>
        <w:t>SPA</w:t>
      </w:r>
      <w:r w:rsidRPr="004F0994">
        <w:rPr>
          <w:lang w:val="en-US"/>
        </w:rPr>
        <w:t xml:space="preserve"> (</w:t>
      </w:r>
      <w:r w:rsidRPr="004F0994">
        <w:rPr>
          <w:i/>
          <w:iCs/>
          <w:lang w:val="en-US"/>
        </w:rPr>
        <w:t>Single Page Application</w:t>
      </w:r>
      <w:r w:rsidRPr="004F0994">
        <w:rPr>
          <w:lang w:val="en-US"/>
        </w:rPr>
        <w:t>).</w:t>
      </w:r>
    </w:p>
    <w:p w14:paraId="6DA3DB83" w14:textId="77777777" w:rsidR="007F44B9" w:rsidRDefault="00000000">
      <w:pPr>
        <w:pStyle w:val="Ttulo4"/>
        <w:spacing w:before="200" w:after="120"/>
      </w:pPr>
      <w:r>
        <w:t>2.2.5 Ingeniería de software y metodologías de desarrollo</w:t>
      </w:r>
    </w:p>
    <w:p w14:paraId="422928B3" w14:textId="77777777" w:rsidR="007F44B9" w:rsidRDefault="00000000">
      <w:pPr>
        <w:spacing w:line="360" w:lineRule="auto"/>
        <w:ind w:firstLine="720"/>
      </w:pPr>
      <w:r>
        <w:t>La ingeniería de software es la aplicación de un enfoque sistemático, disciplinado y</w:t>
      </w:r>
    </w:p>
    <w:p w14:paraId="400B3B76" w14:textId="77777777" w:rsidR="007F44B9" w:rsidRDefault="00000000">
      <w:pPr>
        <w:spacing w:line="360" w:lineRule="auto"/>
        <w:ind w:firstLine="720"/>
      </w:pPr>
      <w:r>
        <w:t>cuantificable al desarrollo, operación y mantenimiento del software. El presente proyecto</w:t>
      </w:r>
    </w:p>
    <w:p w14:paraId="09F4EEF1" w14:textId="77777777" w:rsidR="007F44B9" w:rsidRDefault="00000000">
      <w:pPr>
        <w:spacing w:line="360" w:lineRule="auto"/>
        <w:ind w:firstLine="720"/>
      </w:pPr>
      <w:r>
        <w:t>integra tres metodologías complementarias.</w:t>
      </w:r>
    </w:p>
    <w:p w14:paraId="147F5B8F" w14:textId="77777777" w:rsidR="007F44B9" w:rsidRDefault="00000000">
      <w:pPr>
        <w:spacing w:line="360" w:lineRule="auto"/>
        <w:ind w:firstLine="720"/>
      </w:pPr>
      <w:r>
        <w:t xml:space="preserve">##### 2.2.5.1 </w:t>
      </w:r>
      <w:proofErr w:type="spellStart"/>
      <w:r>
        <w:t>Spec-Driven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(SDD)</w:t>
      </w:r>
    </w:p>
    <w:p w14:paraId="74E845C7" w14:textId="77777777" w:rsidR="007F44B9" w:rsidRDefault="00000000">
      <w:pPr>
        <w:spacing w:line="360" w:lineRule="auto"/>
        <w:ind w:firstLine="720"/>
      </w:pPr>
      <w:r>
        <w:t>El Desarrollo Guiado por Especificaciones (SDD) es una metodología en la que la</w:t>
      </w:r>
    </w:p>
    <w:p w14:paraId="0DC9D26A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especificación es la fuente de verdad</w:t>
      </w:r>
      <w:r>
        <w:t xml:space="preserve"> y precede al código. Primero se define, en lenguaje de</w:t>
      </w:r>
    </w:p>
    <w:p w14:paraId="1299EE5F" w14:textId="77777777" w:rsidR="007F44B9" w:rsidRDefault="00000000">
      <w:pPr>
        <w:spacing w:line="360" w:lineRule="auto"/>
        <w:ind w:firstLine="720"/>
      </w:pPr>
      <w:r>
        <w:t xml:space="preserve">negocio, </w:t>
      </w:r>
      <w:r>
        <w:rPr>
          <w:i/>
          <w:iCs/>
        </w:rPr>
        <w:t>qué</w:t>
      </w:r>
      <w:r>
        <w:t xml:space="preserve"> debe hacer el sistema y </w:t>
      </w:r>
      <w:r>
        <w:rPr>
          <w:i/>
          <w:iCs/>
        </w:rPr>
        <w:t>por qué</w:t>
      </w:r>
      <w:r>
        <w:t xml:space="preserve">; solo después se determina </w:t>
      </w:r>
      <w:r>
        <w:rPr>
          <w:i/>
          <w:iCs/>
        </w:rPr>
        <w:t>cómo</w:t>
      </w:r>
    </w:p>
    <w:p w14:paraId="365A7F64" w14:textId="77777777" w:rsidR="007F44B9" w:rsidRDefault="00000000">
      <w:pPr>
        <w:spacing w:line="360" w:lineRule="auto"/>
        <w:ind w:firstLine="720"/>
      </w:pPr>
      <w:r>
        <w:t xml:space="preserve">implementarlo. Herramientas como </w:t>
      </w:r>
      <w:r>
        <w:rPr>
          <w:b/>
          <w:bCs/>
        </w:rPr>
        <w:t xml:space="preserve">GitHub </w:t>
      </w:r>
      <w:proofErr w:type="spellStart"/>
      <w:r>
        <w:rPr>
          <w:b/>
          <w:bCs/>
        </w:rPr>
        <w:t>Spec</w:t>
      </w:r>
      <w:proofErr w:type="spellEnd"/>
      <w:r>
        <w:rPr>
          <w:b/>
          <w:bCs/>
        </w:rPr>
        <w:t xml:space="preserve"> Kit</w:t>
      </w:r>
      <w:r>
        <w:t xml:space="preserve"> estructuran este flujo en cuatro etapas</w:t>
      </w:r>
    </w:p>
    <w:p w14:paraId="48D5E0BE" w14:textId="77777777" w:rsidR="007F44B9" w:rsidRDefault="00000000">
      <w:pPr>
        <w:spacing w:line="360" w:lineRule="auto"/>
        <w:ind w:firstLine="720"/>
      </w:pPr>
      <w:r>
        <w:t>—</w:t>
      </w:r>
      <w:r>
        <w:rPr>
          <w:rFonts w:ascii="Courier New" w:eastAsia="Courier New" w:hAnsi="Courier New" w:cs="Courier New"/>
        </w:rPr>
        <w:t>/</w:t>
      </w:r>
      <w:proofErr w:type="spellStart"/>
      <w:r>
        <w:rPr>
          <w:rFonts w:ascii="Courier New" w:eastAsia="Courier New" w:hAnsi="Courier New" w:cs="Courier New"/>
        </w:rPr>
        <w:t>specify</w:t>
      </w:r>
      <w:proofErr w:type="spellEnd"/>
      <w:r>
        <w:t xml:space="preserve"> (especificar), </w:t>
      </w:r>
      <w:r>
        <w:rPr>
          <w:rFonts w:ascii="Courier New" w:eastAsia="Courier New" w:hAnsi="Courier New" w:cs="Courier New"/>
        </w:rPr>
        <w:t>/plan</w:t>
      </w:r>
      <w:r>
        <w:t xml:space="preserve"> (planificar el diseño), </w:t>
      </w:r>
      <w:r>
        <w:rPr>
          <w:rFonts w:ascii="Courier New" w:eastAsia="Courier New" w:hAnsi="Courier New" w:cs="Courier New"/>
        </w:rPr>
        <w:t>/</w:t>
      </w:r>
      <w:proofErr w:type="spellStart"/>
      <w:r>
        <w:rPr>
          <w:rFonts w:ascii="Courier New" w:eastAsia="Courier New" w:hAnsi="Courier New" w:cs="Courier New"/>
        </w:rPr>
        <w:t>tasks</w:t>
      </w:r>
      <w:proofErr w:type="spellEnd"/>
      <w:r>
        <w:t xml:space="preserve"> (descomponer en tareas) e</w:t>
      </w:r>
    </w:p>
    <w:p w14:paraId="501BA274" w14:textId="77777777" w:rsidR="007F44B9" w:rsidRDefault="00000000">
      <w:pPr>
        <w:spacing w:line="360" w:lineRule="auto"/>
        <w:ind w:firstLine="720"/>
      </w:pPr>
      <w:r>
        <w:rPr>
          <w:rFonts w:ascii="Courier New" w:eastAsia="Courier New" w:hAnsi="Courier New" w:cs="Courier New"/>
        </w:rPr>
        <w:t>/</w:t>
      </w:r>
      <w:proofErr w:type="spellStart"/>
      <w:r>
        <w:rPr>
          <w:rFonts w:ascii="Courier New" w:eastAsia="Courier New" w:hAnsi="Courier New" w:cs="Courier New"/>
        </w:rPr>
        <w:t>implement</w:t>
      </w:r>
      <w:proofErr w:type="spellEnd"/>
      <w:r>
        <w:t xml:space="preserve"> (implementar)—, garantizando la trazabilidad entre la necesidad, el diseño y el</w:t>
      </w:r>
    </w:p>
    <w:p w14:paraId="4F341647" w14:textId="77777777" w:rsidR="007F44B9" w:rsidRDefault="00000000">
      <w:pPr>
        <w:spacing w:line="360" w:lineRule="auto"/>
        <w:ind w:firstLine="720"/>
      </w:pPr>
      <w:r>
        <w:t>código. El SDD reduce la ambigüedad, evita el desarrollo de funcionalidades no solicitadas y</w:t>
      </w:r>
    </w:p>
    <w:p w14:paraId="1C478F57" w14:textId="77777777" w:rsidR="007F44B9" w:rsidRDefault="00000000">
      <w:pPr>
        <w:spacing w:line="360" w:lineRule="auto"/>
        <w:ind w:firstLine="720"/>
      </w:pPr>
      <w:r>
        <w:t>produce una documentación viva que sirve de evidencia del proceso. Es el marco metodológico</w:t>
      </w:r>
    </w:p>
    <w:p w14:paraId="0052C584" w14:textId="77777777" w:rsidR="007F44B9" w:rsidRDefault="00000000">
      <w:pPr>
        <w:spacing w:line="360" w:lineRule="auto"/>
        <w:ind w:firstLine="720"/>
      </w:pPr>
      <w:r>
        <w:rPr>
          <w:b/>
          <w:bCs/>
        </w:rPr>
        <w:lastRenderedPageBreak/>
        <w:t>principal</w:t>
      </w:r>
      <w:r>
        <w:t xml:space="preserve"> de este proyecto.</w:t>
      </w:r>
    </w:p>
    <w:p w14:paraId="02700251" w14:textId="77777777" w:rsidR="007F44B9" w:rsidRDefault="00000000">
      <w:pPr>
        <w:spacing w:line="360" w:lineRule="auto"/>
        <w:ind w:firstLine="720"/>
      </w:pPr>
      <w:r>
        <w:t>##### 2.2.5.2 Scrum</w:t>
      </w:r>
    </w:p>
    <w:p w14:paraId="1E159B18" w14:textId="77777777" w:rsidR="007F44B9" w:rsidRDefault="00000000">
      <w:pPr>
        <w:spacing w:line="360" w:lineRule="auto"/>
        <w:ind w:firstLine="720"/>
      </w:pPr>
      <w:r>
        <w:t>Scrum es un marco de trabajo ágil para la gestión de proyectos complejos, basado en el</w:t>
      </w:r>
    </w:p>
    <w:p w14:paraId="3DEBBC60" w14:textId="77777777" w:rsidR="007F44B9" w:rsidRDefault="00000000">
      <w:pPr>
        <w:spacing w:line="360" w:lineRule="auto"/>
        <w:ind w:firstLine="720"/>
      </w:pPr>
      <w:r>
        <w:t xml:space="preserve">desarrollo </w:t>
      </w:r>
      <w:r>
        <w:rPr>
          <w:b/>
          <w:bCs/>
        </w:rPr>
        <w:t>iterativo e incremental</w:t>
      </w:r>
      <w:r>
        <w:t xml:space="preserve"> a través de ciclos cortos denominados </w:t>
      </w:r>
      <w:proofErr w:type="spellStart"/>
      <w:r>
        <w:rPr>
          <w:i/>
          <w:iCs/>
        </w:rPr>
        <w:t>sprints</w:t>
      </w:r>
      <w:proofErr w:type="spellEnd"/>
    </w:p>
    <w:p w14:paraId="17A69292" w14:textId="77777777" w:rsidR="007F44B9" w:rsidRDefault="00000000">
      <w:pPr>
        <w:spacing w:line="360" w:lineRule="auto"/>
        <w:ind w:firstLine="720"/>
      </w:pPr>
      <w:r>
        <w:t>(típicamente de dos a cuatro semanas). Define:</w:t>
      </w:r>
    </w:p>
    <w:p w14:paraId="6C51A52E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Roles:</w:t>
      </w:r>
      <w:r>
        <w:t xml:space="preserve"> el </w:t>
      </w:r>
      <w:proofErr w:type="spellStart"/>
      <w:r>
        <w:rPr>
          <w:i/>
          <w:iCs/>
        </w:rPr>
        <w:t>Product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Owner</w:t>
      </w:r>
      <w:proofErr w:type="spellEnd"/>
      <w:r>
        <w:t xml:space="preserve"> (responsable de maximizar el valor y gestionar el </w:t>
      </w:r>
      <w:proofErr w:type="spellStart"/>
      <w:r>
        <w:t>Product</w:t>
      </w:r>
      <w:proofErr w:type="spellEnd"/>
    </w:p>
    <w:p w14:paraId="133AD41E" w14:textId="77777777" w:rsidR="007F44B9" w:rsidRDefault="00000000">
      <w:pPr>
        <w:spacing w:line="360" w:lineRule="auto"/>
        <w:ind w:firstLine="720"/>
      </w:pPr>
      <w:r>
        <w:t xml:space="preserve">Backlog), el </w:t>
      </w:r>
      <w:r>
        <w:rPr>
          <w:i/>
          <w:iCs/>
        </w:rPr>
        <w:t>Scrum Master</w:t>
      </w:r>
      <w:r>
        <w:t xml:space="preserve"> (facilitador que garantiza la correcta aplicación del marco) y el</w:t>
      </w:r>
    </w:p>
    <w:p w14:paraId="52E846DC" w14:textId="77777777" w:rsidR="007F44B9" w:rsidRDefault="00000000">
      <w:pPr>
        <w:spacing w:line="360" w:lineRule="auto"/>
        <w:ind w:firstLine="720"/>
      </w:pPr>
      <w:r>
        <w:rPr>
          <w:i/>
          <w:iCs/>
        </w:rPr>
        <w:t>equipo de desarrollo</w:t>
      </w:r>
      <w:r>
        <w:t xml:space="preserve"> (autoorganizado y multifuncional).</w:t>
      </w:r>
    </w:p>
    <w:p w14:paraId="33F33619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Eventos:</w:t>
      </w:r>
      <w:r>
        <w:t xml:space="preserve"> la </w:t>
      </w:r>
      <w:r>
        <w:rPr>
          <w:i/>
          <w:iCs/>
        </w:rPr>
        <w:t>planificación del sprint</w:t>
      </w:r>
      <w:r>
        <w:t xml:space="preserve"> (Sprint </w:t>
      </w:r>
      <w:proofErr w:type="spellStart"/>
      <w:r>
        <w:t>Planning</w:t>
      </w:r>
      <w:proofErr w:type="spellEnd"/>
      <w:r>
        <w:t xml:space="preserve">), la </w:t>
      </w:r>
      <w:r>
        <w:rPr>
          <w:i/>
          <w:iCs/>
        </w:rPr>
        <w:t>reunión diaria</w:t>
      </w:r>
      <w:r>
        <w:t xml:space="preserve"> (</w:t>
      </w:r>
      <w:proofErr w:type="spellStart"/>
      <w:r>
        <w:t>Daily</w:t>
      </w:r>
      <w:proofErr w:type="spellEnd"/>
    </w:p>
    <w:p w14:paraId="146F1E33" w14:textId="77777777" w:rsidR="007F44B9" w:rsidRDefault="00000000">
      <w:pPr>
        <w:spacing w:line="360" w:lineRule="auto"/>
        <w:ind w:firstLine="720"/>
      </w:pPr>
      <w:r>
        <w:t xml:space="preserve">Scrum), la </w:t>
      </w:r>
      <w:r>
        <w:rPr>
          <w:i/>
          <w:iCs/>
        </w:rPr>
        <w:t>revisión del sprint</w:t>
      </w:r>
      <w:r>
        <w:t xml:space="preserve"> (Sprint </w:t>
      </w:r>
      <w:proofErr w:type="spellStart"/>
      <w:r>
        <w:t>Review</w:t>
      </w:r>
      <w:proofErr w:type="spellEnd"/>
      <w:r>
        <w:t xml:space="preserve">) y la </w:t>
      </w:r>
      <w:r>
        <w:rPr>
          <w:i/>
          <w:iCs/>
        </w:rPr>
        <w:t>retrospectiva</w:t>
      </w:r>
      <w:r>
        <w:t xml:space="preserve"> (Sprint Retrospective).</w:t>
      </w:r>
    </w:p>
    <w:p w14:paraId="05E63816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Artefactos:</w:t>
      </w:r>
      <w:r>
        <w:t xml:space="preserve"> el </w:t>
      </w:r>
      <w:proofErr w:type="spellStart"/>
      <w:r>
        <w:rPr>
          <w:i/>
          <w:iCs/>
        </w:rPr>
        <w:t>Product</w:t>
      </w:r>
      <w:proofErr w:type="spellEnd"/>
      <w:r>
        <w:rPr>
          <w:i/>
          <w:iCs/>
        </w:rPr>
        <w:t xml:space="preserve"> Backlog</w:t>
      </w:r>
      <w:r>
        <w:t xml:space="preserve"> (lista priorizada de requisitos como historias de</w:t>
      </w:r>
    </w:p>
    <w:p w14:paraId="6C026840" w14:textId="77777777" w:rsidR="007F44B9" w:rsidRDefault="00000000">
      <w:pPr>
        <w:spacing w:line="360" w:lineRule="auto"/>
        <w:ind w:firstLine="720"/>
      </w:pPr>
      <w:r>
        <w:t xml:space="preserve">usuario), el </w:t>
      </w:r>
      <w:r>
        <w:rPr>
          <w:i/>
          <w:iCs/>
        </w:rPr>
        <w:t>Sprint Backlog</w:t>
      </w:r>
      <w:r>
        <w:t xml:space="preserve"> (trabajo comprometido para el sprint) y el </w:t>
      </w:r>
      <w:r>
        <w:rPr>
          <w:i/>
          <w:iCs/>
        </w:rPr>
        <w:t>Incremento</w:t>
      </w:r>
    </w:p>
    <w:p w14:paraId="33664B4C" w14:textId="77777777" w:rsidR="007F44B9" w:rsidRDefault="00000000">
      <w:pPr>
        <w:spacing w:line="360" w:lineRule="auto"/>
        <w:ind w:firstLine="720"/>
      </w:pPr>
      <w:r>
        <w:t>(producto potencialmente entregable al final de cada sprint).</w:t>
      </w:r>
    </w:p>
    <w:p w14:paraId="766379BF" w14:textId="77777777" w:rsidR="007F44B9" w:rsidRDefault="00000000">
      <w:pPr>
        <w:spacing w:line="360" w:lineRule="auto"/>
        <w:ind w:firstLine="720"/>
      </w:pPr>
      <w:r>
        <w:t>En este proyecto, Scrum gestiona iterativamente las fases de análisis, diseño e implementación.</w:t>
      </w:r>
    </w:p>
    <w:p w14:paraId="61429E1A" w14:textId="77777777" w:rsidR="007F44B9" w:rsidRDefault="00000000">
      <w:pPr>
        <w:spacing w:line="360" w:lineRule="auto"/>
        <w:ind w:firstLine="720"/>
      </w:pPr>
      <w:r>
        <w:t xml:space="preserve">##### 2.2.5.3 Extreme </w:t>
      </w:r>
      <w:proofErr w:type="spellStart"/>
      <w:r>
        <w:t>Programming</w:t>
      </w:r>
      <w:proofErr w:type="spellEnd"/>
      <w:r>
        <w:t xml:space="preserve"> (XP)</w:t>
      </w:r>
    </w:p>
    <w:p w14:paraId="53B84640" w14:textId="77777777" w:rsidR="007F44B9" w:rsidRDefault="00000000">
      <w:pPr>
        <w:spacing w:line="360" w:lineRule="auto"/>
        <w:ind w:firstLine="720"/>
      </w:pPr>
      <w:r>
        <w:t xml:space="preserve">Extreme </w:t>
      </w:r>
      <w:proofErr w:type="spellStart"/>
      <w:r>
        <w:t>Programming</w:t>
      </w:r>
      <w:proofErr w:type="spellEnd"/>
      <w:r>
        <w:t xml:space="preserve"> (XP), formulada por Kent Beck, es una metodología ágil centrada en la</w:t>
      </w:r>
    </w:p>
    <w:p w14:paraId="5F6BFA49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excelencia técnica y la calidad del código</w:t>
      </w:r>
      <w:r>
        <w:t>. Promueve prácticas de ingeniería como el</w:t>
      </w:r>
    </w:p>
    <w:p w14:paraId="4C6DB815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desarrollo guiado por pruebas</w:t>
      </w:r>
      <w:r>
        <w:t xml:space="preserve"> (</w:t>
      </w:r>
      <w:r>
        <w:rPr>
          <w:i/>
          <w:iCs/>
        </w:rPr>
        <w:t>Test-</w:t>
      </w:r>
      <w:proofErr w:type="spellStart"/>
      <w:r>
        <w:rPr>
          <w:i/>
          <w:iCs/>
        </w:rPr>
        <w:t>Driven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Development</w:t>
      </w:r>
      <w:proofErr w:type="spellEnd"/>
      <w:r>
        <w:t xml:space="preserve">, TDD), la </w:t>
      </w:r>
      <w:r>
        <w:rPr>
          <w:b/>
          <w:bCs/>
        </w:rPr>
        <w:t>integración continua</w:t>
      </w:r>
      <w:r>
        <w:t>,</w:t>
      </w:r>
    </w:p>
    <w:p w14:paraId="283BD73F" w14:textId="77777777" w:rsidR="007F44B9" w:rsidRDefault="00000000">
      <w:pPr>
        <w:spacing w:line="360" w:lineRule="auto"/>
        <w:ind w:firstLine="720"/>
      </w:pPr>
      <w:r>
        <w:t xml:space="preserve">el </w:t>
      </w:r>
      <w:r>
        <w:rPr>
          <w:b/>
          <w:bCs/>
        </w:rPr>
        <w:t>diseño simple</w:t>
      </w:r>
      <w:r>
        <w:t xml:space="preserve">, la </w:t>
      </w:r>
      <w:r>
        <w:rPr>
          <w:b/>
          <w:bCs/>
        </w:rPr>
        <w:t>refactorización</w:t>
      </w:r>
      <w:r>
        <w:t xml:space="preserve"> constante, los </w:t>
      </w:r>
      <w:r>
        <w:rPr>
          <w:b/>
          <w:bCs/>
        </w:rPr>
        <w:t>estándares de codificación</w:t>
      </w:r>
      <w:r>
        <w:t xml:space="preserve"> y la</w:t>
      </w:r>
    </w:p>
    <w:p w14:paraId="1ABD48A8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programación en parejas</w:t>
      </w:r>
      <w:r>
        <w:t xml:space="preserve">. XP complementa a Scrum: mientras este gestiona el </w:t>
      </w:r>
      <w:r>
        <w:rPr>
          <w:i/>
          <w:iCs/>
        </w:rPr>
        <w:t>qué</w:t>
      </w:r>
      <w:r>
        <w:t xml:space="preserve"> y el</w:t>
      </w:r>
    </w:p>
    <w:p w14:paraId="6A99146B" w14:textId="77777777" w:rsidR="007F44B9" w:rsidRDefault="00000000">
      <w:pPr>
        <w:spacing w:line="360" w:lineRule="auto"/>
        <w:ind w:firstLine="720"/>
      </w:pPr>
      <w:proofErr w:type="gramStart"/>
      <w:r>
        <w:rPr>
          <w:i/>
          <w:iCs/>
        </w:rPr>
        <w:t>cuándo</w:t>
      </w:r>
      <w:proofErr w:type="gramEnd"/>
      <w:r>
        <w:t xml:space="preserve">, XP aporta la disciplina técnica del </w:t>
      </w:r>
      <w:r>
        <w:rPr>
          <w:i/>
          <w:iCs/>
        </w:rPr>
        <w:t>cómo</w:t>
      </w:r>
      <w:r>
        <w:t>, asegurando un software mantenible y de</w:t>
      </w:r>
    </w:p>
    <w:p w14:paraId="0DB14057" w14:textId="77777777" w:rsidR="007F44B9" w:rsidRDefault="00000000">
      <w:pPr>
        <w:spacing w:line="360" w:lineRule="auto"/>
        <w:ind w:firstLine="720"/>
      </w:pPr>
      <w:r>
        <w:t>alta calidad.</w:t>
      </w:r>
    </w:p>
    <w:p w14:paraId="63FDF98F" w14:textId="77777777" w:rsidR="007F44B9" w:rsidRDefault="00000000">
      <w:pPr>
        <w:pStyle w:val="Ttulo4"/>
        <w:spacing w:before="200" w:after="120"/>
      </w:pPr>
      <w:r>
        <w:t>2.2.6 Arquitectura de software</w:t>
      </w:r>
    </w:p>
    <w:p w14:paraId="215BC662" w14:textId="77777777" w:rsidR="007F44B9" w:rsidRDefault="00000000">
      <w:pPr>
        <w:spacing w:line="360" w:lineRule="auto"/>
        <w:ind w:firstLine="720"/>
      </w:pPr>
      <w:r>
        <w:lastRenderedPageBreak/>
        <w:t>La arquitectura de software es la estructura fundamental de un sistema, compuesta por sus</w:t>
      </w:r>
    </w:p>
    <w:p w14:paraId="58D65280" w14:textId="77777777" w:rsidR="007F44B9" w:rsidRDefault="00000000">
      <w:pPr>
        <w:spacing w:line="360" w:lineRule="auto"/>
        <w:ind w:firstLine="720"/>
      </w:pPr>
      <w:r>
        <w:t>componentes, las relaciones entre ellos y los principios que gobiernan su diseño y evolución.</w:t>
      </w:r>
    </w:p>
    <w:p w14:paraId="3127DB7B" w14:textId="77777777" w:rsidR="007F44B9" w:rsidRDefault="00000000">
      <w:pPr>
        <w:spacing w:line="360" w:lineRule="auto"/>
        <w:ind w:firstLine="720"/>
      </w:pPr>
      <w:r>
        <w:t xml:space="preserve">##### 2.2.6.1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</w:p>
    <w:p w14:paraId="611BD57F" w14:textId="77777777" w:rsidR="007F44B9" w:rsidRDefault="00000000">
      <w:pPr>
        <w:spacing w:line="360" w:lineRule="auto"/>
        <w:ind w:firstLine="720"/>
      </w:pPr>
      <w:r>
        <w:t xml:space="preserve">Propuesta por Robert C. Martin (2017), la </w:t>
      </w:r>
      <w:r>
        <w:rPr>
          <w:b/>
          <w:bCs/>
        </w:rPr>
        <w:t>Arquitectura Limpia</w:t>
      </w:r>
      <w:r>
        <w:t xml:space="preserve"> organiza el software en capas</w:t>
      </w:r>
    </w:p>
    <w:p w14:paraId="03DA64D9" w14:textId="77777777" w:rsidR="007F44B9" w:rsidRDefault="00000000">
      <w:pPr>
        <w:spacing w:line="360" w:lineRule="auto"/>
        <w:ind w:firstLine="720"/>
      </w:pPr>
      <w:r>
        <w:t>concéntricas: en el centro, las entidades y reglas de negocio; alrededor, los casos de uso; y en</w:t>
      </w:r>
    </w:p>
    <w:p w14:paraId="6C5B8809" w14:textId="77777777" w:rsidR="007F44B9" w:rsidRDefault="00000000">
      <w:pPr>
        <w:spacing w:line="360" w:lineRule="auto"/>
        <w:ind w:firstLine="720"/>
      </w:pPr>
      <w:r>
        <w:t>las capas externas, los detalles técnicos (</w:t>
      </w:r>
      <w:proofErr w:type="spellStart"/>
      <w:r>
        <w:t>frameworks</w:t>
      </w:r>
      <w:proofErr w:type="spellEnd"/>
      <w:r>
        <w:t>, base de datos, interfaz de usuario). Su</w:t>
      </w:r>
    </w:p>
    <w:p w14:paraId="0E7EABBF" w14:textId="77777777" w:rsidR="007F44B9" w:rsidRDefault="00000000">
      <w:pPr>
        <w:spacing w:line="360" w:lineRule="auto"/>
        <w:ind w:firstLine="720"/>
      </w:pPr>
      <w:r>
        <w:t xml:space="preserve">principio rector es la </w:t>
      </w:r>
      <w:r>
        <w:rPr>
          <w:b/>
          <w:bCs/>
        </w:rPr>
        <w:t>regla de dependencia</w:t>
      </w:r>
      <w:r>
        <w:t>: las dependencias del código fuente solo pueden</w:t>
      </w:r>
    </w:p>
    <w:p w14:paraId="2C8F7636" w14:textId="77777777" w:rsidR="007F44B9" w:rsidRDefault="00000000">
      <w:pPr>
        <w:spacing w:line="360" w:lineRule="auto"/>
        <w:ind w:firstLine="720"/>
      </w:pPr>
      <w:r>
        <w:t>apuntar hacia adentro, hacia las políticas de mayor nivel. Esto aísla las reglas de negocio de</w:t>
      </w:r>
    </w:p>
    <w:p w14:paraId="16B6B575" w14:textId="77777777" w:rsidR="007F44B9" w:rsidRDefault="00000000">
      <w:pPr>
        <w:spacing w:line="360" w:lineRule="auto"/>
        <w:ind w:firstLine="720"/>
      </w:pPr>
      <w:r>
        <w:t xml:space="preserve">los detalles de implementación, favoreciendo la </w:t>
      </w:r>
      <w:proofErr w:type="spellStart"/>
      <w:r>
        <w:t>testabilidad</w:t>
      </w:r>
      <w:proofErr w:type="spellEnd"/>
      <w:r>
        <w:t>, la independencia tecnológica y la</w:t>
      </w:r>
    </w:p>
    <w:p w14:paraId="7A5C1A0C" w14:textId="77777777" w:rsidR="007F44B9" w:rsidRDefault="00000000">
      <w:pPr>
        <w:spacing w:line="360" w:lineRule="auto"/>
        <w:ind w:firstLine="720"/>
      </w:pPr>
      <w:r>
        <w:t>mantenibilidad. Es el estilo arquitectónico base de SITRAM.</w:t>
      </w:r>
    </w:p>
    <w:p w14:paraId="3A6048AD" w14:textId="77777777" w:rsidR="007F44B9" w:rsidRDefault="00000000">
      <w:pPr>
        <w:spacing w:line="360" w:lineRule="auto"/>
        <w:ind w:firstLine="720"/>
      </w:pPr>
      <w:r>
        <w:t xml:space="preserve">##### 2.2.6.2 </w:t>
      </w:r>
      <w:proofErr w:type="spellStart"/>
      <w:r>
        <w:t>Domain-Driven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(DDD)</w:t>
      </w:r>
    </w:p>
    <w:p w14:paraId="1AD0FAAE" w14:textId="77777777" w:rsidR="007F44B9" w:rsidRDefault="00000000">
      <w:pPr>
        <w:spacing w:line="360" w:lineRule="auto"/>
        <w:ind w:firstLine="720"/>
      </w:pPr>
      <w:r>
        <w:t>El Diseño Guiado por el Dominio (DDD), formulado por Eric Evans (2003), propone modelar el</w:t>
      </w:r>
    </w:p>
    <w:p w14:paraId="5E2D92EA" w14:textId="77777777" w:rsidR="007F44B9" w:rsidRDefault="00000000">
      <w:pPr>
        <w:spacing w:line="360" w:lineRule="auto"/>
        <w:ind w:firstLine="720"/>
      </w:pPr>
      <w:r>
        <w:t xml:space="preserve">software en torno al dominio del negocio y su </w:t>
      </w:r>
      <w:r>
        <w:rPr>
          <w:b/>
          <w:bCs/>
        </w:rPr>
        <w:t>lenguaje ubicuo</w:t>
      </w:r>
      <w:r>
        <w:t xml:space="preserve"> (</w:t>
      </w:r>
      <w:proofErr w:type="spellStart"/>
      <w:r>
        <w:rPr>
          <w:i/>
          <w:iCs/>
        </w:rPr>
        <w:t>ubiquitous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language</w:t>
      </w:r>
      <w:proofErr w:type="spellEnd"/>
      <w:r>
        <w:t>): un</w:t>
      </w:r>
    </w:p>
    <w:p w14:paraId="156A1392" w14:textId="77777777" w:rsidR="007F44B9" w:rsidRDefault="00000000">
      <w:pPr>
        <w:spacing w:line="360" w:lineRule="auto"/>
        <w:ind w:firstLine="720"/>
      </w:pPr>
      <w:r>
        <w:t>vocabulario común y riguroso compartido entre los expertos del dominio y los desarrolladores,</w:t>
      </w:r>
    </w:p>
    <w:p w14:paraId="217D857C" w14:textId="77777777" w:rsidR="007F44B9" w:rsidRDefault="00000000">
      <w:pPr>
        <w:spacing w:line="360" w:lineRule="auto"/>
        <w:ind w:firstLine="720"/>
      </w:pPr>
      <w:r>
        <w:t xml:space="preserve">que se refleja directamente en el código. Sus </w:t>
      </w:r>
      <w:r>
        <w:rPr>
          <w:b/>
          <w:bCs/>
        </w:rPr>
        <w:t>patrones tácticos</w:t>
      </w:r>
      <w:r>
        <w:t xml:space="preserve"> incluyen: la </w:t>
      </w:r>
      <w:r>
        <w:rPr>
          <w:b/>
          <w:bCs/>
        </w:rPr>
        <w:t>entidad</w:t>
      </w:r>
    </w:p>
    <w:p w14:paraId="6776976C" w14:textId="77777777" w:rsidR="007F44B9" w:rsidRDefault="00000000">
      <w:pPr>
        <w:spacing w:line="360" w:lineRule="auto"/>
        <w:ind w:firstLine="720"/>
      </w:pPr>
      <w:r>
        <w:t xml:space="preserve">(objeto con identidad propia), el </w:t>
      </w:r>
      <w:r>
        <w:rPr>
          <w:b/>
          <w:bCs/>
        </w:rPr>
        <w:t>objeto de valor</w:t>
      </w:r>
      <w:r>
        <w:t xml:space="preserve"> (definido por sus atributos e inmutable),</w:t>
      </w:r>
    </w:p>
    <w:p w14:paraId="4B9BFEF9" w14:textId="77777777" w:rsidR="007F44B9" w:rsidRDefault="00000000">
      <w:pPr>
        <w:spacing w:line="360" w:lineRule="auto"/>
        <w:ind w:firstLine="720"/>
      </w:pPr>
      <w:r>
        <w:t xml:space="preserve">el </w:t>
      </w:r>
      <w:r>
        <w:rPr>
          <w:b/>
          <w:bCs/>
        </w:rPr>
        <w:t>agregado</w:t>
      </w:r>
      <w:r>
        <w:t xml:space="preserve"> (grupo de objetos tratados como una unidad de consistencia, con una raíz que</w:t>
      </w:r>
    </w:p>
    <w:p w14:paraId="3A917026" w14:textId="77777777" w:rsidR="007F44B9" w:rsidRDefault="00000000">
      <w:pPr>
        <w:spacing w:line="360" w:lineRule="auto"/>
        <w:ind w:firstLine="720"/>
      </w:pPr>
      <w:r>
        <w:t xml:space="preserve">controla el acceso), el </w:t>
      </w:r>
      <w:r>
        <w:rPr>
          <w:b/>
          <w:bCs/>
        </w:rPr>
        <w:t>evento de dominio</w:t>
      </w:r>
      <w:r>
        <w:t xml:space="preserve"> (hecho relevante del negocio) y el </w:t>
      </w:r>
      <w:r>
        <w:rPr>
          <w:b/>
          <w:bCs/>
        </w:rPr>
        <w:t>repositorio</w:t>
      </w:r>
    </w:p>
    <w:p w14:paraId="78882589" w14:textId="77777777" w:rsidR="007F44B9" w:rsidRDefault="00000000">
      <w:pPr>
        <w:spacing w:line="360" w:lineRule="auto"/>
        <w:ind w:firstLine="720"/>
      </w:pPr>
      <w:r>
        <w:t xml:space="preserve">(abstracción para persistir agregados). En SITRAM, el agregado raíz </w:t>
      </w:r>
      <w:r>
        <w:rPr>
          <w:rFonts w:ascii="Courier New" w:eastAsia="Courier New" w:hAnsi="Courier New" w:cs="Courier New"/>
        </w:rPr>
        <w:t>Tramite</w:t>
      </w:r>
      <w:r>
        <w:t xml:space="preserve"> encapsula la</w:t>
      </w:r>
    </w:p>
    <w:p w14:paraId="1A1500C4" w14:textId="77777777" w:rsidR="007F44B9" w:rsidRDefault="00000000">
      <w:pPr>
        <w:spacing w:line="360" w:lineRule="auto"/>
        <w:ind w:firstLine="720"/>
      </w:pPr>
      <w:r>
        <w:lastRenderedPageBreak/>
        <w:t>máquina de estados del expediente y garantiza sus invariantes.</w:t>
      </w:r>
    </w:p>
    <w:p w14:paraId="32CB2CC1" w14:textId="77777777" w:rsidR="007F44B9" w:rsidRDefault="00000000">
      <w:pPr>
        <w:spacing w:line="360" w:lineRule="auto"/>
        <w:ind w:firstLine="720"/>
      </w:pPr>
      <w:r>
        <w:t>##### 2.2.6.3 Patrón CQRS</w:t>
      </w:r>
    </w:p>
    <w:p w14:paraId="3780C1E1" w14:textId="77777777" w:rsidR="007F44B9" w:rsidRDefault="00000000">
      <w:pPr>
        <w:spacing w:line="360" w:lineRule="auto"/>
        <w:ind w:firstLine="720"/>
      </w:pPr>
      <w:proofErr w:type="spellStart"/>
      <w:r>
        <w:rPr>
          <w:i/>
          <w:iCs/>
        </w:rPr>
        <w:t>Command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Query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Responsibility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Segregation</w:t>
      </w:r>
      <w:proofErr w:type="spellEnd"/>
      <w:r>
        <w:t xml:space="preserve"> (CQRS) es un patrón que separa las operaciones de</w:t>
      </w:r>
    </w:p>
    <w:p w14:paraId="619A9F71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escritura</w:t>
      </w:r>
      <w:r>
        <w:t xml:space="preserve"> (comandos, que modifican el estado del sistema) de las operaciones de </w:t>
      </w:r>
      <w:r>
        <w:rPr>
          <w:b/>
          <w:bCs/>
        </w:rPr>
        <w:t>lectura</w:t>
      </w:r>
    </w:p>
    <w:p w14:paraId="03E38F91" w14:textId="77777777" w:rsidR="007F44B9" w:rsidRDefault="00000000">
      <w:pPr>
        <w:spacing w:line="360" w:lineRule="auto"/>
        <w:ind w:firstLine="720"/>
      </w:pPr>
      <w:r>
        <w:t>(consultas, que no lo modifican). Esta separación simplifica cada operación, mejora la</w:t>
      </w:r>
    </w:p>
    <w:p w14:paraId="4C07552A" w14:textId="77777777" w:rsidR="007F44B9" w:rsidRDefault="00000000">
      <w:pPr>
        <w:spacing w:line="360" w:lineRule="auto"/>
        <w:ind w:firstLine="720"/>
      </w:pPr>
      <w:r>
        <w:t>mantenibilidad y permite optimizar de forma independiente las lecturas y las escrituras. Se</w:t>
      </w:r>
    </w:p>
    <w:p w14:paraId="505AFB88" w14:textId="77777777" w:rsidR="007F44B9" w:rsidRDefault="00000000">
      <w:pPr>
        <w:spacing w:line="360" w:lineRule="auto"/>
        <w:ind w:firstLine="720"/>
      </w:pPr>
      <w:r>
        <w:t xml:space="preserve">implementa habitualmente mediante el patrón </w:t>
      </w:r>
      <w:r>
        <w:rPr>
          <w:b/>
          <w:bCs/>
        </w:rPr>
        <w:t>mediador</w:t>
      </w:r>
      <w:r>
        <w:t xml:space="preserve"> (con librerías como </w:t>
      </w:r>
      <w:proofErr w:type="spellStart"/>
      <w:r>
        <w:t>MediatR</w:t>
      </w:r>
      <w:proofErr w:type="spellEnd"/>
      <w:r>
        <w:t xml:space="preserve"> en .NET),</w:t>
      </w:r>
    </w:p>
    <w:p w14:paraId="4D7070FD" w14:textId="77777777" w:rsidR="007F44B9" w:rsidRDefault="00000000">
      <w:pPr>
        <w:spacing w:line="360" w:lineRule="auto"/>
        <w:ind w:firstLine="720"/>
      </w:pPr>
      <w:r>
        <w:t>que desacopla al emisor de una petición de su manejador.</w:t>
      </w:r>
    </w:p>
    <w:p w14:paraId="6DAB78EB" w14:textId="77777777" w:rsidR="007F44B9" w:rsidRDefault="00000000">
      <w:pPr>
        <w:keepNext/>
        <w:spacing w:line="360" w:lineRule="auto"/>
      </w:pPr>
      <w:r>
        <w:rPr>
          <w:b/>
          <w:bCs/>
        </w:rPr>
        <w:t>Figura 1</w:t>
      </w:r>
    </w:p>
    <w:p w14:paraId="664AB57F" w14:textId="77777777" w:rsidR="007F44B9" w:rsidRDefault="00000000">
      <w:pPr>
        <w:spacing w:line="360" w:lineRule="auto"/>
        <w:ind w:firstLine="720"/>
      </w:pPr>
      <w:r>
        <w:rPr>
          <w:i/>
          <w:iCs/>
        </w:rPr>
        <w:t>Flujo de un comando bajo el patrón CQRS en SITRAM</w:t>
      </w:r>
    </w:p>
    <w:p w14:paraId="5B21B927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Ciudadano ──HTTP POST /tramites──&gt;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TramitesController</w:t>
      </w:r>
      <w:proofErr w:type="spellEnd"/>
    </w:p>
    <w:p w14:paraId="37C8FC36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 |</w:t>
      </w:r>
    </w:p>
    <w:p w14:paraId="348084CD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 v</w:t>
      </w:r>
    </w:p>
    <w:p w14:paraId="41737681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IniciarTramiteCommand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──&gt;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MediatR</w:t>
      </w:r>
      <w:proofErr w:type="spellEnd"/>
    </w:p>
    <w:p w14:paraId="0595F807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             |</w:t>
      </w:r>
    </w:p>
    <w:p w14:paraId="6558CAC1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+---------------+</w:t>
      </w:r>
    </w:p>
    <w:p w14:paraId="1A674062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v</w:t>
      </w:r>
    </w:p>
    <w:p w14:paraId="061DA328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IniciarTramiteCommandHandler</w:t>
      </w:r>
      <w:proofErr w:type="spellEnd"/>
    </w:p>
    <w:p w14:paraId="3A08E7CF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|  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valida y crea el agregado Tramite)</w:t>
      </w:r>
    </w:p>
    <w:p w14:paraId="02B1C579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v</w:t>
      </w:r>
    </w:p>
    <w:p w14:paraId="78F15B31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ITramiteRepository.AddAsync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()</w:t>
      </w:r>
    </w:p>
    <w:p w14:paraId="5E445565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|</w:t>
      </w:r>
    </w:p>
    <w:p w14:paraId="7E8CF880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v</w:t>
      </w:r>
    </w:p>
    <w:p w14:paraId="01264D86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SQL Server</w:t>
      </w:r>
    </w:p>
    <w:p w14:paraId="3578CD72" w14:textId="77777777" w:rsidR="007F44B9" w:rsidRDefault="007F44B9">
      <w:pPr>
        <w:spacing w:after="80"/>
      </w:pPr>
    </w:p>
    <w:p w14:paraId="766E57FE" w14:textId="77777777" w:rsidR="007F44B9" w:rsidRDefault="00000000">
      <w:pPr>
        <w:keepNext/>
        <w:spacing w:line="360" w:lineRule="auto"/>
      </w:pPr>
      <w:r>
        <w:rPr>
          <w:i/>
          <w:iCs/>
        </w:rPr>
        <w:t>Nota.</w:t>
      </w:r>
      <w:r>
        <w:t xml:space="preserve"> Elaboración propia a partir del diseño arquitectónico del proyecto.</w:t>
      </w:r>
    </w:p>
    <w:p w14:paraId="02329ED1" w14:textId="77777777" w:rsidR="007F44B9" w:rsidRDefault="00000000">
      <w:pPr>
        <w:spacing w:line="360" w:lineRule="auto"/>
        <w:ind w:firstLine="720"/>
      </w:pPr>
      <w:r>
        <w:t>##### 2.2.6.4 Patrones de diseño</w:t>
      </w:r>
    </w:p>
    <w:p w14:paraId="6B036EFF" w14:textId="77777777" w:rsidR="007F44B9" w:rsidRDefault="00000000">
      <w:pPr>
        <w:spacing w:line="360" w:lineRule="auto"/>
        <w:ind w:firstLine="720"/>
      </w:pPr>
      <w:r>
        <w:t>Los patrones de diseño son soluciones reutilizables a problemas recurrentes del diseño de</w:t>
      </w:r>
    </w:p>
    <w:p w14:paraId="7DC619E2" w14:textId="77777777" w:rsidR="007F44B9" w:rsidRDefault="00000000">
      <w:pPr>
        <w:spacing w:line="360" w:lineRule="auto"/>
        <w:ind w:firstLine="720"/>
      </w:pPr>
      <w:r>
        <w:t xml:space="preserve">software. El proyecto emplea, entre otros: el </w:t>
      </w:r>
      <w:r>
        <w:rPr>
          <w:b/>
          <w:bCs/>
        </w:rPr>
        <w:t>Repositorio</w:t>
      </w:r>
      <w:r>
        <w:t xml:space="preserve"> (abstracción del acceso a datos),</w:t>
      </w:r>
    </w:p>
    <w:p w14:paraId="33DBDD93" w14:textId="77777777" w:rsidR="007F44B9" w:rsidRDefault="00000000">
      <w:pPr>
        <w:spacing w:line="360" w:lineRule="auto"/>
        <w:ind w:firstLine="720"/>
      </w:pPr>
      <w:r>
        <w:t xml:space="preserve">la </w:t>
      </w:r>
      <w:r>
        <w:rPr>
          <w:b/>
          <w:bCs/>
        </w:rPr>
        <w:t>Inyección de Dependencias</w:t>
      </w:r>
      <w:r>
        <w:t xml:space="preserve"> (</w:t>
      </w:r>
      <w:proofErr w:type="spellStart"/>
      <w:r>
        <w:rPr>
          <w:i/>
          <w:iCs/>
        </w:rPr>
        <w:t>Dependency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Injection</w:t>
      </w:r>
      <w:proofErr w:type="spellEnd"/>
      <w:r>
        <w:t>, que provee las dependencias de un</w:t>
      </w:r>
    </w:p>
    <w:p w14:paraId="14D02E97" w14:textId="77777777" w:rsidR="007F44B9" w:rsidRDefault="00000000">
      <w:pPr>
        <w:spacing w:line="360" w:lineRule="auto"/>
        <w:ind w:firstLine="720"/>
      </w:pPr>
      <w:r>
        <w:t xml:space="preserve">objeto desde el exterior, favoreciendo el desacoplamiento) y el </w:t>
      </w:r>
      <w:r>
        <w:rPr>
          <w:b/>
          <w:bCs/>
        </w:rPr>
        <w:t>Mediador</w:t>
      </w:r>
      <w:r>
        <w:t>. Estos patrones se</w:t>
      </w:r>
    </w:p>
    <w:p w14:paraId="119816B3" w14:textId="77777777" w:rsidR="007F44B9" w:rsidRDefault="00000000">
      <w:pPr>
        <w:spacing w:line="360" w:lineRule="auto"/>
        <w:ind w:firstLine="720"/>
      </w:pPr>
      <w:r>
        <w:t xml:space="preserve">alinean con los principios </w:t>
      </w:r>
      <w:r>
        <w:rPr>
          <w:b/>
          <w:bCs/>
        </w:rPr>
        <w:t>SOLID</w:t>
      </w:r>
      <w:r>
        <w:t xml:space="preserve"> (responsabilidad única, abierto/cerrado, sustitución de</w:t>
      </w:r>
    </w:p>
    <w:p w14:paraId="12AB7B37" w14:textId="77777777" w:rsidR="007F44B9" w:rsidRDefault="00000000">
      <w:pPr>
        <w:spacing w:line="360" w:lineRule="auto"/>
        <w:ind w:firstLine="720"/>
      </w:pPr>
      <w:proofErr w:type="spellStart"/>
      <w:r>
        <w:t>Liskov</w:t>
      </w:r>
      <w:proofErr w:type="spellEnd"/>
      <w:r>
        <w:t>, segregación de interfaces e inversión de dependencias).</w:t>
      </w:r>
    </w:p>
    <w:p w14:paraId="57A2AA92" w14:textId="77777777" w:rsidR="007F44B9" w:rsidRDefault="00000000">
      <w:pPr>
        <w:pStyle w:val="Ttulo4"/>
        <w:spacing w:before="200" w:after="120"/>
      </w:pPr>
      <w:r>
        <w:lastRenderedPageBreak/>
        <w:t>2.2.7 Tecnologías de desarrollo</w:t>
      </w:r>
    </w:p>
    <w:p w14:paraId="167688B8" w14:textId="77777777" w:rsidR="007F44B9" w:rsidRDefault="00000000">
      <w:pPr>
        <w:spacing w:line="360" w:lineRule="auto"/>
        <w:ind w:firstLine="720"/>
      </w:pPr>
      <w:r>
        <w:t>##### 2.2.7.1 Plataforma .NET y lenguaje C#</w:t>
      </w:r>
    </w:p>
    <w:p w14:paraId="5C67C0FA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.NET</w:t>
      </w:r>
      <w:r>
        <w:t xml:space="preserve"> es una plataforma de desarrollo multiplataforma, de código abierto, mantenida por</w:t>
      </w:r>
    </w:p>
    <w:p w14:paraId="13631143" w14:textId="77777777" w:rsidR="007F44B9" w:rsidRDefault="00000000">
      <w:pPr>
        <w:spacing w:line="360" w:lineRule="auto"/>
        <w:ind w:firstLine="720"/>
      </w:pPr>
      <w:r>
        <w:t xml:space="preserve">Microsoft, que permite construir aplicaciones para web, escritorio, móvil y nube. </w:t>
      </w:r>
      <w:r>
        <w:rPr>
          <w:b/>
          <w:bCs/>
        </w:rPr>
        <w:t>.NET 10</w:t>
      </w:r>
      <w:r>
        <w:t xml:space="preserve"> es</w:t>
      </w:r>
    </w:p>
    <w:p w14:paraId="5A99F408" w14:textId="77777777" w:rsidR="007F44B9" w:rsidRDefault="00000000">
      <w:pPr>
        <w:spacing w:line="360" w:lineRule="auto"/>
        <w:ind w:firstLine="720"/>
      </w:pPr>
      <w:r>
        <w:t>su versión de soporte a largo plazo (LTS), lo que garantiza estabilidad y mantenimiento</w:t>
      </w:r>
    </w:p>
    <w:p w14:paraId="5F33B5B0" w14:textId="77777777" w:rsidR="007F44B9" w:rsidRDefault="00000000">
      <w:pPr>
        <w:spacing w:line="360" w:lineRule="auto"/>
        <w:ind w:firstLine="720"/>
      </w:pPr>
      <w:r>
        <w:t xml:space="preserve">prolongado. </w:t>
      </w:r>
      <w:r>
        <w:rPr>
          <w:b/>
          <w:bCs/>
        </w:rPr>
        <w:t>C#</w:t>
      </w:r>
      <w:r>
        <w:t xml:space="preserve"> es un lenguaje de programación orientado a objetos, fuertemente tipado,</w:t>
      </w:r>
    </w:p>
    <w:p w14:paraId="5DCE1886" w14:textId="77777777" w:rsidR="007F44B9" w:rsidRDefault="00000000">
      <w:pPr>
        <w:spacing w:line="360" w:lineRule="auto"/>
        <w:ind w:firstLine="720"/>
      </w:pPr>
      <w:r>
        <w:t xml:space="preserve">moderno y expresivo; su versión </w:t>
      </w:r>
      <w:r>
        <w:rPr>
          <w:b/>
          <w:bCs/>
        </w:rPr>
        <w:t>14</w:t>
      </w:r>
      <w:r>
        <w:t xml:space="preserve"> incorpora mejoras de productividad y de seguridad de</w:t>
      </w:r>
    </w:p>
    <w:p w14:paraId="468FA29F" w14:textId="77777777" w:rsidR="007F44B9" w:rsidRDefault="00000000">
      <w:pPr>
        <w:spacing w:line="360" w:lineRule="auto"/>
        <w:ind w:firstLine="720"/>
      </w:pPr>
      <w:r>
        <w:t>tipos.</w:t>
      </w:r>
    </w:p>
    <w:p w14:paraId="0F5E94B7" w14:textId="77777777" w:rsidR="007F44B9" w:rsidRDefault="00000000">
      <w:pPr>
        <w:spacing w:line="360" w:lineRule="auto"/>
        <w:ind w:firstLine="720"/>
      </w:pPr>
      <w:r>
        <w:t>##### 2.2.7.2 ASP.NET Core y API REST</w:t>
      </w:r>
    </w:p>
    <w:p w14:paraId="3A7BF9FC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ASP.NET Core</w:t>
      </w:r>
      <w:r>
        <w:t xml:space="preserve"> es el </w:t>
      </w:r>
      <w:proofErr w:type="spellStart"/>
      <w:r>
        <w:t>framework</w:t>
      </w:r>
      <w:proofErr w:type="spellEnd"/>
      <w:r>
        <w:t xml:space="preserve"> de .NET para construir aplicaciones y </w:t>
      </w:r>
      <w:proofErr w:type="spellStart"/>
      <w:r>
        <w:t>APIs</w:t>
      </w:r>
      <w:proofErr w:type="spellEnd"/>
      <w:r>
        <w:t xml:space="preserve"> web de alto</w:t>
      </w:r>
    </w:p>
    <w:p w14:paraId="413219A7" w14:textId="77777777" w:rsidR="007F44B9" w:rsidRDefault="00000000">
      <w:pPr>
        <w:spacing w:line="360" w:lineRule="auto"/>
        <w:ind w:firstLine="720"/>
      </w:pPr>
      <w:r>
        <w:t xml:space="preserve">rendimiento. Ofrece un modelo de </w:t>
      </w:r>
      <w:r>
        <w:rPr>
          <w:i/>
          <w:iCs/>
        </w:rPr>
        <w:t>middleware</w:t>
      </w:r>
      <w:r>
        <w:t xml:space="preserve"> (componentes encadenados que procesan cada</w:t>
      </w:r>
    </w:p>
    <w:p w14:paraId="3A0F0518" w14:textId="77777777" w:rsidR="007F44B9" w:rsidRDefault="00000000">
      <w:pPr>
        <w:spacing w:line="360" w:lineRule="auto"/>
        <w:ind w:firstLine="720"/>
      </w:pPr>
      <w:r>
        <w:t xml:space="preserve">petición HTTP), inyección de dependencias integrada, y facilidades para exponer </w:t>
      </w:r>
      <w:proofErr w:type="spellStart"/>
      <w:r>
        <w:t>APIs</w:t>
      </w:r>
      <w:proofErr w:type="spellEnd"/>
      <w:r>
        <w:t xml:space="preserve"> REST</w:t>
      </w:r>
    </w:p>
    <w:p w14:paraId="6D4332FF" w14:textId="77777777" w:rsidR="007F44B9" w:rsidRDefault="00000000">
      <w:pPr>
        <w:spacing w:line="360" w:lineRule="auto"/>
        <w:ind w:firstLine="720"/>
      </w:pPr>
      <w:r>
        <w:t xml:space="preserve">documentadas mediante </w:t>
      </w:r>
      <w:proofErr w:type="spellStart"/>
      <w:r>
        <w:rPr>
          <w:b/>
          <w:bCs/>
        </w:rPr>
        <w:t>OpenAPI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Swagger</w:t>
      </w:r>
      <w:proofErr w:type="spellEnd"/>
      <w:r>
        <w:t>.</w:t>
      </w:r>
    </w:p>
    <w:p w14:paraId="46085334" w14:textId="77777777" w:rsidR="007F44B9" w:rsidRDefault="00000000">
      <w:pPr>
        <w:spacing w:line="360" w:lineRule="auto"/>
        <w:ind w:firstLine="720"/>
      </w:pPr>
      <w:r>
        <w:t>##### 2.2.7.3 SQL Server</w:t>
      </w:r>
    </w:p>
    <w:p w14:paraId="486CC164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SQL Server 2022</w:t>
      </w:r>
      <w:r>
        <w:t xml:space="preserve"> es un sistema gestor de bases de datos relacional (SGBDR) de Microsoft que</w:t>
      </w:r>
    </w:p>
    <w:p w14:paraId="0F43E875" w14:textId="77777777" w:rsidR="007F44B9" w:rsidRDefault="00000000">
      <w:pPr>
        <w:spacing w:line="360" w:lineRule="auto"/>
        <w:ind w:firstLine="720"/>
      </w:pPr>
      <w:r>
        <w:t xml:space="preserve">garantiza las propiedades </w:t>
      </w:r>
      <w:r>
        <w:rPr>
          <w:b/>
          <w:bCs/>
        </w:rPr>
        <w:t>ACID</w:t>
      </w:r>
      <w:r>
        <w:t xml:space="preserve"> (atomicidad, consistencia, aislamiento y durabilidad) de las</w:t>
      </w:r>
    </w:p>
    <w:p w14:paraId="3B397CCA" w14:textId="77777777" w:rsidR="007F44B9" w:rsidRDefault="00000000">
      <w:pPr>
        <w:spacing w:line="360" w:lineRule="auto"/>
        <w:ind w:firstLine="720"/>
      </w:pPr>
      <w:r>
        <w:t>transacciones. Ofrece capacidades avanzadas de seguridad como el **cifrado transparente de</w:t>
      </w:r>
    </w:p>
    <w:p w14:paraId="27751246" w14:textId="77777777" w:rsidR="007F44B9" w:rsidRDefault="00000000">
      <w:pPr>
        <w:spacing w:line="360" w:lineRule="auto"/>
        <w:ind w:firstLine="720"/>
      </w:pPr>
      <w:r>
        <w:t>datos</w:t>
      </w:r>
      <w:r>
        <w:rPr>
          <w:b/>
          <w:bCs/>
        </w:rPr>
        <w:t xml:space="preserve"> (TDE) para el cifrado en reposo y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Encrypted</w:t>
      </w:r>
      <w:proofErr w:type="spellEnd"/>
      <w:r>
        <w:t>** para el cifrado a nivel de</w:t>
      </w:r>
    </w:p>
    <w:p w14:paraId="514AC672" w14:textId="77777777" w:rsidR="007F44B9" w:rsidRDefault="00000000">
      <w:pPr>
        <w:spacing w:line="360" w:lineRule="auto"/>
        <w:ind w:firstLine="720"/>
      </w:pPr>
      <w:r>
        <w:t>columna de datos sensibles.</w:t>
      </w:r>
    </w:p>
    <w:p w14:paraId="3CABD40A" w14:textId="77777777" w:rsidR="007F44B9" w:rsidRDefault="00000000">
      <w:pPr>
        <w:spacing w:line="360" w:lineRule="auto"/>
        <w:ind w:firstLine="720"/>
      </w:pPr>
      <w:r>
        <w:t xml:space="preserve">##### 2.2.7.4 </w:t>
      </w:r>
      <w:proofErr w:type="spellStart"/>
      <w:r>
        <w:t>Entity</w:t>
      </w:r>
      <w:proofErr w:type="spellEnd"/>
      <w:r>
        <w:t xml:space="preserve"> Framework Core</w:t>
      </w:r>
    </w:p>
    <w:p w14:paraId="26F24832" w14:textId="77777777" w:rsidR="007F44B9" w:rsidRDefault="00000000">
      <w:pPr>
        <w:spacing w:line="360" w:lineRule="auto"/>
        <w:ind w:firstLine="720"/>
      </w:pPr>
      <w:proofErr w:type="spellStart"/>
      <w:r>
        <w:rPr>
          <w:b/>
          <w:bCs/>
        </w:rPr>
        <w:lastRenderedPageBreak/>
        <w:t>Entity</w:t>
      </w:r>
      <w:proofErr w:type="spellEnd"/>
      <w:r>
        <w:rPr>
          <w:b/>
          <w:bCs/>
        </w:rPr>
        <w:t xml:space="preserve"> Framework Core 10</w:t>
      </w:r>
      <w:r>
        <w:t xml:space="preserve"> es el </w:t>
      </w:r>
      <w:proofErr w:type="spellStart"/>
      <w:r>
        <w:t>mapeador</w:t>
      </w:r>
      <w:proofErr w:type="spellEnd"/>
      <w:r>
        <w:t xml:space="preserve"> objeto-relacional (ORM) de .NET, que permite a los</w:t>
      </w:r>
    </w:p>
    <w:p w14:paraId="37C8615C" w14:textId="77777777" w:rsidR="007F44B9" w:rsidRDefault="00000000">
      <w:pPr>
        <w:spacing w:line="360" w:lineRule="auto"/>
        <w:ind w:firstLine="720"/>
      </w:pPr>
      <w:r>
        <w:t>desarrolladores trabajar con la base de datos mediante objetos del lenguaje en lugar de SQL</w:t>
      </w:r>
    </w:p>
    <w:p w14:paraId="1D4BCCEF" w14:textId="77777777" w:rsidR="007F44B9" w:rsidRDefault="00000000">
      <w:pPr>
        <w:spacing w:line="360" w:lineRule="auto"/>
        <w:ind w:firstLine="720"/>
      </w:pPr>
      <w:r>
        <w:t xml:space="preserve">directo. Soporta el enfoque </w:t>
      </w:r>
      <w:proofErr w:type="spellStart"/>
      <w:r>
        <w:rPr>
          <w:i/>
          <w:iCs/>
        </w:rPr>
        <w:t>code-first</w:t>
      </w:r>
      <w:proofErr w:type="spellEnd"/>
      <w:r>
        <w:t xml:space="preserve"> y el versionado del esquema mediante </w:t>
      </w:r>
      <w:r>
        <w:rPr>
          <w:b/>
          <w:bCs/>
        </w:rPr>
        <w:t>migraciones</w:t>
      </w:r>
      <w:r>
        <w:t>,</w:t>
      </w:r>
    </w:p>
    <w:p w14:paraId="00019D62" w14:textId="77777777" w:rsidR="007F44B9" w:rsidRDefault="00000000">
      <w:pPr>
        <w:spacing w:line="360" w:lineRule="auto"/>
        <w:ind w:firstLine="720"/>
      </w:pPr>
      <w:r>
        <w:t>lo que facilita la evolución controlada de la base de datos.</w:t>
      </w:r>
    </w:p>
    <w:p w14:paraId="58FF60B0" w14:textId="77777777" w:rsidR="007F44B9" w:rsidRDefault="00000000">
      <w:pPr>
        <w:spacing w:line="360" w:lineRule="auto"/>
        <w:ind w:firstLine="720"/>
      </w:pPr>
      <w:r>
        <w:t xml:space="preserve">##### 2.2.7.5 </w:t>
      </w:r>
      <w:proofErr w:type="spellStart"/>
      <w:r>
        <w:t>Blazor</w:t>
      </w:r>
      <w:proofErr w:type="spellEnd"/>
      <w:r>
        <w:t xml:space="preserve"> (interfaz de usuario)</w:t>
      </w:r>
    </w:p>
    <w:p w14:paraId="582D2098" w14:textId="77777777" w:rsidR="007F44B9" w:rsidRDefault="00000000">
      <w:pPr>
        <w:spacing w:line="360" w:lineRule="auto"/>
        <w:ind w:firstLine="720"/>
      </w:pPr>
      <w:proofErr w:type="spellStart"/>
      <w:r>
        <w:rPr>
          <w:b/>
          <w:bCs/>
        </w:rPr>
        <w:t>Blazor</w:t>
      </w:r>
      <w:proofErr w:type="spellEnd"/>
      <w:r>
        <w:t xml:space="preserve"> es el </w:t>
      </w:r>
      <w:proofErr w:type="spellStart"/>
      <w:r>
        <w:t>framework</w:t>
      </w:r>
      <w:proofErr w:type="spellEnd"/>
      <w:r>
        <w:t xml:space="preserve"> de .NET para construir interfaces de usuario web interactivas con C#,</w:t>
      </w:r>
    </w:p>
    <w:p w14:paraId="56485B0F" w14:textId="77777777" w:rsidR="007F44B9" w:rsidRDefault="00000000">
      <w:pPr>
        <w:spacing w:line="360" w:lineRule="auto"/>
        <w:ind w:firstLine="720"/>
      </w:pPr>
      <w:r>
        <w:t>prescindiendo de JavaScript. Ofrece distintos modos de render; el proyecto adopta el **render</w:t>
      </w:r>
    </w:p>
    <w:p w14:paraId="30DA213F" w14:textId="77777777" w:rsidR="007F44B9" w:rsidRDefault="00000000">
      <w:pPr>
        <w:spacing w:line="360" w:lineRule="auto"/>
        <w:ind w:firstLine="720"/>
      </w:pPr>
      <w:r>
        <w:t>interactivo en servidor*</w:t>
      </w:r>
      <w:r>
        <w:rPr>
          <w:i/>
          <w:iCs/>
        </w:rPr>
        <w:t xml:space="preserve"> (</w:t>
      </w:r>
      <w:r>
        <w:t>Interactive Server*), en el que la lógica de la interfaz se ejecuta</w:t>
      </w:r>
    </w:p>
    <w:p w14:paraId="3B3A3CB6" w14:textId="77777777" w:rsidR="007F44B9" w:rsidRDefault="00000000">
      <w:pPr>
        <w:spacing w:line="360" w:lineRule="auto"/>
        <w:ind w:firstLine="720"/>
      </w:pPr>
      <w:r>
        <w:t>en el servidor y el navegador solo recibe las diferencias de la interfaz a través de una conexión</w:t>
      </w:r>
    </w:p>
    <w:p w14:paraId="4437EF41" w14:textId="77777777" w:rsidR="007F44B9" w:rsidRDefault="00000000">
      <w:pPr>
        <w:spacing w:line="360" w:lineRule="auto"/>
        <w:ind w:firstLine="720"/>
      </w:pPr>
      <w:r>
        <w:t>en tiempo real. Esta elección tiene una motivación de seguridad y protección de datos: la lógica</w:t>
      </w:r>
    </w:p>
    <w:p w14:paraId="30E261FD" w14:textId="77777777" w:rsidR="007F44B9" w:rsidRDefault="00000000">
      <w:pPr>
        <w:spacing w:line="360" w:lineRule="auto"/>
        <w:ind w:firstLine="720"/>
      </w:pPr>
      <w:r>
        <w:t xml:space="preserve">y los </w:t>
      </w:r>
      <w:r>
        <w:rPr>
          <w:b/>
          <w:bCs/>
        </w:rPr>
        <w:t>datos personales no se descargan al navegador</w:t>
      </w:r>
      <w:r>
        <w:t>, la sesión autenticada no se almacena en</w:t>
      </w:r>
    </w:p>
    <w:p w14:paraId="77D5E46C" w14:textId="77777777" w:rsidR="007F44B9" w:rsidRDefault="00000000">
      <w:pPr>
        <w:spacing w:line="360" w:lineRule="auto"/>
        <w:ind w:firstLine="720"/>
      </w:pPr>
      <w:r>
        <w:t xml:space="preserve">el cliente (evitando el robo de token por </w:t>
      </w:r>
      <w:proofErr w:type="spellStart"/>
      <w:r>
        <w:rPr>
          <w:i/>
          <w:iCs/>
        </w:rPr>
        <w:t>cross</w:t>
      </w:r>
      <w:proofErr w:type="spellEnd"/>
      <w:r>
        <w:rPr>
          <w:i/>
          <w:iCs/>
        </w:rPr>
        <w:t>-site scripting</w:t>
      </w:r>
      <w:r>
        <w:t>) y el motor de plantillas</w:t>
      </w:r>
    </w:p>
    <w:p w14:paraId="63A9084E" w14:textId="77777777" w:rsidR="007F44B9" w:rsidRDefault="00000000">
      <w:pPr>
        <w:spacing w:line="360" w:lineRule="auto"/>
        <w:ind w:firstLine="720"/>
      </w:pPr>
      <w:r>
        <w:t>codifica la salida por defecto, mitigando dicho riesgo. Al compartir el lenguaje (C#) con el</w:t>
      </w:r>
    </w:p>
    <w:p w14:paraId="66B088F3" w14:textId="77777777" w:rsidR="007F44B9" w:rsidRDefault="00000000">
      <w:pPr>
        <w:spacing w:line="360" w:lineRule="auto"/>
        <w:ind w:firstLine="720"/>
      </w:pPr>
      <w:proofErr w:type="spellStart"/>
      <w:r>
        <w:t>backend</w:t>
      </w:r>
      <w:proofErr w:type="spellEnd"/>
      <w:r>
        <w:t>, se reutilizan los objetos de transferencia (DTO) y las validaciones, y se reduce la</w:t>
      </w:r>
    </w:p>
    <w:p w14:paraId="1D82D2B5" w14:textId="77777777" w:rsidR="007F44B9" w:rsidRDefault="00000000">
      <w:pPr>
        <w:spacing w:line="360" w:lineRule="auto"/>
        <w:ind w:firstLine="720"/>
      </w:pPr>
      <w:r>
        <w:t>dependencia de librerías de terceros. La justificación completa se documenta en el ADR de</w:t>
      </w:r>
    </w:p>
    <w:p w14:paraId="3EDA29F8" w14:textId="77777777" w:rsidR="007F44B9" w:rsidRDefault="00000000">
      <w:pPr>
        <w:spacing w:line="360" w:lineRule="auto"/>
        <w:ind w:firstLine="720"/>
      </w:pPr>
      <w:proofErr w:type="spellStart"/>
      <w:r>
        <w:t>frontend</w:t>
      </w:r>
      <w:proofErr w:type="spellEnd"/>
      <w:r>
        <w:t xml:space="preserve"> del proyecto.</w:t>
      </w:r>
    </w:p>
    <w:p w14:paraId="5288DC1F" w14:textId="77777777" w:rsidR="007F44B9" w:rsidRDefault="00000000">
      <w:pPr>
        <w:pStyle w:val="Ttulo4"/>
        <w:spacing w:before="200" w:after="120"/>
      </w:pPr>
      <w:r>
        <w:t>2.2.8 Seguridad de la información</w:t>
      </w:r>
    </w:p>
    <w:p w14:paraId="6771609C" w14:textId="77777777" w:rsidR="007F44B9" w:rsidRDefault="00000000">
      <w:pPr>
        <w:spacing w:line="360" w:lineRule="auto"/>
        <w:ind w:firstLine="720"/>
      </w:pPr>
      <w:r>
        <w:t>##### 2.2.8.1 La tríada CID</w:t>
      </w:r>
    </w:p>
    <w:p w14:paraId="0394283A" w14:textId="77777777" w:rsidR="007F44B9" w:rsidRDefault="00000000">
      <w:pPr>
        <w:spacing w:line="360" w:lineRule="auto"/>
        <w:ind w:firstLine="720"/>
      </w:pPr>
      <w:r>
        <w:t>La seguridad de la información se sustenta en tres propiedades fundamentales, conocidas como la</w:t>
      </w:r>
    </w:p>
    <w:p w14:paraId="65D7ED98" w14:textId="77777777" w:rsidR="007F44B9" w:rsidRDefault="00000000">
      <w:pPr>
        <w:spacing w:line="360" w:lineRule="auto"/>
        <w:ind w:firstLine="720"/>
      </w:pPr>
      <w:r>
        <w:t xml:space="preserve">tríada </w:t>
      </w:r>
      <w:r>
        <w:rPr>
          <w:b/>
          <w:bCs/>
        </w:rPr>
        <w:t>CID</w:t>
      </w:r>
      <w:r>
        <w:t xml:space="preserve">: la </w:t>
      </w:r>
      <w:r>
        <w:rPr>
          <w:b/>
          <w:bCs/>
        </w:rPr>
        <w:t>confidencialidad</w:t>
      </w:r>
      <w:r>
        <w:t xml:space="preserve"> (la información solo es accesible para quienes están</w:t>
      </w:r>
    </w:p>
    <w:p w14:paraId="27C2C6B9" w14:textId="77777777" w:rsidR="007F44B9" w:rsidRDefault="00000000">
      <w:pPr>
        <w:spacing w:line="360" w:lineRule="auto"/>
        <w:ind w:firstLine="720"/>
      </w:pPr>
      <w:r>
        <w:lastRenderedPageBreak/>
        <w:t xml:space="preserve">autorizados), la </w:t>
      </w:r>
      <w:r>
        <w:rPr>
          <w:b/>
          <w:bCs/>
        </w:rPr>
        <w:t>integridad</w:t>
      </w:r>
      <w:r>
        <w:t xml:space="preserve"> (la información es exacta y no ha sido alterada indebidamente) y</w:t>
      </w:r>
    </w:p>
    <w:p w14:paraId="764E6D43" w14:textId="77777777" w:rsidR="007F44B9" w:rsidRDefault="00000000">
      <w:pPr>
        <w:spacing w:line="360" w:lineRule="auto"/>
        <w:ind w:firstLine="720"/>
      </w:pPr>
      <w:r>
        <w:t xml:space="preserve">la </w:t>
      </w:r>
      <w:r>
        <w:rPr>
          <w:b/>
          <w:bCs/>
        </w:rPr>
        <w:t>disponibilidad</w:t>
      </w:r>
      <w:r>
        <w:t xml:space="preserve"> (la información y los servicios están accesibles cuando se necesitan).</w:t>
      </w:r>
    </w:p>
    <w:p w14:paraId="39C29D2D" w14:textId="77777777" w:rsidR="007F44B9" w:rsidRDefault="00000000">
      <w:pPr>
        <w:spacing w:line="360" w:lineRule="auto"/>
        <w:ind w:firstLine="720"/>
      </w:pPr>
      <w:r>
        <w:t>##### 2.2.8.2 Autenticación y JWT</w:t>
      </w:r>
    </w:p>
    <w:p w14:paraId="7A14884F" w14:textId="77777777" w:rsidR="007F44B9" w:rsidRDefault="00000000">
      <w:pPr>
        <w:spacing w:line="360" w:lineRule="auto"/>
        <w:ind w:firstLine="720"/>
      </w:pPr>
      <w:r>
        <w:t xml:space="preserve">La </w:t>
      </w:r>
      <w:r>
        <w:rPr>
          <w:b/>
          <w:bCs/>
        </w:rPr>
        <w:t>autenticación</w:t>
      </w:r>
      <w:r>
        <w:t xml:space="preserve"> es el proceso de verificar la identidad de un usuario. Un mecanismo moderno</w:t>
      </w:r>
    </w:p>
    <w:p w14:paraId="00BE2B0D" w14:textId="77777777" w:rsidR="007F44B9" w:rsidRDefault="00000000">
      <w:pPr>
        <w:spacing w:line="360" w:lineRule="auto"/>
        <w:ind w:firstLine="720"/>
      </w:pPr>
      <w:r>
        <w:t xml:space="preserve">y ampliamente adoptado es el </w:t>
      </w:r>
      <w:r>
        <w:rPr>
          <w:b/>
          <w:bCs/>
        </w:rPr>
        <w:t>JWT</w:t>
      </w:r>
      <w:r>
        <w:t xml:space="preserve"> (</w:t>
      </w:r>
      <w:r>
        <w:rPr>
          <w:i/>
          <w:iCs/>
        </w:rPr>
        <w:t>JSON Web Token</w:t>
      </w:r>
      <w:r>
        <w:t>): un token compacto, firmado</w:t>
      </w:r>
    </w:p>
    <w:p w14:paraId="1A863803" w14:textId="77777777" w:rsidR="007F44B9" w:rsidRDefault="00000000">
      <w:pPr>
        <w:spacing w:line="360" w:lineRule="auto"/>
        <w:ind w:firstLine="720"/>
      </w:pPr>
      <w:r>
        <w:t>digitalmente, que transporta información (</w:t>
      </w:r>
      <w:proofErr w:type="spellStart"/>
      <w:r>
        <w:rPr>
          <w:i/>
          <w:iCs/>
        </w:rPr>
        <w:t>claims</w:t>
      </w:r>
      <w:proofErr w:type="spellEnd"/>
      <w:r>
        <w:t>) sobre la identidad y los permisos del</w:t>
      </w:r>
    </w:p>
    <w:p w14:paraId="2A1F9DF7" w14:textId="77777777" w:rsidR="007F44B9" w:rsidRDefault="00000000">
      <w:pPr>
        <w:spacing w:line="360" w:lineRule="auto"/>
        <w:ind w:firstLine="720"/>
      </w:pPr>
      <w:r>
        <w:t xml:space="preserve">usuario. Al ser autocontenido y firmado, permite una autenticación </w:t>
      </w:r>
      <w:r>
        <w:rPr>
          <w:b/>
          <w:bCs/>
        </w:rPr>
        <w:t>sin estado</w:t>
      </w:r>
      <w:r>
        <w:t xml:space="preserve"> (</w:t>
      </w:r>
      <w:proofErr w:type="spellStart"/>
      <w:r>
        <w:rPr>
          <w:i/>
          <w:iCs/>
        </w:rPr>
        <w:t>stateless</w:t>
      </w:r>
      <w:proofErr w:type="spellEnd"/>
      <w:r>
        <w:t>)</w:t>
      </w:r>
    </w:p>
    <w:p w14:paraId="19FBC7AA" w14:textId="77777777" w:rsidR="007F44B9" w:rsidRDefault="00000000">
      <w:pPr>
        <w:spacing w:line="360" w:lineRule="auto"/>
        <w:ind w:firstLine="720"/>
      </w:pPr>
      <w:r>
        <w:t>en el servidor, lo que favorece la escalabilidad. Su seguridad se refuerza con tokens de vida</w:t>
      </w:r>
    </w:p>
    <w:p w14:paraId="6B27860E" w14:textId="77777777" w:rsidR="007F44B9" w:rsidRDefault="00000000">
      <w:pPr>
        <w:spacing w:line="360" w:lineRule="auto"/>
        <w:ind w:firstLine="720"/>
      </w:pPr>
      <w:r>
        <w:t xml:space="preserve">corta y </w:t>
      </w:r>
      <w:proofErr w:type="spellStart"/>
      <w:r>
        <w:rPr>
          <w:i/>
          <w:iCs/>
        </w:rPr>
        <w:t>refresh</w:t>
      </w:r>
      <w:proofErr w:type="spellEnd"/>
      <w:r>
        <w:rPr>
          <w:i/>
          <w:iCs/>
        </w:rPr>
        <w:t xml:space="preserve"> tokens</w:t>
      </w:r>
      <w:r>
        <w:t xml:space="preserve"> rotativos.</w:t>
      </w:r>
    </w:p>
    <w:p w14:paraId="664EBF9B" w14:textId="77777777" w:rsidR="007F44B9" w:rsidRDefault="00000000">
      <w:pPr>
        <w:spacing w:line="360" w:lineRule="auto"/>
        <w:ind w:firstLine="720"/>
      </w:pPr>
      <w:r>
        <w:t>##### 2.2.8.3 Autorización y RBAC</w:t>
      </w:r>
    </w:p>
    <w:p w14:paraId="761990EC" w14:textId="77777777" w:rsidR="007F44B9" w:rsidRDefault="00000000">
      <w:pPr>
        <w:spacing w:line="360" w:lineRule="auto"/>
        <w:ind w:firstLine="720"/>
      </w:pPr>
      <w:r>
        <w:t xml:space="preserve">La </w:t>
      </w:r>
      <w:r>
        <w:rPr>
          <w:b/>
          <w:bCs/>
        </w:rPr>
        <w:t>autorización</w:t>
      </w:r>
      <w:r>
        <w:t xml:space="preserve"> determina qué acciones puede realizar un usuario autenticado. El **control</w:t>
      </w:r>
    </w:p>
    <w:p w14:paraId="4DD991FD" w14:textId="77777777" w:rsidR="007F44B9" w:rsidRDefault="00000000">
      <w:pPr>
        <w:spacing w:line="360" w:lineRule="auto"/>
        <w:ind w:firstLine="720"/>
      </w:pPr>
      <w:r>
        <w:t>de acceso basado en roles*</w:t>
      </w:r>
      <w:r>
        <w:rPr>
          <w:i/>
          <w:iCs/>
        </w:rPr>
        <w:t xml:space="preserve"> (</w:t>
      </w:r>
      <w:r>
        <w:t>Role-</w:t>
      </w:r>
      <w:proofErr w:type="spellStart"/>
      <w:r>
        <w:t>Based</w:t>
      </w:r>
      <w:proofErr w:type="spellEnd"/>
      <w:r>
        <w:t xml:space="preserve"> Access Control*, RBAC) es un modelo que asigna permisos</w:t>
      </w:r>
    </w:p>
    <w:p w14:paraId="2EC27240" w14:textId="77777777" w:rsidR="007F44B9" w:rsidRDefault="00000000">
      <w:pPr>
        <w:spacing w:line="360" w:lineRule="auto"/>
        <w:ind w:firstLine="720"/>
      </w:pPr>
      <w:r>
        <w:t xml:space="preserve">a </w:t>
      </w:r>
      <w:r>
        <w:rPr>
          <w:b/>
          <w:bCs/>
        </w:rPr>
        <w:t>roles</w:t>
      </w:r>
      <w:r>
        <w:t xml:space="preserve">, y roles a </w:t>
      </w:r>
      <w:r>
        <w:rPr>
          <w:b/>
          <w:bCs/>
        </w:rPr>
        <w:t>usuarios</w:t>
      </w:r>
      <w:r>
        <w:t xml:space="preserve">, bajo el principio de </w:t>
      </w:r>
      <w:r>
        <w:rPr>
          <w:b/>
          <w:bCs/>
        </w:rPr>
        <w:t>mínimo privilegio</w:t>
      </w:r>
      <w:r>
        <w:t>: cada actor</w:t>
      </w:r>
    </w:p>
    <w:p w14:paraId="74A5C4D5" w14:textId="77777777" w:rsidR="007F44B9" w:rsidRDefault="00000000">
      <w:pPr>
        <w:spacing w:line="360" w:lineRule="auto"/>
        <w:ind w:firstLine="720"/>
      </w:pPr>
      <w:r>
        <w:t>recibe únicamente los permisos imprescindibles para su función. Este modelo facilita la gestión,</w:t>
      </w:r>
    </w:p>
    <w:p w14:paraId="167D1971" w14:textId="77777777" w:rsidR="007F44B9" w:rsidRDefault="00000000">
      <w:pPr>
        <w:spacing w:line="360" w:lineRule="auto"/>
        <w:ind w:firstLine="720"/>
      </w:pPr>
      <w:r>
        <w:t>la auditoría y la modificación de los permisos sin alterar el código.</w:t>
      </w:r>
    </w:p>
    <w:p w14:paraId="5845B37B" w14:textId="77777777" w:rsidR="007F44B9" w:rsidRDefault="00000000">
      <w:pPr>
        <w:spacing w:line="360" w:lineRule="auto"/>
        <w:ind w:firstLine="720"/>
      </w:pPr>
      <w:r>
        <w:t>##### 2.2.8.4 Criptografía</w:t>
      </w:r>
    </w:p>
    <w:p w14:paraId="05034EB4" w14:textId="77777777" w:rsidR="007F44B9" w:rsidRDefault="00000000">
      <w:pPr>
        <w:spacing w:line="360" w:lineRule="auto"/>
        <w:ind w:firstLine="720"/>
      </w:pPr>
      <w:r>
        <w:t xml:space="preserve">La </w:t>
      </w:r>
      <w:r>
        <w:rPr>
          <w:b/>
          <w:bCs/>
        </w:rPr>
        <w:t>criptografía</w:t>
      </w:r>
      <w:r>
        <w:t xml:space="preserve"> protege la información transformándola de modo que solo sea legible por</w:t>
      </w:r>
    </w:p>
    <w:p w14:paraId="6AEEFAC6" w14:textId="77777777" w:rsidR="007F44B9" w:rsidRDefault="00000000">
      <w:pPr>
        <w:spacing w:line="360" w:lineRule="auto"/>
        <w:ind w:firstLine="720"/>
      </w:pPr>
      <w:r>
        <w:t xml:space="preserve">quienes poseen la clave adecuada. Se distinguen: el </w:t>
      </w:r>
      <w:r>
        <w:rPr>
          <w:b/>
          <w:bCs/>
        </w:rPr>
        <w:t>cifrado simétrico</w:t>
      </w:r>
      <w:r>
        <w:t xml:space="preserve"> (una misma clave cifra</w:t>
      </w:r>
    </w:p>
    <w:p w14:paraId="6D175E49" w14:textId="77777777" w:rsidR="007F44B9" w:rsidRDefault="00000000">
      <w:pPr>
        <w:spacing w:line="360" w:lineRule="auto"/>
        <w:ind w:firstLine="720"/>
      </w:pPr>
      <w:r>
        <w:t xml:space="preserve">y descifra, p. ej. AES), el </w:t>
      </w:r>
      <w:r>
        <w:rPr>
          <w:b/>
          <w:bCs/>
        </w:rPr>
        <w:t>cifrado asimétrico</w:t>
      </w:r>
      <w:r>
        <w:t xml:space="preserve"> (par de claves pública y privada) y las</w:t>
      </w:r>
    </w:p>
    <w:p w14:paraId="34890723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funciones de hash</w:t>
      </w:r>
      <w:r>
        <w:t xml:space="preserve"> (transformación unidireccional, usada para almacenar contraseñas mediante</w:t>
      </w:r>
    </w:p>
    <w:p w14:paraId="07E3A3DB" w14:textId="77777777" w:rsidR="007F44B9" w:rsidRDefault="00000000">
      <w:pPr>
        <w:spacing w:line="360" w:lineRule="auto"/>
        <w:ind w:firstLine="720"/>
      </w:pPr>
      <w:r>
        <w:t xml:space="preserve">algoritmos como </w:t>
      </w:r>
      <w:proofErr w:type="spellStart"/>
      <w:r>
        <w:t>bcrypt</w:t>
      </w:r>
      <w:proofErr w:type="spellEnd"/>
      <w:r>
        <w:t xml:space="preserve"> o PBKDF2). En tránsito, los datos se protegen con </w:t>
      </w:r>
      <w:r>
        <w:rPr>
          <w:b/>
          <w:bCs/>
        </w:rPr>
        <w:t>TLS</w:t>
      </w:r>
      <w:r>
        <w:t xml:space="preserve"> (*</w:t>
      </w:r>
      <w:proofErr w:type="spellStart"/>
      <w:r>
        <w:t>Transport</w:t>
      </w:r>
      <w:proofErr w:type="spellEnd"/>
    </w:p>
    <w:p w14:paraId="4311CFBE" w14:textId="77777777" w:rsidR="007F44B9" w:rsidRDefault="00000000">
      <w:pPr>
        <w:spacing w:line="360" w:lineRule="auto"/>
        <w:ind w:firstLine="720"/>
      </w:pPr>
      <w:proofErr w:type="spellStart"/>
      <w:r>
        <w:lastRenderedPageBreak/>
        <w:t>Layer</w:t>
      </w:r>
      <w:proofErr w:type="spellEnd"/>
      <w:r>
        <w:t xml:space="preserve"> Security*), que cifra la comunicación entre cliente y servidor (HTTPS). En reposo, se</w:t>
      </w:r>
    </w:p>
    <w:p w14:paraId="1D5B74EE" w14:textId="77777777" w:rsidR="007F44B9" w:rsidRDefault="00000000">
      <w:pPr>
        <w:spacing w:line="360" w:lineRule="auto"/>
        <w:ind w:firstLine="720"/>
      </w:pPr>
      <w:r>
        <w:t>emplean TDE y el cifrado a nivel de columna.</w:t>
      </w:r>
    </w:p>
    <w:p w14:paraId="58A19E2F" w14:textId="77777777" w:rsidR="007F44B9" w:rsidRDefault="00000000">
      <w:pPr>
        <w:spacing w:line="360" w:lineRule="auto"/>
        <w:ind w:firstLine="720"/>
      </w:pPr>
      <w:r>
        <w:t>##### 2.2.8.5 OWASP</w:t>
      </w:r>
    </w:p>
    <w:p w14:paraId="4B3E551A" w14:textId="77777777" w:rsidR="007F44B9" w:rsidRDefault="00000000">
      <w:pPr>
        <w:spacing w:line="360" w:lineRule="auto"/>
        <w:ind w:firstLine="720"/>
      </w:pPr>
      <w:r>
        <w:t xml:space="preserve">El </w:t>
      </w:r>
      <w:r>
        <w:rPr>
          <w:i/>
          <w:iCs/>
        </w:rPr>
        <w:t xml:space="preserve">Open </w:t>
      </w:r>
      <w:proofErr w:type="spellStart"/>
      <w:r>
        <w:rPr>
          <w:i/>
          <w:iCs/>
        </w:rPr>
        <w:t>Worldwide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Application</w:t>
      </w:r>
      <w:proofErr w:type="spellEnd"/>
      <w:r>
        <w:rPr>
          <w:i/>
          <w:iCs/>
        </w:rPr>
        <w:t xml:space="preserve"> Security Project</w:t>
      </w:r>
      <w:r>
        <w:t xml:space="preserve"> (</w:t>
      </w:r>
      <w:r>
        <w:rPr>
          <w:b/>
          <w:bCs/>
        </w:rPr>
        <w:t>OWASP</w:t>
      </w:r>
      <w:r>
        <w:t>) es una organización sin fines de</w:t>
      </w:r>
    </w:p>
    <w:p w14:paraId="3153B318" w14:textId="77777777" w:rsidR="007F44B9" w:rsidRDefault="00000000">
      <w:pPr>
        <w:spacing w:line="360" w:lineRule="auto"/>
        <w:ind w:firstLine="720"/>
      </w:pPr>
      <w:r>
        <w:t xml:space="preserve">lucro de referencia en seguridad de aplicaciones. Su </w:t>
      </w:r>
      <w:r>
        <w:rPr>
          <w:b/>
          <w:bCs/>
        </w:rPr>
        <w:t>Top 10</w:t>
      </w:r>
      <w:r>
        <w:t xml:space="preserve"> enumera los riesgos de seguridad</w:t>
      </w:r>
    </w:p>
    <w:p w14:paraId="730A61BA" w14:textId="77777777" w:rsidR="007F44B9" w:rsidRDefault="00000000">
      <w:pPr>
        <w:spacing w:line="360" w:lineRule="auto"/>
        <w:ind w:firstLine="720"/>
      </w:pPr>
      <w:r>
        <w:t xml:space="preserve">más críticos —encabezados por el </w:t>
      </w:r>
      <w:r>
        <w:rPr>
          <w:b/>
          <w:bCs/>
        </w:rPr>
        <w:t>control de acceso roto</w:t>
      </w:r>
      <w:r>
        <w:t xml:space="preserve"> (</w:t>
      </w:r>
      <w:proofErr w:type="spellStart"/>
      <w:r>
        <w:rPr>
          <w:i/>
          <w:iCs/>
        </w:rPr>
        <w:t>Broken</w:t>
      </w:r>
      <w:proofErr w:type="spellEnd"/>
      <w:r>
        <w:rPr>
          <w:i/>
          <w:iCs/>
        </w:rPr>
        <w:t xml:space="preserve"> Access Control</w:t>
      </w:r>
      <w:r>
        <w:t>)—, y su</w:t>
      </w:r>
    </w:p>
    <w:p w14:paraId="70541DBE" w14:textId="77777777" w:rsidR="007F44B9" w:rsidRDefault="00000000">
      <w:pPr>
        <w:spacing w:line="360" w:lineRule="auto"/>
        <w:ind w:firstLine="720"/>
      </w:pPr>
      <w:r>
        <w:t xml:space="preserve">estándar </w:t>
      </w:r>
      <w:r>
        <w:rPr>
          <w:b/>
          <w:bCs/>
        </w:rPr>
        <w:t>ASVS</w:t>
      </w:r>
      <w:r>
        <w:t xml:space="preserve"> (</w:t>
      </w:r>
      <w:proofErr w:type="spellStart"/>
      <w:r>
        <w:rPr>
          <w:i/>
          <w:iCs/>
        </w:rPr>
        <w:t>Application</w:t>
      </w:r>
      <w:proofErr w:type="spellEnd"/>
      <w:r>
        <w:rPr>
          <w:i/>
          <w:iCs/>
        </w:rPr>
        <w:t xml:space="preserve"> Security </w:t>
      </w:r>
      <w:proofErr w:type="spellStart"/>
      <w:r>
        <w:rPr>
          <w:i/>
          <w:iCs/>
        </w:rPr>
        <w:t>Verification</w:t>
      </w:r>
      <w:proofErr w:type="spellEnd"/>
      <w:r>
        <w:rPr>
          <w:i/>
          <w:iCs/>
        </w:rPr>
        <w:t xml:space="preserve"> Standard</w:t>
      </w:r>
      <w:r>
        <w:t>) proporciona una lista</w:t>
      </w:r>
    </w:p>
    <w:p w14:paraId="660607EB" w14:textId="77777777" w:rsidR="007F44B9" w:rsidRDefault="00000000">
      <w:pPr>
        <w:spacing w:line="360" w:lineRule="auto"/>
        <w:ind w:firstLine="720"/>
      </w:pPr>
      <w:r>
        <w:t xml:space="preserve">verificable de controles de seguridad, que este proyecto adopta como base de su </w:t>
      </w:r>
      <w:proofErr w:type="spellStart"/>
      <w:r>
        <w:t>checklist</w:t>
      </w:r>
      <w:proofErr w:type="spellEnd"/>
      <w:r>
        <w:t>.</w:t>
      </w:r>
    </w:p>
    <w:p w14:paraId="106AB2FE" w14:textId="77777777" w:rsidR="007F44B9" w:rsidRDefault="00000000">
      <w:pPr>
        <w:pStyle w:val="Ttulo4"/>
        <w:spacing w:before="200" w:after="120"/>
      </w:pPr>
      <w:r>
        <w:t>2.2.9 Protección de datos personales</w:t>
      </w:r>
    </w:p>
    <w:p w14:paraId="68616DF9" w14:textId="77777777" w:rsidR="007F44B9" w:rsidRDefault="00000000">
      <w:pPr>
        <w:spacing w:line="360" w:lineRule="auto"/>
        <w:ind w:firstLine="720"/>
      </w:pPr>
      <w:r>
        <w:t>##### 2.2.9.1 Concepto y principios</w:t>
      </w:r>
    </w:p>
    <w:p w14:paraId="7CC4D008" w14:textId="77777777" w:rsidR="007F44B9" w:rsidRDefault="00000000">
      <w:pPr>
        <w:spacing w:line="360" w:lineRule="auto"/>
        <w:ind w:firstLine="720"/>
      </w:pPr>
      <w:r>
        <w:t xml:space="preserve">Los </w:t>
      </w:r>
      <w:r>
        <w:rPr>
          <w:b/>
          <w:bCs/>
        </w:rPr>
        <w:t>datos personales</w:t>
      </w:r>
      <w:r>
        <w:t xml:space="preserve"> son toda información sobre una persona natural que la identifica o la</w:t>
      </w:r>
    </w:p>
    <w:p w14:paraId="256DB64C" w14:textId="77777777" w:rsidR="007F44B9" w:rsidRDefault="00000000">
      <w:pPr>
        <w:spacing w:line="360" w:lineRule="auto"/>
        <w:ind w:firstLine="720"/>
      </w:pPr>
      <w:r>
        <w:t xml:space="preserve">hace identificable. Su tratamiento se rige por principios fundamentales: </w:t>
      </w:r>
      <w:r>
        <w:rPr>
          <w:b/>
          <w:bCs/>
        </w:rPr>
        <w:t>consentimiento</w:t>
      </w:r>
    </w:p>
    <w:p w14:paraId="7CF750F4" w14:textId="77777777" w:rsidR="007F44B9" w:rsidRDefault="00000000">
      <w:pPr>
        <w:spacing w:line="360" w:lineRule="auto"/>
        <w:ind w:firstLine="720"/>
      </w:pPr>
      <w:r>
        <w:t xml:space="preserve">(autorización informada del titular), </w:t>
      </w:r>
      <w:r>
        <w:rPr>
          <w:b/>
          <w:bCs/>
        </w:rPr>
        <w:t>finalidad</w:t>
      </w:r>
      <w:r>
        <w:t xml:space="preserve"> (uso limitado al propósito declarado),</w:t>
      </w:r>
    </w:p>
    <w:p w14:paraId="36E9AE8E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proporcionalidad</w:t>
      </w:r>
      <w:r>
        <w:t xml:space="preserve"> o minimización (recolectar solo lo necesario), </w:t>
      </w:r>
      <w:r>
        <w:rPr>
          <w:b/>
          <w:bCs/>
        </w:rPr>
        <w:t>calidad</w:t>
      </w:r>
      <w:r>
        <w:t xml:space="preserve"> (datos exactos y</w:t>
      </w:r>
    </w:p>
    <w:p w14:paraId="3DDA58A0" w14:textId="77777777" w:rsidR="007F44B9" w:rsidRDefault="00000000">
      <w:pPr>
        <w:spacing w:line="360" w:lineRule="auto"/>
        <w:ind w:firstLine="720"/>
      </w:pPr>
      <w:r>
        <w:t xml:space="preserve">actualizados) y </w:t>
      </w:r>
      <w:r>
        <w:rPr>
          <w:b/>
          <w:bCs/>
        </w:rPr>
        <w:t>seguridad</w:t>
      </w:r>
      <w:r>
        <w:t xml:space="preserve"> (medidas técnicas y organizativas adecuadas).</w:t>
      </w:r>
    </w:p>
    <w:p w14:paraId="7C86C032" w14:textId="77777777" w:rsidR="007F44B9" w:rsidRDefault="00000000">
      <w:pPr>
        <w:spacing w:line="360" w:lineRule="auto"/>
        <w:ind w:firstLine="720"/>
      </w:pPr>
      <w:r>
        <w:t xml:space="preserve">##### 2.2.9.2 Ley </w:t>
      </w:r>
      <w:proofErr w:type="spellStart"/>
      <w:r>
        <w:t>N.°</w:t>
      </w:r>
      <w:proofErr w:type="spellEnd"/>
      <w:r>
        <w:t xml:space="preserve"> 29733 y su reglamento</w:t>
      </w:r>
    </w:p>
    <w:p w14:paraId="588848B5" w14:textId="77777777" w:rsidR="007F44B9" w:rsidRDefault="00000000">
      <w:pPr>
        <w:spacing w:line="360" w:lineRule="auto"/>
        <w:ind w:firstLine="720"/>
      </w:pPr>
      <w:r>
        <w:t xml:space="preserve">En el Perú, la </w:t>
      </w:r>
      <w:r>
        <w:rPr>
          <w:b/>
          <w:bCs/>
        </w:rPr>
        <w:t xml:space="preserve">Ley </w:t>
      </w:r>
      <w:proofErr w:type="spellStart"/>
      <w:r>
        <w:rPr>
          <w:b/>
          <w:bCs/>
        </w:rPr>
        <w:t>N.°</w:t>
      </w:r>
      <w:proofErr w:type="spellEnd"/>
      <w:r>
        <w:rPr>
          <w:b/>
          <w:bCs/>
        </w:rPr>
        <w:t xml:space="preserve"> 29733 – Ley de Protección de Datos Personales</w:t>
      </w:r>
      <w:r>
        <w:t xml:space="preserve"> y su reglamento</w:t>
      </w:r>
    </w:p>
    <w:p w14:paraId="7F5A1C0B" w14:textId="77777777" w:rsidR="007F44B9" w:rsidRDefault="00000000">
      <w:pPr>
        <w:spacing w:line="360" w:lineRule="auto"/>
        <w:ind w:firstLine="720"/>
      </w:pPr>
      <w:r>
        <w:t xml:space="preserve">vigente, el </w:t>
      </w:r>
      <w:r>
        <w:rPr>
          <w:b/>
          <w:bCs/>
        </w:rPr>
        <w:t xml:space="preserve">Decreto Supremo </w:t>
      </w:r>
      <w:proofErr w:type="spellStart"/>
      <w:r>
        <w:rPr>
          <w:b/>
          <w:bCs/>
        </w:rPr>
        <w:t>N.°</w:t>
      </w:r>
      <w:proofErr w:type="spellEnd"/>
      <w:r>
        <w:rPr>
          <w:b/>
          <w:bCs/>
        </w:rPr>
        <w:t xml:space="preserve"> 016-2024-JUS</w:t>
      </w:r>
      <w:r>
        <w:t xml:space="preserve"> (en vigor desde marzo de 2024), constituyen el</w:t>
      </w:r>
    </w:p>
    <w:p w14:paraId="3EF2DF76" w14:textId="77777777" w:rsidR="007F44B9" w:rsidRDefault="00000000">
      <w:pPr>
        <w:spacing w:line="360" w:lineRule="auto"/>
        <w:ind w:firstLine="720"/>
      </w:pPr>
      <w:r>
        <w:t>marco legal aplicable, análogo al Reglamento General de Protección de Datos (GDPR) europeo. El</w:t>
      </w:r>
    </w:p>
    <w:p w14:paraId="06738950" w14:textId="77777777" w:rsidR="007F44B9" w:rsidRDefault="00000000">
      <w:pPr>
        <w:spacing w:line="360" w:lineRule="auto"/>
        <w:ind w:firstLine="720"/>
      </w:pPr>
      <w:r>
        <w:t>reglamento de 2024 reforzó las obligaciones de las entidades, incorporando la designación de un</w:t>
      </w:r>
    </w:p>
    <w:p w14:paraId="19677491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Oficial de Datos Personales</w:t>
      </w:r>
      <w:r>
        <w:t xml:space="preserve">, la </w:t>
      </w:r>
      <w:r>
        <w:rPr>
          <w:b/>
          <w:bCs/>
        </w:rPr>
        <w:t>notificación de incidentes de seguridad</w:t>
      </w:r>
      <w:r>
        <w:t xml:space="preserve"> (brechas de</w:t>
      </w:r>
    </w:p>
    <w:p w14:paraId="30EFA27D" w14:textId="77777777" w:rsidR="007F44B9" w:rsidRDefault="00000000">
      <w:pPr>
        <w:spacing w:line="360" w:lineRule="auto"/>
        <w:ind w:firstLine="720"/>
      </w:pPr>
      <w:r>
        <w:lastRenderedPageBreak/>
        <w:t xml:space="preserve">datos) y el derecho de </w:t>
      </w:r>
      <w:r>
        <w:rPr>
          <w:b/>
          <w:bCs/>
        </w:rPr>
        <w:t>portabilidad</w:t>
      </w:r>
      <w:r>
        <w:t>, bajo un régimen sancionador que en 2024 impuso multas</w:t>
      </w:r>
    </w:p>
    <w:p w14:paraId="743957A5" w14:textId="77777777" w:rsidR="007F44B9" w:rsidRDefault="00000000">
      <w:pPr>
        <w:spacing w:line="360" w:lineRule="auto"/>
        <w:ind w:firstLine="720"/>
      </w:pPr>
      <w:r>
        <w:t>por más de 13,4 millones de soles.</w:t>
      </w:r>
    </w:p>
    <w:p w14:paraId="56E444A9" w14:textId="77777777" w:rsidR="007F44B9" w:rsidRDefault="00000000">
      <w:pPr>
        <w:spacing w:line="360" w:lineRule="auto"/>
        <w:ind w:firstLine="720"/>
      </w:pPr>
      <w:r>
        <w:t>##### 2.2.9.3 Derechos ARCO y portabilidad</w:t>
      </w:r>
    </w:p>
    <w:p w14:paraId="0E2ADAA5" w14:textId="77777777" w:rsidR="007F44B9" w:rsidRDefault="00000000">
      <w:pPr>
        <w:spacing w:line="360" w:lineRule="auto"/>
        <w:ind w:firstLine="720"/>
      </w:pPr>
      <w:r>
        <w:t xml:space="preserve">Los titulares de datos personales gozan de los </w:t>
      </w:r>
      <w:r>
        <w:rPr>
          <w:b/>
          <w:bCs/>
        </w:rPr>
        <w:t>derechos ARCO</w:t>
      </w:r>
      <w:r>
        <w:t xml:space="preserve">: </w:t>
      </w:r>
      <w:r>
        <w:rPr>
          <w:b/>
          <w:bCs/>
        </w:rPr>
        <w:t>Acceso</w:t>
      </w:r>
      <w:r>
        <w:t xml:space="preserve"> (conocer qué datos</w:t>
      </w:r>
    </w:p>
    <w:p w14:paraId="1D1297DA" w14:textId="77777777" w:rsidR="007F44B9" w:rsidRDefault="00000000">
      <w:pPr>
        <w:spacing w:line="360" w:lineRule="auto"/>
        <w:ind w:firstLine="720"/>
      </w:pPr>
      <w:r>
        <w:t xml:space="preserve">suyos se tratan), </w:t>
      </w:r>
      <w:r>
        <w:rPr>
          <w:b/>
          <w:bCs/>
        </w:rPr>
        <w:t>Rectificación</w:t>
      </w:r>
      <w:r>
        <w:t xml:space="preserve"> (corregir datos inexactos), </w:t>
      </w:r>
      <w:r>
        <w:rPr>
          <w:b/>
          <w:bCs/>
        </w:rPr>
        <w:t>Cancelación</w:t>
      </w:r>
      <w:r>
        <w:t xml:space="preserve"> (eliminar sus</w:t>
      </w:r>
    </w:p>
    <w:p w14:paraId="6D584A9A" w14:textId="77777777" w:rsidR="007F44B9" w:rsidRDefault="00000000">
      <w:pPr>
        <w:spacing w:line="360" w:lineRule="auto"/>
        <w:ind w:firstLine="720"/>
      </w:pPr>
      <w:r>
        <w:t xml:space="preserve">datos cuando proceda, el llamado "derecho al olvido") y </w:t>
      </w:r>
      <w:r>
        <w:rPr>
          <w:b/>
          <w:bCs/>
        </w:rPr>
        <w:t>Oposición</w:t>
      </w:r>
      <w:r>
        <w:t xml:space="preserve"> (oponerse al tratamiento).</w:t>
      </w:r>
    </w:p>
    <w:p w14:paraId="6F32EFED" w14:textId="77777777" w:rsidR="007F44B9" w:rsidRDefault="00000000">
      <w:pPr>
        <w:spacing w:line="360" w:lineRule="auto"/>
        <w:ind w:firstLine="720"/>
      </w:pPr>
      <w:r>
        <w:t xml:space="preserve">El reglamento de 2024 añade el derecho de </w:t>
      </w:r>
      <w:r>
        <w:rPr>
          <w:b/>
          <w:bCs/>
        </w:rPr>
        <w:t>portabilidad</w:t>
      </w:r>
      <w:r>
        <w:t xml:space="preserve"> (obtener y transferir sus datos en un</w:t>
      </w:r>
    </w:p>
    <w:p w14:paraId="102B4C37" w14:textId="77777777" w:rsidR="007F44B9" w:rsidRDefault="00000000">
      <w:pPr>
        <w:spacing w:line="360" w:lineRule="auto"/>
        <w:ind w:firstLine="720"/>
      </w:pPr>
      <w:r>
        <w:t>formato interoperable). La plataforma SITRAM implementa estos derechos como funcionalidades</w:t>
      </w:r>
    </w:p>
    <w:p w14:paraId="681789DC" w14:textId="77777777" w:rsidR="007F44B9" w:rsidRDefault="00000000">
      <w:pPr>
        <w:spacing w:line="360" w:lineRule="auto"/>
        <w:ind w:firstLine="720"/>
      </w:pPr>
      <w:r>
        <w:t>concretas.</w:t>
      </w:r>
    </w:p>
    <w:p w14:paraId="6A109962" w14:textId="77777777" w:rsidR="007F44B9" w:rsidRDefault="00000000">
      <w:pPr>
        <w:pStyle w:val="Ttulo4"/>
        <w:spacing w:before="200" w:after="120"/>
      </w:pPr>
      <w:r>
        <w:t>2.2.10 Calidad de software</w:t>
      </w:r>
    </w:p>
    <w:p w14:paraId="19D923FD" w14:textId="77777777" w:rsidR="007F44B9" w:rsidRDefault="00000000">
      <w:pPr>
        <w:spacing w:line="360" w:lineRule="auto"/>
        <w:ind w:firstLine="720"/>
      </w:pPr>
      <w:r>
        <w:t>##### 2.2.10.1 ISO/IEC 25010</w:t>
      </w:r>
    </w:p>
    <w:p w14:paraId="3A465D27" w14:textId="77777777" w:rsidR="007F44B9" w:rsidRDefault="00000000">
      <w:pPr>
        <w:spacing w:line="360" w:lineRule="auto"/>
        <w:ind w:firstLine="720"/>
      </w:pPr>
      <w:r>
        <w:t xml:space="preserve">La norma </w:t>
      </w:r>
      <w:r>
        <w:rPr>
          <w:b/>
          <w:bCs/>
        </w:rPr>
        <w:t>ISO/IEC 25010</w:t>
      </w:r>
      <w:r>
        <w:t xml:space="preserve"> define un modelo de calidad del producto de software estructurado en</w:t>
      </w:r>
    </w:p>
    <w:p w14:paraId="38707C82" w14:textId="77777777" w:rsidR="007F44B9" w:rsidRDefault="00000000">
      <w:pPr>
        <w:spacing w:line="360" w:lineRule="auto"/>
        <w:ind w:firstLine="720"/>
      </w:pPr>
      <w:r>
        <w:t xml:space="preserve">ocho características: adecuación funcional, eficiencia de desempeño, compatibilidad, </w:t>
      </w:r>
      <w:r>
        <w:rPr>
          <w:b/>
          <w:bCs/>
        </w:rPr>
        <w:t>usabilidad</w:t>
      </w:r>
      <w:r>
        <w:t>,</w:t>
      </w:r>
    </w:p>
    <w:p w14:paraId="4E654AD0" w14:textId="77777777" w:rsidR="007F44B9" w:rsidRDefault="00000000">
      <w:pPr>
        <w:spacing w:line="360" w:lineRule="auto"/>
        <w:ind w:firstLine="720"/>
      </w:pPr>
      <w:r>
        <w:t xml:space="preserve">fiabilidad, </w:t>
      </w:r>
      <w:r>
        <w:rPr>
          <w:b/>
          <w:bCs/>
        </w:rPr>
        <w:t>seguridad</w:t>
      </w:r>
      <w:r>
        <w:t>, mantenibilidad y portabilidad. Este modelo orienta la definición de</w:t>
      </w:r>
    </w:p>
    <w:p w14:paraId="1EF3E142" w14:textId="77777777" w:rsidR="007F44B9" w:rsidRDefault="00000000">
      <w:pPr>
        <w:spacing w:line="360" w:lineRule="auto"/>
        <w:ind w:firstLine="720"/>
      </w:pPr>
      <w:r>
        <w:t>los requisitos no funcionales del proyecto.</w:t>
      </w:r>
    </w:p>
    <w:p w14:paraId="0D1576B3" w14:textId="77777777" w:rsidR="007F44B9" w:rsidRDefault="00000000">
      <w:pPr>
        <w:spacing w:line="360" w:lineRule="auto"/>
        <w:ind w:firstLine="720"/>
      </w:pPr>
      <w:r>
        <w:t>##### 2.2.10.2 Usabilidad y la escala SUS</w:t>
      </w:r>
    </w:p>
    <w:p w14:paraId="0B775CB7" w14:textId="77777777" w:rsidR="007F44B9" w:rsidRDefault="00000000">
      <w:pPr>
        <w:spacing w:line="360" w:lineRule="auto"/>
        <w:ind w:firstLine="720"/>
      </w:pPr>
      <w:r>
        <w:t xml:space="preserve">La </w:t>
      </w:r>
      <w:r>
        <w:rPr>
          <w:b/>
          <w:bCs/>
        </w:rPr>
        <w:t>usabilidad</w:t>
      </w:r>
      <w:r>
        <w:t xml:space="preserve"> es la medida en que un producto puede ser utilizado por usuarios específicos</w:t>
      </w:r>
    </w:p>
    <w:p w14:paraId="7D2C87FB" w14:textId="77777777" w:rsidR="007F44B9" w:rsidRDefault="00000000">
      <w:pPr>
        <w:spacing w:line="360" w:lineRule="auto"/>
        <w:ind w:firstLine="720"/>
      </w:pPr>
      <w:r>
        <w:t>para alcanzar objetivos con eficacia, eficiencia y satisfacción. Para su evaluación, este</w:t>
      </w:r>
    </w:p>
    <w:p w14:paraId="3069AE88" w14:textId="77777777" w:rsidR="007F44B9" w:rsidRDefault="00000000">
      <w:pPr>
        <w:spacing w:line="360" w:lineRule="auto"/>
        <w:ind w:firstLine="720"/>
      </w:pPr>
      <w:r>
        <w:t xml:space="preserve">proyecto emplea la </w:t>
      </w:r>
      <w:r>
        <w:rPr>
          <w:b/>
          <w:bCs/>
        </w:rPr>
        <w:t>Escala de Usabilidad del Sistema</w:t>
      </w:r>
      <w:r>
        <w:t xml:space="preserve"> (</w:t>
      </w:r>
      <w:proofErr w:type="spellStart"/>
      <w:r>
        <w:rPr>
          <w:i/>
          <w:iCs/>
        </w:rPr>
        <w:t>System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Usability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Scale</w:t>
      </w:r>
      <w:proofErr w:type="spellEnd"/>
      <w:r>
        <w:t>, SUS),</w:t>
      </w:r>
    </w:p>
    <w:p w14:paraId="6159651B" w14:textId="77777777" w:rsidR="007F44B9" w:rsidRDefault="00000000">
      <w:pPr>
        <w:spacing w:line="360" w:lineRule="auto"/>
        <w:ind w:firstLine="720"/>
      </w:pPr>
      <w:r>
        <w:t xml:space="preserve">desarrollada por John Brooke (1996): un instrumento estandarizado de </w:t>
      </w:r>
      <w:r>
        <w:rPr>
          <w:b/>
          <w:bCs/>
        </w:rPr>
        <w:t>10 ítems</w:t>
      </w:r>
      <w:r>
        <w:t xml:space="preserve"> en escala</w:t>
      </w:r>
    </w:p>
    <w:p w14:paraId="3D88A483" w14:textId="77777777" w:rsidR="007F44B9" w:rsidRDefault="00000000">
      <w:pPr>
        <w:spacing w:line="360" w:lineRule="auto"/>
        <w:ind w:firstLine="720"/>
      </w:pPr>
      <w:r>
        <w:t>Likert de cinco puntos que produce un puntaje global de 0 a 100. Es un instrumento robusto,</w:t>
      </w:r>
    </w:p>
    <w:p w14:paraId="3E1BF80D" w14:textId="77777777" w:rsidR="007F44B9" w:rsidRDefault="00000000">
      <w:pPr>
        <w:spacing w:line="360" w:lineRule="auto"/>
        <w:ind w:firstLine="720"/>
      </w:pPr>
      <w:r>
        <w:lastRenderedPageBreak/>
        <w:t>rápido de aplicar y con una confiabilidad reportada elevada (α ≈ 0,91), ampliamente utilizado en</w:t>
      </w:r>
    </w:p>
    <w:p w14:paraId="5207E8FB" w14:textId="77777777" w:rsidR="007F44B9" w:rsidRDefault="00000000">
      <w:pPr>
        <w:spacing w:line="360" w:lineRule="auto"/>
        <w:ind w:firstLine="720"/>
      </w:pPr>
      <w:r>
        <w:t>la industria y la academia.</w:t>
      </w:r>
    </w:p>
    <w:p w14:paraId="1481D25B" w14:textId="77777777" w:rsidR="007F44B9" w:rsidRDefault="00000000">
      <w:pPr>
        <w:pStyle w:val="Ttulo4"/>
        <w:spacing w:before="200" w:after="120"/>
      </w:pPr>
      <w:r>
        <w:t>2.2.11 Pruebas de software</w:t>
      </w:r>
    </w:p>
    <w:p w14:paraId="536FB97C" w14:textId="77777777" w:rsidR="007F44B9" w:rsidRDefault="00000000">
      <w:pPr>
        <w:spacing w:line="360" w:lineRule="auto"/>
        <w:ind w:firstLine="720"/>
      </w:pPr>
      <w:r>
        <w:t xml:space="preserve">Las </w:t>
      </w:r>
      <w:r>
        <w:rPr>
          <w:b/>
          <w:bCs/>
        </w:rPr>
        <w:t>pruebas de software</w:t>
      </w:r>
      <w:r>
        <w:t xml:space="preserve"> (</w:t>
      </w:r>
      <w:proofErr w:type="spellStart"/>
      <w:r>
        <w:rPr>
          <w:i/>
          <w:iCs/>
        </w:rPr>
        <w:t>testing</w:t>
      </w:r>
      <w:proofErr w:type="spellEnd"/>
      <w:r>
        <w:t>) son el conjunto de actividades orientadas a verificar</w:t>
      </w:r>
    </w:p>
    <w:p w14:paraId="002BAE61" w14:textId="77777777" w:rsidR="007F44B9" w:rsidRDefault="00000000">
      <w:pPr>
        <w:spacing w:line="360" w:lineRule="auto"/>
        <w:ind w:firstLine="720"/>
      </w:pPr>
      <w:r>
        <w:t>que el software cumple con sus requisitos y a detectar defectos. Se organizan en niveles: las</w:t>
      </w:r>
    </w:p>
    <w:p w14:paraId="26CD7B08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pruebas unitarias</w:t>
      </w:r>
      <w:r>
        <w:t xml:space="preserve"> (verifican una unidad de código de forma aislada), las **pruebas de</w:t>
      </w:r>
    </w:p>
    <w:p w14:paraId="33F5B9CD" w14:textId="77777777" w:rsidR="007F44B9" w:rsidRDefault="00000000">
      <w:pPr>
        <w:spacing w:line="360" w:lineRule="auto"/>
        <w:ind w:firstLine="720"/>
      </w:pPr>
      <w:r>
        <w:t>integración** (verifican la interacción entre varios componentes, incluida la base de datos) y</w:t>
      </w:r>
    </w:p>
    <w:p w14:paraId="74E5B1CE" w14:textId="77777777" w:rsidR="007F44B9" w:rsidRDefault="00000000">
      <w:pPr>
        <w:spacing w:line="360" w:lineRule="auto"/>
        <w:ind w:firstLine="720"/>
      </w:pPr>
      <w:r>
        <w:t xml:space="preserve">las </w:t>
      </w:r>
      <w:r>
        <w:rPr>
          <w:b/>
          <w:bCs/>
        </w:rPr>
        <w:t>pruebas de extremo a extremo</w:t>
      </w:r>
      <w:r>
        <w:t xml:space="preserve"> (</w:t>
      </w:r>
      <w:proofErr w:type="spellStart"/>
      <w:r>
        <w:rPr>
          <w:i/>
          <w:iCs/>
        </w:rPr>
        <w:t>end-to-end</w:t>
      </w:r>
      <w:proofErr w:type="spellEnd"/>
      <w:r>
        <w:t>, que verifican el sistema completo desde la</w:t>
      </w:r>
    </w:p>
    <w:p w14:paraId="2AE31EDA" w14:textId="77777777" w:rsidR="007F44B9" w:rsidRDefault="00000000">
      <w:pPr>
        <w:spacing w:line="360" w:lineRule="auto"/>
        <w:ind w:firstLine="720"/>
      </w:pPr>
      <w:r>
        <w:t xml:space="preserve">perspectiva del usuario). En el ecosistema .NET se emplean </w:t>
      </w:r>
      <w:proofErr w:type="spellStart"/>
      <w:r>
        <w:t>frameworks</w:t>
      </w:r>
      <w:proofErr w:type="spellEnd"/>
      <w:r>
        <w:t xml:space="preserve"> como </w:t>
      </w:r>
      <w:proofErr w:type="spellStart"/>
      <w:r>
        <w:rPr>
          <w:b/>
          <w:bCs/>
        </w:rPr>
        <w:t>xUnit</w:t>
      </w:r>
      <w:proofErr w:type="spellEnd"/>
      <w:r>
        <w:t>, junto con</w:t>
      </w:r>
    </w:p>
    <w:p w14:paraId="66236424" w14:textId="77777777" w:rsidR="007F44B9" w:rsidRDefault="00000000">
      <w:pPr>
        <w:spacing w:line="360" w:lineRule="auto"/>
        <w:ind w:firstLine="720"/>
      </w:pPr>
      <w:r>
        <w:t>librerías de simulación de dependencias (</w:t>
      </w:r>
      <w:proofErr w:type="spellStart"/>
      <w:r>
        <w:rPr>
          <w:i/>
          <w:iCs/>
        </w:rPr>
        <w:t>mocking</w:t>
      </w:r>
      <w:proofErr w:type="spellEnd"/>
      <w:r>
        <w:t xml:space="preserve">, como </w:t>
      </w:r>
      <w:proofErr w:type="spellStart"/>
      <w:r>
        <w:t>Moq</w:t>
      </w:r>
      <w:proofErr w:type="spellEnd"/>
      <w:r>
        <w:t>) y de aserciones expresivas (como</w:t>
      </w:r>
    </w:p>
    <w:p w14:paraId="76C595D6" w14:textId="77777777" w:rsidR="007F44B9" w:rsidRDefault="00000000">
      <w:pPr>
        <w:spacing w:line="360" w:lineRule="auto"/>
        <w:ind w:firstLine="720"/>
      </w:pPr>
      <w:proofErr w:type="spellStart"/>
      <w:r>
        <w:t>FluentAssertions</w:t>
      </w:r>
      <w:proofErr w:type="spellEnd"/>
      <w:r>
        <w:t xml:space="preserve">). La </w:t>
      </w:r>
      <w:r>
        <w:rPr>
          <w:b/>
          <w:bCs/>
        </w:rPr>
        <w:t>cobertura de pruebas</w:t>
      </w:r>
      <w:r>
        <w:t xml:space="preserve"> —el porcentaje de código ejercitado por las</w:t>
      </w:r>
    </w:p>
    <w:p w14:paraId="15122E01" w14:textId="77777777" w:rsidR="007F44B9" w:rsidRDefault="00000000">
      <w:pPr>
        <w:spacing w:line="360" w:lineRule="auto"/>
        <w:ind w:firstLine="720"/>
      </w:pPr>
      <w:r>
        <w:t>pruebas— es un indicador de la calidad y la mantenibilidad del software.</w:t>
      </w:r>
    </w:p>
    <w:p w14:paraId="757B8832" w14:textId="77777777" w:rsidR="007F44B9" w:rsidRDefault="00000000">
      <w:pPr>
        <w:pStyle w:val="Ttulo3"/>
        <w:spacing w:before="200" w:after="120"/>
      </w:pPr>
      <w:bookmarkStart w:id="20" w:name="_Toc234243279"/>
      <w:r>
        <w:t xml:space="preserve">2.3 Comparación y justificación del </w:t>
      </w:r>
      <w:proofErr w:type="spellStart"/>
      <w:r>
        <w:t>stack</w:t>
      </w:r>
      <w:proofErr w:type="spellEnd"/>
      <w:r>
        <w:t xml:space="preserve"> tecnológico</w:t>
      </w:r>
      <w:bookmarkEnd w:id="20"/>
    </w:p>
    <w:p w14:paraId="1F24C9F9" w14:textId="77777777" w:rsidR="007F44B9" w:rsidRDefault="00000000">
      <w:pPr>
        <w:spacing w:line="360" w:lineRule="auto"/>
        <w:ind w:firstLine="720"/>
      </w:pPr>
      <w:r>
        <w:t>La selección de las tecnologías se realizó considerando los requisitos de seguridad,</w:t>
      </w:r>
    </w:p>
    <w:p w14:paraId="616506D5" w14:textId="77777777" w:rsidR="007F44B9" w:rsidRDefault="00000000">
      <w:pPr>
        <w:spacing w:line="360" w:lineRule="auto"/>
        <w:ind w:firstLine="720"/>
      </w:pPr>
      <w:r>
        <w:t>rendimiento, mantenibilidad y las capacidades de cumplimiento normativo del proyecto.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7F44B9" w14:paraId="0E3414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40E1D" w14:textId="77777777" w:rsidR="007F44B9" w:rsidRDefault="00000000">
            <w:r>
              <w:rPr>
                <w:b/>
                <w:bCs/>
              </w:rPr>
              <w:t>Necesidad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E6E97" w14:textId="77777777" w:rsidR="007F44B9" w:rsidRDefault="00000000">
            <w:r>
              <w:rPr>
                <w:b/>
                <w:bCs/>
              </w:rPr>
              <w:t>Alternativas evaluadas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55AAA" w14:textId="77777777" w:rsidR="007F44B9" w:rsidRDefault="00000000">
            <w:r>
              <w:rPr>
                <w:b/>
                <w:bCs/>
              </w:rPr>
              <w:t>Elección y justificación</w:t>
            </w:r>
          </w:p>
        </w:tc>
      </w:tr>
      <w:tr w:rsidR="007F44B9" w14:paraId="1878EB1E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DD6C6" w14:textId="77777777" w:rsidR="007F44B9" w:rsidRDefault="00000000">
            <w:r>
              <w:t>Lenguaje / plataforma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56376" w14:textId="77777777" w:rsidR="007F44B9" w:rsidRPr="004F0994" w:rsidRDefault="00000000">
            <w:pPr>
              <w:rPr>
                <w:lang w:val="en-US"/>
              </w:rPr>
            </w:pPr>
            <w:r w:rsidRPr="004F0994">
              <w:rPr>
                <w:lang w:val="en-US"/>
              </w:rPr>
              <w:t>Java/Spring, Node.js, Python/Django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597B0" w14:textId="77777777" w:rsidR="007F44B9" w:rsidRDefault="00000000">
            <w:r>
              <w:rPr>
                <w:b/>
                <w:bCs/>
              </w:rPr>
              <w:t>C# 14 / .NET 10 (LTS)</w:t>
            </w:r>
            <w:r>
              <w:t>: robustez, rendimiento, tipado fuerte, soporte prolongado e integración nativa con seguridad y SQL Server</w:t>
            </w:r>
          </w:p>
        </w:tc>
      </w:tr>
      <w:tr w:rsidR="007F44B9" w14:paraId="119974E0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0AFDE" w14:textId="77777777" w:rsidR="007F44B9" w:rsidRDefault="00000000">
            <w:r>
              <w:t>Interfaz de usuario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7CCE9" w14:textId="77777777" w:rsidR="007F44B9" w:rsidRDefault="00000000">
            <w:proofErr w:type="spellStart"/>
            <w:r>
              <w:t>React</w:t>
            </w:r>
            <w:proofErr w:type="spellEnd"/>
            <w:r>
              <w:t>, Angular (SPA con token en el navegador)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CEAD3" w14:textId="77777777" w:rsidR="007F44B9" w:rsidRDefault="00000000">
            <w:proofErr w:type="spellStart"/>
            <w:r>
              <w:rPr>
                <w:b/>
                <w:bCs/>
              </w:rPr>
              <w:t>Blazor</w:t>
            </w:r>
            <w:proofErr w:type="spellEnd"/>
            <w:r>
              <w:rPr>
                <w:b/>
                <w:bCs/>
              </w:rPr>
              <w:t xml:space="preserve"> (render en servidor)</w:t>
            </w:r>
            <w:r>
              <w:t xml:space="preserve">: mantiene lógica y </w:t>
            </w:r>
            <w:r>
              <w:lastRenderedPageBreak/>
              <w:t>datos personales fuera del navegador, sin token en el cliente y con un solo lenguaje (C#)</w:t>
            </w:r>
          </w:p>
        </w:tc>
      </w:tr>
      <w:tr w:rsidR="007F44B9" w14:paraId="2C8AE8E5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56F25" w14:textId="77777777" w:rsidR="007F44B9" w:rsidRDefault="00000000">
            <w:r>
              <w:lastRenderedPageBreak/>
              <w:t>Base de datos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5BA02" w14:textId="77777777" w:rsidR="007F44B9" w:rsidRDefault="00000000">
            <w:r>
              <w:t>PostgreSQL, MySQL, MongoDB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D90DA" w14:textId="77777777" w:rsidR="007F44B9" w:rsidRDefault="00000000">
            <w:r>
              <w:rPr>
                <w:b/>
                <w:bCs/>
              </w:rPr>
              <w:t>SQL Server 2022</w:t>
            </w:r>
            <w:r>
              <w:t xml:space="preserve">: modelo relacional ACID y capacidades de cifrado (TDE, </w:t>
            </w:r>
            <w:proofErr w:type="spellStart"/>
            <w:r>
              <w:t>Always</w:t>
            </w:r>
            <w:proofErr w:type="spellEnd"/>
            <w:r>
              <w:t xml:space="preserve"> </w:t>
            </w:r>
            <w:proofErr w:type="spellStart"/>
            <w:r>
              <w:t>Encrypted</w:t>
            </w:r>
            <w:proofErr w:type="spellEnd"/>
            <w:r>
              <w:t>) que apoyan el cumplimiento de la Ley 29733</w:t>
            </w:r>
          </w:p>
        </w:tc>
      </w:tr>
      <w:tr w:rsidR="007F44B9" w14:paraId="2B524948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560BF" w14:textId="77777777" w:rsidR="007F44B9" w:rsidRDefault="00000000">
            <w:r>
              <w:t>ORM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D6B23" w14:textId="77777777" w:rsidR="007F44B9" w:rsidRDefault="00000000">
            <w:proofErr w:type="spellStart"/>
            <w:r>
              <w:t>Dapper</w:t>
            </w:r>
            <w:proofErr w:type="spellEnd"/>
            <w:r>
              <w:t>, ADO.NET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3D8D5" w14:textId="77777777" w:rsidR="007F44B9" w:rsidRDefault="00000000">
            <w:proofErr w:type="spellStart"/>
            <w:r>
              <w:rPr>
                <w:b/>
                <w:bCs/>
              </w:rPr>
              <w:t>Entity</w:t>
            </w:r>
            <w:proofErr w:type="spellEnd"/>
            <w:r>
              <w:rPr>
                <w:b/>
                <w:bCs/>
              </w:rPr>
              <w:t xml:space="preserve"> Framework Core 10</w:t>
            </w:r>
            <w:r>
              <w:t>: productividad, migraciones versionadas y abstracción del acceso a datos</w:t>
            </w:r>
          </w:p>
        </w:tc>
      </w:tr>
      <w:tr w:rsidR="007F44B9" w14:paraId="434143D3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22A33" w14:textId="77777777" w:rsidR="007F44B9" w:rsidRDefault="00000000">
            <w:r>
              <w:t>Arquitectura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98E3E" w14:textId="77777777" w:rsidR="007F44B9" w:rsidRDefault="00000000">
            <w:r>
              <w:t>3 capas, CRUD, microservicios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29E58" w14:textId="77777777" w:rsidR="007F44B9" w:rsidRDefault="00000000">
            <w:proofErr w:type="spellStart"/>
            <w:r>
              <w:rPr>
                <w:b/>
                <w:bCs/>
              </w:rPr>
              <w:t>Clean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Architecture</w:t>
            </w:r>
            <w:proofErr w:type="spellEnd"/>
            <w:r>
              <w:rPr>
                <w:b/>
                <w:bCs/>
              </w:rPr>
              <w:t xml:space="preserve"> + DDD</w:t>
            </w:r>
            <w:r>
              <w:t xml:space="preserve">: criticidad de las reglas de negocio, </w:t>
            </w:r>
            <w:proofErr w:type="spellStart"/>
            <w:r>
              <w:t>testabilidad</w:t>
            </w:r>
            <w:proofErr w:type="spellEnd"/>
            <w:r>
              <w:t xml:space="preserve"> y auditoría</w:t>
            </w:r>
          </w:p>
        </w:tc>
      </w:tr>
      <w:tr w:rsidR="007F44B9" w14:paraId="734F0A17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3D5C9" w14:textId="77777777" w:rsidR="007F44B9" w:rsidRDefault="00000000">
            <w:r>
              <w:t>Metodología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D5B96" w14:textId="77777777" w:rsidR="007F44B9" w:rsidRDefault="00000000">
            <w:r>
              <w:t>Cascada, solo Scrum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F3B9F" w14:textId="77777777" w:rsidR="007F44B9" w:rsidRDefault="00000000">
            <w:r>
              <w:rPr>
                <w:b/>
                <w:bCs/>
              </w:rPr>
              <w:t>SDD</w:t>
            </w:r>
            <w:r>
              <w:t xml:space="preserve"> (núcleo) + Scrum + XP: trazabilidad </w:t>
            </w:r>
            <w:proofErr w:type="spellStart"/>
            <w:r>
              <w:t>especificación→código</w:t>
            </w:r>
            <w:proofErr w:type="spellEnd"/>
            <w:r>
              <w:t>, gestión ágil y calidad técnica</w:t>
            </w:r>
          </w:p>
        </w:tc>
      </w:tr>
      <w:tr w:rsidR="007F44B9" w14:paraId="71C33C2C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31190" w14:textId="77777777" w:rsidR="007F44B9" w:rsidRDefault="00000000">
            <w:r>
              <w:t>Autenticación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588DF" w14:textId="77777777" w:rsidR="007F44B9" w:rsidRDefault="00000000">
            <w:r>
              <w:t>Sesiones, OAuth externo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09866" w14:textId="77777777" w:rsidR="007F44B9" w:rsidRDefault="00000000">
            <w:proofErr w:type="spellStart"/>
            <w:r>
              <w:rPr>
                <w:b/>
                <w:bCs/>
              </w:rPr>
              <w:t>Identity</w:t>
            </w:r>
            <w:proofErr w:type="spellEnd"/>
            <w:r>
              <w:rPr>
                <w:b/>
                <w:bCs/>
              </w:rPr>
              <w:t xml:space="preserve"> + JWT + RBAC</w:t>
            </w:r>
            <w:r>
              <w:t>: control de acceso granular, sin estado y auditable</w:t>
            </w:r>
          </w:p>
        </w:tc>
      </w:tr>
    </w:tbl>
    <w:p w14:paraId="69E849E3" w14:textId="77777777" w:rsidR="007F44B9" w:rsidRDefault="007F44B9">
      <w:pPr>
        <w:spacing w:after="120"/>
      </w:pPr>
    </w:p>
    <w:p w14:paraId="0F67700C" w14:textId="77777777" w:rsidR="007F44B9" w:rsidRDefault="00000000">
      <w:pPr>
        <w:spacing w:line="360" w:lineRule="auto"/>
        <w:ind w:firstLine="720"/>
      </w:pPr>
      <w:r>
        <w:t>La justificación detallada de cada decisión se documenta en los Registros de Decisiones de</w:t>
      </w:r>
    </w:p>
    <w:p w14:paraId="0E422307" w14:textId="77777777" w:rsidR="007F44B9" w:rsidRDefault="00000000">
      <w:pPr>
        <w:spacing w:line="360" w:lineRule="auto"/>
        <w:ind w:firstLine="720"/>
      </w:pPr>
      <w:r>
        <w:t>Arquitectura (ADR) del proyecto.</w:t>
      </w:r>
    </w:p>
    <w:p w14:paraId="1A466C88" w14:textId="77777777" w:rsidR="007F44B9" w:rsidRDefault="00000000">
      <w:pPr>
        <w:pStyle w:val="Ttulo3"/>
        <w:spacing w:before="200" w:after="120"/>
      </w:pPr>
      <w:bookmarkStart w:id="21" w:name="_Toc234243280"/>
      <w:r>
        <w:t>2.4 Definición de términos básicos</w:t>
      </w:r>
      <w:bookmarkEnd w:id="21"/>
    </w:p>
    <w:p w14:paraId="1ABE5E99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API REST:</w:t>
      </w:r>
      <w:r>
        <w:t xml:space="preserve"> interfaz de comunicación entre sistemas basada en los métodos del protocolo HTTP.</w:t>
      </w:r>
    </w:p>
    <w:p w14:paraId="143FC81C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Agregado:</w:t>
      </w:r>
      <w:r>
        <w:t xml:space="preserve"> grupo de objetos del dominio tratados como una unidad de consistencia.</w:t>
      </w:r>
    </w:p>
    <w:p w14:paraId="6DEC9A4F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Auditoría:</w:t>
      </w:r>
      <w:r>
        <w:t xml:space="preserve"> registro inmutable de las acciones realizadas en el sistema (quién, qué,</w:t>
      </w:r>
    </w:p>
    <w:p w14:paraId="28E8B51F" w14:textId="77777777" w:rsidR="007F44B9" w:rsidRDefault="00000000">
      <w:pPr>
        <w:spacing w:line="360" w:lineRule="auto"/>
        <w:ind w:firstLine="720"/>
      </w:pPr>
      <w:proofErr w:type="gramStart"/>
      <w:r>
        <w:t>cuándo</w:t>
      </w:r>
      <w:proofErr w:type="gramEnd"/>
      <w:r>
        <w:t>, desde dónde).</w:t>
      </w:r>
    </w:p>
    <w:p w14:paraId="027939D0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Cifrado:</w:t>
      </w:r>
      <w:r>
        <w:t xml:space="preserve"> transformación de datos para que solo sean legibles con la clave adecuada.</w:t>
      </w:r>
    </w:p>
    <w:p w14:paraId="7FAB81FA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JWT:</w:t>
      </w:r>
      <w:r>
        <w:t xml:space="preserve"> token firmado que transporta la identidad y los permisos de un usuario.</w:t>
      </w:r>
    </w:p>
    <w:p w14:paraId="71A65479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lastRenderedPageBreak/>
        <w:t>MVP:</w:t>
      </w:r>
      <w:r>
        <w:t xml:space="preserve"> Producto Mínimo Viable; versión con las funcionalidades esenciales para validar la</w:t>
      </w:r>
    </w:p>
    <w:p w14:paraId="15039215" w14:textId="77777777" w:rsidR="007F44B9" w:rsidRDefault="00000000">
      <w:pPr>
        <w:spacing w:line="360" w:lineRule="auto"/>
        <w:ind w:firstLine="720"/>
      </w:pPr>
      <w:r>
        <w:t>solución.</w:t>
      </w:r>
    </w:p>
    <w:p w14:paraId="4507E74D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RBAC:</w:t>
      </w:r>
      <w:r>
        <w:t xml:space="preserve"> control de acceso basado en roles y permisos.</w:t>
      </w:r>
    </w:p>
    <w:p w14:paraId="5B414D3D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SDD:</w:t>
      </w:r>
      <w:r>
        <w:t xml:space="preserve"> Desarrollo Guiado por Especificaciones.</w:t>
      </w:r>
    </w:p>
    <w:p w14:paraId="733CF5F3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TUPA:</w:t>
      </w:r>
      <w:r>
        <w:t xml:space="preserve"> Texto Único de Procedimientos Administrativos.</w:t>
      </w:r>
    </w:p>
    <w:p w14:paraId="04B44E7D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Trámite:</w:t>
      </w:r>
      <w:r>
        <w:t xml:space="preserve"> procedimiento administrativo que un ciudadano realiza ante la municipalidad.</w:t>
      </w:r>
    </w:p>
    <w:p w14:paraId="1433B168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Usabilidad:</w:t>
      </w:r>
      <w:r>
        <w:t xml:space="preserve"> facilidad con la que los usuarios logran sus objetivos al usar el sistema.</w:t>
      </w:r>
    </w:p>
    <w:p w14:paraId="1E29ABC4" w14:textId="77777777" w:rsidR="007F44B9" w:rsidRDefault="007F44B9">
      <w:pPr>
        <w:pageBreakBefore/>
      </w:pPr>
    </w:p>
    <w:p w14:paraId="3FAF2E88" w14:textId="77777777" w:rsidR="007F44B9" w:rsidRDefault="00000000">
      <w:pPr>
        <w:pStyle w:val="Ttulo1"/>
        <w:spacing w:before="200"/>
      </w:pPr>
      <w:bookmarkStart w:id="22" w:name="_Toc234243281"/>
      <w:r>
        <w:t>Capítulo III</w:t>
      </w:r>
      <w:bookmarkEnd w:id="22"/>
    </w:p>
    <w:p w14:paraId="3E98F751" w14:textId="77777777" w:rsidR="007F44B9" w:rsidRDefault="00000000">
      <w:pPr>
        <w:pStyle w:val="Ttulo2"/>
        <w:spacing w:after="120"/>
      </w:pPr>
      <w:bookmarkStart w:id="23" w:name="_Toc234243282"/>
      <w:r>
        <w:t>Material y Métodos</w:t>
      </w:r>
      <w:bookmarkEnd w:id="23"/>
    </w:p>
    <w:p w14:paraId="0D54A516" w14:textId="77777777" w:rsidR="007F44B9" w:rsidRDefault="00000000">
      <w:pPr>
        <w:pStyle w:val="Ttulo3"/>
        <w:spacing w:before="200" w:after="120"/>
      </w:pPr>
      <w:bookmarkStart w:id="24" w:name="_Toc234243283"/>
      <w:r>
        <w:t>3.1 Tipo de investigación</w:t>
      </w:r>
      <w:bookmarkEnd w:id="24"/>
    </w:p>
    <w:p w14:paraId="034DFB7D" w14:textId="77777777" w:rsidR="007F44B9" w:rsidRDefault="00000000">
      <w:pPr>
        <w:spacing w:line="360" w:lineRule="auto"/>
        <w:ind w:firstLine="720"/>
      </w:pPr>
      <w:r>
        <w:t xml:space="preserve">La presente investigación es de tipo </w:t>
      </w:r>
      <w:r>
        <w:rPr>
          <w:b/>
          <w:bCs/>
        </w:rPr>
        <w:t>aplicada – tecnológica</w:t>
      </w:r>
      <w:r>
        <w:t>. Es aplicada porque su</w:t>
      </w:r>
    </w:p>
    <w:p w14:paraId="61B58A41" w14:textId="77777777" w:rsidR="007F44B9" w:rsidRDefault="00000000">
      <w:pPr>
        <w:spacing w:line="360" w:lineRule="auto"/>
        <w:ind w:firstLine="720"/>
      </w:pPr>
      <w:r>
        <w:t>finalidad no es la generación de conocimiento teórico puro, sino la **resolución de un problema</w:t>
      </w:r>
    </w:p>
    <w:p w14:paraId="0C85C107" w14:textId="77777777" w:rsidR="007F44B9" w:rsidRDefault="00000000">
      <w:pPr>
        <w:spacing w:line="360" w:lineRule="auto"/>
        <w:ind w:firstLine="720"/>
      </w:pPr>
      <w:r>
        <w:t>concreto y práctico**: la gestión presencial, opaca e insegura de los trámites en las</w:t>
      </w:r>
    </w:p>
    <w:p w14:paraId="024AD2C2" w14:textId="77777777" w:rsidR="007F44B9" w:rsidRDefault="00000000">
      <w:pPr>
        <w:spacing w:line="360" w:lineRule="auto"/>
        <w:ind w:firstLine="720"/>
      </w:pPr>
      <w:r>
        <w:t xml:space="preserve">municipalidades. Es tecnológica porque el resultado principal es un </w:t>
      </w:r>
      <w:r>
        <w:rPr>
          <w:b/>
          <w:bCs/>
        </w:rPr>
        <w:t>artefacto de software</w:t>
      </w:r>
    </w:p>
    <w:p w14:paraId="0B840C36" w14:textId="77777777" w:rsidR="007F44B9" w:rsidRDefault="00000000">
      <w:pPr>
        <w:spacing w:line="360" w:lineRule="auto"/>
        <w:ind w:firstLine="720"/>
      </w:pPr>
      <w:r>
        <w:t>—una plataforma web— construido mediante la aplicación sistemática de conocimientos de</w:t>
      </w:r>
    </w:p>
    <w:p w14:paraId="63D51BC7" w14:textId="77777777" w:rsidR="007F44B9" w:rsidRDefault="00000000">
      <w:pPr>
        <w:spacing w:line="360" w:lineRule="auto"/>
        <w:ind w:firstLine="720"/>
      </w:pPr>
      <w:r>
        <w:t>ingeniería. Este tipo de investigación se orienta a transformar la realidad, aportando una</w:t>
      </w:r>
    </w:p>
    <w:p w14:paraId="01979FEB" w14:textId="77777777" w:rsidR="007F44B9" w:rsidRDefault="00000000">
      <w:pPr>
        <w:spacing w:line="360" w:lineRule="auto"/>
        <w:ind w:firstLine="720"/>
      </w:pPr>
      <w:r>
        <w:t>solución tangible y verificable.</w:t>
      </w:r>
    </w:p>
    <w:p w14:paraId="30DE9D84" w14:textId="77777777" w:rsidR="007F44B9" w:rsidRDefault="00000000">
      <w:pPr>
        <w:pStyle w:val="Ttulo3"/>
        <w:spacing w:before="200" w:after="120"/>
      </w:pPr>
      <w:bookmarkStart w:id="25" w:name="_Toc234243284"/>
      <w:r>
        <w:t>3.2 Nivel de investigación</w:t>
      </w:r>
      <w:bookmarkEnd w:id="25"/>
    </w:p>
    <w:p w14:paraId="674D8BB2" w14:textId="77777777" w:rsidR="007F44B9" w:rsidRDefault="00000000">
      <w:pPr>
        <w:spacing w:line="360" w:lineRule="auto"/>
        <w:ind w:firstLine="720"/>
      </w:pPr>
      <w:r>
        <w:t xml:space="preserve">El nivel de la investigación es </w:t>
      </w:r>
      <w:r>
        <w:rPr>
          <w:b/>
          <w:bCs/>
        </w:rPr>
        <w:t>descriptivo</w:t>
      </w:r>
      <w:r>
        <w:t xml:space="preserve">. El estudio busca </w:t>
      </w:r>
      <w:r>
        <w:rPr>
          <w:b/>
          <w:bCs/>
        </w:rPr>
        <w:t>describir y caracterizar</w:t>
      </w:r>
    </w:p>
    <w:p w14:paraId="24F52097" w14:textId="77777777" w:rsidR="007F44B9" w:rsidRDefault="00000000">
      <w:pPr>
        <w:spacing w:line="360" w:lineRule="auto"/>
        <w:ind w:firstLine="720"/>
      </w:pPr>
      <w:r>
        <w:t>los resultados obtenidos en cada fase del desarrollo (análisis, diseño e implementación) y las</w:t>
      </w:r>
    </w:p>
    <w:p w14:paraId="6AF018D2" w14:textId="77777777" w:rsidR="007F44B9" w:rsidRDefault="00000000">
      <w:pPr>
        <w:spacing w:line="360" w:lineRule="auto"/>
        <w:ind w:firstLine="720"/>
      </w:pPr>
      <w:r>
        <w:t>propiedades del producto resultante (funcionamiento, cumplimiento de seguridad y usabilidad),</w:t>
      </w:r>
    </w:p>
    <w:p w14:paraId="17F51392" w14:textId="77777777" w:rsidR="007F44B9" w:rsidRDefault="00000000">
      <w:pPr>
        <w:spacing w:line="360" w:lineRule="auto"/>
        <w:ind w:firstLine="720"/>
      </w:pPr>
      <w:r>
        <w:t>sin manipular deliberadamente las variables ni establecer relaciones de causa-efecto entre</w:t>
      </w:r>
    </w:p>
    <w:p w14:paraId="2FFC9571" w14:textId="77777777" w:rsidR="007F44B9" w:rsidRDefault="00000000">
      <w:pPr>
        <w:spacing w:line="360" w:lineRule="auto"/>
        <w:ind w:firstLine="720"/>
      </w:pPr>
      <w:r>
        <w:t>ellas. La investigación describe "cómo es y cómo se manifiesta" el fenómeno estudiado —en este</w:t>
      </w:r>
    </w:p>
    <w:p w14:paraId="07FDDBE2" w14:textId="77777777" w:rsidR="007F44B9" w:rsidRDefault="00000000">
      <w:pPr>
        <w:spacing w:line="360" w:lineRule="auto"/>
        <w:ind w:firstLine="720"/>
      </w:pPr>
      <w:r>
        <w:t>caso, el desarrollo y las características de la plataforma—.</w:t>
      </w:r>
    </w:p>
    <w:p w14:paraId="30E919AF" w14:textId="77777777" w:rsidR="007F44B9" w:rsidRDefault="00000000">
      <w:pPr>
        <w:pStyle w:val="Ttulo3"/>
        <w:spacing w:before="200" w:after="120"/>
      </w:pPr>
      <w:bookmarkStart w:id="26" w:name="_Toc234243285"/>
      <w:r>
        <w:t>3.3 Diseño de investigación</w:t>
      </w:r>
      <w:bookmarkEnd w:id="26"/>
    </w:p>
    <w:p w14:paraId="798B2B55" w14:textId="77777777" w:rsidR="007F44B9" w:rsidRDefault="00000000">
      <w:pPr>
        <w:spacing w:line="360" w:lineRule="auto"/>
        <w:ind w:firstLine="720"/>
      </w:pPr>
      <w:r>
        <w:t xml:space="preserve">El diseño es </w:t>
      </w:r>
      <w:r>
        <w:rPr>
          <w:b/>
          <w:bCs/>
        </w:rPr>
        <w:t>no experimental</w:t>
      </w:r>
      <w:r>
        <w:t xml:space="preserve">, de corte </w:t>
      </w:r>
      <w:r>
        <w:rPr>
          <w:b/>
          <w:bCs/>
        </w:rPr>
        <w:t>transversal</w:t>
      </w:r>
      <w:r>
        <w:t xml:space="preserve">, con </w:t>
      </w:r>
      <w:r>
        <w:rPr>
          <w:b/>
          <w:bCs/>
        </w:rPr>
        <w:t>enfoque cuantitativo</w:t>
      </w:r>
      <w:r>
        <w:t>.</w:t>
      </w:r>
    </w:p>
    <w:p w14:paraId="6B0A5722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t xml:space="preserve">Es </w:t>
      </w:r>
      <w:r>
        <w:rPr>
          <w:b/>
          <w:bCs/>
        </w:rPr>
        <w:t>no experimental</w:t>
      </w:r>
      <w:r>
        <w:t xml:space="preserve"> porque no se manipulan intencionalmente las variables independientes;</w:t>
      </w:r>
    </w:p>
    <w:p w14:paraId="06BDABEA" w14:textId="77777777" w:rsidR="007F44B9" w:rsidRDefault="00000000">
      <w:pPr>
        <w:spacing w:line="360" w:lineRule="auto"/>
        <w:ind w:firstLine="720"/>
      </w:pPr>
      <w:r>
        <w:lastRenderedPageBreak/>
        <w:t>se observa el fenómeno tal como se presenta.</w:t>
      </w:r>
    </w:p>
    <w:p w14:paraId="3578ED86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t xml:space="preserve">Es </w:t>
      </w:r>
      <w:r>
        <w:rPr>
          <w:b/>
          <w:bCs/>
        </w:rPr>
        <w:t>transversal</w:t>
      </w:r>
      <w:r>
        <w:t xml:space="preserve"> (o transeccional) porque la medición de las variables se realiza en un</w:t>
      </w:r>
    </w:p>
    <w:p w14:paraId="7B3D0C63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único momento</w:t>
      </w:r>
      <w:r>
        <w:t xml:space="preserve"> en el tiempo, sobre el producto ya desarrollado y la muestra piloto.</w:t>
      </w:r>
    </w:p>
    <w:p w14:paraId="70112294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t xml:space="preserve">Es de </w:t>
      </w:r>
      <w:r>
        <w:rPr>
          <w:b/>
          <w:bCs/>
        </w:rPr>
        <w:t>enfoque cuantitativo</w:t>
      </w:r>
      <w:r>
        <w:t xml:space="preserve"> porque los indicadores se expresan y analizan numéricamente</w:t>
      </w:r>
    </w:p>
    <w:p w14:paraId="5C688844" w14:textId="77777777" w:rsidR="007F44B9" w:rsidRDefault="00000000">
      <w:pPr>
        <w:spacing w:line="360" w:lineRule="auto"/>
        <w:ind w:firstLine="720"/>
      </w:pPr>
      <w:r>
        <w:t>(porcentajes de cumplimiento, puntaje SUS, coeficientes de validación y confiabilidad).</w:t>
      </w:r>
    </w:p>
    <w:p w14:paraId="31408653" w14:textId="77777777" w:rsidR="007F44B9" w:rsidRDefault="00000000">
      <w:pPr>
        <w:spacing w:line="360" w:lineRule="auto"/>
        <w:ind w:firstLine="720"/>
      </w:pPr>
      <w:r>
        <w:t>El esquema del diseño puede representarse como:</w:t>
      </w:r>
    </w:p>
    <w:p w14:paraId="136DEE07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  ─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─────────►  O</w:t>
      </w:r>
    </w:p>
    <w:p w14:paraId="7B514E24" w14:textId="77777777" w:rsidR="007F44B9" w:rsidRDefault="007F44B9">
      <w:pPr>
        <w:spacing w:after="80"/>
      </w:pPr>
    </w:p>
    <w:p w14:paraId="792FC5D8" w14:textId="77777777" w:rsidR="007F44B9" w:rsidRDefault="00000000">
      <w:pPr>
        <w:spacing w:line="360" w:lineRule="auto"/>
        <w:ind w:firstLine="720"/>
      </w:pPr>
      <w:r>
        <w:t xml:space="preserve">Donde </w:t>
      </w:r>
      <w:r>
        <w:rPr>
          <w:b/>
          <w:bCs/>
        </w:rPr>
        <w:t>M</w:t>
      </w:r>
      <w:r>
        <w:t xml:space="preserve"> representa la muestra (la plataforma desarrollada y los usuarios piloto) y </w:t>
      </w:r>
      <w:r>
        <w:rPr>
          <w:b/>
          <w:bCs/>
        </w:rPr>
        <w:t>O</w:t>
      </w:r>
    </w:p>
    <w:p w14:paraId="38C5D898" w14:textId="77777777" w:rsidR="007F44B9" w:rsidRDefault="00000000">
      <w:pPr>
        <w:spacing w:line="360" w:lineRule="auto"/>
        <w:ind w:firstLine="720"/>
      </w:pPr>
      <w:r>
        <w:t>representa la observación o medición de las variables (funcionamiento, seguridad y usabilidad)</w:t>
      </w:r>
    </w:p>
    <w:p w14:paraId="19131311" w14:textId="77777777" w:rsidR="007F44B9" w:rsidRDefault="00000000">
      <w:pPr>
        <w:spacing w:line="360" w:lineRule="auto"/>
        <w:ind w:firstLine="720"/>
      </w:pPr>
      <w:r>
        <w:t>realizada en un solo momento.</w:t>
      </w:r>
    </w:p>
    <w:p w14:paraId="0BCF3078" w14:textId="77777777" w:rsidR="007F44B9" w:rsidRDefault="00000000">
      <w:pPr>
        <w:pStyle w:val="Ttulo3"/>
        <w:spacing w:before="200" w:after="120"/>
      </w:pPr>
      <w:bookmarkStart w:id="27" w:name="_Toc234243286"/>
      <w:r>
        <w:t>3.4 Población y muestra</w:t>
      </w:r>
      <w:bookmarkEnd w:id="27"/>
    </w:p>
    <w:p w14:paraId="26833566" w14:textId="77777777" w:rsidR="007F44B9" w:rsidRDefault="00000000">
      <w:pPr>
        <w:pStyle w:val="Ttulo4"/>
        <w:spacing w:before="200" w:after="120"/>
      </w:pPr>
      <w:r>
        <w:t>3.4.1 Población</w:t>
      </w:r>
    </w:p>
    <w:p w14:paraId="12A460AD" w14:textId="77777777" w:rsidR="007F44B9" w:rsidRDefault="00000000">
      <w:pPr>
        <w:spacing w:line="360" w:lineRule="auto"/>
        <w:ind w:firstLine="720"/>
      </w:pPr>
      <w:r>
        <w:t xml:space="preserve">La población está conformada por los </w:t>
      </w:r>
      <w:r>
        <w:rPr>
          <w:b/>
          <w:bCs/>
        </w:rPr>
        <w:t>trámites y los usuarios del ámbito municipal</w:t>
      </w:r>
    </w:p>
    <w:p w14:paraId="471D7F6D" w14:textId="77777777" w:rsidR="007F44B9" w:rsidRDefault="00000000">
      <w:pPr>
        <w:spacing w:line="360" w:lineRule="auto"/>
        <w:ind w:firstLine="720"/>
      </w:pPr>
      <w:r>
        <w:t>—ciudadanos que solicitan servicios y funcionarios que los gestionan—, tomando como caso de</w:t>
      </w:r>
    </w:p>
    <w:p w14:paraId="51AE4360" w14:textId="77777777" w:rsidR="007F44B9" w:rsidRDefault="00000000">
      <w:pPr>
        <w:spacing w:line="360" w:lineRule="auto"/>
        <w:ind w:firstLine="720"/>
      </w:pPr>
      <w:r>
        <w:t xml:space="preserve">referencia la </w:t>
      </w:r>
      <w:r>
        <w:rPr>
          <w:b/>
          <w:bCs/>
        </w:rPr>
        <w:t>Municipalidad Distrital de San Juan Bautista</w:t>
      </w:r>
      <w:r>
        <w:t xml:space="preserve"> (provincia de Huamanga, región</w:t>
      </w:r>
    </w:p>
    <w:p w14:paraId="255B9E5B" w14:textId="77777777" w:rsidR="007F44B9" w:rsidRDefault="00000000">
      <w:pPr>
        <w:spacing w:line="360" w:lineRule="auto"/>
        <w:ind w:firstLine="720"/>
      </w:pPr>
      <w:r>
        <w:t>de Ayacucho).</w:t>
      </w:r>
    </w:p>
    <w:p w14:paraId="46D6D2CA" w14:textId="77777777" w:rsidR="007F44B9" w:rsidRDefault="00000000">
      <w:pPr>
        <w:pStyle w:val="Ttulo4"/>
        <w:spacing w:before="200" w:after="120"/>
      </w:pPr>
      <w:r>
        <w:t>3.4.2 Muestra</w:t>
      </w:r>
    </w:p>
    <w:p w14:paraId="3A615F08" w14:textId="77777777" w:rsidR="007F44B9" w:rsidRDefault="00000000">
      <w:pPr>
        <w:spacing w:line="360" w:lineRule="auto"/>
        <w:ind w:firstLine="720"/>
      </w:pPr>
      <w:r>
        <w:t xml:space="preserve">Se emplea un </w:t>
      </w:r>
      <w:r>
        <w:rPr>
          <w:b/>
          <w:bCs/>
        </w:rPr>
        <w:t>muestreo no probabilístico por conveniencia</w:t>
      </w:r>
      <w:r>
        <w:t>, técnica en la que los elementos se</w:t>
      </w:r>
    </w:p>
    <w:p w14:paraId="448792F8" w14:textId="77777777" w:rsidR="007F44B9" w:rsidRDefault="00000000">
      <w:pPr>
        <w:spacing w:line="360" w:lineRule="auto"/>
        <w:ind w:firstLine="720"/>
      </w:pPr>
      <w:r>
        <w:t>seleccionan según su accesibilidad y disponibilidad para el investigador, adecuada para las</w:t>
      </w:r>
    </w:p>
    <w:p w14:paraId="201DFE80" w14:textId="77777777" w:rsidR="007F44B9" w:rsidRDefault="00000000">
      <w:pPr>
        <w:spacing w:line="360" w:lineRule="auto"/>
        <w:ind w:firstLine="720"/>
      </w:pPr>
      <w:r>
        <w:t>fases iniciales de validación de software. Para la evaluación de usabilidad se define una</w:t>
      </w:r>
    </w:p>
    <w:p w14:paraId="39B93623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muestra piloto de 20 usuarios</w:t>
      </w:r>
      <w:r>
        <w:t>, tamaño coherente con la práctica reportada en la literatura</w:t>
      </w:r>
    </w:p>
    <w:p w14:paraId="115EBB0E" w14:textId="77777777" w:rsidR="007F44B9" w:rsidRDefault="00000000">
      <w:pPr>
        <w:spacing w:line="360" w:lineRule="auto"/>
        <w:ind w:firstLine="720"/>
      </w:pPr>
      <w:r>
        <w:lastRenderedPageBreak/>
        <w:t>de usabilidad, donde se reconoce que muestras reducidas permiten detectar la mayoría de los</w:t>
      </w:r>
    </w:p>
    <w:p w14:paraId="7A3AAF7F" w14:textId="77777777" w:rsidR="007F44B9" w:rsidRDefault="00000000">
      <w:pPr>
        <w:spacing w:line="360" w:lineRule="auto"/>
        <w:ind w:firstLine="720"/>
      </w:pPr>
      <w:r>
        <w:t>problemas de usabilidad.</w:t>
      </w:r>
    </w:p>
    <w:p w14:paraId="386B89CE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Criterios de inclusión:</w:t>
      </w:r>
    </w:p>
    <w:p w14:paraId="1092889E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t>Personas mayores de edad, residentes en el ámbito de referencia.</w:t>
      </w:r>
    </w:p>
    <w:p w14:paraId="608FD4A3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t>Usuarios con acceso a un dispositivo con conexión a internet.</w:t>
      </w:r>
    </w:p>
    <w:p w14:paraId="08DD56BF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t>Participación voluntaria con consentimiento informado.</w:t>
      </w:r>
    </w:p>
    <w:p w14:paraId="2E559596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Criterios de exclusión:</w:t>
      </w:r>
    </w:p>
    <w:p w14:paraId="245857D0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t>Personas que no completen la totalidad de las tareas de la evaluación.</w:t>
      </w:r>
    </w:p>
    <w:p w14:paraId="6C2D8281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t>Participantes que hayan intervenido en el desarrollo de la plataforma.</w:t>
      </w:r>
    </w:p>
    <w:p w14:paraId="28F474B1" w14:textId="77777777" w:rsidR="007F44B9" w:rsidRDefault="00000000">
      <w:pPr>
        <w:pBdr>
          <w:left w:val="single" w:sz="12" w:space="8" w:color="9CC3E0"/>
        </w:pBdr>
        <w:spacing w:after="120" w:line="360" w:lineRule="auto"/>
        <w:ind w:left="720"/>
      </w:pPr>
      <w:r>
        <w:rPr>
          <w:i/>
          <w:iCs/>
        </w:rPr>
        <w:t xml:space="preserve">La muestra se incorpora como </w:t>
      </w:r>
      <w:r>
        <w:rPr>
          <w:b/>
          <w:bCs/>
          <w:i/>
          <w:iCs/>
        </w:rPr>
        <w:t>diseño metodológico propuesto</w:t>
      </w:r>
      <w:r>
        <w:rPr>
          <w:i/>
          <w:iCs/>
        </w:rPr>
        <w:t xml:space="preserve"> que refuerza la validez del estudio; sus resultados son indicativos para esta fase inicial y no pretenden ser generalizables estadísticamente al universo de usuarios.</w:t>
      </w:r>
    </w:p>
    <w:p w14:paraId="452D7E72" w14:textId="77777777" w:rsidR="007F44B9" w:rsidRDefault="00000000">
      <w:pPr>
        <w:pStyle w:val="Ttulo3"/>
        <w:spacing w:before="200" w:after="120"/>
      </w:pPr>
      <w:bookmarkStart w:id="28" w:name="_Toc234243287"/>
      <w:r>
        <w:t>3.5 Variables e indicadores</w:t>
      </w:r>
      <w:bookmarkEnd w:id="28"/>
    </w:p>
    <w:p w14:paraId="7D58B493" w14:textId="77777777" w:rsidR="007F44B9" w:rsidRDefault="00000000">
      <w:pPr>
        <w:pStyle w:val="Ttulo4"/>
        <w:spacing w:before="200" w:after="120"/>
      </w:pPr>
      <w:r>
        <w:t>3.5.1 Definición conceptual de las variables</w:t>
      </w:r>
    </w:p>
    <w:p w14:paraId="4F147173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X1. Desarrollo del software (proceso).</w:t>
      </w:r>
      <w:r>
        <w:t xml:space="preserve"> Conjunto de fases de ingeniería (análisis, diseño</w:t>
      </w:r>
    </w:p>
    <w:p w14:paraId="5E5120F7" w14:textId="77777777" w:rsidR="007F44B9" w:rsidRDefault="00000000">
      <w:pPr>
        <w:spacing w:line="360" w:lineRule="auto"/>
        <w:ind w:firstLine="720"/>
      </w:pPr>
      <w:r>
        <w:t>e implementación) ejecutadas de manera sistemática para construir la plataforma.</w:t>
      </w:r>
    </w:p>
    <w:p w14:paraId="696A9BEA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X2. Funcionamiento (producto).</w:t>
      </w:r>
      <w:r>
        <w:t xml:space="preserve"> Grado en que los módulos críticos del sistema operan</w:t>
      </w:r>
    </w:p>
    <w:p w14:paraId="39EC4756" w14:textId="77777777" w:rsidR="007F44B9" w:rsidRDefault="00000000">
      <w:pPr>
        <w:spacing w:line="360" w:lineRule="auto"/>
        <w:ind w:firstLine="720"/>
      </w:pPr>
      <w:r>
        <w:t>correctamente y sin excepciones frente a los casos de prueba definidos.</w:t>
      </w:r>
    </w:p>
    <w:p w14:paraId="3879743A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X3. Seguridad y protección de datos.</w:t>
      </w:r>
      <w:r>
        <w:t xml:space="preserve"> Grado de cumplimiento de los controles técnicos de</w:t>
      </w:r>
    </w:p>
    <w:p w14:paraId="266CA193" w14:textId="77777777" w:rsidR="007F44B9" w:rsidRDefault="00000000">
      <w:pPr>
        <w:spacing w:line="360" w:lineRule="auto"/>
        <w:ind w:firstLine="720"/>
      </w:pPr>
      <w:r>
        <w:t>seguridad de la información y de las obligaciones legales de protección de datos personales.</w:t>
      </w:r>
    </w:p>
    <w:p w14:paraId="307F4956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X4. Usabilidad.</w:t>
      </w:r>
      <w:r>
        <w:t xml:space="preserve"> Facilidad con la que los usuarios logran sus objetivos al interactuar con</w:t>
      </w:r>
    </w:p>
    <w:p w14:paraId="1E2D4648" w14:textId="77777777" w:rsidR="007F44B9" w:rsidRDefault="00000000">
      <w:pPr>
        <w:spacing w:line="360" w:lineRule="auto"/>
        <w:ind w:firstLine="720"/>
      </w:pPr>
      <w:r>
        <w:t>la plataforma, en términos de eficacia, eficiencia y satisfacción.</w:t>
      </w:r>
    </w:p>
    <w:p w14:paraId="49EDEA0F" w14:textId="77777777" w:rsidR="007F44B9" w:rsidRDefault="00000000">
      <w:pPr>
        <w:pStyle w:val="Ttulo4"/>
        <w:spacing w:before="200" w:after="120"/>
      </w:pPr>
      <w:r>
        <w:t>3.5.2 Definición operacional de las variables</w:t>
      </w:r>
    </w:p>
    <w:p w14:paraId="47391A3D" w14:textId="77777777" w:rsidR="007F44B9" w:rsidRDefault="00000000">
      <w:pPr>
        <w:spacing w:line="360" w:lineRule="auto"/>
        <w:ind w:firstLine="720"/>
      </w:pPr>
      <w:r>
        <w:t>La operacionalización traduce cada variable en dimensiones e indicadores medibles mediante</w:t>
      </w:r>
    </w:p>
    <w:p w14:paraId="74B0795D" w14:textId="77777777" w:rsidR="007F44B9" w:rsidRDefault="00000000">
      <w:pPr>
        <w:spacing w:line="360" w:lineRule="auto"/>
        <w:ind w:firstLine="720"/>
      </w:pPr>
      <w:r>
        <w:lastRenderedPageBreak/>
        <w:t>instrumentos concretos: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7F44B9" w14:paraId="3BD0A2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CD182" w14:textId="77777777" w:rsidR="007F44B9" w:rsidRDefault="00000000">
            <w:r>
              <w:rPr>
                <w:b/>
                <w:bCs/>
              </w:rPr>
              <w:t>Variable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E3149" w14:textId="77777777" w:rsidR="007F44B9" w:rsidRDefault="00000000">
            <w:r>
              <w:rPr>
                <w:b/>
                <w:bCs/>
              </w:rPr>
              <w:t>Dimensión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574D1" w14:textId="77777777" w:rsidR="007F44B9" w:rsidRDefault="00000000">
            <w:r>
              <w:rPr>
                <w:b/>
                <w:bCs/>
              </w:rPr>
              <w:t>Indicadores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F51B7" w14:textId="77777777" w:rsidR="007F44B9" w:rsidRDefault="00000000">
            <w:r>
              <w:rPr>
                <w:b/>
                <w:bCs/>
              </w:rPr>
              <w:t>Escala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EA082" w14:textId="77777777" w:rsidR="007F44B9" w:rsidRDefault="00000000">
            <w:r>
              <w:rPr>
                <w:b/>
                <w:bCs/>
              </w:rPr>
              <w:t>Instrumento</w:t>
            </w:r>
          </w:p>
        </w:tc>
      </w:tr>
      <w:tr w:rsidR="007F44B9" w14:paraId="346C322D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0FC6" w14:textId="77777777" w:rsidR="007F44B9" w:rsidRDefault="00000000">
            <w:r>
              <w:t>X1 Desarrollo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5092D" w14:textId="77777777" w:rsidR="007F44B9" w:rsidRDefault="00000000">
            <w:r>
              <w:t>Análisis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DF2EA" w14:textId="77777777" w:rsidR="007F44B9" w:rsidRDefault="00000000">
            <w:proofErr w:type="spellStart"/>
            <w:r>
              <w:t>N.°</w:t>
            </w:r>
            <w:proofErr w:type="spellEnd"/>
            <w:r>
              <w:t xml:space="preserve"> de requisitos (RF/RNF); </w:t>
            </w:r>
            <w:proofErr w:type="spellStart"/>
            <w:r>
              <w:t>N.°</w:t>
            </w:r>
            <w:proofErr w:type="spellEnd"/>
            <w:r>
              <w:t xml:space="preserve"> de historias de usuario; </w:t>
            </w:r>
            <w:proofErr w:type="spellStart"/>
            <w:r>
              <w:t>N.°</w:t>
            </w:r>
            <w:proofErr w:type="spellEnd"/>
            <w:r>
              <w:t xml:space="preserve"> de actores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CE6AD" w14:textId="77777777" w:rsidR="007F44B9" w:rsidRDefault="00000000">
            <w:r>
              <w:t>Razón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A7BCC" w14:textId="77777777" w:rsidR="007F44B9" w:rsidRDefault="00000000">
            <w:r>
              <w:t>Ficha de análisis documental</w:t>
            </w:r>
          </w:p>
        </w:tc>
      </w:tr>
      <w:tr w:rsidR="007F44B9" w14:paraId="4FA6C9DB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DC5DC" w14:textId="77777777" w:rsidR="007F44B9" w:rsidRDefault="007F44B9"/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C56C6" w14:textId="77777777" w:rsidR="007F44B9" w:rsidRDefault="00000000">
            <w:r>
              <w:t>Diseño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9B934" w14:textId="77777777" w:rsidR="007F44B9" w:rsidRDefault="00000000">
            <w:proofErr w:type="spellStart"/>
            <w:r>
              <w:t>N.°</w:t>
            </w:r>
            <w:proofErr w:type="spellEnd"/>
            <w:r>
              <w:t xml:space="preserve"> de diagramas (arquitectura, ER); </w:t>
            </w:r>
            <w:proofErr w:type="spellStart"/>
            <w:r>
              <w:t>N.°</w:t>
            </w:r>
            <w:proofErr w:type="spellEnd"/>
            <w:r>
              <w:t xml:space="preserve"> de ADR; controles de seguridad diseñados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2E07A" w14:textId="77777777" w:rsidR="007F44B9" w:rsidRDefault="00000000">
            <w:r>
              <w:t>Razón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A60F7" w14:textId="77777777" w:rsidR="007F44B9" w:rsidRDefault="00000000">
            <w:r>
              <w:t>Ficha de análisis documental</w:t>
            </w:r>
          </w:p>
        </w:tc>
      </w:tr>
      <w:tr w:rsidR="007F44B9" w14:paraId="63AD87BD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AC693" w14:textId="77777777" w:rsidR="007F44B9" w:rsidRDefault="007F44B9"/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0E472" w14:textId="77777777" w:rsidR="007F44B9" w:rsidRDefault="00000000">
            <w:r>
              <w:t>Implementación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8CA99" w14:textId="77777777" w:rsidR="007F44B9" w:rsidRDefault="00000000">
            <w:proofErr w:type="spellStart"/>
            <w:r>
              <w:t>N.°</w:t>
            </w:r>
            <w:proofErr w:type="spellEnd"/>
            <w:r>
              <w:t xml:space="preserve"> de módulos implementados; cobertura de pruebas (%)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1199D" w14:textId="77777777" w:rsidR="007F44B9" w:rsidRDefault="00000000">
            <w:r>
              <w:t>Razón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06131" w14:textId="77777777" w:rsidR="007F44B9" w:rsidRDefault="00000000">
            <w:r>
              <w:t>Ficha de análisis documental</w:t>
            </w:r>
          </w:p>
        </w:tc>
      </w:tr>
      <w:tr w:rsidR="007F44B9" w14:paraId="0D0949D3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D4FEE" w14:textId="77777777" w:rsidR="007F44B9" w:rsidRDefault="00000000">
            <w:r>
              <w:t>X2 Funcionamiento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01103" w14:textId="77777777" w:rsidR="007F44B9" w:rsidRDefault="00000000">
            <w:r>
              <w:t>Operatividad de módulos críticos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978BA" w14:textId="77777777" w:rsidR="007F44B9" w:rsidRDefault="00000000">
            <w:r>
              <w:t>% de módulos que operan sin excepción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97333" w14:textId="77777777" w:rsidR="007F44B9" w:rsidRDefault="00000000">
            <w:r>
              <w:t>Razón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560A5" w14:textId="77777777" w:rsidR="007F44B9" w:rsidRDefault="00000000">
            <w:r>
              <w:t>Ficha / pruebas</w:t>
            </w:r>
          </w:p>
        </w:tc>
      </w:tr>
      <w:tr w:rsidR="007F44B9" w14:paraId="69558047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1D9C0" w14:textId="77777777" w:rsidR="007F44B9" w:rsidRDefault="00000000">
            <w:r>
              <w:t>X3 Seguridad y datos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B7A23" w14:textId="77777777" w:rsidR="007F44B9" w:rsidRDefault="00000000">
            <w:r>
              <w:t>Controles técnicos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94CF6" w14:textId="77777777" w:rsidR="007F44B9" w:rsidRDefault="00000000">
            <w:r>
              <w:t>% de controles OWASP/ASVS implementados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A2E58" w14:textId="77777777" w:rsidR="007F44B9" w:rsidRDefault="00000000">
            <w:r>
              <w:t>Razón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0A98D" w14:textId="77777777" w:rsidR="007F44B9" w:rsidRDefault="00000000">
            <w:proofErr w:type="spellStart"/>
            <w:r>
              <w:t>Checklist</w:t>
            </w:r>
            <w:proofErr w:type="spellEnd"/>
            <w:r>
              <w:t xml:space="preserve"> de seguridad</w:t>
            </w:r>
          </w:p>
        </w:tc>
      </w:tr>
      <w:tr w:rsidR="007F44B9" w14:paraId="00CD2EE0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71FF4" w14:textId="77777777" w:rsidR="007F44B9" w:rsidRDefault="007F44B9"/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1864B" w14:textId="77777777" w:rsidR="007F44B9" w:rsidRDefault="00000000">
            <w:r>
              <w:t>Cumplimiento legal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9BCFD" w14:textId="77777777" w:rsidR="007F44B9" w:rsidRDefault="00000000">
            <w:r>
              <w:t>% de obligaciones de la Ley 29733 cubiertas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43CA2" w14:textId="77777777" w:rsidR="007F44B9" w:rsidRDefault="00000000">
            <w:r>
              <w:t>Razón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6DD1C" w14:textId="77777777" w:rsidR="007F44B9" w:rsidRDefault="00000000">
            <w:proofErr w:type="spellStart"/>
            <w:r>
              <w:t>Checklist</w:t>
            </w:r>
            <w:proofErr w:type="spellEnd"/>
            <w:r>
              <w:t xml:space="preserve"> de seguridad</w:t>
            </w:r>
          </w:p>
        </w:tc>
      </w:tr>
      <w:tr w:rsidR="007F44B9" w14:paraId="63DE85D0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C0796" w14:textId="77777777" w:rsidR="007F44B9" w:rsidRDefault="00000000">
            <w:r>
              <w:t>X4 Usabilidad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BF8E2" w14:textId="77777777" w:rsidR="007F44B9" w:rsidRDefault="00000000">
            <w:r>
              <w:t>Percepción del usuario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7D0EA" w14:textId="77777777" w:rsidR="007F44B9" w:rsidRDefault="00000000">
            <w:r>
              <w:t>Puntaje promedio en la Escala SUS (0–100)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6808B" w14:textId="77777777" w:rsidR="007F44B9" w:rsidRDefault="00000000">
            <w:r>
              <w:t>Intervalo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E1EC0" w14:textId="77777777" w:rsidR="007F44B9" w:rsidRDefault="00000000">
            <w:r>
              <w:t>Cuestionario SUS</w:t>
            </w:r>
          </w:p>
        </w:tc>
      </w:tr>
    </w:tbl>
    <w:p w14:paraId="6AC06323" w14:textId="77777777" w:rsidR="007F44B9" w:rsidRDefault="007F44B9">
      <w:pPr>
        <w:spacing w:after="120"/>
      </w:pPr>
    </w:p>
    <w:p w14:paraId="71A8291A" w14:textId="77777777" w:rsidR="007F44B9" w:rsidRDefault="00000000">
      <w:pPr>
        <w:pStyle w:val="Ttulo3"/>
        <w:spacing w:before="200" w:after="120"/>
      </w:pPr>
      <w:bookmarkStart w:id="29" w:name="_Toc234243288"/>
      <w:r>
        <w:t>3.6 Técnicas e instrumentos para el tratamiento de datos e información</w:t>
      </w:r>
      <w:bookmarkEnd w:id="29"/>
    </w:p>
    <w:p w14:paraId="5B3DC028" w14:textId="77777777" w:rsidR="007F44B9" w:rsidRDefault="00000000">
      <w:pPr>
        <w:pStyle w:val="Ttulo4"/>
        <w:spacing w:before="200" w:after="120"/>
      </w:pPr>
      <w:r>
        <w:t>3.6.1 Técnicas para recolectar información</w:t>
      </w:r>
    </w:p>
    <w:p w14:paraId="6B01A628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Análisis documental:</w:t>
      </w:r>
      <w:r>
        <w:t xml:space="preserve"> revisión sistemática de los entregables de ingeniería (documento de</w:t>
      </w:r>
    </w:p>
    <w:p w14:paraId="39502E63" w14:textId="77777777" w:rsidR="007F44B9" w:rsidRDefault="00000000">
      <w:pPr>
        <w:spacing w:line="360" w:lineRule="auto"/>
        <w:ind w:firstLine="720"/>
      </w:pPr>
      <w:r>
        <w:t>requisitos, diagramas, ADR, código fuente y reportes de pruebas) para medir las variables X1 y</w:t>
      </w:r>
    </w:p>
    <w:p w14:paraId="54106E7F" w14:textId="77777777" w:rsidR="007F44B9" w:rsidRDefault="00000000">
      <w:pPr>
        <w:spacing w:line="360" w:lineRule="auto"/>
        <w:ind w:firstLine="720"/>
      </w:pPr>
      <w:r>
        <w:t>X2.</w:t>
      </w:r>
    </w:p>
    <w:p w14:paraId="156BD282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lastRenderedPageBreak/>
        <w:t>Observación estructurada:</w:t>
      </w:r>
      <w:r>
        <w:t xml:space="preserve"> verificación directa y guiada del cumplimiento de los controles</w:t>
      </w:r>
    </w:p>
    <w:p w14:paraId="64778CEE" w14:textId="77777777" w:rsidR="007F44B9" w:rsidRDefault="00000000">
      <w:pPr>
        <w:spacing w:line="360" w:lineRule="auto"/>
        <w:ind w:firstLine="720"/>
      </w:pPr>
      <w:r>
        <w:t>de seguridad y protección de datos, para medir la variable X3.</w:t>
      </w:r>
    </w:p>
    <w:p w14:paraId="59668025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Encuesta:</w:t>
      </w:r>
      <w:r>
        <w:t xml:space="preserve"> aplicación de un cuestionario a la muestra piloto de usuarios para medir la</w:t>
      </w:r>
    </w:p>
    <w:p w14:paraId="4C4EE4AE" w14:textId="77777777" w:rsidR="007F44B9" w:rsidRDefault="00000000">
      <w:pPr>
        <w:spacing w:line="360" w:lineRule="auto"/>
        <w:ind w:firstLine="720"/>
      </w:pPr>
      <w:r>
        <w:t>percepción de usabilidad, variable X4.</w:t>
      </w:r>
    </w:p>
    <w:p w14:paraId="09A7CDDE" w14:textId="77777777" w:rsidR="007F44B9" w:rsidRDefault="00000000">
      <w:pPr>
        <w:pStyle w:val="Ttulo4"/>
        <w:spacing w:before="200" w:after="120"/>
      </w:pPr>
      <w:r>
        <w:t>3.6.2 Instrumentos para recolectar información</w:t>
      </w:r>
    </w:p>
    <w:p w14:paraId="05916B49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rPr>
          <w:b/>
          <w:bCs/>
        </w:rPr>
        <w:t>Ficha de análisis documental.</w:t>
      </w:r>
      <w:r>
        <w:t xml:space="preserve"> Instrumento estructurado que registra la existencia y la</w:t>
      </w:r>
    </w:p>
    <w:p w14:paraId="36CD7463" w14:textId="77777777" w:rsidR="007F44B9" w:rsidRDefault="00000000">
      <w:pPr>
        <w:spacing w:line="360" w:lineRule="auto"/>
        <w:ind w:firstLine="720"/>
      </w:pPr>
      <w:r>
        <w:t>operatividad de los entregables de ingeniería y de los módulos del sistema. Mide X1 y X2.</w:t>
      </w:r>
    </w:p>
    <w:p w14:paraId="02F6BB88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proofErr w:type="spellStart"/>
      <w:r>
        <w:rPr>
          <w:b/>
          <w:bCs/>
        </w:rPr>
        <w:t>Checklist</w:t>
      </w:r>
      <w:proofErr w:type="spellEnd"/>
      <w:r>
        <w:rPr>
          <w:b/>
          <w:bCs/>
        </w:rPr>
        <w:t xml:space="preserve"> de seguridad y protección de datos.</w:t>
      </w:r>
      <w:r>
        <w:t xml:space="preserve"> Lista de verificación dicotómica</w:t>
      </w:r>
    </w:p>
    <w:p w14:paraId="4E850169" w14:textId="77777777" w:rsidR="007F44B9" w:rsidRDefault="00000000">
      <w:pPr>
        <w:spacing w:line="360" w:lineRule="auto"/>
        <w:ind w:firstLine="720"/>
      </w:pPr>
      <w:r>
        <w:t>(Cumple / No cumple / No aplica) construida sobre los controles de OWASP ASVS y las</w:t>
      </w:r>
    </w:p>
    <w:p w14:paraId="5F93EB0B" w14:textId="77777777" w:rsidR="007F44B9" w:rsidRDefault="00000000">
      <w:pPr>
        <w:spacing w:line="360" w:lineRule="auto"/>
        <w:ind w:firstLine="720"/>
      </w:pPr>
      <w:r>
        <w:t xml:space="preserve">obligaciones de la Ley </w:t>
      </w:r>
      <w:proofErr w:type="spellStart"/>
      <w:r>
        <w:t>N.°</w:t>
      </w:r>
      <w:proofErr w:type="spellEnd"/>
      <w:r>
        <w:t xml:space="preserve"> 29733 y su reglamento. Mide X3.</w:t>
      </w:r>
    </w:p>
    <w:p w14:paraId="48ACE3EE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rPr>
          <w:b/>
          <w:bCs/>
        </w:rPr>
        <w:t>Cuestionario de usabilidad (Escala SUS).</w:t>
      </w:r>
      <w:r>
        <w:t xml:space="preserve"> Instrumento estandarizado de 10 ítems en escala</w:t>
      </w:r>
    </w:p>
    <w:p w14:paraId="2BB1009F" w14:textId="77777777" w:rsidR="007F44B9" w:rsidRDefault="00000000">
      <w:pPr>
        <w:spacing w:line="360" w:lineRule="auto"/>
        <w:ind w:firstLine="720"/>
      </w:pPr>
      <w:r>
        <w:t>Likert de cinco puntos. Mide X4.</w:t>
      </w:r>
    </w:p>
    <w:p w14:paraId="4071A176" w14:textId="77777777" w:rsidR="007F44B9" w:rsidRDefault="00000000">
      <w:pPr>
        <w:pStyle w:val="Ttulo4"/>
        <w:spacing w:before="200" w:after="120"/>
      </w:pPr>
      <w:r>
        <w:t>3.6.3 Validación y confiabilidad de los instrumentos</w:t>
      </w:r>
    </w:p>
    <w:p w14:paraId="624C1391" w14:textId="77777777" w:rsidR="007F44B9" w:rsidRDefault="00000000">
      <w:pPr>
        <w:spacing w:line="360" w:lineRule="auto"/>
        <w:ind w:firstLine="720"/>
      </w:pPr>
      <w:r>
        <w:t xml:space="preserve">La credibilidad de los resultados exige que los instrumentos sean </w:t>
      </w:r>
      <w:r>
        <w:rPr>
          <w:b/>
          <w:bCs/>
        </w:rPr>
        <w:t>válidos</w:t>
      </w:r>
      <w:r>
        <w:t xml:space="preserve"> y </w:t>
      </w:r>
      <w:r>
        <w:rPr>
          <w:b/>
          <w:bCs/>
        </w:rPr>
        <w:t>confiables</w:t>
      </w:r>
      <w:r>
        <w:t>.</w:t>
      </w:r>
    </w:p>
    <w:p w14:paraId="1B978A81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a) Validez de contenido — Juicio de expertos.</w:t>
      </w:r>
      <w:r>
        <w:t xml:space="preserve"> Todos los instrumentos se someten a la</w:t>
      </w:r>
    </w:p>
    <w:p w14:paraId="1FA92EC3" w14:textId="77777777" w:rsidR="007F44B9" w:rsidRDefault="00000000">
      <w:pPr>
        <w:spacing w:line="360" w:lineRule="auto"/>
        <w:ind w:firstLine="720"/>
      </w:pPr>
      <w:r>
        <w:t xml:space="preserve">evaluación de un panel de </w:t>
      </w:r>
      <w:r>
        <w:rPr>
          <w:b/>
          <w:bCs/>
        </w:rPr>
        <w:t>mínimo tres expertos</w:t>
      </w:r>
      <w:r>
        <w:t xml:space="preserve"> (con grado de magíster o doctor en Ingeniería</w:t>
      </w:r>
    </w:p>
    <w:p w14:paraId="3873B5A6" w14:textId="77777777" w:rsidR="007F44B9" w:rsidRDefault="00000000">
      <w:pPr>
        <w:spacing w:line="360" w:lineRule="auto"/>
        <w:ind w:firstLine="720"/>
      </w:pPr>
      <w:r>
        <w:t>de Software, Seguridad de la Información o Protección de Datos), quienes califican cada ítem en</w:t>
      </w:r>
    </w:p>
    <w:p w14:paraId="4A0C6DBB" w14:textId="77777777" w:rsidR="007F44B9" w:rsidRDefault="00000000">
      <w:pPr>
        <w:spacing w:line="360" w:lineRule="auto"/>
        <w:ind w:firstLine="720"/>
      </w:pPr>
      <w:r>
        <w:t xml:space="preserve">tres criterios: </w:t>
      </w:r>
      <w:r>
        <w:rPr>
          <w:b/>
          <w:bCs/>
        </w:rPr>
        <w:t>claridad</w:t>
      </w:r>
      <w:r>
        <w:t xml:space="preserve">, </w:t>
      </w:r>
      <w:r>
        <w:rPr>
          <w:b/>
          <w:bCs/>
        </w:rPr>
        <w:t>coherencia</w:t>
      </w:r>
      <w:r>
        <w:t xml:space="preserve"> y </w:t>
      </w:r>
      <w:r>
        <w:rPr>
          <w:b/>
          <w:bCs/>
        </w:rPr>
        <w:t>relevancia</w:t>
      </w:r>
      <w:r>
        <w:t>. La concordancia entre los jueces</w:t>
      </w:r>
    </w:p>
    <w:p w14:paraId="59DA8343" w14:textId="77777777" w:rsidR="007F44B9" w:rsidRDefault="00000000">
      <w:pPr>
        <w:spacing w:line="360" w:lineRule="auto"/>
        <w:ind w:firstLine="720"/>
      </w:pPr>
      <w:r>
        <w:t xml:space="preserve">se cuantifica mediante el </w:t>
      </w:r>
      <w:r>
        <w:rPr>
          <w:b/>
          <w:bCs/>
        </w:rPr>
        <w:t>Coeficiente V de Aiken</w:t>
      </w:r>
      <w:r>
        <w:t xml:space="preserve">, cuyo criterio de aceptación es </w:t>
      </w:r>
      <w:r>
        <w:rPr>
          <w:b/>
          <w:bCs/>
        </w:rPr>
        <w:t>V ≥ 0,80</w:t>
      </w:r>
    </w:p>
    <w:p w14:paraId="2EEA837F" w14:textId="77777777" w:rsidR="007F44B9" w:rsidRDefault="00000000">
      <w:pPr>
        <w:spacing w:line="360" w:lineRule="auto"/>
        <w:ind w:firstLine="720"/>
      </w:pPr>
      <w:r>
        <w:t>por ítem y global. Su fórmula es:</w:t>
      </w:r>
    </w:p>
    <w:p w14:paraId="75C37706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S</w:t>
      </w:r>
    </w:p>
    <w:p w14:paraId="66BA23DA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>V = ───────────────</w:t>
      </w:r>
    </w:p>
    <w:p w14:paraId="0DFE5A02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n · (c − 1)</w:t>
      </w:r>
    </w:p>
    <w:p w14:paraId="71CFC335" w14:textId="77777777" w:rsidR="007F44B9" w:rsidRDefault="007F44B9">
      <w:pPr>
        <w:spacing w:after="80"/>
      </w:pPr>
    </w:p>
    <w:p w14:paraId="4A80C935" w14:textId="77777777" w:rsidR="007F44B9" w:rsidRDefault="00000000">
      <w:pPr>
        <w:spacing w:line="360" w:lineRule="auto"/>
        <w:ind w:firstLine="720"/>
      </w:pPr>
      <w:r>
        <w:t xml:space="preserve">Donde </w:t>
      </w:r>
      <w:r>
        <w:rPr>
          <w:b/>
          <w:bCs/>
        </w:rPr>
        <w:t>S</w:t>
      </w:r>
      <w:r>
        <w:t xml:space="preserve"> es la sumatoria de las valoraciones de los jueces, </w:t>
      </w:r>
      <w:r>
        <w:rPr>
          <w:b/>
          <w:bCs/>
        </w:rPr>
        <w:t>n</w:t>
      </w:r>
      <w:r>
        <w:t xml:space="preserve"> el número de jueces y </w:t>
      </w:r>
      <w:r>
        <w:rPr>
          <w:b/>
          <w:bCs/>
        </w:rPr>
        <w:t>c</w:t>
      </w:r>
    </w:p>
    <w:p w14:paraId="49B3C0F5" w14:textId="77777777" w:rsidR="007F44B9" w:rsidRDefault="00000000">
      <w:pPr>
        <w:spacing w:line="360" w:lineRule="auto"/>
        <w:ind w:firstLine="720"/>
      </w:pPr>
      <w:r>
        <w:t>el número de valores de la escala. Los ítems con V &lt; 0,80 se corrigen o eliminan.</w:t>
      </w:r>
    </w:p>
    <w:p w14:paraId="0FFE5485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b) Confiabilidad — Alfa de Cronbach.</w:t>
      </w:r>
      <w:r>
        <w:t xml:space="preserve"> Para el cuestionario SUS (escala de percepción), se</w:t>
      </w:r>
    </w:p>
    <w:p w14:paraId="2AFD19CE" w14:textId="77777777" w:rsidR="007F44B9" w:rsidRDefault="00000000">
      <w:pPr>
        <w:spacing w:line="360" w:lineRule="auto"/>
        <w:ind w:firstLine="720"/>
      </w:pPr>
      <w:r>
        <w:t xml:space="preserve">calcula el coeficiente </w:t>
      </w:r>
      <w:r>
        <w:rPr>
          <w:b/>
          <w:bCs/>
        </w:rPr>
        <w:t>Alfa de Cronbach</w:t>
      </w:r>
      <w:r>
        <w:t xml:space="preserve"> sobre una prueba piloto, con criterio de aceptación</w:t>
      </w:r>
    </w:p>
    <w:p w14:paraId="4AD3C31C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α ≥ 0,70</w:t>
      </w:r>
      <w:r>
        <w:t>. Su fórmula es:</w:t>
      </w:r>
    </w:p>
    <w:p w14:paraId="38F0E9C1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k        Σ Vi</w:t>
      </w:r>
    </w:p>
    <w:p w14:paraId="0D447020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>α = ───────── · (1 − ─────)</w:t>
      </w:r>
    </w:p>
    <w:p w14:paraId="158E3B64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k − 1  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Vt</w:t>
      </w:r>
      <w:proofErr w:type="spellEnd"/>
    </w:p>
    <w:p w14:paraId="0C8934E9" w14:textId="77777777" w:rsidR="007F44B9" w:rsidRDefault="007F44B9">
      <w:pPr>
        <w:spacing w:after="80"/>
      </w:pPr>
    </w:p>
    <w:p w14:paraId="06BF905C" w14:textId="77777777" w:rsidR="007F44B9" w:rsidRDefault="00000000">
      <w:pPr>
        <w:spacing w:line="360" w:lineRule="auto"/>
        <w:ind w:firstLine="720"/>
      </w:pPr>
      <w:r>
        <w:t xml:space="preserve">Donde </w:t>
      </w:r>
      <w:r>
        <w:rPr>
          <w:b/>
          <w:bCs/>
        </w:rPr>
        <w:t>k</w:t>
      </w:r>
      <w:r>
        <w:t xml:space="preserve"> es el número de ítems, </w:t>
      </w:r>
      <w:r>
        <w:rPr>
          <w:b/>
          <w:bCs/>
        </w:rPr>
        <w:t>Vi</w:t>
      </w:r>
      <w:r>
        <w:t xml:space="preserve"> la varianza de cada ítem y </w:t>
      </w:r>
      <w:proofErr w:type="spellStart"/>
      <w:r>
        <w:rPr>
          <w:b/>
          <w:bCs/>
        </w:rPr>
        <w:t>Vt</w:t>
      </w:r>
      <w:proofErr w:type="spellEnd"/>
      <w:r>
        <w:t xml:space="preserve"> la varianza total.</w:t>
      </w:r>
    </w:p>
    <w:p w14:paraId="7E11D85C" w14:textId="77777777" w:rsidR="007F44B9" w:rsidRDefault="00000000">
      <w:pPr>
        <w:spacing w:line="360" w:lineRule="auto"/>
        <w:ind w:firstLine="720"/>
      </w:pPr>
      <w:r>
        <w:t>Se adjuntan como anexos las constancias de validación firmadas por los expertos.</w:t>
      </w:r>
    </w:p>
    <w:p w14:paraId="0DA63171" w14:textId="77777777" w:rsidR="007F44B9" w:rsidRDefault="00000000">
      <w:pPr>
        <w:pStyle w:val="Ttulo4"/>
        <w:spacing w:before="200" w:after="120"/>
      </w:pPr>
      <w:r>
        <w:t>3.6.4 Herramientas para el tratamiento de datos e información</w:t>
      </w:r>
    </w:p>
    <w:p w14:paraId="3BC384CF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Desarrollo:</w:t>
      </w:r>
      <w:r>
        <w:t xml:space="preserve"> Visual Studio / Visual Studio </w:t>
      </w:r>
      <w:proofErr w:type="spellStart"/>
      <w:r>
        <w:t>Code</w:t>
      </w:r>
      <w:proofErr w:type="spellEnd"/>
      <w:r>
        <w:t xml:space="preserve">, .NET 10, C# 14, SQL Server 2022, </w:t>
      </w:r>
      <w:proofErr w:type="spellStart"/>
      <w:r>
        <w:t>Entity</w:t>
      </w:r>
      <w:proofErr w:type="spellEnd"/>
    </w:p>
    <w:p w14:paraId="56CABAFC" w14:textId="77777777" w:rsidR="007F44B9" w:rsidRDefault="00000000">
      <w:pPr>
        <w:spacing w:line="360" w:lineRule="auto"/>
        <w:ind w:firstLine="720"/>
      </w:pPr>
      <w:r>
        <w:t>Framework Core 10 y el sistema de control de versiones Git.</w:t>
      </w:r>
    </w:p>
    <w:p w14:paraId="3A7441D2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Pruebas:</w:t>
      </w:r>
      <w:r>
        <w:t xml:space="preserve"> </w:t>
      </w:r>
      <w:proofErr w:type="spellStart"/>
      <w:r>
        <w:t>xUnit</w:t>
      </w:r>
      <w:proofErr w:type="spellEnd"/>
      <w:r>
        <w:t xml:space="preserve"> (</w:t>
      </w:r>
      <w:proofErr w:type="spellStart"/>
      <w:r>
        <w:t>framework</w:t>
      </w:r>
      <w:proofErr w:type="spellEnd"/>
      <w:r>
        <w:t xml:space="preserve"> de pruebas), </w:t>
      </w:r>
      <w:proofErr w:type="spellStart"/>
      <w:r>
        <w:t>Moq</w:t>
      </w:r>
      <w:proofErr w:type="spellEnd"/>
      <w:r>
        <w:t xml:space="preserve"> (simulación de dependencias), </w:t>
      </w:r>
      <w:proofErr w:type="spellStart"/>
      <w:r>
        <w:t>FluentAssertions</w:t>
      </w:r>
      <w:proofErr w:type="spellEnd"/>
    </w:p>
    <w:p w14:paraId="190DDAD3" w14:textId="77777777" w:rsidR="007F44B9" w:rsidRDefault="00000000">
      <w:pPr>
        <w:spacing w:line="360" w:lineRule="auto"/>
        <w:ind w:firstLine="720"/>
      </w:pPr>
      <w:r>
        <w:t>(aserciones) y herramientas de reporte de cobertura.</w:t>
      </w:r>
    </w:p>
    <w:p w14:paraId="439099B5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Gestión SDD:</w:t>
      </w:r>
      <w:r>
        <w:t xml:space="preserve"> GitHub </w:t>
      </w:r>
      <w:proofErr w:type="spellStart"/>
      <w:r>
        <w:t>Spec</w:t>
      </w:r>
      <w:proofErr w:type="spellEnd"/>
      <w:r>
        <w:t xml:space="preserve"> Kit, que produce los artefactos </w:t>
      </w:r>
      <w:r>
        <w:rPr>
          <w:rFonts w:ascii="Courier New" w:eastAsia="Courier New" w:hAnsi="Courier New" w:cs="Courier New"/>
        </w:rPr>
        <w:t>spec.md</w:t>
      </w:r>
      <w:r>
        <w:t xml:space="preserve">, </w:t>
      </w:r>
      <w:r>
        <w:rPr>
          <w:rFonts w:ascii="Courier New" w:eastAsia="Courier New" w:hAnsi="Courier New" w:cs="Courier New"/>
        </w:rPr>
        <w:t>plan.md</w:t>
      </w:r>
      <w:r>
        <w:t xml:space="preserve"> y</w:t>
      </w:r>
    </w:p>
    <w:p w14:paraId="1D65926B" w14:textId="77777777" w:rsidR="007F44B9" w:rsidRDefault="00000000">
      <w:pPr>
        <w:spacing w:line="360" w:lineRule="auto"/>
        <w:ind w:firstLine="720"/>
      </w:pPr>
      <w:r>
        <w:rPr>
          <w:rFonts w:ascii="Courier New" w:eastAsia="Courier New" w:hAnsi="Courier New" w:cs="Courier New"/>
        </w:rPr>
        <w:t>tasks.md</w:t>
      </w:r>
      <w:r>
        <w:t>.</w:t>
      </w:r>
    </w:p>
    <w:p w14:paraId="5CAEC84B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Análisis de datos:</w:t>
      </w:r>
      <w:r>
        <w:t xml:space="preserve"> hojas de cálculo y software estadístico para el cómputo del Coeficiente</w:t>
      </w:r>
    </w:p>
    <w:p w14:paraId="3846D2A4" w14:textId="77777777" w:rsidR="007F44B9" w:rsidRDefault="00000000">
      <w:pPr>
        <w:spacing w:line="360" w:lineRule="auto"/>
        <w:ind w:firstLine="720"/>
      </w:pPr>
      <w:r>
        <w:t>V de Aiken, el Alfa de Cronbach y el puntaje SUS.</w:t>
      </w:r>
    </w:p>
    <w:p w14:paraId="100BBEEA" w14:textId="77777777" w:rsidR="007F44B9" w:rsidRDefault="00000000">
      <w:pPr>
        <w:pStyle w:val="Ttulo4"/>
        <w:spacing w:before="200" w:after="120"/>
      </w:pPr>
      <w:r>
        <w:t>3.6.5 Diseño estadístico</w:t>
      </w:r>
    </w:p>
    <w:p w14:paraId="2DA7C89D" w14:textId="77777777" w:rsidR="007F44B9" w:rsidRDefault="00000000">
      <w:pPr>
        <w:spacing w:line="360" w:lineRule="auto"/>
        <w:ind w:firstLine="720"/>
      </w:pPr>
      <w:r>
        <w:t xml:space="preserve">Se emplea </w:t>
      </w:r>
      <w:r>
        <w:rPr>
          <w:b/>
          <w:bCs/>
        </w:rPr>
        <w:t>estadística descriptiva</w:t>
      </w:r>
      <w:r>
        <w:t>. Los indicadores de cumplimiento de las variables X1, X2 y</w:t>
      </w:r>
    </w:p>
    <w:p w14:paraId="18C7EBF4" w14:textId="77777777" w:rsidR="007F44B9" w:rsidRDefault="00000000">
      <w:pPr>
        <w:spacing w:line="360" w:lineRule="auto"/>
        <w:ind w:firstLine="720"/>
      </w:pPr>
      <w:r>
        <w:t xml:space="preserve">X3 se expresan mediante </w:t>
      </w:r>
      <w:r>
        <w:rPr>
          <w:b/>
          <w:bCs/>
        </w:rPr>
        <w:t>frecuencias absolutas y relativas (porcentajes)</w:t>
      </w:r>
      <w:r>
        <w:t>. La variable X4</w:t>
      </w:r>
    </w:p>
    <w:p w14:paraId="48B3BCF7" w14:textId="77777777" w:rsidR="007F44B9" w:rsidRDefault="00000000">
      <w:pPr>
        <w:spacing w:line="360" w:lineRule="auto"/>
        <w:ind w:firstLine="720"/>
      </w:pPr>
      <w:r>
        <w:t xml:space="preserve">(usabilidad) se resume mediante la </w:t>
      </w:r>
      <w:r>
        <w:rPr>
          <w:b/>
          <w:bCs/>
        </w:rPr>
        <w:t>media aritmética</w:t>
      </w:r>
      <w:r>
        <w:t xml:space="preserve"> y la </w:t>
      </w:r>
      <w:r>
        <w:rPr>
          <w:b/>
          <w:bCs/>
        </w:rPr>
        <w:t>desviación estándar</w:t>
      </w:r>
      <w:r>
        <w:t xml:space="preserve"> del puntaje</w:t>
      </w:r>
    </w:p>
    <w:p w14:paraId="32653AF4" w14:textId="77777777" w:rsidR="007F44B9" w:rsidRDefault="00000000">
      <w:pPr>
        <w:spacing w:line="360" w:lineRule="auto"/>
        <w:ind w:firstLine="720"/>
      </w:pPr>
      <w:r>
        <w:lastRenderedPageBreak/>
        <w:t>SUS. La validación de los instrumentos utiliza el Coeficiente V de Aiken y el Alfa de Cronbach.</w:t>
      </w:r>
    </w:p>
    <w:p w14:paraId="709379B4" w14:textId="77777777" w:rsidR="007F44B9" w:rsidRDefault="00000000">
      <w:pPr>
        <w:pStyle w:val="Ttulo4"/>
        <w:spacing w:before="200" w:after="120"/>
      </w:pPr>
      <w:r>
        <w:t>3.6.6 Análisis e interpretación de datos</w:t>
      </w:r>
    </w:p>
    <w:p w14:paraId="64B0F123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t xml:space="preserve">Los </w:t>
      </w:r>
      <w:r>
        <w:rPr>
          <w:b/>
          <w:bCs/>
        </w:rPr>
        <w:t>porcentajes de cumplimiento</w:t>
      </w:r>
      <w:r>
        <w:t xml:space="preserve"> (X1, X2, X3) se interpretan frente a las metas definidas</w:t>
      </w:r>
    </w:p>
    <w:p w14:paraId="731FCA91" w14:textId="77777777" w:rsidR="007F44B9" w:rsidRDefault="00000000">
      <w:pPr>
        <w:spacing w:line="360" w:lineRule="auto"/>
        <w:ind w:firstLine="720"/>
      </w:pPr>
      <w:r>
        <w:t>en los requisitos no funcionales; por ejemplo, se espera una cobertura de pruebas ≥ 80 % y un</w:t>
      </w:r>
    </w:p>
    <w:p w14:paraId="25AB0A5F" w14:textId="77777777" w:rsidR="007F44B9" w:rsidRDefault="00000000">
      <w:pPr>
        <w:spacing w:line="360" w:lineRule="auto"/>
        <w:ind w:firstLine="720"/>
      </w:pPr>
      <w:r>
        <w:t>cumplimiento de módulos críticos del 100 %.</w:t>
      </w:r>
    </w:p>
    <w:p w14:paraId="2DB9B55B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t xml:space="preserve">El </w:t>
      </w:r>
      <w:r>
        <w:rPr>
          <w:b/>
          <w:bCs/>
        </w:rPr>
        <w:t>puntaje SUS</w:t>
      </w:r>
      <w:r>
        <w:t xml:space="preserve"> (X4) se interpreta según la escala de referencia: un puntaje **superior a</w:t>
      </w:r>
    </w:p>
    <w:p w14:paraId="486F2B8A" w14:textId="77777777" w:rsidR="007F44B9" w:rsidRDefault="00000000">
      <w:pPr>
        <w:spacing w:line="360" w:lineRule="auto"/>
        <w:ind w:firstLine="720"/>
      </w:pPr>
      <w:r>
        <w:t>80,3</w:t>
      </w:r>
      <w:r>
        <w:rPr>
          <w:b/>
          <w:bCs/>
        </w:rPr>
        <w:t xml:space="preserve"> corresponde a una usabilidad "excelente"; entre </w:t>
      </w:r>
      <w:r>
        <w:t>68 y 80,3**, "buena"; alrededor de</w:t>
      </w:r>
    </w:p>
    <w:p w14:paraId="6BE631E9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68</w:t>
      </w:r>
      <w:r>
        <w:t xml:space="preserve">, "promedio"; e </w:t>
      </w:r>
      <w:r>
        <w:rPr>
          <w:b/>
          <w:bCs/>
        </w:rPr>
        <w:t>inferior a 68</w:t>
      </w:r>
      <w:r>
        <w:t>, "por debajo del promedio".</w:t>
      </w:r>
    </w:p>
    <w:p w14:paraId="79159D3E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t xml:space="preserve">La </w:t>
      </w:r>
      <w:r>
        <w:rPr>
          <w:b/>
          <w:bCs/>
        </w:rPr>
        <w:t>V de Aiken</w:t>
      </w:r>
      <w:r>
        <w:t xml:space="preserve"> y el </w:t>
      </w:r>
      <w:r>
        <w:rPr>
          <w:b/>
          <w:bCs/>
        </w:rPr>
        <w:t>Alfa de Cronbach</w:t>
      </w:r>
      <w:r>
        <w:t xml:space="preserve"> se contrastan con sus umbrales de aceptación</w:t>
      </w:r>
    </w:p>
    <w:p w14:paraId="4D3E5F6A" w14:textId="77777777" w:rsidR="007F44B9" w:rsidRDefault="00000000">
      <w:pPr>
        <w:spacing w:line="360" w:lineRule="auto"/>
        <w:ind w:firstLine="720"/>
      </w:pPr>
      <w:r>
        <w:t>(0,80 y 0,70, respectivamente).</w:t>
      </w:r>
    </w:p>
    <w:p w14:paraId="6CDF4424" w14:textId="77777777" w:rsidR="007F44B9" w:rsidRDefault="00000000">
      <w:pPr>
        <w:pStyle w:val="Ttulo4"/>
        <w:spacing w:before="200" w:after="120"/>
      </w:pPr>
      <w:r>
        <w:t>3.6.7 Aspectos éticos</w:t>
      </w:r>
    </w:p>
    <w:p w14:paraId="4C4602BA" w14:textId="77777777" w:rsidR="007F44B9" w:rsidRDefault="00000000">
      <w:pPr>
        <w:spacing w:line="360" w:lineRule="auto"/>
        <w:ind w:firstLine="720"/>
      </w:pPr>
      <w:r>
        <w:t>Dado que el proyecto trata datos personales y aplica instrumentos a personas, se observan los</w:t>
      </w:r>
    </w:p>
    <w:p w14:paraId="34E377E8" w14:textId="77777777" w:rsidR="007F44B9" w:rsidRDefault="00000000">
      <w:pPr>
        <w:spacing w:line="360" w:lineRule="auto"/>
        <w:ind w:firstLine="720"/>
      </w:pPr>
      <w:r>
        <w:t xml:space="preserve">siguientes principios éticos: la </w:t>
      </w:r>
      <w:r>
        <w:rPr>
          <w:b/>
          <w:bCs/>
        </w:rPr>
        <w:t>participación voluntaria</w:t>
      </w:r>
      <w:r>
        <w:t xml:space="preserve"> con </w:t>
      </w:r>
      <w:r>
        <w:rPr>
          <w:b/>
          <w:bCs/>
        </w:rPr>
        <w:t>consentimiento informado</w:t>
      </w:r>
    </w:p>
    <w:p w14:paraId="157BCD0F" w14:textId="77777777" w:rsidR="007F44B9" w:rsidRDefault="00000000">
      <w:pPr>
        <w:spacing w:line="360" w:lineRule="auto"/>
        <w:ind w:firstLine="720"/>
      </w:pPr>
      <w:r>
        <w:t xml:space="preserve">de los usuarios de la muestra; la </w:t>
      </w:r>
      <w:r>
        <w:rPr>
          <w:b/>
          <w:bCs/>
        </w:rPr>
        <w:t>confidencialidad</w:t>
      </w:r>
      <w:r>
        <w:t xml:space="preserve"> y el </w:t>
      </w:r>
      <w:r>
        <w:rPr>
          <w:b/>
          <w:bCs/>
        </w:rPr>
        <w:t>anonimato</w:t>
      </w:r>
      <w:r>
        <w:t xml:space="preserve"> de sus respuestas; el</w:t>
      </w:r>
    </w:p>
    <w:p w14:paraId="497680C1" w14:textId="77777777" w:rsidR="007F44B9" w:rsidRDefault="00000000">
      <w:pPr>
        <w:spacing w:line="360" w:lineRule="auto"/>
        <w:ind w:firstLine="720"/>
      </w:pPr>
      <w:r>
        <w:t xml:space="preserve">uso de los datos </w:t>
      </w:r>
      <w:r>
        <w:rPr>
          <w:b/>
          <w:bCs/>
        </w:rPr>
        <w:t>exclusivamente</w:t>
      </w:r>
      <w:r>
        <w:t xml:space="preserve"> para los fines de la investigación; y el cumplimiento de la</w:t>
      </w:r>
    </w:p>
    <w:p w14:paraId="623650D1" w14:textId="77777777" w:rsidR="007F44B9" w:rsidRDefault="00000000">
      <w:pPr>
        <w:spacing w:line="360" w:lineRule="auto"/>
        <w:ind w:firstLine="720"/>
      </w:pPr>
      <w:r>
        <w:t xml:space="preserve">Ley </w:t>
      </w:r>
      <w:proofErr w:type="spellStart"/>
      <w:r>
        <w:t>N.°</w:t>
      </w:r>
      <w:proofErr w:type="spellEnd"/>
      <w:r>
        <w:t xml:space="preserve"> 29733 en todo el tratamiento de datos, incluyendo el uso de datos anonimizados o</w:t>
      </w:r>
    </w:p>
    <w:p w14:paraId="58C7408F" w14:textId="77777777" w:rsidR="007F44B9" w:rsidRDefault="00000000">
      <w:pPr>
        <w:spacing w:line="360" w:lineRule="auto"/>
        <w:ind w:firstLine="720"/>
      </w:pPr>
      <w:r>
        <w:t>sintéticos en los entornos de prueba.</w:t>
      </w:r>
    </w:p>
    <w:p w14:paraId="6F049798" w14:textId="77777777" w:rsidR="007F44B9" w:rsidRDefault="00000000">
      <w:pPr>
        <w:pStyle w:val="Ttulo3"/>
        <w:spacing w:before="200" w:after="120"/>
      </w:pPr>
      <w:bookmarkStart w:id="30" w:name="_Toc234243289"/>
      <w:r>
        <w:t>3.7 Técnicas para aplicar el marco de trabajo (SDD + Scrum + XP)</w:t>
      </w:r>
      <w:bookmarkEnd w:id="30"/>
    </w:p>
    <w:p w14:paraId="1E38A6C5" w14:textId="77777777" w:rsidR="007F44B9" w:rsidRDefault="00000000">
      <w:pPr>
        <w:spacing w:line="360" w:lineRule="auto"/>
        <w:ind w:firstLine="720"/>
      </w:pPr>
      <w:r>
        <w:t>El desarrollo integra tres metodologías complementarias que se articulan en un flujo coherente:</w:t>
      </w:r>
    </w:p>
    <w:p w14:paraId="7E62937A" w14:textId="77777777" w:rsidR="007F44B9" w:rsidRDefault="00000000">
      <w:pPr>
        <w:spacing w:line="360" w:lineRule="auto"/>
        <w:ind w:firstLine="720"/>
      </w:pPr>
      <w:r>
        <w:lastRenderedPageBreak/>
        <w:t>*</w:t>
      </w:r>
      <w:r>
        <w:rPr>
          <w:i/>
          <w:iCs/>
        </w:rPr>
        <w:t xml:space="preserve">SDD define y traza el </w:t>
      </w:r>
      <w:r>
        <w:t>qué</w:t>
      </w:r>
      <w:r>
        <w:rPr>
          <w:i/>
          <w:iCs/>
        </w:rPr>
        <w:t xml:space="preserve">, Scrum gestiona el </w:t>
      </w:r>
      <w:r>
        <w:t>cuándo</w:t>
      </w:r>
      <w:r>
        <w:rPr>
          <w:i/>
          <w:iCs/>
        </w:rPr>
        <w:t xml:space="preserve"> y el ritmo, y XP asegura el </w:t>
      </w:r>
      <w:r>
        <w:t>cómo*</w:t>
      </w:r>
    </w:p>
    <w:p w14:paraId="26C0AD34" w14:textId="77777777" w:rsidR="007F44B9" w:rsidRDefault="00000000">
      <w:pPr>
        <w:spacing w:line="360" w:lineRule="auto"/>
        <w:ind w:firstLine="720"/>
      </w:pPr>
      <w:proofErr w:type="gramStart"/>
      <w:r>
        <w:t>técnico.*</w:t>
      </w:r>
      <w:proofErr w:type="gramEnd"/>
      <w:r>
        <w:t>*</w:t>
      </w:r>
    </w:p>
    <w:p w14:paraId="48C15D5C" w14:textId="77777777" w:rsidR="007F44B9" w:rsidRDefault="00000000">
      <w:pPr>
        <w:pStyle w:val="Ttulo4"/>
        <w:spacing w:before="200" w:after="120"/>
      </w:pPr>
      <w:r>
        <w:t xml:space="preserve">3.7.1 </w:t>
      </w:r>
      <w:proofErr w:type="spellStart"/>
      <w:r>
        <w:t>Spec-Driven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(SDD) — núcleo metodológico</w:t>
      </w:r>
    </w:p>
    <w:p w14:paraId="3D27787A" w14:textId="77777777" w:rsidR="007F44B9" w:rsidRDefault="00000000">
      <w:pPr>
        <w:spacing w:line="360" w:lineRule="auto"/>
        <w:ind w:firstLine="720"/>
      </w:pPr>
      <w:r>
        <w:t>Cada funcionalidad recorre el ciclo de cuatro etapas de SDD antes de considerarse terminada:</w:t>
      </w:r>
    </w:p>
    <w:p w14:paraId="2E45A2EF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rPr>
          <w:b/>
          <w:bCs/>
        </w:rPr>
        <w:t>`/</w:t>
      </w:r>
      <w:proofErr w:type="spellStart"/>
      <w:r>
        <w:rPr>
          <w:b/>
          <w:bCs/>
        </w:rPr>
        <w:t>specify</w:t>
      </w:r>
      <w:proofErr w:type="spellEnd"/>
      <w:r>
        <w:rPr>
          <w:b/>
          <w:bCs/>
        </w:rPr>
        <w:t>` (Especificar):</w:t>
      </w:r>
      <w:r>
        <w:t xml:space="preserve"> se describe la necesidad en lenguaje de negocio —actores,</w:t>
      </w:r>
    </w:p>
    <w:p w14:paraId="408870A8" w14:textId="77777777" w:rsidR="007F44B9" w:rsidRDefault="00000000">
      <w:pPr>
        <w:spacing w:line="360" w:lineRule="auto"/>
        <w:ind w:firstLine="720"/>
      </w:pPr>
      <w:r>
        <w:t xml:space="preserve">criterios de aceptación y reglas— sin decisiones técnicas. Se genera el artefacto </w:t>
      </w:r>
      <w:r>
        <w:rPr>
          <w:rFonts w:ascii="Courier New" w:eastAsia="Courier New" w:hAnsi="Courier New" w:cs="Courier New"/>
        </w:rPr>
        <w:t>spec.md</w:t>
      </w:r>
      <w:r>
        <w:t>.</w:t>
      </w:r>
    </w:p>
    <w:p w14:paraId="4D56C1F6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rPr>
          <w:b/>
          <w:bCs/>
        </w:rPr>
        <w:t>`/plan` (Planificar):</w:t>
      </w:r>
      <w:r>
        <w:t xml:space="preserve"> se traduce la especificación a un diseño técnico —entidades</w:t>
      </w:r>
    </w:p>
    <w:p w14:paraId="145BC78C" w14:textId="77777777" w:rsidR="007F44B9" w:rsidRDefault="00000000">
      <w:pPr>
        <w:spacing w:line="360" w:lineRule="auto"/>
        <w:ind w:firstLine="720"/>
      </w:pPr>
      <w:r>
        <w:t xml:space="preserve">afectadas, </w:t>
      </w:r>
      <w:proofErr w:type="spellStart"/>
      <w:r>
        <w:t>endpoints</w:t>
      </w:r>
      <w:proofErr w:type="spellEnd"/>
      <w:r>
        <w:t xml:space="preserve">, esquema de base de datos e impacto en seguridad—. Se genera </w:t>
      </w:r>
      <w:r>
        <w:rPr>
          <w:rFonts w:ascii="Courier New" w:eastAsia="Courier New" w:hAnsi="Courier New" w:cs="Courier New"/>
        </w:rPr>
        <w:t>plan.md</w:t>
      </w:r>
      <w:r>
        <w:t>.</w:t>
      </w:r>
    </w:p>
    <w:p w14:paraId="2002FCC9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rPr>
          <w:b/>
          <w:bCs/>
        </w:rPr>
        <w:t>`/</w:t>
      </w:r>
      <w:proofErr w:type="spellStart"/>
      <w:r>
        <w:rPr>
          <w:b/>
          <w:bCs/>
        </w:rPr>
        <w:t>tasks</w:t>
      </w:r>
      <w:proofErr w:type="spellEnd"/>
      <w:r>
        <w:rPr>
          <w:b/>
          <w:bCs/>
        </w:rPr>
        <w:t>` (Descomponer):</w:t>
      </w:r>
      <w:r>
        <w:t xml:space="preserve"> se divide el plan en tareas pequeñas, atómicas y verificables. Se</w:t>
      </w:r>
    </w:p>
    <w:p w14:paraId="2DA863F7" w14:textId="77777777" w:rsidR="007F44B9" w:rsidRDefault="00000000">
      <w:pPr>
        <w:spacing w:line="360" w:lineRule="auto"/>
        <w:ind w:firstLine="720"/>
      </w:pPr>
      <w:r>
        <w:t xml:space="preserve">genera </w:t>
      </w:r>
      <w:r>
        <w:rPr>
          <w:rFonts w:ascii="Courier New" w:eastAsia="Courier New" w:hAnsi="Courier New" w:cs="Courier New"/>
        </w:rPr>
        <w:t>tasks.md</w:t>
      </w:r>
      <w:r>
        <w:t>.</w:t>
      </w:r>
    </w:p>
    <w:p w14:paraId="300FD65E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rPr>
          <w:b/>
          <w:bCs/>
        </w:rPr>
        <w:t>`/</w:t>
      </w:r>
      <w:proofErr w:type="spellStart"/>
      <w:r>
        <w:rPr>
          <w:b/>
          <w:bCs/>
        </w:rPr>
        <w:t>implement</w:t>
      </w:r>
      <w:proofErr w:type="spellEnd"/>
      <w:r>
        <w:rPr>
          <w:b/>
          <w:bCs/>
        </w:rPr>
        <w:t>` (Implementar):</w:t>
      </w:r>
      <w:r>
        <w:t xml:space="preserve"> se codifica tarea por tarea, cada una acompañada de sus</w:t>
      </w:r>
    </w:p>
    <w:p w14:paraId="6A9FB39B" w14:textId="77777777" w:rsidR="007F44B9" w:rsidRDefault="00000000">
      <w:pPr>
        <w:spacing w:line="360" w:lineRule="auto"/>
        <w:ind w:firstLine="720"/>
      </w:pPr>
      <w:r>
        <w:t>pruebas.</w:t>
      </w:r>
    </w:p>
    <w:p w14:paraId="0BBA2AE3" w14:textId="77777777" w:rsidR="007F44B9" w:rsidRDefault="00000000">
      <w:pPr>
        <w:spacing w:line="360" w:lineRule="auto"/>
        <w:ind w:firstLine="720"/>
      </w:pPr>
      <w:r>
        <w:t xml:space="preserve">De este modo, </w:t>
      </w:r>
      <w:r>
        <w:rPr>
          <w:b/>
          <w:bCs/>
        </w:rPr>
        <w:t>ninguna línea de código se escribe sin una especificación previa</w:t>
      </w:r>
      <w:r>
        <w:t>, lo que</w:t>
      </w:r>
    </w:p>
    <w:p w14:paraId="000BF753" w14:textId="77777777" w:rsidR="007F44B9" w:rsidRDefault="00000000">
      <w:pPr>
        <w:spacing w:line="360" w:lineRule="auto"/>
        <w:ind w:firstLine="720"/>
      </w:pPr>
      <w:r>
        <w:t>garantiza la trazabilidad requisito → diseño → código y produce documentación viva que sirve de</w:t>
      </w:r>
    </w:p>
    <w:p w14:paraId="661BC8BF" w14:textId="77777777" w:rsidR="007F44B9" w:rsidRDefault="00000000">
      <w:pPr>
        <w:spacing w:line="360" w:lineRule="auto"/>
        <w:ind w:firstLine="720"/>
      </w:pPr>
      <w:r>
        <w:t>evidencia del proceso.</w:t>
      </w:r>
    </w:p>
    <w:p w14:paraId="52F13DED" w14:textId="77777777" w:rsidR="007F44B9" w:rsidRDefault="00000000">
      <w:pPr>
        <w:keepNext/>
        <w:spacing w:line="360" w:lineRule="auto"/>
      </w:pPr>
      <w:r>
        <w:rPr>
          <w:b/>
          <w:bCs/>
        </w:rPr>
        <w:t>Figura 2</w:t>
      </w:r>
    </w:p>
    <w:p w14:paraId="0BE17BDA" w14:textId="77777777" w:rsidR="007F44B9" w:rsidRDefault="00000000">
      <w:pPr>
        <w:spacing w:line="360" w:lineRule="auto"/>
        <w:ind w:firstLine="720"/>
      </w:pPr>
      <w:r>
        <w:rPr>
          <w:i/>
          <w:iCs/>
        </w:rPr>
        <w:t xml:space="preserve">Ciclo de cuatro etapas del </w:t>
      </w:r>
      <w:proofErr w:type="spellStart"/>
      <w:r>
        <w:rPr>
          <w:i/>
          <w:iCs/>
        </w:rPr>
        <w:t>Spec-Driven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Development</w:t>
      </w:r>
      <w:proofErr w:type="spellEnd"/>
      <w:r>
        <w:rPr>
          <w:i/>
          <w:iCs/>
        </w:rPr>
        <w:t xml:space="preserve"> (GitHub </w:t>
      </w:r>
      <w:proofErr w:type="spellStart"/>
      <w:r>
        <w:rPr>
          <w:i/>
          <w:iCs/>
        </w:rPr>
        <w:t>Spec</w:t>
      </w:r>
      <w:proofErr w:type="spellEnd"/>
      <w:r>
        <w:rPr>
          <w:i/>
          <w:iCs/>
        </w:rPr>
        <w:t xml:space="preserve"> Kit)</w:t>
      </w:r>
    </w:p>
    <w:p w14:paraId="645909FF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/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specify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        /plan            /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tasks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          /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implement</w:t>
      </w:r>
      <w:proofErr w:type="spellEnd"/>
    </w:p>
    <w:p w14:paraId="46E1777E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>+----------+     +----------+     +----------+     +---------------+</w:t>
      </w:r>
    </w:p>
    <w:p w14:paraId="52B20047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|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spec.md  |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--&gt; | plan.md  | --&gt; | tasks.md | --&gt; |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codigo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+ test |</w:t>
      </w:r>
    </w:p>
    <w:p w14:paraId="11C18607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>| QUE y    |     | COMO     |     | pasos    |     | verificado    |</w:t>
      </w:r>
    </w:p>
    <w:p w14:paraId="483F730A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| POR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QUE  |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|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diseno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) |     |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atomicos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|     |               |</w:t>
      </w:r>
    </w:p>
    <w:p w14:paraId="452D1ED3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>+----------+     +----------+     +----------+     +---------------+</w:t>
      </w:r>
    </w:p>
    <w:p w14:paraId="6F045679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|                |               |                   |</w:t>
      </w:r>
    </w:p>
    <w:p w14:paraId="14764749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+----------------+---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revision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--+-------------------+</w:t>
      </w:r>
    </w:p>
    <w:p w14:paraId="18998195" w14:textId="77777777" w:rsidR="007F44B9" w:rsidRDefault="007F44B9">
      <w:pPr>
        <w:spacing w:after="80"/>
      </w:pPr>
    </w:p>
    <w:p w14:paraId="540CDE3C" w14:textId="77777777" w:rsidR="007F44B9" w:rsidRDefault="00000000">
      <w:pPr>
        <w:keepNext/>
        <w:spacing w:line="360" w:lineRule="auto"/>
      </w:pPr>
      <w:r>
        <w:rPr>
          <w:i/>
          <w:iCs/>
        </w:rPr>
        <w:t>Nota.</w:t>
      </w:r>
      <w:r>
        <w:t xml:space="preserve"> Elaboración propia con base en el flujo de GitHub </w:t>
      </w:r>
      <w:proofErr w:type="spellStart"/>
      <w:r>
        <w:t>Spec</w:t>
      </w:r>
      <w:proofErr w:type="spellEnd"/>
      <w:r>
        <w:t xml:space="preserve"> Kit.</w:t>
      </w:r>
    </w:p>
    <w:p w14:paraId="0CB68AFA" w14:textId="77777777" w:rsidR="007F44B9" w:rsidRDefault="00000000">
      <w:pPr>
        <w:pStyle w:val="Ttulo4"/>
        <w:spacing w:before="200" w:after="120"/>
      </w:pPr>
      <w:r>
        <w:t>3.7.2 Scrum — gestión iterativa</w:t>
      </w:r>
    </w:p>
    <w:p w14:paraId="51FE50DE" w14:textId="77777777" w:rsidR="007F44B9" w:rsidRDefault="00000000">
      <w:pPr>
        <w:spacing w:line="360" w:lineRule="auto"/>
        <w:ind w:firstLine="720"/>
      </w:pPr>
      <w:r>
        <w:lastRenderedPageBreak/>
        <w:t xml:space="preserve">El trabajo se organiza en </w:t>
      </w:r>
      <w:proofErr w:type="spellStart"/>
      <w:r>
        <w:rPr>
          <w:b/>
          <w:bCs/>
        </w:rPr>
        <w:t>sprints</w:t>
      </w:r>
      <w:proofErr w:type="spellEnd"/>
      <w:r>
        <w:t xml:space="preserve"> con la siguiente estructura:</w:t>
      </w:r>
    </w:p>
    <w:p w14:paraId="24712965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proofErr w:type="spellStart"/>
      <w:r>
        <w:rPr>
          <w:b/>
          <w:bCs/>
        </w:rPr>
        <w:t>Product</w:t>
      </w:r>
      <w:proofErr w:type="spellEnd"/>
      <w:r>
        <w:rPr>
          <w:b/>
          <w:bCs/>
        </w:rPr>
        <w:t xml:space="preserve"> Backlog:</w:t>
      </w:r>
      <w:r>
        <w:t xml:space="preserve"> lista priorizada de historias de usuario derivadas de los requisitos</w:t>
      </w:r>
    </w:p>
    <w:p w14:paraId="244DCBE1" w14:textId="77777777" w:rsidR="007F44B9" w:rsidRDefault="00000000">
      <w:pPr>
        <w:spacing w:line="360" w:lineRule="auto"/>
        <w:ind w:firstLine="720"/>
      </w:pPr>
      <w:r>
        <w:t>funcionales (ver Anexo de historias de usuario).</w:t>
      </w:r>
    </w:p>
    <w:p w14:paraId="57933574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 xml:space="preserve">Sprint </w:t>
      </w:r>
      <w:proofErr w:type="spellStart"/>
      <w:r>
        <w:rPr>
          <w:b/>
          <w:bCs/>
        </w:rPr>
        <w:t>Planning</w:t>
      </w:r>
      <w:proofErr w:type="spellEnd"/>
      <w:r>
        <w:rPr>
          <w:b/>
          <w:bCs/>
        </w:rPr>
        <w:t>:</w:t>
      </w:r>
      <w:r>
        <w:t xml:space="preserve"> al inicio de cada sprint se selecciona el conjunto de historias a</w:t>
      </w:r>
    </w:p>
    <w:p w14:paraId="45767E41" w14:textId="77777777" w:rsidR="007F44B9" w:rsidRDefault="00000000">
      <w:pPr>
        <w:spacing w:line="360" w:lineRule="auto"/>
        <w:ind w:firstLine="720"/>
      </w:pPr>
      <w:r>
        <w:t>desarrollar, conformando el Sprint Backlog.</w:t>
      </w:r>
    </w:p>
    <w:p w14:paraId="6DD658A8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proofErr w:type="spellStart"/>
      <w:r>
        <w:rPr>
          <w:b/>
          <w:bCs/>
        </w:rPr>
        <w:t>Daily</w:t>
      </w:r>
      <w:proofErr w:type="spellEnd"/>
      <w:r>
        <w:rPr>
          <w:b/>
          <w:bCs/>
        </w:rPr>
        <w:t xml:space="preserve"> Scrum:</w:t>
      </w:r>
      <w:r>
        <w:t xml:space="preserve"> seguimiento breve y frecuente del avance y los impedimentos.</w:t>
      </w:r>
    </w:p>
    <w:p w14:paraId="53140517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 xml:space="preserve">Sprint </w:t>
      </w:r>
      <w:proofErr w:type="spellStart"/>
      <w:r>
        <w:rPr>
          <w:b/>
          <w:bCs/>
        </w:rPr>
        <w:t>Review</w:t>
      </w:r>
      <w:proofErr w:type="spellEnd"/>
      <w:r>
        <w:rPr>
          <w:b/>
          <w:bCs/>
        </w:rPr>
        <w:t>:</w:t>
      </w:r>
      <w:r>
        <w:t xml:space="preserve"> al final de cada sprint se presenta el incremento funcional.</w:t>
      </w:r>
    </w:p>
    <w:p w14:paraId="42141819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Sprint Retrospective:</w:t>
      </w:r>
      <w:r>
        <w:t xml:space="preserve"> se reflexiona sobre el proceso para mejorar en el siguiente ciclo.</w:t>
      </w:r>
    </w:p>
    <w:p w14:paraId="17ED61A2" w14:textId="77777777" w:rsidR="007F44B9" w:rsidRDefault="00000000">
      <w:pPr>
        <w:spacing w:line="360" w:lineRule="auto"/>
        <w:ind w:firstLine="720"/>
      </w:pPr>
      <w:r>
        <w:rPr>
          <w:b/>
          <w:bCs/>
        </w:rPr>
        <w:t xml:space="preserve">Planificación referencial de </w:t>
      </w:r>
      <w:proofErr w:type="spellStart"/>
      <w:r>
        <w:rPr>
          <w:b/>
          <w:bCs/>
        </w:rPr>
        <w:t>sprints</w:t>
      </w:r>
      <w:proofErr w:type="spellEnd"/>
      <w:r>
        <w:rPr>
          <w:b/>
          <w:bCs/>
        </w:rP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7F44B9" w14:paraId="1E3DEEA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74292" w14:textId="77777777" w:rsidR="007F44B9" w:rsidRDefault="00000000">
            <w:r>
              <w:rPr>
                <w:b/>
                <w:bCs/>
              </w:rPr>
              <w:t>Sprint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18FC9" w14:textId="77777777" w:rsidR="007F44B9" w:rsidRDefault="00000000">
            <w:r>
              <w:rPr>
                <w:b/>
                <w:bCs/>
              </w:rPr>
              <w:t>Objetivo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60D6D" w14:textId="77777777" w:rsidR="007F44B9" w:rsidRDefault="00000000">
            <w:r>
              <w:rPr>
                <w:b/>
                <w:bCs/>
              </w:rPr>
              <w:t>Módulos / historias</w:t>
            </w:r>
          </w:p>
        </w:tc>
      </w:tr>
      <w:tr w:rsidR="007F44B9" w14:paraId="2589F5C4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977A0" w14:textId="77777777" w:rsidR="007F44B9" w:rsidRDefault="00000000">
            <w:r>
              <w:t>Sprint 1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F11BD" w14:textId="77777777" w:rsidR="007F44B9" w:rsidRDefault="00000000">
            <w:r>
              <w:t>Cimientos y seguridad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8469E" w14:textId="77777777" w:rsidR="007F44B9" w:rsidRDefault="00000000">
            <w:r>
              <w:t xml:space="preserve">Gestión de identidad y acceso (registro, </w:t>
            </w:r>
            <w:proofErr w:type="spellStart"/>
            <w:r>
              <w:t>login</w:t>
            </w:r>
            <w:proofErr w:type="spellEnd"/>
            <w:r>
              <w:t xml:space="preserve"> JWT, RBAC)</w:t>
            </w:r>
          </w:p>
        </w:tc>
      </w:tr>
      <w:tr w:rsidR="007F44B9" w14:paraId="7426F414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615ED" w14:textId="77777777" w:rsidR="007F44B9" w:rsidRDefault="00000000">
            <w:r>
              <w:t>Sprint 2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40800" w14:textId="77777777" w:rsidR="007F44B9" w:rsidRDefault="00000000">
            <w:r>
              <w:t>Configuración del TUPA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3DF35" w14:textId="77777777" w:rsidR="007F44B9" w:rsidRDefault="00000000">
            <w:r>
              <w:t>Tipos de trámite, requisitos y flujos de aprobación</w:t>
            </w:r>
          </w:p>
        </w:tc>
      </w:tr>
      <w:tr w:rsidR="007F44B9" w14:paraId="3557CAA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E9EFA" w14:textId="77777777" w:rsidR="007F44B9" w:rsidRDefault="00000000">
            <w:r>
              <w:t>Sprint 3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58C19" w14:textId="77777777" w:rsidR="007F44B9" w:rsidRDefault="00000000">
            <w:r>
              <w:t>Ciclo del trámite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C8C86" w14:textId="77777777" w:rsidR="007F44B9" w:rsidRDefault="00000000">
            <w:r>
              <w:t>Inicio, documentos, máquina de estados, subsanación</w:t>
            </w:r>
          </w:p>
        </w:tc>
      </w:tr>
      <w:tr w:rsidR="007F44B9" w14:paraId="17DDD705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6E1BC" w14:textId="77777777" w:rsidR="007F44B9" w:rsidRDefault="00000000">
            <w:r>
              <w:t>Sprint 4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E9415" w14:textId="77777777" w:rsidR="007F44B9" w:rsidRDefault="00000000">
            <w:r>
              <w:t>Pagos y notificaciones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3B89B" w14:textId="77777777" w:rsidR="007F44B9" w:rsidRDefault="00000000">
            <w:r>
              <w:t>Cálculo de tasa, pago, seguimiento y correo</w:t>
            </w:r>
          </w:p>
        </w:tc>
      </w:tr>
      <w:tr w:rsidR="007F44B9" w14:paraId="411825AA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EA3F3" w14:textId="77777777" w:rsidR="007F44B9" w:rsidRDefault="00000000">
            <w:r>
              <w:t>Sprint 5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45F8B" w14:textId="77777777" w:rsidR="007F44B9" w:rsidRDefault="00000000">
            <w:r>
              <w:t>Protección de datos y auditoría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22F29" w14:textId="77777777" w:rsidR="007F44B9" w:rsidRDefault="00000000">
            <w:r>
              <w:t>Consentimiento, derechos ARCO, incidentes, auditoría</w:t>
            </w:r>
          </w:p>
        </w:tc>
      </w:tr>
    </w:tbl>
    <w:p w14:paraId="5669C8A4" w14:textId="77777777" w:rsidR="007F44B9" w:rsidRDefault="007F44B9">
      <w:pPr>
        <w:spacing w:after="120"/>
      </w:pPr>
    </w:p>
    <w:p w14:paraId="33432C45" w14:textId="77777777" w:rsidR="007F44B9" w:rsidRDefault="00000000">
      <w:pPr>
        <w:pStyle w:val="Ttulo4"/>
        <w:spacing w:before="200" w:after="120"/>
      </w:pPr>
      <w:r>
        <w:t xml:space="preserve">3.7.3 Extreme </w:t>
      </w:r>
      <w:proofErr w:type="spellStart"/>
      <w:r>
        <w:t>Programming</w:t>
      </w:r>
      <w:proofErr w:type="spellEnd"/>
      <w:r>
        <w:t xml:space="preserve"> (XP) — calidad de código</w:t>
      </w:r>
    </w:p>
    <w:p w14:paraId="3306341A" w14:textId="77777777" w:rsidR="007F44B9" w:rsidRDefault="00000000">
      <w:pPr>
        <w:spacing w:line="360" w:lineRule="auto"/>
        <w:ind w:firstLine="720"/>
      </w:pPr>
      <w:r>
        <w:t>Durante la implementación se aplican las prácticas de ingeniería de XP:</w:t>
      </w:r>
    </w:p>
    <w:p w14:paraId="1009858B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Desarrollo guiado por pruebas (TDD):</w:t>
      </w:r>
      <w:r>
        <w:t xml:space="preserve"> se escriben primero las pruebas y luego el código que</w:t>
      </w:r>
    </w:p>
    <w:p w14:paraId="5854CC88" w14:textId="77777777" w:rsidR="007F44B9" w:rsidRDefault="00000000">
      <w:pPr>
        <w:spacing w:line="360" w:lineRule="auto"/>
        <w:ind w:firstLine="720"/>
      </w:pPr>
      <w:r>
        <w:t>las satisface.</w:t>
      </w:r>
    </w:p>
    <w:p w14:paraId="48376F99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Integración continua:</w:t>
      </w:r>
      <w:r>
        <w:t xml:space="preserve"> cada cambio se integra y verifica automáticamente mediante el</w:t>
      </w:r>
    </w:p>
    <w:p w14:paraId="11C11388" w14:textId="77777777" w:rsidR="007F44B9" w:rsidRDefault="00000000">
      <w:pPr>
        <w:spacing w:line="360" w:lineRule="auto"/>
        <w:ind w:firstLine="720"/>
      </w:pPr>
      <w:r>
        <w:t>pipeline de CI, que ejecuta la compilación, las pruebas y el análisis estático.</w:t>
      </w:r>
    </w:p>
    <w:p w14:paraId="3716FECE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Diseño simple y refactorización:</w:t>
      </w:r>
      <w:r>
        <w:t xml:space="preserve"> se mantiene el código lo más simple posible y se mejora</w:t>
      </w:r>
    </w:p>
    <w:p w14:paraId="0839F9BC" w14:textId="77777777" w:rsidR="007F44B9" w:rsidRDefault="00000000">
      <w:pPr>
        <w:spacing w:line="360" w:lineRule="auto"/>
        <w:ind w:firstLine="720"/>
      </w:pPr>
      <w:r>
        <w:t>continuamente sin alterar su comportamiento.</w:t>
      </w:r>
    </w:p>
    <w:p w14:paraId="332E4D0E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Estándares de codificación:</w:t>
      </w:r>
      <w:r>
        <w:t xml:space="preserve"> se respetan las convenciones definidas para el proyecto,</w:t>
      </w:r>
    </w:p>
    <w:p w14:paraId="124EEEED" w14:textId="77777777" w:rsidR="007F44B9" w:rsidRDefault="00000000">
      <w:pPr>
        <w:spacing w:line="360" w:lineRule="auto"/>
        <w:ind w:firstLine="720"/>
      </w:pPr>
      <w:r>
        <w:lastRenderedPageBreak/>
        <w:t>asegurando un código homogéneo y legible.</w:t>
      </w:r>
    </w:p>
    <w:p w14:paraId="7930AF98" w14:textId="77777777" w:rsidR="007F44B9" w:rsidRDefault="00000000">
      <w:pPr>
        <w:spacing w:line="360" w:lineRule="auto"/>
        <w:ind w:firstLine="720"/>
      </w:pPr>
      <w:r>
        <w:t>La articulación de las tres metodologías se materializa en el flujo de trabajo del proyecto</w:t>
      </w:r>
    </w:p>
    <w:p w14:paraId="5BCD4E95" w14:textId="77777777" w:rsidR="007F44B9" w:rsidRDefault="00000000">
      <w:pPr>
        <w:spacing w:line="360" w:lineRule="auto"/>
        <w:ind w:firstLine="720"/>
      </w:pPr>
      <w:r>
        <w:t xml:space="preserve">(estrategia de ramas,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con revisión e integración continua), documentado en los</w:t>
      </w:r>
    </w:p>
    <w:p w14:paraId="6E4C876A" w14:textId="77777777" w:rsidR="007F44B9" w:rsidRDefault="00000000">
      <w:pPr>
        <w:spacing w:line="360" w:lineRule="auto"/>
        <w:ind w:firstLine="720"/>
      </w:pPr>
      <w:r>
        <w:t>artefactos de ingeniería.</w:t>
      </w:r>
    </w:p>
    <w:p w14:paraId="08F3CCD2" w14:textId="77777777" w:rsidR="007F44B9" w:rsidRDefault="007F44B9">
      <w:pPr>
        <w:pageBreakBefore/>
      </w:pPr>
    </w:p>
    <w:p w14:paraId="0C054991" w14:textId="77777777" w:rsidR="007F44B9" w:rsidRDefault="00000000">
      <w:pPr>
        <w:pStyle w:val="Ttulo1"/>
        <w:spacing w:before="200"/>
      </w:pPr>
      <w:bookmarkStart w:id="31" w:name="_Toc234243290"/>
      <w:r>
        <w:t>Capítulo IV</w:t>
      </w:r>
      <w:bookmarkEnd w:id="31"/>
    </w:p>
    <w:p w14:paraId="41E3F8C5" w14:textId="77777777" w:rsidR="007F44B9" w:rsidRDefault="00000000">
      <w:pPr>
        <w:pStyle w:val="Ttulo2"/>
        <w:spacing w:after="120"/>
      </w:pPr>
      <w:bookmarkStart w:id="32" w:name="_Toc234243291"/>
      <w:r>
        <w:t>Resultados y Discusión</w:t>
      </w:r>
      <w:bookmarkEnd w:id="32"/>
    </w:p>
    <w:p w14:paraId="61CB8723" w14:textId="77777777" w:rsidR="007F44B9" w:rsidRDefault="00000000">
      <w:pPr>
        <w:pBdr>
          <w:left w:val="single" w:sz="12" w:space="8" w:color="9CC3E0"/>
        </w:pBdr>
        <w:spacing w:after="120" w:line="360" w:lineRule="auto"/>
        <w:ind w:left="720"/>
      </w:pPr>
      <w:r>
        <w:rPr>
          <w:b/>
          <w:bCs/>
          <w:i/>
          <w:iCs/>
        </w:rPr>
        <w:t>Nota metodológica.</w:t>
      </w:r>
      <w:r>
        <w:rPr>
          <w:i/>
          <w:iCs/>
        </w:rPr>
        <w:t xml:space="preserve"> Los resultados de las fases de </w:t>
      </w:r>
      <w:r>
        <w:rPr>
          <w:b/>
          <w:bCs/>
          <w:i/>
          <w:iCs/>
        </w:rPr>
        <w:t>análisis</w:t>
      </w:r>
      <w:r>
        <w:rPr>
          <w:i/>
          <w:iCs/>
        </w:rPr>
        <w:t xml:space="preserve"> y </w:t>
      </w:r>
      <w:r>
        <w:rPr>
          <w:b/>
          <w:bCs/>
          <w:i/>
          <w:iCs/>
        </w:rPr>
        <w:t>diseño</w:t>
      </w:r>
      <w:r>
        <w:rPr>
          <w:i/>
          <w:iCs/>
        </w:rPr>
        <w:t xml:space="preserve"> (variable X1) se reportan como productos concluidos, pues son entregables ya elaborados. Los resultados de </w:t>
      </w:r>
      <w:r>
        <w:rPr>
          <w:b/>
          <w:bCs/>
          <w:i/>
          <w:iCs/>
        </w:rPr>
        <w:t>implementación</w:t>
      </w:r>
      <w:r>
        <w:rPr>
          <w:i/>
          <w:iCs/>
        </w:rPr>
        <w:t xml:space="preserve"> (X1), </w:t>
      </w:r>
      <w:r>
        <w:rPr>
          <w:b/>
          <w:bCs/>
          <w:i/>
          <w:iCs/>
        </w:rPr>
        <w:t>funcionamiento</w:t>
      </w:r>
      <w:r>
        <w:rPr>
          <w:i/>
          <w:iCs/>
        </w:rPr>
        <w:t xml:space="preserve"> (X2), </w:t>
      </w:r>
      <w:r>
        <w:rPr>
          <w:b/>
          <w:bCs/>
          <w:i/>
          <w:iCs/>
        </w:rPr>
        <w:t>seguridad</w:t>
      </w:r>
      <w:r>
        <w:rPr>
          <w:i/>
          <w:iCs/>
        </w:rPr>
        <w:t xml:space="preserve"> (X3) y </w:t>
      </w:r>
      <w:r>
        <w:rPr>
          <w:b/>
          <w:bCs/>
          <w:i/>
          <w:iCs/>
        </w:rPr>
        <w:t>usabilidad</w:t>
      </w:r>
      <w:r>
        <w:rPr>
          <w:i/>
          <w:iCs/>
        </w:rPr>
        <w:t xml:space="preserve"> (X4) se presentan con su </w:t>
      </w:r>
      <w:r>
        <w:rPr>
          <w:b/>
          <w:bCs/>
          <w:i/>
          <w:iCs/>
        </w:rPr>
        <w:t>formato de medición e indicadores objetivo</w:t>
      </w:r>
      <w:r>
        <w:rPr>
          <w:i/>
          <w:iCs/>
        </w:rPr>
        <w:t xml:space="preserve">; las celdas marcadas como </w:t>
      </w:r>
      <w:proofErr w:type="gramStart"/>
      <w:r>
        <w:rPr>
          <w:i/>
          <w:iCs/>
        </w:rPr>
        <w:t>_[</w:t>
      </w:r>
      <w:proofErr w:type="gramEnd"/>
      <w:r>
        <w:rPr>
          <w:i/>
          <w:iCs/>
        </w:rPr>
        <w:t>a completar]_ se consignan con los valores medidos una vez ejecutada la fase de construcción y aplicados los instrumentos. Este proceder preserva la honestidad metodológica: no se reporta ningún dato que no haya sido efectivamente producido o medido.</w:t>
      </w:r>
    </w:p>
    <w:p w14:paraId="580C474B" w14:textId="77777777" w:rsidR="007F44B9" w:rsidRDefault="00000000">
      <w:pPr>
        <w:pStyle w:val="Ttulo3"/>
        <w:spacing w:before="200" w:after="120"/>
      </w:pPr>
      <w:bookmarkStart w:id="33" w:name="_Toc234243292"/>
      <w:r>
        <w:t>4.1 Resultados de la investigación</w:t>
      </w:r>
      <w:bookmarkEnd w:id="33"/>
    </w:p>
    <w:p w14:paraId="6A17F291" w14:textId="77777777" w:rsidR="007F44B9" w:rsidRDefault="00000000">
      <w:pPr>
        <w:spacing w:line="360" w:lineRule="auto"/>
        <w:ind w:firstLine="720"/>
      </w:pPr>
      <w:r>
        <w:t>Los resultados se presentan siguiendo el orden de los objetivos específicos, lo que preserva la</w:t>
      </w:r>
    </w:p>
    <w:p w14:paraId="33C19B37" w14:textId="77777777" w:rsidR="007F44B9" w:rsidRDefault="00000000">
      <w:pPr>
        <w:spacing w:line="360" w:lineRule="auto"/>
        <w:ind w:firstLine="720"/>
      </w:pPr>
      <w:r>
        <w:t>coherencia lógica del estudio y facilita la contrastación de cada resultado con su objetivo.</w:t>
      </w:r>
    </w:p>
    <w:p w14:paraId="256C4E18" w14:textId="77777777" w:rsidR="007F44B9" w:rsidRDefault="00000000">
      <w:pPr>
        <w:pStyle w:val="Ttulo4"/>
        <w:spacing w:before="200" w:after="120"/>
      </w:pPr>
      <w:r>
        <w:t>4.1.1 Resultados de la fase de análisis (Variable X1)</w:t>
      </w:r>
    </w:p>
    <w:p w14:paraId="46FCC2A3" w14:textId="77777777" w:rsidR="007F44B9" w:rsidRDefault="00000000">
      <w:pPr>
        <w:spacing w:line="360" w:lineRule="auto"/>
        <w:ind w:firstLine="720"/>
      </w:pPr>
      <w:r>
        <w:t>La fase de análisis, orientada al objetivo específico OE1, produjo la especificación completa</w:t>
      </w:r>
    </w:p>
    <w:p w14:paraId="69C3D1D6" w14:textId="77777777" w:rsidR="007F44B9" w:rsidRDefault="00000000">
      <w:pPr>
        <w:spacing w:line="360" w:lineRule="auto"/>
        <w:ind w:firstLine="720"/>
      </w:pPr>
      <w:r>
        <w:t>de los actores y los requisitos del sistema.</w:t>
      </w:r>
    </w:p>
    <w:p w14:paraId="1855EACB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a) Actores del sistema.</w:t>
      </w:r>
      <w:r>
        <w:t xml:space="preserve"> Se identificaron </w:t>
      </w:r>
      <w:r>
        <w:rPr>
          <w:b/>
          <w:bCs/>
        </w:rPr>
        <w:t>siete actores</w:t>
      </w:r>
      <w:r>
        <w:t>, cada uno con un rol y un</w:t>
      </w:r>
    </w:p>
    <w:p w14:paraId="331D1E60" w14:textId="77777777" w:rsidR="007F44B9" w:rsidRDefault="00000000">
      <w:pPr>
        <w:spacing w:line="360" w:lineRule="auto"/>
        <w:ind w:firstLine="720"/>
      </w:pPr>
      <w:r>
        <w:t>conjunto de privilegios diferenciados: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F44B9" w14:paraId="285A82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31E4A" w14:textId="77777777" w:rsidR="007F44B9" w:rsidRDefault="00000000">
            <w:r>
              <w:rPr>
                <w:b/>
                <w:bCs/>
              </w:rPr>
              <w:t>Actor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DFFC9" w14:textId="77777777" w:rsidR="007F44B9" w:rsidRDefault="00000000">
            <w:r>
              <w:rPr>
                <w:b/>
                <w:bCs/>
              </w:rPr>
              <w:t>Rol en el sistema</w:t>
            </w:r>
          </w:p>
        </w:tc>
      </w:tr>
      <w:tr w:rsidR="007F44B9" w14:paraId="43379D4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D4516" w14:textId="77777777" w:rsidR="007F44B9" w:rsidRDefault="00000000">
            <w:r>
              <w:t>Ciudadano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019B9" w14:textId="77777777" w:rsidR="007F44B9" w:rsidRDefault="00000000">
            <w:r>
              <w:t>Inicia, paga y da seguimiento a sus trámites; titular de datos personales</w:t>
            </w:r>
          </w:p>
        </w:tc>
      </w:tr>
      <w:tr w:rsidR="007F44B9" w14:paraId="6306B9C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A288D" w14:textId="77777777" w:rsidR="007F44B9" w:rsidRDefault="00000000">
            <w:r>
              <w:t>Mesa de Partes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28F0E" w14:textId="77777777" w:rsidR="007F44B9" w:rsidRDefault="00000000">
            <w:proofErr w:type="spellStart"/>
            <w:r>
              <w:t>Recepciona</w:t>
            </w:r>
            <w:proofErr w:type="spellEnd"/>
            <w:r>
              <w:t xml:space="preserve"> y verifica la admisibilidad de los trámites</w:t>
            </w:r>
          </w:p>
        </w:tc>
      </w:tr>
      <w:tr w:rsidR="007F44B9" w14:paraId="32BE824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272F2" w14:textId="77777777" w:rsidR="007F44B9" w:rsidRDefault="00000000">
            <w:r>
              <w:t>Revisor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078FF" w14:textId="77777777" w:rsidR="007F44B9" w:rsidRDefault="00000000">
            <w:r>
              <w:t>Evalúa técnicamente el expediente y registra observaciones</w:t>
            </w:r>
          </w:p>
        </w:tc>
      </w:tr>
      <w:tr w:rsidR="007F44B9" w14:paraId="4A0C0E92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823F3" w14:textId="77777777" w:rsidR="007F44B9" w:rsidRDefault="00000000">
            <w:r>
              <w:t>Jefe de Área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7F26C" w14:textId="77777777" w:rsidR="007F44B9" w:rsidRDefault="00000000">
            <w:r>
              <w:t>Aprueba o rechaza el trámite y emite la resolución</w:t>
            </w:r>
          </w:p>
        </w:tc>
      </w:tr>
      <w:tr w:rsidR="007F44B9" w14:paraId="155FCD6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7E21C" w14:textId="77777777" w:rsidR="007F44B9" w:rsidRDefault="00000000">
            <w:r>
              <w:lastRenderedPageBreak/>
              <w:t>Administrador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A3BAB" w14:textId="77777777" w:rsidR="007F44B9" w:rsidRDefault="00000000">
            <w:r>
              <w:t>Configura tipos de trámite, tasas, roles y parámetros</w:t>
            </w:r>
          </w:p>
        </w:tc>
      </w:tr>
      <w:tr w:rsidR="007F44B9" w14:paraId="7C1BADC9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726A2" w14:textId="77777777" w:rsidR="007F44B9" w:rsidRDefault="00000000">
            <w:r>
              <w:t>Auditor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1DC43" w14:textId="77777777" w:rsidR="007F44B9" w:rsidRDefault="00000000">
            <w:r>
              <w:t>Consulta, en modo lectura, el registro de auditoría</w:t>
            </w:r>
          </w:p>
        </w:tc>
      </w:tr>
      <w:tr w:rsidR="007F44B9" w14:paraId="51754F4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6E1BE" w14:textId="77777777" w:rsidR="007F44B9" w:rsidRDefault="00000000">
            <w:r>
              <w:t>Oficial de Datos Personales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F1B40" w14:textId="77777777" w:rsidR="007F44B9" w:rsidRDefault="00000000">
            <w:r>
              <w:t>Atiende solicitudes ARCO e incidentes de seguridad</w:t>
            </w:r>
          </w:p>
        </w:tc>
      </w:tr>
    </w:tbl>
    <w:p w14:paraId="1C7009C7" w14:textId="77777777" w:rsidR="007F44B9" w:rsidRDefault="007F44B9">
      <w:pPr>
        <w:spacing w:after="120"/>
      </w:pPr>
    </w:p>
    <w:p w14:paraId="1133D1BD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b) Requisitos funcionales.</w:t>
      </w:r>
      <w:r>
        <w:t xml:space="preserve"> Se especificaron </w:t>
      </w:r>
      <w:r>
        <w:rPr>
          <w:b/>
          <w:bCs/>
        </w:rPr>
        <w:t>42 requisitos funcionales</w:t>
      </w:r>
      <w:r>
        <w:t>, distribuidos en</w:t>
      </w:r>
    </w:p>
    <w:p w14:paraId="0C020D37" w14:textId="77777777" w:rsidR="007F44B9" w:rsidRDefault="00000000">
      <w:pPr>
        <w:spacing w:line="360" w:lineRule="auto"/>
        <w:ind w:firstLine="720"/>
      </w:pPr>
      <w:r>
        <w:t>siete módulos: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7F44B9" w14:paraId="7743A7A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1AA62" w14:textId="77777777" w:rsidR="007F44B9" w:rsidRDefault="00000000">
            <w:r>
              <w:rPr>
                <w:b/>
                <w:bCs/>
              </w:rPr>
              <w:t>Módulo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23C4E" w14:textId="77777777" w:rsidR="007F44B9" w:rsidRDefault="00000000">
            <w:r>
              <w:rPr>
                <w:b/>
                <w:bCs/>
              </w:rPr>
              <w:t>Requisitos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059D9" w14:textId="77777777" w:rsidR="007F44B9" w:rsidRDefault="00000000">
            <w:r>
              <w:rPr>
                <w:b/>
                <w:bCs/>
              </w:rPr>
              <w:t>Cantidad</w:t>
            </w:r>
          </w:p>
        </w:tc>
      </w:tr>
      <w:tr w:rsidR="007F44B9" w14:paraId="5F6D4ACE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4B3D8" w14:textId="77777777" w:rsidR="007F44B9" w:rsidRDefault="00000000">
            <w:r>
              <w:t>Gestión de identidad y acceso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46C90" w14:textId="77777777" w:rsidR="007F44B9" w:rsidRDefault="00000000">
            <w:r>
              <w:t>RF-001 a RF-006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5BD56" w14:textId="77777777" w:rsidR="007F44B9" w:rsidRDefault="00000000">
            <w:r>
              <w:t>6</w:t>
            </w:r>
          </w:p>
        </w:tc>
      </w:tr>
      <w:tr w:rsidR="007F44B9" w14:paraId="6527BE6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BB45F" w14:textId="77777777" w:rsidR="007F44B9" w:rsidRDefault="00000000">
            <w:r>
              <w:t>Configuración de trámites (TUPA)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3A429" w14:textId="77777777" w:rsidR="007F44B9" w:rsidRDefault="00000000">
            <w:r>
              <w:t>RF-010 a RF-014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D9848" w14:textId="77777777" w:rsidR="007F44B9" w:rsidRDefault="00000000">
            <w:r>
              <w:t>5</w:t>
            </w:r>
          </w:p>
        </w:tc>
      </w:tr>
      <w:tr w:rsidR="007F44B9" w14:paraId="6C963420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02A64" w14:textId="77777777" w:rsidR="007F44B9" w:rsidRDefault="00000000">
            <w:r>
              <w:t>Ciclo de vida del trámite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72847" w14:textId="77777777" w:rsidR="007F44B9" w:rsidRDefault="00000000">
            <w:r>
              <w:t>RF-020 a RF-030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0FF7D" w14:textId="77777777" w:rsidR="007F44B9" w:rsidRDefault="00000000">
            <w:r>
              <w:t>11</w:t>
            </w:r>
          </w:p>
        </w:tc>
      </w:tr>
      <w:tr w:rsidR="007F44B9" w14:paraId="61521F8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AA809" w14:textId="77777777" w:rsidR="007F44B9" w:rsidRDefault="00000000">
            <w:r>
              <w:t>Pagos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D3737" w14:textId="77777777" w:rsidR="007F44B9" w:rsidRDefault="00000000">
            <w:r>
              <w:t>RF-040 a RF-044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BF991" w14:textId="77777777" w:rsidR="007F44B9" w:rsidRDefault="00000000">
            <w:r>
              <w:t>5</w:t>
            </w:r>
          </w:p>
        </w:tc>
      </w:tr>
      <w:tr w:rsidR="007F44B9" w14:paraId="08A5D628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0F8AE" w14:textId="77777777" w:rsidR="007F44B9" w:rsidRDefault="00000000">
            <w:r>
              <w:t>Seguimiento y notificaciones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0F53E" w14:textId="77777777" w:rsidR="007F44B9" w:rsidRDefault="00000000">
            <w:r>
              <w:t>RF-050 a RF-053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D10AF" w14:textId="77777777" w:rsidR="007F44B9" w:rsidRDefault="00000000">
            <w:r>
              <w:t>4</w:t>
            </w:r>
          </w:p>
        </w:tc>
      </w:tr>
      <w:tr w:rsidR="007F44B9" w14:paraId="6B4DB5EC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56212" w14:textId="77777777" w:rsidR="007F44B9" w:rsidRDefault="00000000">
            <w:r>
              <w:t>Protección de datos (ARCO)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02675" w14:textId="77777777" w:rsidR="007F44B9" w:rsidRDefault="00000000">
            <w:r>
              <w:t>RF-060 a RF-066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008C8" w14:textId="77777777" w:rsidR="007F44B9" w:rsidRDefault="00000000">
            <w:r>
              <w:t>7</w:t>
            </w:r>
          </w:p>
        </w:tc>
      </w:tr>
      <w:tr w:rsidR="007F44B9" w14:paraId="5225C1C3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913B3" w14:textId="77777777" w:rsidR="007F44B9" w:rsidRDefault="00000000">
            <w:r>
              <w:t>Auditoría y reportes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58255" w14:textId="77777777" w:rsidR="007F44B9" w:rsidRDefault="00000000">
            <w:r>
              <w:t>RF-070 a RF-073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5DB96" w14:textId="77777777" w:rsidR="007F44B9" w:rsidRDefault="00000000">
            <w:r>
              <w:t>4</w:t>
            </w:r>
          </w:p>
        </w:tc>
      </w:tr>
      <w:tr w:rsidR="007F44B9" w14:paraId="636134C8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73F7E" w14:textId="77777777" w:rsidR="007F44B9" w:rsidRDefault="00000000">
            <w:r>
              <w:rPr>
                <w:b/>
                <w:bCs/>
              </w:rPr>
              <w:t>Total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B7C99" w14:textId="77777777" w:rsidR="007F44B9" w:rsidRDefault="007F44B9"/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7B96C" w14:textId="77777777" w:rsidR="007F44B9" w:rsidRDefault="00000000">
            <w:r>
              <w:rPr>
                <w:b/>
                <w:bCs/>
              </w:rPr>
              <w:t>42</w:t>
            </w:r>
          </w:p>
        </w:tc>
      </w:tr>
    </w:tbl>
    <w:p w14:paraId="2332C09D" w14:textId="77777777" w:rsidR="007F44B9" w:rsidRDefault="007F44B9">
      <w:pPr>
        <w:spacing w:after="120"/>
      </w:pPr>
    </w:p>
    <w:p w14:paraId="6D140659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c) Requisitos no funcionales.</w:t>
      </w:r>
      <w:r>
        <w:t xml:space="preserve"> Se especificaron </w:t>
      </w:r>
      <w:r>
        <w:rPr>
          <w:b/>
          <w:bCs/>
        </w:rPr>
        <w:t>26 requisitos no funcionales</w:t>
      </w:r>
      <w:r>
        <w:t>, agrupados</w:t>
      </w:r>
    </w:p>
    <w:p w14:paraId="344470D4" w14:textId="77777777" w:rsidR="007F44B9" w:rsidRDefault="00000000">
      <w:pPr>
        <w:spacing w:line="360" w:lineRule="auto"/>
        <w:ind w:firstLine="720"/>
      </w:pPr>
      <w:r>
        <w:t>en siete categorías de calidad: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F44B9" w14:paraId="289374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94F74" w14:textId="77777777" w:rsidR="007F44B9" w:rsidRDefault="00000000">
            <w:r>
              <w:rPr>
                <w:b/>
                <w:bCs/>
              </w:rPr>
              <w:t>Categoría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9F832" w14:textId="77777777" w:rsidR="007F44B9" w:rsidRDefault="00000000">
            <w:r>
              <w:rPr>
                <w:b/>
                <w:bCs/>
              </w:rPr>
              <w:t>Cantidad</w:t>
            </w:r>
          </w:p>
        </w:tc>
      </w:tr>
      <w:tr w:rsidR="007F44B9" w14:paraId="070EE102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A5F80" w14:textId="77777777" w:rsidR="007F44B9" w:rsidRDefault="00000000">
            <w:r>
              <w:t>Seguridad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E8772" w14:textId="77777777" w:rsidR="007F44B9" w:rsidRDefault="00000000">
            <w:r>
              <w:t>8</w:t>
            </w:r>
          </w:p>
        </w:tc>
      </w:tr>
      <w:tr w:rsidR="007F44B9" w14:paraId="2518528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AACDE" w14:textId="77777777" w:rsidR="007F44B9" w:rsidRDefault="00000000">
            <w:r>
              <w:t>Protección de datos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6A1C1" w14:textId="77777777" w:rsidR="007F44B9" w:rsidRDefault="00000000">
            <w:r>
              <w:t>4</w:t>
            </w:r>
          </w:p>
        </w:tc>
      </w:tr>
      <w:tr w:rsidR="007F44B9" w14:paraId="5112548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3416A" w14:textId="77777777" w:rsidR="007F44B9" w:rsidRDefault="00000000">
            <w:r>
              <w:t>Rendimiento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14BB6" w14:textId="77777777" w:rsidR="007F44B9" w:rsidRDefault="00000000">
            <w:r>
              <w:t>3</w:t>
            </w:r>
          </w:p>
        </w:tc>
      </w:tr>
      <w:tr w:rsidR="007F44B9" w14:paraId="3B37F23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220A7" w14:textId="77777777" w:rsidR="007F44B9" w:rsidRDefault="00000000">
            <w:r>
              <w:t>Disponibilidad y fiabilidad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B7D6F" w14:textId="77777777" w:rsidR="007F44B9" w:rsidRDefault="00000000">
            <w:r>
              <w:t>3</w:t>
            </w:r>
          </w:p>
        </w:tc>
      </w:tr>
      <w:tr w:rsidR="007F44B9" w14:paraId="40CA08C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3776D" w14:textId="77777777" w:rsidR="007F44B9" w:rsidRDefault="00000000">
            <w:r>
              <w:t>Usabilidad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975D3" w14:textId="77777777" w:rsidR="007F44B9" w:rsidRDefault="00000000">
            <w:r>
              <w:t>3</w:t>
            </w:r>
          </w:p>
        </w:tc>
      </w:tr>
      <w:tr w:rsidR="007F44B9" w14:paraId="10B3746E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F8E11" w14:textId="77777777" w:rsidR="007F44B9" w:rsidRDefault="00000000">
            <w:r>
              <w:t>Mantenibilidad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9D880" w14:textId="77777777" w:rsidR="007F44B9" w:rsidRDefault="00000000">
            <w:r>
              <w:t>3</w:t>
            </w:r>
          </w:p>
        </w:tc>
      </w:tr>
      <w:tr w:rsidR="007F44B9" w14:paraId="3541E50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64FD7" w14:textId="77777777" w:rsidR="007F44B9" w:rsidRDefault="00000000">
            <w:r>
              <w:t>Portabilidad y compatibilidad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1C791" w14:textId="77777777" w:rsidR="007F44B9" w:rsidRDefault="00000000">
            <w:r>
              <w:t>2</w:t>
            </w:r>
          </w:p>
        </w:tc>
      </w:tr>
      <w:tr w:rsidR="007F44B9" w14:paraId="2337521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D5321" w14:textId="77777777" w:rsidR="007F44B9" w:rsidRDefault="00000000">
            <w:r>
              <w:rPr>
                <w:b/>
                <w:bCs/>
              </w:rPr>
              <w:t>Total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AFB4C" w14:textId="77777777" w:rsidR="007F44B9" w:rsidRDefault="00000000">
            <w:r>
              <w:rPr>
                <w:b/>
                <w:bCs/>
              </w:rPr>
              <w:t>26</w:t>
            </w:r>
          </w:p>
        </w:tc>
      </w:tr>
    </w:tbl>
    <w:p w14:paraId="1C5476FA" w14:textId="77777777" w:rsidR="007F44B9" w:rsidRDefault="007F44B9">
      <w:pPr>
        <w:spacing w:after="120"/>
      </w:pPr>
    </w:p>
    <w:p w14:paraId="6F650C27" w14:textId="77777777" w:rsidR="007F44B9" w:rsidRDefault="00000000">
      <w:pPr>
        <w:spacing w:line="360" w:lineRule="auto"/>
        <w:ind w:firstLine="720"/>
      </w:pPr>
      <w:r>
        <w:lastRenderedPageBreak/>
        <w:t>Este resultado —7 actores, 42 RF y 26 RNF— responde plenamente al objetivo específico OE1 y</w:t>
      </w:r>
    </w:p>
    <w:p w14:paraId="129026A0" w14:textId="77777777" w:rsidR="007F44B9" w:rsidRDefault="00000000">
      <w:pPr>
        <w:spacing w:line="360" w:lineRule="auto"/>
        <w:ind w:firstLine="720"/>
      </w:pPr>
      <w:r>
        <w:t>constituye la base trazable de todo el diseño posterior.</w:t>
      </w:r>
    </w:p>
    <w:p w14:paraId="3F2679F4" w14:textId="77777777" w:rsidR="007F44B9" w:rsidRDefault="00000000">
      <w:pPr>
        <w:pStyle w:val="Ttulo4"/>
        <w:spacing w:before="200" w:after="120"/>
      </w:pPr>
      <w:r>
        <w:t>4.1.2 Resultados de la fase de diseño (Variable X1)</w:t>
      </w:r>
    </w:p>
    <w:p w14:paraId="42215776" w14:textId="77777777" w:rsidR="007F44B9" w:rsidRDefault="00000000">
      <w:pPr>
        <w:spacing w:line="360" w:lineRule="auto"/>
        <w:ind w:firstLine="720"/>
      </w:pPr>
      <w:r>
        <w:t>La fase de diseño, orientada al objetivo OE2, generó los siguientes entregables de ingeniería.</w:t>
      </w:r>
    </w:p>
    <w:p w14:paraId="14253132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a) Arquitectura de software.</w:t>
      </w:r>
      <w:r>
        <w:t xml:space="preserve"> Se adoptó la </w:t>
      </w:r>
      <w:proofErr w:type="spellStart"/>
      <w:r>
        <w:rPr>
          <w:b/>
          <w:bCs/>
        </w:rPr>
        <w:t>Clean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Architecture</w:t>
      </w:r>
      <w:proofErr w:type="spellEnd"/>
      <w:r>
        <w:t xml:space="preserve"> estructurada en cuatro</w:t>
      </w:r>
    </w:p>
    <w:p w14:paraId="71DD1125" w14:textId="77777777" w:rsidR="007F44B9" w:rsidRDefault="00000000">
      <w:pPr>
        <w:spacing w:line="360" w:lineRule="auto"/>
        <w:ind w:firstLine="720"/>
      </w:pPr>
      <w:r>
        <w:t>capas, con la regla de dependencia apuntando hacia el dominio: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F44B9" w14:paraId="763E96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7AB4E" w14:textId="77777777" w:rsidR="007F44B9" w:rsidRDefault="00000000">
            <w:r>
              <w:rPr>
                <w:b/>
                <w:bCs/>
              </w:rPr>
              <w:t>Capa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3BAB4" w14:textId="77777777" w:rsidR="007F44B9" w:rsidRDefault="00000000">
            <w:r>
              <w:rPr>
                <w:b/>
                <w:bCs/>
              </w:rPr>
              <w:t>Responsabilidad</w:t>
            </w:r>
          </w:p>
        </w:tc>
      </w:tr>
      <w:tr w:rsidR="007F44B9" w14:paraId="1C2A43A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A649F" w14:textId="77777777" w:rsidR="007F44B9" w:rsidRDefault="00000000">
            <w:proofErr w:type="spellStart"/>
            <w:r>
              <w:t>Domain</w:t>
            </w:r>
            <w:proofErr w:type="spellEnd"/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30101" w14:textId="77777777" w:rsidR="007F44B9" w:rsidRDefault="00000000">
            <w:r>
              <w:t>Entidades, objetos de valor, agregados y reglas de negocio (sin dependencias)</w:t>
            </w:r>
          </w:p>
        </w:tc>
      </w:tr>
      <w:tr w:rsidR="007F44B9" w14:paraId="5906D879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231AA" w14:textId="77777777" w:rsidR="007F44B9" w:rsidRDefault="00000000">
            <w:proofErr w:type="spellStart"/>
            <w:r>
              <w:t>Application</w:t>
            </w:r>
            <w:proofErr w:type="spellEnd"/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811FC" w14:textId="77777777" w:rsidR="007F44B9" w:rsidRDefault="00000000">
            <w:r>
              <w:t>Casos de uso (CQRS), validadores y puertos (interfaces)</w:t>
            </w:r>
          </w:p>
        </w:tc>
      </w:tr>
      <w:tr w:rsidR="007F44B9" w14:paraId="41106DB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B7152" w14:textId="77777777" w:rsidR="007F44B9" w:rsidRDefault="00000000">
            <w:proofErr w:type="spellStart"/>
            <w:r>
              <w:t>Infrastructure</w:t>
            </w:r>
            <w:proofErr w:type="spellEnd"/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74F0D" w14:textId="77777777" w:rsidR="007F44B9" w:rsidRDefault="00000000">
            <w:r>
              <w:t>Implementación de persistencia (EF Core), seguridad y servicios externos</w:t>
            </w:r>
          </w:p>
        </w:tc>
      </w:tr>
      <w:tr w:rsidR="007F44B9" w14:paraId="51E5A92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E67C4" w14:textId="77777777" w:rsidR="007F44B9" w:rsidRDefault="00000000">
            <w:r>
              <w:t>Api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F92F6" w14:textId="77777777" w:rsidR="007F44B9" w:rsidRDefault="00000000">
            <w:r>
              <w:t xml:space="preserve">Exposición HTTP: </w:t>
            </w:r>
            <w:proofErr w:type="spellStart"/>
            <w:r>
              <w:t>controllers</w:t>
            </w:r>
            <w:proofErr w:type="spellEnd"/>
            <w:r>
              <w:t>, middlewares y configuración</w:t>
            </w:r>
          </w:p>
        </w:tc>
      </w:tr>
    </w:tbl>
    <w:p w14:paraId="72972970" w14:textId="77777777" w:rsidR="007F44B9" w:rsidRDefault="007F44B9">
      <w:pPr>
        <w:spacing w:after="120"/>
      </w:pPr>
    </w:p>
    <w:p w14:paraId="2C1D9996" w14:textId="77777777" w:rsidR="007F44B9" w:rsidRDefault="00000000">
      <w:pPr>
        <w:spacing w:line="360" w:lineRule="auto"/>
        <w:ind w:firstLine="720"/>
      </w:pPr>
      <w:r>
        <w:t xml:space="preserve">La </w:t>
      </w:r>
      <w:r>
        <w:rPr>
          <w:b/>
          <w:bCs/>
        </w:rPr>
        <w:t>capa de presentación</w:t>
      </w:r>
      <w:r>
        <w:t xml:space="preserve"> se resolvió con </w:t>
      </w:r>
      <w:proofErr w:type="spellStart"/>
      <w:r>
        <w:rPr>
          <w:b/>
          <w:bCs/>
        </w:rPr>
        <w:t>Blazor</w:t>
      </w:r>
      <w:proofErr w:type="spellEnd"/>
      <w:r>
        <w:rPr>
          <w:b/>
          <w:bCs/>
        </w:rPr>
        <w:t xml:space="preserve"> Web App (render interactivo en servidor)</w:t>
      </w:r>
      <w:r>
        <w:t>,</w:t>
      </w:r>
    </w:p>
    <w:p w14:paraId="0699D88D" w14:textId="77777777" w:rsidR="007F44B9" w:rsidRDefault="00000000">
      <w:pPr>
        <w:spacing w:line="360" w:lineRule="auto"/>
        <w:ind w:firstLine="720"/>
      </w:pPr>
      <w:r>
        <w:t>que ejecuta la lógica de la interfaz en el servidor y mantiene los datos personales fuera del</w:t>
      </w:r>
    </w:p>
    <w:p w14:paraId="57155085" w14:textId="77777777" w:rsidR="007F44B9" w:rsidRDefault="00000000">
      <w:pPr>
        <w:spacing w:line="360" w:lineRule="auto"/>
        <w:ind w:firstLine="720"/>
      </w:pPr>
      <w:r>
        <w:t>navegador; la Web API REST se conserva para integraciones externas y una eventual app móvil,</w:t>
      </w:r>
    </w:p>
    <w:p w14:paraId="67BEDA1A" w14:textId="77777777" w:rsidR="007F44B9" w:rsidRDefault="00000000">
      <w:pPr>
        <w:spacing w:line="360" w:lineRule="auto"/>
        <w:ind w:firstLine="720"/>
      </w:pPr>
      <w:r>
        <w:t xml:space="preserve">consumiendo ambas la misma capa </w:t>
      </w:r>
      <w:proofErr w:type="spellStart"/>
      <w:r>
        <w:rPr>
          <w:rFonts w:ascii="Courier New" w:eastAsia="Courier New" w:hAnsi="Courier New" w:cs="Courier New"/>
        </w:rPr>
        <w:t>Application</w:t>
      </w:r>
      <w:proofErr w:type="spellEnd"/>
      <w:r>
        <w:t>.</w:t>
      </w:r>
    </w:p>
    <w:p w14:paraId="1FC204D8" w14:textId="77777777" w:rsidR="007F44B9" w:rsidRDefault="00000000">
      <w:pPr>
        <w:keepNext/>
        <w:spacing w:line="360" w:lineRule="auto"/>
      </w:pPr>
      <w:r>
        <w:rPr>
          <w:b/>
          <w:bCs/>
        </w:rPr>
        <w:t>Figura 3</w:t>
      </w:r>
    </w:p>
    <w:p w14:paraId="71408D6F" w14:textId="77777777" w:rsidR="007F44B9" w:rsidRDefault="00000000">
      <w:pPr>
        <w:spacing w:line="360" w:lineRule="auto"/>
        <w:ind w:firstLine="720"/>
      </w:pPr>
      <w:r>
        <w:rPr>
          <w:i/>
          <w:iCs/>
        </w:rPr>
        <w:t>Arquitectura en capas de SITRAM (</w:t>
      </w:r>
      <w:proofErr w:type="spellStart"/>
      <w:r>
        <w:rPr>
          <w:i/>
          <w:iCs/>
        </w:rPr>
        <w:t>Clean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Architecture</w:t>
      </w:r>
      <w:proofErr w:type="spellEnd"/>
      <w:r>
        <w:rPr>
          <w:i/>
          <w:iCs/>
        </w:rPr>
        <w:t>)</w:t>
      </w:r>
    </w:p>
    <w:p w14:paraId="547ED9A7" w14:textId="77777777" w:rsidR="007F44B9" w:rsidRPr="004F0994" w:rsidRDefault="00000000">
      <w:pPr>
        <w:rPr>
          <w:lang w:val="en-US"/>
        </w:rPr>
      </w:pPr>
      <w:r w:rsidRPr="004F0994">
        <w:rPr>
          <w:rFonts w:ascii="Courier New" w:eastAsia="Courier New" w:hAnsi="Courier New" w:cs="Courier New"/>
          <w:sz w:val="16"/>
          <w:szCs w:val="16"/>
          <w:lang w:val="en-US"/>
        </w:rPr>
        <w:t>+-----------------------------------------------------------+</w:t>
      </w:r>
    </w:p>
    <w:p w14:paraId="2170BF1A" w14:textId="77777777" w:rsidR="007F44B9" w:rsidRPr="004F0994" w:rsidRDefault="00000000">
      <w:pPr>
        <w:rPr>
          <w:lang w:val="en-US"/>
        </w:rPr>
      </w:pPr>
      <w:r w:rsidRPr="004F0994">
        <w:rPr>
          <w:rFonts w:ascii="Courier New" w:eastAsia="Courier New" w:hAnsi="Courier New" w:cs="Courier New"/>
          <w:sz w:val="16"/>
          <w:szCs w:val="16"/>
          <w:lang w:val="en-US"/>
        </w:rPr>
        <w:t xml:space="preserve">|                   API / Presentation                      </w:t>
      </w:r>
      <w:proofErr w:type="gramStart"/>
      <w:r w:rsidRPr="004F0994">
        <w:rPr>
          <w:rFonts w:ascii="Courier New" w:eastAsia="Courier New" w:hAnsi="Courier New" w:cs="Courier New"/>
          <w:sz w:val="16"/>
          <w:szCs w:val="16"/>
          <w:lang w:val="en-US"/>
        </w:rPr>
        <w:t xml:space="preserve">|  </w:t>
      </w:r>
      <w:proofErr w:type="spellStart"/>
      <w:r w:rsidRPr="004F0994">
        <w:rPr>
          <w:rFonts w:ascii="Courier New" w:eastAsia="Courier New" w:hAnsi="Courier New" w:cs="Courier New"/>
          <w:sz w:val="16"/>
          <w:szCs w:val="16"/>
          <w:lang w:val="en-US"/>
        </w:rPr>
        <w:t>Blazor</w:t>
      </w:r>
      <w:proofErr w:type="spellEnd"/>
      <w:proofErr w:type="gramEnd"/>
      <w:r w:rsidRPr="004F0994">
        <w:rPr>
          <w:rFonts w:ascii="Courier New" w:eastAsia="Courier New" w:hAnsi="Courier New" w:cs="Courier New"/>
          <w:sz w:val="16"/>
          <w:szCs w:val="16"/>
          <w:lang w:val="en-US"/>
        </w:rPr>
        <w:t xml:space="preserve"> + ASP.NET Core Web API</w:t>
      </w:r>
    </w:p>
    <w:p w14:paraId="7D5FFD57" w14:textId="77777777" w:rsidR="007F44B9" w:rsidRPr="004F0994" w:rsidRDefault="00000000">
      <w:pPr>
        <w:rPr>
          <w:lang w:val="en-US"/>
        </w:rPr>
      </w:pPr>
      <w:r w:rsidRPr="004F0994">
        <w:rPr>
          <w:rFonts w:ascii="Courier New" w:eastAsia="Courier New" w:hAnsi="Courier New" w:cs="Courier New"/>
          <w:sz w:val="16"/>
          <w:szCs w:val="16"/>
          <w:lang w:val="en-US"/>
        </w:rPr>
        <w:t xml:space="preserve">|        Controllers - </w:t>
      </w:r>
      <w:proofErr w:type="spellStart"/>
      <w:r w:rsidRPr="004F0994">
        <w:rPr>
          <w:rFonts w:ascii="Courier New" w:eastAsia="Courier New" w:hAnsi="Courier New" w:cs="Courier New"/>
          <w:sz w:val="16"/>
          <w:szCs w:val="16"/>
          <w:lang w:val="en-US"/>
        </w:rPr>
        <w:t>Middlewares</w:t>
      </w:r>
      <w:proofErr w:type="spellEnd"/>
      <w:r w:rsidRPr="004F0994">
        <w:rPr>
          <w:rFonts w:ascii="Courier New" w:eastAsia="Courier New" w:hAnsi="Courier New" w:cs="Courier New"/>
          <w:sz w:val="16"/>
          <w:szCs w:val="16"/>
          <w:lang w:val="en-US"/>
        </w:rPr>
        <w:t xml:space="preserve"> - </w:t>
      </w:r>
      <w:proofErr w:type="spellStart"/>
      <w:r w:rsidRPr="004F0994">
        <w:rPr>
          <w:rFonts w:ascii="Courier New" w:eastAsia="Courier New" w:hAnsi="Courier New" w:cs="Courier New"/>
          <w:sz w:val="16"/>
          <w:szCs w:val="16"/>
          <w:lang w:val="en-US"/>
        </w:rPr>
        <w:t>Filtros</w:t>
      </w:r>
      <w:proofErr w:type="spellEnd"/>
      <w:r w:rsidRPr="004F0994">
        <w:rPr>
          <w:rFonts w:ascii="Courier New" w:eastAsia="Courier New" w:hAnsi="Courier New" w:cs="Courier New"/>
          <w:sz w:val="16"/>
          <w:szCs w:val="16"/>
          <w:lang w:val="en-US"/>
        </w:rPr>
        <w:t xml:space="preserve"> - DTOs         |</w:t>
      </w:r>
    </w:p>
    <w:p w14:paraId="6686FBF2" w14:textId="77777777" w:rsidR="007F44B9" w:rsidRPr="004F0994" w:rsidRDefault="00000000">
      <w:pPr>
        <w:rPr>
          <w:lang w:val="en-US"/>
        </w:rPr>
      </w:pPr>
      <w:r w:rsidRPr="004F0994">
        <w:rPr>
          <w:rFonts w:ascii="Courier New" w:eastAsia="Courier New" w:hAnsi="Courier New" w:cs="Courier New"/>
          <w:sz w:val="16"/>
          <w:szCs w:val="16"/>
          <w:lang w:val="en-US"/>
        </w:rPr>
        <w:t>|   +---------------------------------------------------+   |</w:t>
      </w:r>
    </w:p>
    <w:p w14:paraId="637C712B" w14:textId="77777777" w:rsidR="007F44B9" w:rsidRPr="004F0994" w:rsidRDefault="00000000">
      <w:pPr>
        <w:rPr>
          <w:lang w:val="en-US"/>
        </w:rPr>
      </w:pPr>
      <w:r w:rsidRPr="004F0994">
        <w:rPr>
          <w:rFonts w:ascii="Courier New" w:eastAsia="Courier New" w:hAnsi="Courier New" w:cs="Courier New"/>
          <w:sz w:val="16"/>
          <w:szCs w:val="16"/>
          <w:lang w:val="en-US"/>
        </w:rPr>
        <w:t xml:space="preserve">|   |                  Application                       |   </w:t>
      </w:r>
      <w:proofErr w:type="gramStart"/>
      <w:r w:rsidRPr="004F0994">
        <w:rPr>
          <w:rFonts w:ascii="Courier New" w:eastAsia="Courier New" w:hAnsi="Courier New" w:cs="Courier New"/>
          <w:sz w:val="16"/>
          <w:szCs w:val="16"/>
          <w:lang w:val="en-US"/>
        </w:rPr>
        <w:t>|  Casos</w:t>
      </w:r>
      <w:proofErr w:type="gramEnd"/>
      <w:r w:rsidRPr="004F0994">
        <w:rPr>
          <w:rFonts w:ascii="Courier New" w:eastAsia="Courier New" w:hAnsi="Courier New" w:cs="Courier New"/>
          <w:sz w:val="16"/>
          <w:szCs w:val="16"/>
          <w:lang w:val="en-US"/>
        </w:rPr>
        <w:t xml:space="preserve"> de </w:t>
      </w:r>
      <w:proofErr w:type="spellStart"/>
      <w:r w:rsidRPr="004F0994">
        <w:rPr>
          <w:rFonts w:ascii="Courier New" w:eastAsia="Courier New" w:hAnsi="Courier New" w:cs="Courier New"/>
          <w:sz w:val="16"/>
          <w:szCs w:val="16"/>
          <w:lang w:val="en-US"/>
        </w:rPr>
        <w:t>uso</w:t>
      </w:r>
      <w:proofErr w:type="spellEnd"/>
      <w:r w:rsidRPr="004F0994">
        <w:rPr>
          <w:rFonts w:ascii="Courier New" w:eastAsia="Courier New" w:hAnsi="Courier New" w:cs="Courier New"/>
          <w:sz w:val="16"/>
          <w:szCs w:val="16"/>
          <w:lang w:val="en-US"/>
        </w:rPr>
        <w:t xml:space="preserve"> (CQRS)</w:t>
      </w:r>
    </w:p>
    <w:p w14:paraId="380E5AEF" w14:textId="77777777" w:rsidR="007F44B9" w:rsidRPr="004F0994" w:rsidRDefault="00000000">
      <w:pPr>
        <w:rPr>
          <w:lang w:val="en-US"/>
        </w:rPr>
      </w:pPr>
      <w:r w:rsidRPr="004F0994">
        <w:rPr>
          <w:rFonts w:ascii="Courier New" w:eastAsia="Courier New" w:hAnsi="Courier New" w:cs="Courier New"/>
          <w:sz w:val="16"/>
          <w:szCs w:val="16"/>
          <w:lang w:val="en-US"/>
        </w:rPr>
        <w:t>|   |       Commands - Queries - Handlers - Ports        |   |</w:t>
      </w:r>
    </w:p>
    <w:p w14:paraId="19C35446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>|   |    +-----------------------------------------+     |   |</w:t>
      </w:r>
    </w:p>
    <w:p w14:paraId="7584C5E9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|   |    |         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Domain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                  |    |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|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Nucleo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(sin dependencias)</w:t>
      </w:r>
    </w:p>
    <w:p w14:paraId="01A97C9A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|   |    |   Entidades 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Value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Objects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Agregados  |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|   |</w:t>
      </w:r>
    </w:p>
    <w:p w14:paraId="5E1DC449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>|   |    |         Reglas - Eventos de dominio      |    |   |</w:t>
      </w:r>
    </w:p>
    <w:p w14:paraId="37000208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>|   |    +-----------------------------------------+     |   |</w:t>
      </w:r>
    </w:p>
    <w:p w14:paraId="165AC639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>|   +---------------------------------------------------+   |</w:t>
      </w:r>
    </w:p>
    <w:p w14:paraId="33733FF7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|            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Infrastructure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                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|  EF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Core - SQL Server 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Serilog</w:t>
      </w:r>
      <w:proofErr w:type="spellEnd"/>
    </w:p>
    <w:p w14:paraId="6769B69A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|         Repositorios 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DbContext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 Servicios externos     |</w:t>
      </w:r>
    </w:p>
    <w:p w14:paraId="5D8F23E9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lastRenderedPageBreak/>
        <w:t>+-----------------------------------------------------------+</w:t>
      </w:r>
    </w:p>
    <w:p w14:paraId="5761860C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Las dependencias apuntan hacia el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Domain</w:t>
      </w:r>
      <w:proofErr w:type="spellEnd"/>
    </w:p>
    <w:p w14:paraId="5360637C" w14:textId="77777777" w:rsidR="007F44B9" w:rsidRDefault="007F44B9">
      <w:pPr>
        <w:spacing w:after="80"/>
      </w:pPr>
    </w:p>
    <w:p w14:paraId="33D55FD1" w14:textId="77777777" w:rsidR="007F44B9" w:rsidRDefault="00000000">
      <w:pPr>
        <w:keepNext/>
        <w:spacing w:line="360" w:lineRule="auto"/>
      </w:pPr>
      <w:r>
        <w:rPr>
          <w:i/>
          <w:iCs/>
        </w:rPr>
        <w:t>Nota.</w:t>
      </w:r>
      <w:r>
        <w:t xml:space="preserve"> Elaboración propia. Ver ADR-0002 (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+ DDD).</w:t>
      </w:r>
    </w:p>
    <w:p w14:paraId="1BC9B19D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b) Modelo de datos.</w:t>
      </w:r>
      <w:r>
        <w:t xml:space="preserve"> Se diseñó un diagrama Entidad-Relación de </w:t>
      </w:r>
      <w:r>
        <w:rPr>
          <w:b/>
          <w:bCs/>
        </w:rPr>
        <w:t>17 entidades</w:t>
      </w:r>
      <w:r>
        <w:t xml:space="preserve"> en torno al</w:t>
      </w:r>
    </w:p>
    <w:p w14:paraId="23AFA1F6" w14:textId="77777777" w:rsidR="007F44B9" w:rsidRDefault="00000000">
      <w:pPr>
        <w:spacing w:line="360" w:lineRule="auto"/>
        <w:ind w:firstLine="720"/>
      </w:pPr>
      <w:r>
        <w:t xml:space="preserve">agregado raíz </w:t>
      </w:r>
      <w:r>
        <w:rPr>
          <w:rFonts w:ascii="Courier New" w:eastAsia="Courier New" w:hAnsi="Courier New" w:cs="Courier New"/>
        </w:rPr>
        <w:t>Tramite</w:t>
      </w:r>
      <w:r>
        <w:t>, con clasificación y cifrado de los datos personales (DNI y correo con</w:t>
      </w:r>
    </w:p>
    <w:p w14:paraId="23E5309D" w14:textId="77777777" w:rsidR="007F44B9" w:rsidRDefault="00000000">
      <w:pPr>
        <w:spacing w:line="360" w:lineRule="auto"/>
        <w:ind w:firstLine="720"/>
      </w:pPr>
      <w:r>
        <w:t>cifrado determinista, teléfono con cifrado aleatorio, toda la base con TDE) y una tabla de</w:t>
      </w:r>
    </w:p>
    <w:p w14:paraId="2A86AD23" w14:textId="77777777" w:rsidR="007F44B9" w:rsidRDefault="00000000">
      <w:pPr>
        <w:spacing w:line="360" w:lineRule="auto"/>
        <w:ind w:firstLine="720"/>
      </w:pPr>
      <w:r>
        <w:t xml:space="preserve">auditoría de tipo </w:t>
      </w:r>
      <w:proofErr w:type="spellStart"/>
      <w:r>
        <w:rPr>
          <w:i/>
          <w:iCs/>
        </w:rPr>
        <w:t>append-only</w:t>
      </w:r>
      <w:proofErr w:type="spellEnd"/>
      <w:r>
        <w:t>.</w:t>
      </w:r>
    </w:p>
    <w:p w14:paraId="0BACD0BD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c) Decisiones de arquitectura (ADR).</w:t>
      </w:r>
      <w:r>
        <w:t xml:space="preserve"> Se registraron </w:t>
      </w:r>
      <w:r>
        <w:rPr>
          <w:b/>
          <w:bCs/>
        </w:rPr>
        <w:t>cinco decisiones</w:t>
      </w:r>
      <w:r>
        <w:t xml:space="preserve"> formalmente</w:t>
      </w:r>
    </w:p>
    <w:p w14:paraId="7FD09EE6" w14:textId="77777777" w:rsidR="007F44B9" w:rsidRDefault="00000000">
      <w:pPr>
        <w:spacing w:line="360" w:lineRule="auto"/>
        <w:ind w:firstLine="720"/>
      </w:pPr>
      <w:r>
        <w:t>justificadas: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F44B9" w14:paraId="2F4809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CDF42" w14:textId="77777777" w:rsidR="007F44B9" w:rsidRDefault="00000000">
            <w:r>
              <w:rPr>
                <w:b/>
                <w:bCs/>
              </w:rPr>
              <w:t>ADR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DAAA3" w14:textId="77777777" w:rsidR="007F44B9" w:rsidRDefault="00000000">
            <w:r>
              <w:rPr>
                <w:b/>
                <w:bCs/>
              </w:rPr>
              <w:t>Decisión</w:t>
            </w:r>
          </w:p>
        </w:tc>
      </w:tr>
      <w:tr w:rsidR="007F44B9" w14:paraId="348F147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FD9CC" w14:textId="77777777" w:rsidR="007F44B9" w:rsidRDefault="00000000">
            <w:r>
              <w:t>ADR-0001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357E0" w14:textId="77777777" w:rsidR="007F44B9" w:rsidRDefault="00000000">
            <w:r>
              <w:t xml:space="preserve">Elección de GitHub </w:t>
            </w:r>
            <w:proofErr w:type="spellStart"/>
            <w:r>
              <w:t>Spec</w:t>
            </w:r>
            <w:proofErr w:type="spellEnd"/>
            <w:r>
              <w:t xml:space="preserve"> Kit como herramienta SDD</w:t>
            </w:r>
          </w:p>
        </w:tc>
      </w:tr>
      <w:tr w:rsidR="007F44B9" w14:paraId="3FCBD946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06514" w14:textId="77777777" w:rsidR="007F44B9" w:rsidRDefault="00000000">
            <w:r>
              <w:t>ADR-0002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2A049" w14:textId="77777777" w:rsidR="007F44B9" w:rsidRDefault="00000000">
            <w:proofErr w:type="spellStart"/>
            <w:r>
              <w:t>Clean</w:t>
            </w:r>
            <w:proofErr w:type="spellEnd"/>
            <w:r>
              <w:t xml:space="preserve"> </w:t>
            </w:r>
            <w:proofErr w:type="spellStart"/>
            <w:r>
              <w:t>Architecture</w:t>
            </w:r>
            <w:proofErr w:type="spellEnd"/>
            <w:r>
              <w:t xml:space="preserve"> + DDD</w:t>
            </w:r>
          </w:p>
        </w:tc>
      </w:tr>
      <w:tr w:rsidR="007F44B9" w14:paraId="6E1D412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B3A95" w14:textId="77777777" w:rsidR="007F44B9" w:rsidRDefault="00000000">
            <w:r>
              <w:t>ADR-0003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32C09" w14:textId="77777777" w:rsidR="007F44B9" w:rsidRDefault="00000000">
            <w:r>
              <w:t>SQL Server + EF Core como capa de persistencia</w:t>
            </w:r>
          </w:p>
        </w:tc>
      </w:tr>
      <w:tr w:rsidR="007F44B9" w14:paraId="087B67F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9D7AC" w14:textId="77777777" w:rsidR="007F44B9" w:rsidRDefault="00000000">
            <w:r>
              <w:t>ADR-0004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3E595" w14:textId="77777777" w:rsidR="007F44B9" w:rsidRDefault="00000000">
            <w:r>
              <w:t>Estrategia de seguridad y protección de datos (Ley 29733)</w:t>
            </w:r>
          </w:p>
        </w:tc>
      </w:tr>
      <w:tr w:rsidR="007F44B9" w14:paraId="54F56EC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01240" w14:textId="77777777" w:rsidR="007F44B9" w:rsidRDefault="00000000">
            <w:r>
              <w:t>ADR-0005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8D878" w14:textId="77777777" w:rsidR="007F44B9" w:rsidRDefault="00000000">
            <w:r>
              <w:t xml:space="preserve">Autenticación con </w:t>
            </w:r>
            <w:proofErr w:type="spellStart"/>
            <w:r>
              <w:t>Identity</w:t>
            </w:r>
            <w:proofErr w:type="spellEnd"/>
            <w:r>
              <w:t>/JWT y autorización RBAC</w:t>
            </w:r>
          </w:p>
        </w:tc>
      </w:tr>
    </w:tbl>
    <w:p w14:paraId="66A79EFC" w14:textId="77777777" w:rsidR="007F44B9" w:rsidRDefault="007F44B9">
      <w:pPr>
        <w:spacing w:after="120"/>
      </w:pPr>
    </w:p>
    <w:p w14:paraId="478B0974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d) Máquina de estados del trámite.</w:t>
      </w:r>
      <w:r>
        <w:t xml:space="preserve"> Se diseñó una máquina de estados de </w:t>
      </w:r>
      <w:r>
        <w:rPr>
          <w:b/>
          <w:bCs/>
        </w:rPr>
        <w:t>seis estados</w:t>
      </w:r>
    </w:p>
    <w:p w14:paraId="3BF69429" w14:textId="77777777" w:rsidR="007F44B9" w:rsidRDefault="00000000">
      <w:pPr>
        <w:spacing w:line="360" w:lineRule="auto"/>
        <w:ind w:firstLine="720"/>
      </w:pPr>
      <w:r>
        <w:t>(</w:t>
      </w:r>
      <w:r>
        <w:rPr>
          <w:rFonts w:ascii="Courier New" w:eastAsia="Courier New" w:hAnsi="Courier New" w:cs="Courier New"/>
        </w:rPr>
        <w:t>Borrador</w:t>
      </w:r>
      <w:r>
        <w:t xml:space="preserve">, </w:t>
      </w:r>
      <w:r>
        <w:rPr>
          <w:rFonts w:ascii="Courier New" w:eastAsia="Courier New" w:hAnsi="Courier New" w:cs="Courier New"/>
        </w:rPr>
        <w:t>Recibido</w:t>
      </w:r>
      <w:r>
        <w:t xml:space="preserve">, </w:t>
      </w:r>
      <w:proofErr w:type="spellStart"/>
      <w:r>
        <w:rPr>
          <w:rFonts w:ascii="Courier New" w:eastAsia="Courier New" w:hAnsi="Courier New" w:cs="Courier New"/>
        </w:rPr>
        <w:t>EnRevision</w:t>
      </w:r>
      <w:proofErr w:type="spellEnd"/>
      <w:r>
        <w:t xml:space="preserve">, </w:t>
      </w:r>
      <w:r>
        <w:rPr>
          <w:rFonts w:ascii="Courier New" w:eastAsia="Courier New" w:hAnsi="Courier New" w:cs="Courier New"/>
        </w:rPr>
        <w:t>Observado</w:t>
      </w:r>
      <w:r>
        <w:t xml:space="preserve">, </w:t>
      </w:r>
      <w:r>
        <w:rPr>
          <w:rFonts w:ascii="Courier New" w:eastAsia="Courier New" w:hAnsi="Courier New" w:cs="Courier New"/>
        </w:rPr>
        <w:t>Aprobado</w:t>
      </w:r>
      <w:r>
        <w:t xml:space="preserve">, </w:t>
      </w:r>
      <w:r>
        <w:rPr>
          <w:rFonts w:ascii="Courier New" w:eastAsia="Courier New" w:hAnsi="Courier New" w:cs="Courier New"/>
        </w:rPr>
        <w:t>Rechazado</w:t>
      </w:r>
      <w:r>
        <w:t>) con transiciones</w:t>
      </w:r>
    </w:p>
    <w:p w14:paraId="7D9ECDBF" w14:textId="77777777" w:rsidR="007F44B9" w:rsidRDefault="00000000">
      <w:pPr>
        <w:spacing w:line="360" w:lineRule="auto"/>
        <w:ind w:firstLine="720"/>
      </w:pPr>
      <w:r>
        <w:t>validadas: cualquier transición inválida es rechazada por el agregado, lo que garantiza la</w:t>
      </w:r>
    </w:p>
    <w:p w14:paraId="504804F5" w14:textId="77777777" w:rsidR="007F44B9" w:rsidRDefault="00000000">
      <w:pPr>
        <w:spacing w:line="360" w:lineRule="auto"/>
        <w:ind w:firstLine="720"/>
      </w:pPr>
      <w:r>
        <w:t>integridad del proceso.</w:t>
      </w:r>
    </w:p>
    <w:p w14:paraId="75F30C7C" w14:textId="77777777" w:rsidR="007F44B9" w:rsidRDefault="00000000">
      <w:pPr>
        <w:keepNext/>
        <w:spacing w:line="360" w:lineRule="auto"/>
      </w:pPr>
      <w:r>
        <w:rPr>
          <w:b/>
          <w:bCs/>
        </w:rPr>
        <w:t>Figura 4</w:t>
      </w:r>
    </w:p>
    <w:p w14:paraId="0832D6F4" w14:textId="77777777" w:rsidR="007F44B9" w:rsidRDefault="00000000">
      <w:pPr>
        <w:spacing w:line="360" w:lineRule="auto"/>
        <w:ind w:firstLine="720"/>
      </w:pPr>
      <w:r>
        <w:rPr>
          <w:i/>
          <w:iCs/>
        </w:rPr>
        <w:t>Máquina de estados del trámite</w:t>
      </w:r>
    </w:p>
    <w:p w14:paraId="216D0351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+----------+   enviar    +-----------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+  revisar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+--------------+</w:t>
      </w:r>
    </w:p>
    <w:p w14:paraId="6E250880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| Borrador | ----------&gt; |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Recibido  |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---------&gt; |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EnRevision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 |</w:t>
      </w:r>
    </w:p>
    <w:p w14:paraId="1DC3FAAE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+----------+             +-----------+            +------+-------+</w:t>
      </w:r>
    </w:p>
    <w:p w14:paraId="0274B982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                   |</w:t>
      </w:r>
    </w:p>
    <w:p w14:paraId="52FD70F7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+--------------+-------------+------+</w:t>
      </w:r>
    </w:p>
    <w:p w14:paraId="5FE38B2C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v      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    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</w:t>
      </w:r>
      <w:proofErr w:type="spellEnd"/>
    </w:p>
    <w:p w14:paraId="375F06DA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+----------+   +-----------+  +-----------+</w:t>
      </w:r>
    </w:p>
    <w:p w14:paraId="5396BA4D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        | Aprobado |   | Rechazado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|  |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Observado |</w:t>
      </w:r>
    </w:p>
    <w:p w14:paraId="58760565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+----------+   +-----------+  +-----+-----+</w:t>
      </w:r>
    </w:p>
    <w:p w14:paraId="42B9E356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             | subsanar</w:t>
      </w:r>
    </w:p>
    <w:p w14:paraId="70532671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             v</w:t>
      </w:r>
    </w:p>
    <w:p w14:paraId="40F6B2D7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      +--------------+</w:t>
      </w:r>
    </w:p>
    <w:p w14:paraId="5337AA43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|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EnRevision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|</w:t>
      </w:r>
    </w:p>
    <w:p w14:paraId="198BA31C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      +--------------+</w:t>
      </w:r>
    </w:p>
    <w:p w14:paraId="1CFD29B0" w14:textId="77777777" w:rsidR="007F44B9" w:rsidRDefault="007F44B9">
      <w:pPr>
        <w:spacing w:after="80"/>
      </w:pPr>
    </w:p>
    <w:p w14:paraId="3735077A" w14:textId="77777777" w:rsidR="007F44B9" w:rsidRDefault="00000000">
      <w:pPr>
        <w:keepNext/>
        <w:spacing w:line="360" w:lineRule="auto"/>
      </w:pPr>
      <w:r>
        <w:rPr>
          <w:i/>
          <w:iCs/>
        </w:rPr>
        <w:t>Nota.</w:t>
      </w:r>
      <w:r>
        <w:t xml:space="preserve"> Elaboración propia. Toda transición no representada es rechazada por el agregado </w:t>
      </w:r>
      <w:r>
        <w:rPr>
          <w:rFonts w:ascii="Courier New" w:eastAsia="Courier New" w:hAnsi="Courier New" w:cs="Courier New"/>
        </w:rPr>
        <w:t>Tramite</w:t>
      </w:r>
      <w:r>
        <w:t>.</w:t>
      </w:r>
    </w:p>
    <w:p w14:paraId="086C9230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e) Controles de seguridad diseñados.</w:t>
      </w:r>
      <w:r>
        <w:t xml:space="preserve"> Autenticación con JWT, autorización RBAC por políticas,</w:t>
      </w:r>
    </w:p>
    <w:p w14:paraId="4830FE20" w14:textId="77777777" w:rsidR="007F44B9" w:rsidRDefault="00000000">
      <w:pPr>
        <w:spacing w:line="360" w:lineRule="auto"/>
        <w:ind w:firstLine="720"/>
      </w:pPr>
      <w:r>
        <w:t>cifrado en tránsito (TLS 1.3), en reposo (TDE) y a nivel de columna (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Encrypted</w:t>
      </w:r>
      <w:proofErr w:type="spellEnd"/>
      <w:r>
        <w:t>), y un</w:t>
      </w:r>
    </w:p>
    <w:p w14:paraId="1A91DE6E" w14:textId="77777777" w:rsidR="007F44B9" w:rsidRDefault="00000000">
      <w:pPr>
        <w:spacing w:line="360" w:lineRule="auto"/>
        <w:ind w:firstLine="720"/>
      </w:pPr>
      <w:r>
        <w:t>registro de auditoría inmutable. Estos entregables responden al objetivo OE2.</w:t>
      </w:r>
    </w:p>
    <w:p w14:paraId="690EDC67" w14:textId="77777777" w:rsidR="007F44B9" w:rsidRDefault="00000000">
      <w:pPr>
        <w:pStyle w:val="Ttulo4"/>
        <w:spacing w:before="200" w:after="120"/>
      </w:pPr>
      <w:r>
        <w:t>4.1.3 Resultados de la fase de implementación (Variable X1)</w:t>
      </w:r>
    </w:p>
    <w:p w14:paraId="7A2A4F54" w14:textId="77777777" w:rsidR="007F44B9" w:rsidRDefault="00000000">
      <w:pPr>
        <w:spacing w:line="360" w:lineRule="auto"/>
        <w:ind w:firstLine="720"/>
      </w:pPr>
      <w:r>
        <w:t>La implementación, orientada al objetivo OE3, se organiza en los siete módulos derivados del</w:t>
      </w:r>
    </w:p>
    <w:p w14:paraId="443249A5" w14:textId="77777777" w:rsidR="007F44B9" w:rsidRDefault="00000000">
      <w:pPr>
        <w:spacing w:line="360" w:lineRule="auto"/>
        <w:ind w:firstLine="720"/>
      </w:pPr>
      <w:r>
        <w:t>análisis, sobre una solución de cuatro proyectos de código y tres de pruebas.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7F44B9" w14:paraId="05F8C0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009CB" w14:textId="77777777" w:rsidR="007F44B9" w:rsidRDefault="00000000">
            <w:r>
              <w:rPr>
                <w:b/>
                <w:bCs/>
              </w:rPr>
              <w:t>Módulo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49C32" w14:textId="77777777" w:rsidR="007F44B9" w:rsidRDefault="00000000">
            <w:r>
              <w:rPr>
                <w:b/>
                <w:bCs/>
              </w:rPr>
              <w:t>Responsabilidad funcional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8EFC6" w14:textId="77777777" w:rsidR="007F44B9" w:rsidRDefault="00000000">
            <w:r>
              <w:rPr>
                <w:b/>
                <w:bCs/>
              </w:rPr>
              <w:t>Requisitos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34EF4" w14:textId="77777777" w:rsidR="007F44B9" w:rsidRDefault="00000000">
            <w:r>
              <w:rPr>
                <w:b/>
                <w:bCs/>
              </w:rPr>
              <w:t>Estado</w:t>
            </w:r>
          </w:p>
        </w:tc>
      </w:tr>
      <w:tr w:rsidR="007F44B9" w14:paraId="7F016F3F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180E0" w14:textId="77777777" w:rsidR="007F44B9" w:rsidRDefault="00000000">
            <w:r>
              <w:t>Identidad y acceso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9D4E2" w14:textId="77777777" w:rsidR="007F44B9" w:rsidRDefault="00000000">
            <w:r>
              <w:t xml:space="preserve">Registro, </w:t>
            </w:r>
            <w:proofErr w:type="spellStart"/>
            <w:r>
              <w:t>login</w:t>
            </w:r>
            <w:proofErr w:type="spellEnd"/>
            <w:r>
              <w:t xml:space="preserve"> JWT, RBAC, MFA, bloqueo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8D531" w14:textId="77777777" w:rsidR="007F44B9" w:rsidRDefault="00000000">
            <w:r>
              <w:t>RF-001…006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792A4" w14:textId="77777777" w:rsidR="007F44B9" w:rsidRDefault="00000000">
            <w:r>
              <w:t>A implementar</w:t>
            </w:r>
          </w:p>
        </w:tc>
      </w:tr>
      <w:tr w:rsidR="007F44B9" w14:paraId="792C545A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5C3A3" w14:textId="77777777" w:rsidR="007F44B9" w:rsidRDefault="00000000">
            <w:r>
              <w:t>Configuración TUPA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F38E0" w14:textId="77777777" w:rsidR="007F44B9" w:rsidRDefault="00000000">
            <w:r>
              <w:t>Tipos de trámite, requisitos, flujos, tasas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5E28A" w14:textId="77777777" w:rsidR="007F44B9" w:rsidRDefault="00000000">
            <w:r>
              <w:t>RF-010…014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07098" w14:textId="77777777" w:rsidR="007F44B9" w:rsidRDefault="00000000">
            <w:r>
              <w:t>A implementar</w:t>
            </w:r>
          </w:p>
        </w:tc>
      </w:tr>
      <w:tr w:rsidR="007F44B9" w14:paraId="6EEF6AC4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D06D1" w14:textId="77777777" w:rsidR="007F44B9" w:rsidRDefault="00000000">
            <w:r>
              <w:t>Ciclo del trámite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B5F28" w14:textId="77777777" w:rsidR="007F44B9" w:rsidRDefault="00000000">
            <w:r>
              <w:t>Máquina de estados, documentos, subsanación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E7C91" w14:textId="77777777" w:rsidR="007F44B9" w:rsidRDefault="00000000">
            <w:r>
              <w:t>RF-020…030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D840A" w14:textId="77777777" w:rsidR="007F44B9" w:rsidRDefault="00000000">
            <w:r>
              <w:t>A implementar</w:t>
            </w:r>
          </w:p>
        </w:tc>
      </w:tr>
      <w:tr w:rsidR="007F44B9" w14:paraId="420E2346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FDA36" w14:textId="77777777" w:rsidR="007F44B9" w:rsidRDefault="00000000">
            <w:r>
              <w:t>Pagos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330F2" w14:textId="77777777" w:rsidR="007F44B9" w:rsidRDefault="00000000">
            <w:r>
              <w:t>Cálculo de tasa, registro y confirmación transaccional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979F8" w14:textId="77777777" w:rsidR="007F44B9" w:rsidRDefault="00000000">
            <w:r>
              <w:t>RF-040…044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918ED" w14:textId="77777777" w:rsidR="007F44B9" w:rsidRDefault="00000000">
            <w:r>
              <w:t>A implementar</w:t>
            </w:r>
          </w:p>
        </w:tc>
      </w:tr>
      <w:tr w:rsidR="007F44B9" w14:paraId="0CBD098B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C12D7" w14:textId="77777777" w:rsidR="007F44B9" w:rsidRDefault="00000000">
            <w:r>
              <w:t>Seguimiento y notificaciones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B96D9" w14:textId="77777777" w:rsidR="007F44B9" w:rsidRDefault="00000000">
            <w:r>
              <w:t>Estado en tiempo real, correo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6ED61" w14:textId="77777777" w:rsidR="007F44B9" w:rsidRDefault="00000000">
            <w:r>
              <w:t>RF-050…053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D8752" w14:textId="77777777" w:rsidR="007F44B9" w:rsidRDefault="00000000">
            <w:r>
              <w:t>A implementar</w:t>
            </w:r>
          </w:p>
        </w:tc>
      </w:tr>
      <w:tr w:rsidR="007F44B9" w14:paraId="2B70FD5E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3C82D" w14:textId="77777777" w:rsidR="007F44B9" w:rsidRDefault="00000000">
            <w:r>
              <w:t>Protección de datos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34668" w14:textId="77777777" w:rsidR="007F44B9" w:rsidRDefault="00000000">
            <w:r>
              <w:t>Consentimiento, derechos ARCO, incidentes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0D85F" w14:textId="77777777" w:rsidR="007F44B9" w:rsidRDefault="00000000">
            <w:r>
              <w:t>RF-060…066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9B77D" w14:textId="77777777" w:rsidR="007F44B9" w:rsidRDefault="00000000">
            <w:r>
              <w:t>A implementar</w:t>
            </w:r>
          </w:p>
        </w:tc>
      </w:tr>
      <w:tr w:rsidR="007F44B9" w14:paraId="23CD23D5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4D984" w14:textId="77777777" w:rsidR="007F44B9" w:rsidRDefault="00000000">
            <w:r>
              <w:t>Auditoría y reportes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952AD" w14:textId="77777777" w:rsidR="007F44B9" w:rsidRDefault="00000000">
            <w:r>
              <w:t>Registro inmutable, consulta, reportes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599C1" w14:textId="77777777" w:rsidR="007F44B9" w:rsidRDefault="00000000">
            <w:r>
              <w:t>RF-070…073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851F6" w14:textId="77777777" w:rsidR="007F44B9" w:rsidRDefault="00000000">
            <w:r>
              <w:t>A implementar</w:t>
            </w:r>
          </w:p>
        </w:tc>
      </w:tr>
    </w:tbl>
    <w:p w14:paraId="0FE47793" w14:textId="77777777" w:rsidR="007F44B9" w:rsidRDefault="007F44B9">
      <w:pPr>
        <w:spacing w:after="120"/>
      </w:pPr>
    </w:p>
    <w:p w14:paraId="4ACC0A09" w14:textId="77777777" w:rsidR="007F44B9" w:rsidRDefault="00000000">
      <w:pPr>
        <w:spacing w:line="360" w:lineRule="auto"/>
        <w:ind w:firstLine="720"/>
      </w:pPr>
      <w:r>
        <w:rPr>
          <w:b/>
          <w:bCs/>
        </w:rPr>
        <w:lastRenderedPageBreak/>
        <w:t>Indicadores de implementación: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7F44B9" w14:paraId="7C67E0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9C7A0" w14:textId="77777777" w:rsidR="007F44B9" w:rsidRDefault="00000000">
            <w:r>
              <w:rPr>
                <w:b/>
                <w:bCs/>
              </w:rPr>
              <w:t>Indicador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BFC1F" w14:textId="77777777" w:rsidR="007F44B9" w:rsidRDefault="00000000">
            <w:r>
              <w:rPr>
                <w:b/>
                <w:bCs/>
              </w:rPr>
              <w:t>Meta (RNF)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4178A" w14:textId="77777777" w:rsidR="007F44B9" w:rsidRDefault="00000000">
            <w:r>
              <w:rPr>
                <w:b/>
                <w:bCs/>
              </w:rPr>
              <w:t>Medido</w:t>
            </w:r>
          </w:p>
        </w:tc>
      </w:tr>
      <w:tr w:rsidR="007F44B9" w14:paraId="51E3206F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22024" w14:textId="77777777" w:rsidR="007F44B9" w:rsidRDefault="00000000">
            <w:r>
              <w:t>Módulos implementados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7C4D8" w14:textId="77777777" w:rsidR="007F44B9" w:rsidRDefault="00000000">
            <w:r>
              <w:t>7 / 7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75C0C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  <w:tr w:rsidR="007F44B9" w14:paraId="6A488771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027A1" w14:textId="77777777" w:rsidR="007F44B9" w:rsidRDefault="00000000">
            <w:r>
              <w:t>Cobertura de pruebas unitarias (</w:t>
            </w:r>
            <w:proofErr w:type="spellStart"/>
            <w:r>
              <w:t>Domain</w:t>
            </w:r>
            <w:proofErr w:type="spellEnd"/>
            <w:r>
              <w:t xml:space="preserve">, </w:t>
            </w:r>
            <w:proofErr w:type="spellStart"/>
            <w:r>
              <w:t>Application</w:t>
            </w:r>
            <w:proofErr w:type="spellEnd"/>
            <w:r>
              <w:t>)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D1525" w14:textId="77777777" w:rsidR="007F44B9" w:rsidRDefault="00000000">
            <w:r>
              <w:t>≥ 80 % (RNF-050)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0F520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  <w:tr w:rsidR="007F44B9" w14:paraId="1AE4ABF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0EA71" w14:textId="77777777" w:rsidR="007F44B9" w:rsidRDefault="00000000">
            <w:r>
              <w:t xml:space="preserve">Advertencias del compilador en </w:t>
            </w:r>
            <w:proofErr w:type="spellStart"/>
            <w:r>
              <w:t>Release</w:t>
            </w:r>
            <w:proofErr w:type="spellEnd"/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EDC93" w14:textId="77777777" w:rsidR="007F44B9" w:rsidRDefault="00000000">
            <w:r>
              <w:t>0 (RNF-051)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0C00E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  <w:tr w:rsidR="007F44B9" w14:paraId="3CB97FDF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5ABCC" w14:textId="77777777" w:rsidR="007F44B9" w:rsidRDefault="00000000">
            <w:proofErr w:type="spellStart"/>
            <w:r>
              <w:t>Endpoints</w:t>
            </w:r>
            <w:proofErr w:type="spellEnd"/>
            <w:r>
              <w:t xml:space="preserve"> documentados en </w:t>
            </w:r>
            <w:proofErr w:type="spellStart"/>
            <w:r>
              <w:t>OpenAPI</w:t>
            </w:r>
            <w:proofErr w:type="spellEnd"/>
            <w:r>
              <w:t>/</w:t>
            </w:r>
            <w:proofErr w:type="spellStart"/>
            <w:r>
              <w:t>Swagger</w:t>
            </w:r>
            <w:proofErr w:type="spellEnd"/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C8A1F" w14:textId="77777777" w:rsidR="007F44B9" w:rsidRDefault="00000000">
            <w:r>
              <w:t>100 % (RNF-061)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BBF5F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</w:tbl>
    <w:p w14:paraId="336B5844" w14:textId="77777777" w:rsidR="007F44B9" w:rsidRDefault="007F44B9">
      <w:pPr>
        <w:spacing w:after="120"/>
      </w:pPr>
    </w:p>
    <w:p w14:paraId="382602C5" w14:textId="77777777" w:rsidR="007F44B9" w:rsidRDefault="00000000">
      <w:pPr>
        <w:pStyle w:val="Ttulo4"/>
        <w:spacing w:before="200" w:after="120"/>
      </w:pPr>
      <w:r>
        <w:t>4.1.4 Resultados de la validación del funcionamiento (Variable X2)</w:t>
      </w:r>
    </w:p>
    <w:p w14:paraId="2544FFC8" w14:textId="77777777" w:rsidR="007F44B9" w:rsidRDefault="00000000">
      <w:pPr>
        <w:spacing w:line="360" w:lineRule="auto"/>
        <w:ind w:firstLine="720"/>
      </w:pPr>
      <w:r>
        <w:t xml:space="preserve">El funcionamiento se valida sobre los </w:t>
      </w:r>
      <w:r>
        <w:rPr>
          <w:b/>
          <w:bCs/>
        </w:rPr>
        <w:t>módulos críticos</w:t>
      </w:r>
      <w:r>
        <w:t xml:space="preserve"> mediante la ficha de análisis</w:t>
      </w:r>
    </w:p>
    <w:p w14:paraId="631568AE" w14:textId="77777777" w:rsidR="007F44B9" w:rsidRDefault="00000000">
      <w:pPr>
        <w:spacing w:line="360" w:lineRule="auto"/>
        <w:ind w:firstLine="720"/>
      </w:pPr>
      <w:r>
        <w:t>documental y las pruebas. El indicador es el porcentaje de módulos que operan sin excepción</w:t>
      </w:r>
    </w:p>
    <w:p w14:paraId="475DD0EC" w14:textId="77777777" w:rsidR="007F44B9" w:rsidRDefault="00000000">
      <w:pPr>
        <w:spacing w:line="360" w:lineRule="auto"/>
        <w:ind w:firstLine="720"/>
      </w:pPr>
      <w:r>
        <w:t>(objetivo: 100 %). Responde al objetivo OE4.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7F44B9" w14:paraId="19892E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4D548" w14:textId="77777777" w:rsidR="007F44B9" w:rsidRDefault="00000000">
            <w:r>
              <w:rPr>
                <w:b/>
                <w:bCs/>
              </w:rPr>
              <w:t>Módulo crítico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72C69" w14:textId="77777777" w:rsidR="007F44B9" w:rsidRDefault="00000000">
            <w:r>
              <w:rPr>
                <w:b/>
                <w:bCs/>
              </w:rPr>
              <w:t>Criterio de aceptación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F785C" w14:textId="77777777" w:rsidR="007F44B9" w:rsidRDefault="00000000">
            <w:r>
              <w:rPr>
                <w:b/>
                <w:bCs/>
              </w:rPr>
              <w:t>Resultado</w:t>
            </w:r>
          </w:p>
        </w:tc>
      </w:tr>
      <w:tr w:rsidR="007F44B9" w14:paraId="14A5C94D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7C120" w14:textId="77777777" w:rsidR="007F44B9" w:rsidRDefault="00000000">
            <w:r>
              <w:t>Autenticación (JWT)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8D02E" w14:textId="77777777" w:rsidR="007F44B9" w:rsidRDefault="00000000">
            <w:r>
              <w:t>Emite y valida token; bloquea tras 5 intentos fallidos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7293C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  <w:tr w:rsidR="007F44B9" w14:paraId="38971222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85508" w14:textId="77777777" w:rsidR="007F44B9" w:rsidRDefault="00000000">
            <w:r>
              <w:t>Autorización (RBAC)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2E761" w14:textId="77777777" w:rsidR="007F44B9" w:rsidRDefault="00000000">
            <w:r>
              <w:t>Deniega el acceso sin el permiso requerido (pruebas negativas)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3350E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  <w:tr w:rsidR="007F44B9" w14:paraId="286EA2D9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F7719" w14:textId="77777777" w:rsidR="007F44B9" w:rsidRDefault="00000000">
            <w:r>
              <w:t>Cifrado de datos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8BE43" w14:textId="77777777" w:rsidR="007F44B9" w:rsidRDefault="00000000">
            <w:r>
              <w:t>DNI y correo ilegibles en la base; búsqueda por igualdad funcional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81BC8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  <w:tr w:rsidR="007F44B9" w14:paraId="744F652C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A147B" w14:textId="77777777" w:rsidR="007F44B9" w:rsidRDefault="00000000">
            <w:r>
              <w:t>Flujo del trámite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08E9E" w14:textId="77777777" w:rsidR="007F44B9" w:rsidRDefault="00000000">
            <w:r>
              <w:t>Permite transiciones válidas y rechaza las inválidas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C3EBB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  <w:tr w:rsidR="007F44B9" w14:paraId="5A5F282D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92FA3" w14:textId="77777777" w:rsidR="007F44B9" w:rsidRDefault="00000000">
            <w:r>
              <w:t>Pago + cambio de estado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5545D" w14:textId="77777777" w:rsidR="007F44B9" w:rsidRDefault="00000000">
            <w:r>
              <w:t>Operación atómica (todo o nada)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22696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  <w:tr w:rsidR="007F44B9" w14:paraId="20F127E0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51E77" w14:textId="77777777" w:rsidR="007F44B9" w:rsidRDefault="00000000">
            <w:r>
              <w:t>Auditoría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E8615" w14:textId="77777777" w:rsidR="007F44B9" w:rsidRDefault="00000000">
            <w:r>
              <w:t>Registra cada acción de forma inmutable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ABF14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  <w:tr w:rsidR="007F44B9" w14:paraId="2FB2181D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38C66" w14:textId="77777777" w:rsidR="007F44B9" w:rsidRDefault="00000000">
            <w:r>
              <w:rPr>
                <w:b/>
                <w:bCs/>
              </w:rPr>
              <w:t>Porcentaje de cumplimiento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DFE98" w14:textId="77777777" w:rsidR="007F44B9" w:rsidRDefault="00000000">
            <w:r>
              <w:rPr>
                <w:b/>
                <w:bCs/>
              </w:rPr>
              <w:t>100 %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CE961" w14:textId="77777777" w:rsidR="007F44B9" w:rsidRDefault="00000000">
            <w:proofErr w:type="gramStart"/>
            <w:r>
              <w:rPr>
                <w:b/>
                <w:bCs/>
              </w:rPr>
              <w:t>_[</w:t>
            </w:r>
            <w:proofErr w:type="gramEnd"/>
            <w:r>
              <w:rPr>
                <w:b/>
                <w:bCs/>
              </w:rPr>
              <w:t>a completar]_</w:t>
            </w:r>
          </w:p>
        </w:tc>
      </w:tr>
    </w:tbl>
    <w:p w14:paraId="5E53DD43" w14:textId="77777777" w:rsidR="007F44B9" w:rsidRDefault="007F44B9">
      <w:pPr>
        <w:spacing w:after="120"/>
      </w:pPr>
    </w:p>
    <w:p w14:paraId="525C2D2E" w14:textId="77777777" w:rsidR="007F44B9" w:rsidRDefault="00000000">
      <w:pPr>
        <w:pStyle w:val="Ttulo4"/>
        <w:spacing w:before="200" w:after="120"/>
      </w:pPr>
      <w:r>
        <w:t>4.1.5 Resultados de la evaluación de seguridad y protección de datos (Variable X3)</w:t>
      </w:r>
    </w:p>
    <w:p w14:paraId="353E0F62" w14:textId="77777777" w:rsidR="007F44B9" w:rsidRDefault="00000000">
      <w:pPr>
        <w:spacing w:line="360" w:lineRule="auto"/>
        <w:ind w:firstLine="720"/>
      </w:pPr>
      <w:r>
        <w:t xml:space="preserve">La seguridad se evalúa con el </w:t>
      </w:r>
      <w:proofErr w:type="spellStart"/>
      <w:r>
        <w:t>checklist</w:t>
      </w:r>
      <w:proofErr w:type="spellEnd"/>
      <w:r>
        <w:t xml:space="preserve"> construido sobre OWASP ASVS y la Ley </w:t>
      </w:r>
      <w:proofErr w:type="spellStart"/>
      <w:r>
        <w:t>N.°</w:t>
      </w:r>
      <w:proofErr w:type="spellEnd"/>
      <w:r>
        <w:t xml:space="preserve"> 29733. El</w:t>
      </w:r>
    </w:p>
    <w:p w14:paraId="28E0FBFE" w14:textId="77777777" w:rsidR="007F44B9" w:rsidRDefault="00000000">
      <w:pPr>
        <w:spacing w:line="360" w:lineRule="auto"/>
        <w:ind w:firstLine="720"/>
      </w:pPr>
      <w:r>
        <w:lastRenderedPageBreak/>
        <w:t>indicador es el porcentaje de controles cumplidos. Responde al objetivo OE5.</w:t>
      </w:r>
    </w:p>
    <w:p w14:paraId="5A300D7F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a) Controles técnicos (OWASP):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7F44B9" w14:paraId="02711F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2B342" w14:textId="77777777" w:rsidR="007F44B9" w:rsidRDefault="00000000">
            <w:r>
              <w:rPr>
                <w:b/>
                <w:bCs/>
              </w:rPr>
              <w:t>Control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39098" w14:textId="77777777" w:rsidR="007F44B9" w:rsidRDefault="00000000">
            <w:r>
              <w:rPr>
                <w:b/>
                <w:bCs/>
              </w:rPr>
              <w:t>Requisito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ED1BD" w14:textId="77777777" w:rsidR="007F44B9" w:rsidRDefault="00000000">
            <w:r>
              <w:rPr>
                <w:b/>
                <w:bCs/>
              </w:rPr>
              <w:t>Cumple</w:t>
            </w:r>
          </w:p>
        </w:tc>
      </w:tr>
      <w:tr w:rsidR="007F44B9" w14:paraId="748E5855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93A77" w14:textId="77777777" w:rsidR="007F44B9" w:rsidRDefault="00000000">
            <w:r>
              <w:t>Cifrado en tránsito (TLS 1.3)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4C26B" w14:textId="77777777" w:rsidR="007F44B9" w:rsidRDefault="00000000">
            <w:r>
              <w:t>RNF-001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375E2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  <w:tr w:rsidR="007F44B9" w14:paraId="7780ABF3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FB10A" w14:textId="77777777" w:rsidR="007F44B9" w:rsidRDefault="00000000">
            <w:r>
              <w:t>Cifrado en reposo (TDE)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77F5D" w14:textId="77777777" w:rsidR="007F44B9" w:rsidRDefault="00000000">
            <w:r>
              <w:t>RNF-004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DC523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  <w:tr w:rsidR="007F44B9" w14:paraId="6DFE9D37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17A1F" w14:textId="77777777" w:rsidR="007F44B9" w:rsidRDefault="00000000">
            <w:r>
              <w:t>Contraseñas con hash (</w:t>
            </w:r>
            <w:proofErr w:type="spellStart"/>
            <w:r>
              <w:t>bcrypt</w:t>
            </w:r>
            <w:proofErr w:type="spellEnd"/>
            <w:r>
              <w:t>/PBKDF2)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6C005" w14:textId="77777777" w:rsidR="007F44B9" w:rsidRDefault="00000000">
            <w:r>
              <w:t>RNF-002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1419C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  <w:tr w:rsidR="007F44B9" w14:paraId="77E0D6E4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232E1" w14:textId="77777777" w:rsidR="007F44B9" w:rsidRDefault="00000000">
            <w:r>
              <w:t>Cifrado de datos personales a nivel columna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6C1E0" w14:textId="77777777" w:rsidR="007F44B9" w:rsidRDefault="00000000">
            <w:r>
              <w:t>RNF-003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86393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  <w:tr w:rsidR="007F44B9" w14:paraId="7556A6AC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0D687" w14:textId="77777777" w:rsidR="007F44B9" w:rsidRDefault="00000000">
            <w:r>
              <w:t>Control de acceso validado en servidor (RBAC)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2A986" w14:textId="77777777" w:rsidR="007F44B9" w:rsidRDefault="00000000">
            <w:r>
              <w:t>RNF-005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4129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  <w:tr w:rsidR="007F44B9" w14:paraId="01ECEB0F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4FA17" w14:textId="77777777" w:rsidR="007F44B9" w:rsidRDefault="00000000">
            <w:r>
              <w:t>Sin fuga de datos en errores y logs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B0386" w14:textId="77777777" w:rsidR="007F44B9" w:rsidRDefault="00000000">
            <w:r>
              <w:t>RNF-006, RNF-010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2E3E0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  <w:tr w:rsidR="007F44B9" w14:paraId="1DB2DC71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25A64" w14:textId="77777777" w:rsidR="007F44B9" w:rsidRDefault="00000000">
            <w:r>
              <w:t xml:space="preserve">Tokens de vida corta y </w:t>
            </w:r>
            <w:proofErr w:type="spellStart"/>
            <w:r>
              <w:t>refresh</w:t>
            </w:r>
            <w:proofErr w:type="spellEnd"/>
            <w:r>
              <w:t xml:space="preserve"> rotativo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29428" w14:textId="77777777" w:rsidR="007F44B9" w:rsidRDefault="00000000">
            <w:r>
              <w:t>RNF-008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AAD9A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  <w:tr w:rsidR="007F44B9" w14:paraId="5E7C592D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F9950" w14:textId="77777777" w:rsidR="007F44B9" w:rsidRDefault="00000000">
            <w:r>
              <w:rPr>
                <w:b/>
                <w:bCs/>
              </w:rPr>
              <w:t>Subtotal técnico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99017" w14:textId="77777777" w:rsidR="007F44B9" w:rsidRDefault="007F44B9"/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9B047" w14:textId="77777777" w:rsidR="007F44B9" w:rsidRDefault="00000000">
            <w:proofErr w:type="gramStart"/>
            <w:r>
              <w:rPr>
                <w:b/>
                <w:bCs/>
              </w:rPr>
              <w:t>_[</w:t>
            </w:r>
            <w:proofErr w:type="gramEnd"/>
            <w:r>
              <w:rPr>
                <w:b/>
                <w:bCs/>
              </w:rPr>
              <w:t>a completar]_</w:t>
            </w:r>
          </w:p>
        </w:tc>
      </w:tr>
    </w:tbl>
    <w:p w14:paraId="6375F4D4" w14:textId="77777777" w:rsidR="007F44B9" w:rsidRDefault="007F44B9">
      <w:pPr>
        <w:spacing w:after="120"/>
      </w:pPr>
    </w:p>
    <w:p w14:paraId="3F3E4EEB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b) Obligaciones legales (Ley 29733 / D.S. 016-2024-JUS):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7F44B9" w14:paraId="4B1672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66868" w14:textId="77777777" w:rsidR="007F44B9" w:rsidRDefault="00000000">
            <w:r>
              <w:rPr>
                <w:b/>
                <w:bCs/>
              </w:rPr>
              <w:t>Obligación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05237" w14:textId="77777777" w:rsidR="007F44B9" w:rsidRDefault="00000000">
            <w:r>
              <w:rPr>
                <w:b/>
                <w:bCs/>
              </w:rPr>
              <w:t>Requisito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F1286" w14:textId="77777777" w:rsidR="007F44B9" w:rsidRDefault="00000000">
            <w:r>
              <w:rPr>
                <w:b/>
                <w:bCs/>
              </w:rPr>
              <w:t>Cumple</w:t>
            </w:r>
          </w:p>
        </w:tc>
      </w:tr>
      <w:tr w:rsidR="007F44B9" w14:paraId="58CBF4F9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5A18F" w14:textId="77777777" w:rsidR="007F44B9" w:rsidRDefault="00000000">
            <w:r>
              <w:t>Registro de consentimiento del titular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3C265" w14:textId="77777777" w:rsidR="007F44B9" w:rsidRDefault="00000000">
            <w:r>
              <w:t>RF-063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54F31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  <w:tr w:rsidR="007F44B9" w14:paraId="168BAB3C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1DD22" w14:textId="77777777" w:rsidR="007F44B9" w:rsidRDefault="00000000">
            <w:r>
              <w:t>Derechos ARCO + portabilidad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D31AD" w14:textId="77777777" w:rsidR="007F44B9" w:rsidRDefault="00000000">
            <w:r>
              <w:t>RF-060…064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788E6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  <w:tr w:rsidR="007F44B9" w14:paraId="325F4C6A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4E1CF" w14:textId="77777777" w:rsidR="007F44B9" w:rsidRDefault="00000000">
            <w:r>
              <w:t>Notificación de incidentes de seguridad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780D8" w14:textId="77777777" w:rsidR="007F44B9" w:rsidRDefault="00000000">
            <w:r>
              <w:t>RF-065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68C41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  <w:tr w:rsidR="007F44B9" w14:paraId="32DEED28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35E32" w14:textId="77777777" w:rsidR="007F44B9" w:rsidRDefault="00000000">
            <w:r>
              <w:t>Designación de Oficial de Datos Personales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155EA" w14:textId="77777777" w:rsidR="007F44B9" w:rsidRDefault="00000000">
            <w:r>
              <w:t>RF-066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9E339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  <w:tr w:rsidR="007F44B9" w14:paraId="3FC093B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CDD24" w14:textId="77777777" w:rsidR="007F44B9" w:rsidRDefault="00000000">
            <w:r>
              <w:t>Minimización de datos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C7E1B" w14:textId="77777777" w:rsidR="007F44B9" w:rsidRDefault="00000000">
            <w:r>
              <w:t>RNF-011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E84FB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  <w:tr w:rsidR="007F44B9" w14:paraId="20FC8A5E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F70C7" w14:textId="77777777" w:rsidR="007F44B9" w:rsidRDefault="00000000">
            <w:r>
              <w:t>Auditoría inmutable de acciones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65CF5" w14:textId="77777777" w:rsidR="007F44B9" w:rsidRDefault="00000000">
            <w:r>
              <w:t>RF-070, RF-073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8F49A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  <w:tr w:rsidR="007F44B9" w14:paraId="129BE945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50A7F" w14:textId="77777777" w:rsidR="007F44B9" w:rsidRDefault="00000000">
            <w:r>
              <w:rPr>
                <w:b/>
                <w:bCs/>
              </w:rPr>
              <w:t>Subtotal legal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07584" w14:textId="77777777" w:rsidR="007F44B9" w:rsidRDefault="007F44B9"/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91874" w14:textId="77777777" w:rsidR="007F44B9" w:rsidRDefault="00000000">
            <w:proofErr w:type="gramStart"/>
            <w:r>
              <w:rPr>
                <w:b/>
                <w:bCs/>
              </w:rPr>
              <w:t>_[</w:t>
            </w:r>
            <w:proofErr w:type="gramEnd"/>
            <w:r>
              <w:rPr>
                <w:b/>
                <w:bCs/>
              </w:rPr>
              <w:t>a completar]_</w:t>
            </w:r>
          </w:p>
        </w:tc>
      </w:tr>
      <w:tr w:rsidR="007F44B9" w14:paraId="61D844DA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0A85A" w14:textId="77777777" w:rsidR="007F44B9" w:rsidRDefault="00000000">
            <w:r>
              <w:rPr>
                <w:b/>
                <w:bCs/>
              </w:rPr>
              <w:t>Porcentaje total de cumplimiento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74595" w14:textId="77777777" w:rsidR="007F44B9" w:rsidRDefault="007F44B9"/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54A83" w14:textId="77777777" w:rsidR="007F44B9" w:rsidRDefault="00000000">
            <w:proofErr w:type="gramStart"/>
            <w:r>
              <w:rPr>
                <w:b/>
                <w:bCs/>
              </w:rPr>
              <w:t>_[</w:t>
            </w:r>
            <w:proofErr w:type="gramEnd"/>
            <w:r>
              <w:rPr>
                <w:b/>
                <w:bCs/>
              </w:rPr>
              <w:t>a completar]_</w:t>
            </w:r>
          </w:p>
        </w:tc>
      </w:tr>
    </w:tbl>
    <w:p w14:paraId="40D6410D" w14:textId="77777777" w:rsidR="007F44B9" w:rsidRDefault="007F44B9">
      <w:pPr>
        <w:spacing w:after="120"/>
      </w:pPr>
    </w:p>
    <w:p w14:paraId="768A721A" w14:textId="77777777" w:rsidR="007F44B9" w:rsidRDefault="00000000">
      <w:pPr>
        <w:pStyle w:val="Ttulo4"/>
        <w:spacing w:before="200" w:after="120"/>
      </w:pPr>
      <w:r>
        <w:t>4.1.6 Resultados de la evaluación de usabilidad (Variable X4)</w:t>
      </w:r>
    </w:p>
    <w:p w14:paraId="38483C3E" w14:textId="77777777" w:rsidR="007F44B9" w:rsidRDefault="00000000">
      <w:pPr>
        <w:spacing w:line="360" w:lineRule="auto"/>
        <w:ind w:firstLine="720"/>
      </w:pPr>
      <w:r>
        <w:t>La usabilidad se evalúa con el cuestionario SUS aplicado a la muestra piloto de 20 usuarios. El</w:t>
      </w:r>
    </w:p>
    <w:p w14:paraId="463BE679" w14:textId="77777777" w:rsidR="007F44B9" w:rsidRDefault="00000000">
      <w:pPr>
        <w:spacing w:line="360" w:lineRule="auto"/>
        <w:ind w:firstLine="720"/>
      </w:pPr>
      <w:r>
        <w:t>puntaje (0–100) se interpreta según la escala de referencia. Responde al objetivo OE6.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F44B9" w14:paraId="4E6F3A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58288" w14:textId="77777777" w:rsidR="007F44B9" w:rsidRDefault="00000000">
            <w:r>
              <w:rPr>
                <w:b/>
                <w:bCs/>
              </w:rPr>
              <w:lastRenderedPageBreak/>
              <w:t>Rango del puntaje SUS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D5554" w14:textId="77777777" w:rsidR="007F44B9" w:rsidRDefault="00000000">
            <w:r>
              <w:rPr>
                <w:b/>
                <w:bCs/>
              </w:rPr>
              <w:t>Interpretación</w:t>
            </w:r>
          </w:p>
        </w:tc>
      </w:tr>
      <w:tr w:rsidR="007F44B9" w14:paraId="713E182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9FFEA" w14:textId="77777777" w:rsidR="007F44B9" w:rsidRDefault="00000000">
            <w:r>
              <w:t>Superior a 80,3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63BE" w14:textId="77777777" w:rsidR="007F44B9" w:rsidRDefault="00000000">
            <w:r>
              <w:t>Excelente (grado A)</w:t>
            </w:r>
          </w:p>
        </w:tc>
      </w:tr>
      <w:tr w:rsidR="007F44B9" w14:paraId="689F7E6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2AAB2" w14:textId="77777777" w:rsidR="007F44B9" w:rsidRDefault="00000000">
            <w:r>
              <w:t>Entre 68 y 80,3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B76F6" w14:textId="77777777" w:rsidR="007F44B9" w:rsidRDefault="00000000">
            <w:r>
              <w:t>Bueno</w:t>
            </w:r>
          </w:p>
        </w:tc>
      </w:tr>
      <w:tr w:rsidR="007F44B9" w14:paraId="19EC4FF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20B3E" w14:textId="77777777" w:rsidR="007F44B9" w:rsidRDefault="00000000">
            <w:r>
              <w:t>Alrededor de 68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615BA" w14:textId="77777777" w:rsidR="007F44B9" w:rsidRDefault="00000000">
            <w:r>
              <w:t>Promedio</w:t>
            </w:r>
          </w:p>
        </w:tc>
      </w:tr>
      <w:tr w:rsidR="007F44B9" w14:paraId="24887B78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5B1CC" w14:textId="77777777" w:rsidR="007F44B9" w:rsidRDefault="00000000">
            <w:r>
              <w:t>Inferior a 68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28F83" w14:textId="77777777" w:rsidR="007F44B9" w:rsidRDefault="00000000">
            <w:r>
              <w:t>Por debajo del promedio</w:t>
            </w:r>
          </w:p>
        </w:tc>
      </w:tr>
    </w:tbl>
    <w:p w14:paraId="22F56D22" w14:textId="77777777" w:rsidR="007F44B9" w:rsidRDefault="007F44B9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F44B9" w14:paraId="2E371A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87038" w14:textId="77777777" w:rsidR="007F44B9" w:rsidRDefault="00000000">
            <w:r>
              <w:rPr>
                <w:b/>
                <w:bCs/>
              </w:rPr>
              <w:t>Estadístico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5D709" w14:textId="77777777" w:rsidR="007F44B9" w:rsidRDefault="00000000">
            <w:r>
              <w:rPr>
                <w:b/>
                <w:bCs/>
              </w:rPr>
              <w:t>Valor</w:t>
            </w:r>
          </w:p>
        </w:tc>
      </w:tr>
      <w:tr w:rsidR="007F44B9" w14:paraId="4CDCB70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87290" w14:textId="77777777" w:rsidR="007F44B9" w:rsidRDefault="00000000">
            <w:r>
              <w:t>Puntaje promedio SUS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FCBDD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  <w:tr w:rsidR="007F44B9" w14:paraId="31A17F06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7386D" w14:textId="77777777" w:rsidR="007F44B9" w:rsidRDefault="00000000">
            <w:r>
              <w:t>Desviación estándar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C8B1B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  <w:tr w:rsidR="007F44B9" w14:paraId="18FC941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2D888" w14:textId="77777777" w:rsidR="007F44B9" w:rsidRDefault="00000000">
            <w:r>
              <w:t>Interpretación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99A97" w14:textId="77777777" w:rsidR="007F44B9" w:rsidRDefault="00000000">
            <w:proofErr w:type="gramStart"/>
            <w:r>
              <w:t>_[</w:t>
            </w:r>
            <w:proofErr w:type="gramEnd"/>
            <w:r>
              <w:t>a completar]_</w:t>
            </w:r>
          </w:p>
        </w:tc>
      </w:tr>
      <w:tr w:rsidR="007F44B9" w14:paraId="2BCF9FA0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AB663" w14:textId="77777777" w:rsidR="007F44B9" w:rsidRDefault="00000000">
            <w:r>
              <w:t>Alfa de Cronbach (confiabilidad)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3C0FD" w14:textId="77777777" w:rsidR="007F44B9" w:rsidRDefault="00000000">
            <w:proofErr w:type="gramStart"/>
            <w:r>
              <w:t>_[</w:t>
            </w:r>
            <w:proofErr w:type="gramEnd"/>
            <w:r>
              <w:t>a completar, meta ≥ 0,70]_</w:t>
            </w:r>
          </w:p>
        </w:tc>
      </w:tr>
    </w:tbl>
    <w:p w14:paraId="572B7E63" w14:textId="77777777" w:rsidR="007F44B9" w:rsidRDefault="007F44B9">
      <w:pPr>
        <w:spacing w:after="120"/>
      </w:pPr>
    </w:p>
    <w:p w14:paraId="3A9C7DD2" w14:textId="77777777" w:rsidR="007F44B9" w:rsidRDefault="00000000">
      <w:pPr>
        <w:pStyle w:val="Ttulo4"/>
        <w:spacing w:before="200" w:after="120"/>
      </w:pPr>
      <w:r>
        <w:t>4.1.7 Matriz de trazabilidad de resultados</w:t>
      </w:r>
    </w:p>
    <w:p w14:paraId="2093C3AC" w14:textId="77777777" w:rsidR="007F44B9" w:rsidRDefault="00000000">
      <w:pPr>
        <w:spacing w:line="360" w:lineRule="auto"/>
        <w:ind w:firstLine="720"/>
      </w:pPr>
      <w:r>
        <w:t>La siguiente matriz consolida la correspondencia entre cada objetivo específico, la variable</w:t>
      </w:r>
    </w:p>
    <w:p w14:paraId="5FC663EA" w14:textId="77777777" w:rsidR="007F44B9" w:rsidRDefault="00000000">
      <w:pPr>
        <w:spacing w:line="360" w:lineRule="auto"/>
        <w:ind w:firstLine="720"/>
      </w:pPr>
      <w:r>
        <w:t>que lo mide y el resultado obtenido, evidenciando la coherencia integral del estudio: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7F44B9" w14:paraId="35ADB0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3FE52" w14:textId="77777777" w:rsidR="007F44B9" w:rsidRDefault="00000000">
            <w:r>
              <w:rPr>
                <w:b/>
                <w:bCs/>
              </w:rPr>
              <w:t>Objetivo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0625D" w14:textId="77777777" w:rsidR="007F44B9" w:rsidRDefault="00000000">
            <w:r>
              <w:rPr>
                <w:b/>
                <w:bCs/>
              </w:rPr>
              <w:t>Variable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A43B5" w14:textId="77777777" w:rsidR="007F44B9" w:rsidRDefault="00000000">
            <w:r>
              <w:rPr>
                <w:b/>
                <w:bCs/>
              </w:rPr>
              <w:t>Indicador principal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439E4" w14:textId="77777777" w:rsidR="007F44B9" w:rsidRDefault="00000000">
            <w:r>
              <w:rPr>
                <w:b/>
                <w:bCs/>
              </w:rPr>
              <w:t>Resultado</w:t>
            </w:r>
          </w:p>
        </w:tc>
      </w:tr>
      <w:tr w:rsidR="007F44B9" w14:paraId="0DA2F84B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8B758" w14:textId="77777777" w:rsidR="007F44B9" w:rsidRDefault="00000000">
            <w:r>
              <w:t>OE1 Análisis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EA121" w14:textId="77777777" w:rsidR="007F44B9" w:rsidRDefault="00000000">
            <w:r>
              <w:t>X1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859FD" w14:textId="77777777" w:rsidR="007F44B9" w:rsidRDefault="00000000">
            <w:r>
              <w:t>7 actores, 42 RF, 26 RNF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10113" w14:textId="77777777" w:rsidR="007F44B9" w:rsidRDefault="00000000">
            <w:r>
              <w:t>Concluido</w:t>
            </w:r>
          </w:p>
        </w:tc>
      </w:tr>
      <w:tr w:rsidR="007F44B9" w14:paraId="6B4B3075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C11AD" w14:textId="77777777" w:rsidR="007F44B9" w:rsidRDefault="00000000">
            <w:r>
              <w:t>OE2 Diseño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EF36D" w14:textId="77777777" w:rsidR="007F44B9" w:rsidRDefault="00000000">
            <w:r>
              <w:t>X1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D6905" w14:textId="77777777" w:rsidR="007F44B9" w:rsidRDefault="00000000">
            <w:r>
              <w:t>Arquitectura, 17 entidades, 5 ADR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2EF83" w14:textId="77777777" w:rsidR="007F44B9" w:rsidRDefault="00000000">
            <w:r>
              <w:t>Concluido</w:t>
            </w:r>
          </w:p>
        </w:tc>
      </w:tr>
      <w:tr w:rsidR="007F44B9" w14:paraId="23406EAC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ED75D" w14:textId="77777777" w:rsidR="007F44B9" w:rsidRDefault="00000000">
            <w:r>
              <w:t>OE3 Implementación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8E321" w14:textId="77777777" w:rsidR="007F44B9" w:rsidRDefault="00000000">
            <w:r>
              <w:t>X1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E2262" w14:textId="77777777" w:rsidR="007F44B9" w:rsidRDefault="00000000">
            <w:r>
              <w:t>7 módulos, cobertura ≥ 80 %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9E8AF" w14:textId="77777777" w:rsidR="007F44B9" w:rsidRDefault="00000000">
            <w:r>
              <w:t>En construcción</w:t>
            </w:r>
          </w:p>
        </w:tc>
      </w:tr>
      <w:tr w:rsidR="007F44B9" w14:paraId="5A547869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281F1" w14:textId="77777777" w:rsidR="007F44B9" w:rsidRDefault="00000000">
            <w:r>
              <w:t>OE4 Funcionamiento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FE301" w14:textId="77777777" w:rsidR="007F44B9" w:rsidRDefault="00000000">
            <w:r>
              <w:t>X2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458EE" w14:textId="77777777" w:rsidR="007F44B9" w:rsidRDefault="00000000">
            <w:r>
              <w:t>% módulos críticos operativos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48BD1" w14:textId="77777777" w:rsidR="007F44B9" w:rsidRDefault="00000000">
            <w:r>
              <w:t>Por medir</w:t>
            </w:r>
          </w:p>
        </w:tc>
      </w:tr>
      <w:tr w:rsidR="007F44B9" w14:paraId="6234C538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C49C7" w14:textId="77777777" w:rsidR="007F44B9" w:rsidRDefault="00000000">
            <w:r>
              <w:t>OE5 Seguridad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75E3E" w14:textId="77777777" w:rsidR="007F44B9" w:rsidRDefault="00000000">
            <w:r>
              <w:t>X3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7293F" w14:textId="77777777" w:rsidR="007F44B9" w:rsidRDefault="00000000">
            <w:r>
              <w:t>% controles OWASP + Ley 29733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61C9F" w14:textId="77777777" w:rsidR="007F44B9" w:rsidRDefault="00000000">
            <w:r>
              <w:t>Por medir</w:t>
            </w:r>
          </w:p>
        </w:tc>
      </w:tr>
      <w:tr w:rsidR="007F44B9" w14:paraId="2C1B6A06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EDDCC" w14:textId="77777777" w:rsidR="007F44B9" w:rsidRDefault="00000000">
            <w:r>
              <w:t>OE6 Usabilidad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F9688" w14:textId="77777777" w:rsidR="007F44B9" w:rsidRDefault="00000000">
            <w:r>
              <w:t>X4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E9475" w14:textId="77777777" w:rsidR="007F44B9" w:rsidRDefault="00000000">
            <w:r>
              <w:t>Puntaje SUS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2170E" w14:textId="77777777" w:rsidR="007F44B9" w:rsidRDefault="00000000">
            <w:r>
              <w:t>Por medir</w:t>
            </w:r>
          </w:p>
        </w:tc>
      </w:tr>
    </w:tbl>
    <w:p w14:paraId="32BF3E6C" w14:textId="77777777" w:rsidR="007F44B9" w:rsidRDefault="007F44B9">
      <w:pPr>
        <w:spacing w:after="120"/>
      </w:pPr>
    </w:p>
    <w:p w14:paraId="6DCA91B2" w14:textId="77777777" w:rsidR="007F44B9" w:rsidRDefault="00000000">
      <w:pPr>
        <w:pStyle w:val="Ttulo3"/>
        <w:spacing w:before="200" w:after="120"/>
      </w:pPr>
      <w:bookmarkStart w:id="34" w:name="_Toc234243293"/>
      <w:r>
        <w:t>4.2 Discusión</w:t>
      </w:r>
      <w:bookmarkEnd w:id="34"/>
    </w:p>
    <w:p w14:paraId="0F44390D" w14:textId="77777777" w:rsidR="007F44B9" w:rsidRDefault="00000000">
      <w:pPr>
        <w:spacing w:line="360" w:lineRule="auto"/>
        <w:ind w:firstLine="720"/>
      </w:pPr>
      <w:r>
        <w:t xml:space="preserve">Los resultados de las fases de análisis y diseño confirman la </w:t>
      </w:r>
      <w:r>
        <w:rPr>
          <w:b/>
          <w:bCs/>
        </w:rPr>
        <w:t>viabilidad técnica</w:t>
      </w:r>
      <w:r>
        <w:t xml:space="preserve"> de una</w:t>
      </w:r>
    </w:p>
    <w:p w14:paraId="474D640A" w14:textId="77777777" w:rsidR="007F44B9" w:rsidRDefault="00000000">
      <w:pPr>
        <w:spacing w:line="360" w:lineRule="auto"/>
        <w:ind w:firstLine="720"/>
      </w:pPr>
      <w:r>
        <w:t>plataforma segura para la gestión de trámites municipales. La especificación de 42 requisitos</w:t>
      </w:r>
    </w:p>
    <w:p w14:paraId="7F03B5EF" w14:textId="77777777" w:rsidR="007F44B9" w:rsidRDefault="00000000">
      <w:pPr>
        <w:spacing w:line="360" w:lineRule="auto"/>
        <w:ind w:firstLine="720"/>
      </w:pPr>
      <w:r>
        <w:lastRenderedPageBreak/>
        <w:t xml:space="preserve">funcionales y 26 no funcionales, junto con una arquitectura basada en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y</w:t>
      </w:r>
    </w:p>
    <w:p w14:paraId="4C679E04" w14:textId="77777777" w:rsidR="007F44B9" w:rsidRDefault="00000000">
      <w:pPr>
        <w:spacing w:line="360" w:lineRule="auto"/>
        <w:ind w:firstLine="720"/>
      </w:pPr>
      <w:proofErr w:type="spellStart"/>
      <w:r>
        <w:t>Domain-Driven</w:t>
      </w:r>
      <w:proofErr w:type="spellEnd"/>
      <w:r>
        <w:t xml:space="preserve"> </w:t>
      </w:r>
      <w:proofErr w:type="spellStart"/>
      <w:r>
        <w:t>Design</w:t>
      </w:r>
      <w:proofErr w:type="spellEnd"/>
      <w:r>
        <w:t>, supera en alcance a varios de los antecedentes revisados, que se limitaban</w:t>
      </w:r>
    </w:p>
    <w:p w14:paraId="3E25D399" w14:textId="77777777" w:rsidR="007F44B9" w:rsidRDefault="00000000">
      <w:pPr>
        <w:spacing w:line="360" w:lineRule="auto"/>
        <w:ind w:firstLine="720"/>
      </w:pPr>
      <w:r>
        <w:t>a la gestión documentaria o a la mesa de partes sin abordar de forma integral la seguridad y la</w:t>
      </w:r>
    </w:p>
    <w:p w14:paraId="4C336DBF" w14:textId="77777777" w:rsidR="007F44B9" w:rsidRDefault="00000000">
      <w:pPr>
        <w:spacing w:line="360" w:lineRule="auto"/>
        <w:ind w:firstLine="720"/>
      </w:pPr>
      <w:r>
        <w:t>protección de datos.</w:t>
      </w:r>
    </w:p>
    <w:p w14:paraId="6C061811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Contraste con los antecedentes nacionales.</w:t>
      </w:r>
      <w:r>
        <w:t xml:space="preserve"> El sistema de trámite documentario de la UGEL</w:t>
      </w:r>
    </w:p>
    <w:p w14:paraId="40D642A8" w14:textId="77777777" w:rsidR="007F44B9" w:rsidRDefault="00000000">
      <w:pPr>
        <w:spacing w:line="360" w:lineRule="auto"/>
        <w:ind w:firstLine="720"/>
      </w:pPr>
      <w:r>
        <w:t>Tambopata (2020), evaluado con la ISO 9126, y el sistema del Gobierno Regional de San Martín</w:t>
      </w:r>
    </w:p>
    <w:p w14:paraId="76C7F1E2" w14:textId="77777777" w:rsidR="007F44B9" w:rsidRDefault="00000000">
      <w:pPr>
        <w:spacing w:line="360" w:lineRule="auto"/>
        <w:ind w:firstLine="720"/>
      </w:pPr>
      <w:r>
        <w:t>(2022), desarrollado con Scrum, coinciden con el presente proyecto en el uso de metodologías</w:t>
      </w:r>
    </w:p>
    <w:p w14:paraId="6F97568C" w14:textId="77777777" w:rsidR="007F44B9" w:rsidRDefault="00000000">
      <w:pPr>
        <w:spacing w:line="360" w:lineRule="auto"/>
        <w:ind w:firstLine="720"/>
      </w:pPr>
      <w:r>
        <w:t>ágiles y en el objetivo de mejorar la eficiencia de los procesos administrativos. Sin embargo,</w:t>
      </w:r>
    </w:p>
    <w:p w14:paraId="1BE024FC" w14:textId="77777777" w:rsidR="007F44B9" w:rsidRDefault="00000000">
      <w:pPr>
        <w:spacing w:line="360" w:lineRule="auto"/>
        <w:ind w:firstLine="720"/>
      </w:pPr>
      <w:r>
        <w:t>el presente proyecto aporta dos diferenciadores sustanciales: (1) la adopción de **</w:t>
      </w:r>
      <w:proofErr w:type="spellStart"/>
      <w:r>
        <w:t>Spec-Driven</w:t>
      </w:r>
      <w:proofErr w:type="spellEnd"/>
    </w:p>
    <w:p w14:paraId="00F78F39" w14:textId="77777777" w:rsidR="007F44B9" w:rsidRDefault="00000000">
      <w:pPr>
        <w:spacing w:line="360" w:lineRule="auto"/>
        <w:ind w:firstLine="720"/>
      </w:pPr>
      <w:proofErr w:type="spellStart"/>
      <w:r>
        <w:t>Development</w:t>
      </w:r>
      <w:proofErr w:type="spellEnd"/>
      <w:r>
        <w:t>** como núcleo metodológico, que garantiza la trazabilidad requisito → código, y</w:t>
      </w:r>
    </w:p>
    <w:p w14:paraId="343E2F9C" w14:textId="77777777" w:rsidR="007F44B9" w:rsidRDefault="00000000">
      <w:pPr>
        <w:spacing w:line="360" w:lineRule="auto"/>
        <w:ind w:firstLine="720"/>
      </w:pPr>
      <w:r>
        <w:t xml:space="preserve">(2) la incorporación explícita de los controles de la </w:t>
      </w:r>
      <w:r>
        <w:rPr>
          <w:b/>
          <w:bCs/>
        </w:rPr>
        <w:t xml:space="preserve">Ley </w:t>
      </w:r>
      <w:proofErr w:type="spellStart"/>
      <w:r>
        <w:rPr>
          <w:b/>
          <w:bCs/>
        </w:rPr>
        <w:t>N.°</w:t>
      </w:r>
      <w:proofErr w:type="spellEnd"/>
      <w:r>
        <w:rPr>
          <w:b/>
          <w:bCs/>
        </w:rPr>
        <w:t xml:space="preserve"> 29733</w:t>
      </w:r>
      <w:r>
        <w:t xml:space="preserve"> y su reglamento de 2024,</w:t>
      </w:r>
    </w:p>
    <w:p w14:paraId="50B54C76" w14:textId="77777777" w:rsidR="007F44B9" w:rsidRDefault="00000000">
      <w:pPr>
        <w:spacing w:line="360" w:lineRule="auto"/>
        <w:ind w:firstLine="720"/>
      </w:pPr>
      <w:r>
        <w:t>ausentes en dichos estudios. El antecedente regional de la Dirección Regional de Transportes de</w:t>
      </w:r>
    </w:p>
    <w:p w14:paraId="56433993" w14:textId="77777777" w:rsidR="007F44B9" w:rsidRDefault="00000000">
      <w:pPr>
        <w:spacing w:line="360" w:lineRule="auto"/>
        <w:ind w:firstLine="720"/>
      </w:pPr>
      <w:r>
        <w:t>Ayacucho confirma, además, la aplicabilidad de estas metodologías en el mismo contexto</w:t>
      </w:r>
    </w:p>
    <w:p w14:paraId="6C04915E" w14:textId="77777777" w:rsidR="007F44B9" w:rsidRDefault="00000000">
      <w:pPr>
        <w:spacing w:line="360" w:lineRule="auto"/>
        <w:ind w:firstLine="720"/>
      </w:pPr>
      <w:r>
        <w:t>geográfico. El caso de la Municipalidad de Puente Piedra, centrado en licencias de</w:t>
      </w:r>
    </w:p>
    <w:p w14:paraId="0649C29B" w14:textId="77777777" w:rsidR="007F44B9" w:rsidRDefault="00000000">
      <w:pPr>
        <w:spacing w:line="360" w:lineRule="auto"/>
        <w:ind w:firstLine="720"/>
      </w:pPr>
      <w:r>
        <w:t>funcionamiento, valida la demanda real de digitalizar precisamente el tipo de trámites que</w:t>
      </w:r>
    </w:p>
    <w:p w14:paraId="56BB66BC" w14:textId="77777777" w:rsidR="007F44B9" w:rsidRDefault="00000000">
      <w:pPr>
        <w:spacing w:line="360" w:lineRule="auto"/>
        <w:ind w:firstLine="720"/>
      </w:pPr>
      <w:r>
        <w:t>SITRAM aborda.</w:t>
      </w:r>
    </w:p>
    <w:p w14:paraId="6E611D80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Contraste con los antecedentes internacionales.</w:t>
      </w:r>
      <w:r>
        <w:t xml:space="preserve"> La plataforma "Por Mi Barrio" de Montevideo</w:t>
      </w:r>
    </w:p>
    <w:p w14:paraId="1EB5A439" w14:textId="77777777" w:rsidR="007F44B9" w:rsidRDefault="00000000">
      <w:pPr>
        <w:spacing w:line="360" w:lineRule="auto"/>
        <w:ind w:firstLine="720"/>
      </w:pPr>
      <w:r>
        <w:t>(Aguerre et al., 2024) demostró el valor del seguimiento del estado por parte del ciudadano;</w:t>
      </w:r>
    </w:p>
    <w:p w14:paraId="3969E7C3" w14:textId="77777777" w:rsidR="007F44B9" w:rsidRDefault="00000000">
      <w:pPr>
        <w:spacing w:line="360" w:lineRule="auto"/>
        <w:ind w:firstLine="720"/>
      </w:pPr>
      <w:r>
        <w:lastRenderedPageBreak/>
        <w:t xml:space="preserve">SITRAM retoma ese principio y lo refuerza con un </w:t>
      </w:r>
      <w:r>
        <w:rPr>
          <w:b/>
          <w:bCs/>
        </w:rPr>
        <w:t>registro de auditoría inmutable</w:t>
      </w:r>
      <w:r>
        <w:t xml:space="preserve"> como</w:t>
      </w:r>
    </w:p>
    <w:p w14:paraId="2EED0180" w14:textId="77777777" w:rsidR="007F44B9" w:rsidRDefault="00000000">
      <w:pPr>
        <w:spacing w:line="360" w:lineRule="auto"/>
        <w:ind w:firstLine="720"/>
      </w:pPr>
      <w:r>
        <w:t>mecanismo anticorrupción, atendiendo la problemática de discrecionalidad identificada en el</w:t>
      </w:r>
    </w:p>
    <w:p w14:paraId="555F6749" w14:textId="77777777" w:rsidR="007F44B9" w:rsidRDefault="00000000">
      <w:pPr>
        <w:spacing w:line="360" w:lineRule="auto"/>
        <w:ind w:firstLine="720"/>
      </w:pPr>
      <w:r>
        <w:t>diagnóstico. Los estudios sobre confianza ciudadana en el gobierno electrónico —el caso del</w:t>
      </w:r>
    </w:p>
    <w:p w14:paraId="480A48EA" w14:textId="77777777" w:rsidR="007F44B9" w:rsidRDefault="00000000">
      <w:pPr>
        <w:spacing w:line="360" w:lineRule="auto"/>
        <w:ind w:firstLine="720"/>
      </w:pPr>
      <w:r>
        <w:t>municipio rural sudafricano (2024) y la revisión sistemática en países en desarrollo (2025)—</w:t>
      </w:r>
    </w:p>
    <w:p w14:paraId="4D9C1A57" w14:textId="77777777" w:rsidR="007F44B9" w:rsidRDefault="00000000">
      <w:pPr>
        <w:spacing w:line="360" w:lineRule="auto"/>
        <w:ind w:firstLine="720"/>
      </w:pPr>
      <w:r>
        <w:t>respaldan la decisión estratégica de este proyecto de priorizar la **seguridad y la protección</w:t>
      </w:r>
    </w:p>
    <w:p w14:paraId="78AB5391" w14:textId="77777777" w:rsidR="007F44B9" w:rsidRDefault="00000000">
      <w:pPr>
        <w:spacing w:line="360" w:lineRule="auto"/>
        <w:ind w:firstLine="720"/>
      </w:pPr>
      <w:r>
        <w:t>de datos** como factores determinantes de la adopción, dado que la confianza pública está</w:t>
      </w:r>
    </w:p>
    <w:p w14:paraId="5FB1EB51" w14:textId="77777777" w:rsidR="007F44B9" w:rsidRDefault="00000000">
      <w:pPr>
        <w:spacing w:line="360" w:lineRule="auto"/>
        <w:ind w:firstLine="720"/>
      </w:pPr>
      <w:r>
        <w:t>estrechamente ligada a la percepción de dichas medidas. El trabajo sobre identidad digital</w:t>
      </w:r>
    </w:p>
    <w:p w14:paraId="479D7631" w14:textId="77777777" w:rsidR="007F44B9" w:rsidRDefault="00000000">
      <w:pPr>
        <w:spacing w:line="360" w:lineRule="auto"/>
        <w:ind w:firstLine="720"/>
      </w:pPr>
      <w:r>
        <w:t>confiable (Springer, 2024) fundamenta la centralidad del módulo de gestión de identidad.</w:t>
      </w:r>
    </w:p>
    <w:p w14:paraId="7ECC01A0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Sobre la evaluación de la usabilidad.</w:t>
      </w:r>
      <w:r>
        <w:t xml:space="preserve"> La elección de la escala SUS se alinea con la revisión</w:t>
      </w:r>
    </w:p>
    <w:p w14:paraId="7367506E" w14:textId="77777777" w:rsidR="007F44B9" w:rsidRDefault="00000000">
      <w:pPr>
        <w:spacing w:line="360" w:lineRule="auto"/>
        <w:ind w:firstLine="720"/>
      </w:pPr>
      <w:r>
        <w:t>de portales de servicios al ciudadano en América Latina, que subraya la necesidad de una</w:t>
      </w:r>
    </w:p>
    <w:p w14:paraId="5D858F29" w14:textId="77777777" w:rsidR="007F44B9" w:rsidRDefault="00000000">
      <w:pPr>
        <w:spacing w:line="360" w:lineRule="auto"/>
        <w:ind w:firstLine="720"/>
      </w:pPr>
      <w:r>
        <w:t>evaluación de usabilidad centrada en el usuario con instrumentos validados. La **validación de</w:t>
      </w:r>
    </w:p>
    <w:p w14:paraId="67D1F3D4" w14:textId="77777777" w:rsidR="007F44B9" w:rsidRDefault="00000000">
      <w:pPr>
        <w:spacing w:line="360" w:lineRule="auto"/>
        <w:ind w:firstLine="720"/>
      </w:pPr>
      <w:r>
        <w:t>todos los instrumentos por juicio de expertos** (V de Aiken) y el cálculo del Alfa de Cronbach</w:t>
      </w:r>
    </w:p>
    <w:p w14:paraId="7C840758" w14:textId="77777777" w:rsidR="007F44B9" w:rsidRDefault="00000000">
      <w:pPr>
        <w:spacing w:line="360" w:lineRule="auto"/>
        <w:ind w:firstLine="720"/>
      </w:pPr>
      <w:r>
        <w:t>refuerzan la credibilidad de los resultados que se obtendrán en la fase de medición, atendiendo</w:t>
      </w:r>
    </w:p>
    <w:p w14:paraId="701ABA6B" w14:textId="77777777" w:rsidR="007F44B9" w:rsidRDefault="00000000">
      <w:pPr>
        <w:spacing w:line="360" w:lineRule="auto"/>
        <w:ind w:firstLine="720"/>
      </w:pPr>
      <w:r>
        <w:t>una debilidad metodológica frecuente en trabajos similares.</w:t>
      </w:r>
    </w:p>
    <w:p w14:paraId="4C6E9A06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Síntesis.</w:t>
      </w:r>
      <w:r>
        <w:t xml:space="preserve"> En conjunto, la evidencia sitúa a SITRAM como una propuesta que no solo replica</w:t>
      </w:r>
    </w:p>
    <w:p w14:paraId="4A17BB76" w14:textId="77777777" w:rsidR="007F44B9" w:rsidRDefault="00000000">
      <w:pPr>
        <w:spacing w:line="360" w:lineRule="auto"/>
        <w:ind w:firstLine="720"/>
      </w:pPr>
      <w:r>
        <w:t>las buenas prácticas de los antecedentes (digitalización, metodologías ágiles, evaluación de</w:t>
      </w:r>
    </w:p>
    <w:p w14:paraId="0B7F6B32" w14:textId="77777777" w:rsidR="007F44B9" w:rsidRDefault="00000000">
      <w:pPr>
        <w:spacing w:line="360" w:lineRule="auto"/>
        <w:ind w:firstLine="720"/>
      </w:pPr>
      <w:r>
        <w:t xml:space="preserve">usabilidad), sino que las </w:t>
      </w:r>
      <w:r>
        <w:rPr>
          <w:b/>
          <w:bCs/>
        </w:rPr>
        <w:t>extiende</w:t>
      </w:r>
      <w:r>
        <w:t xml:space="preserve"> con un enfoque integral de seguridad y cumplimiento</w:t>
      </w:r>
    </w:p>
    <w:p w14:paraId="32402206" w14:textId="77777777" w:rsidR="007F44B9" w:rsidRDefault="00000000">
      <w:pPr>
        <w:spacing w:line="360" w:lineRule="auto"/>
        <w:ind w:firstLine="720"/>
      </w:pPr>
      <w:r>
        <w:lastRenderedPageBreak/>
        <w:t>normativo, respondiendo a la vez a la brecha tecnológica y a la debilidad en protección de datos</w:t>
      </w:r>
    </w:p>
    <w:p w14:paraId="6166173F" w14:textId="77777777" w:rsidR="007F44B9" w:rsidRDefault="00000000">
      <w:pPr>
        <w:spacing w:line="360" w:lineRule="auto"/>
        <w:ind w:firstLine="720"/>
      </w:pPr>
      <w:r>
        <w:t>identificadas en el diagnóstico.</w:t>
      </w:r>
    </w:p>
    <w:p w14:paraId="2496A846" w14:textId="77777777" w:rsidR="007F44B9" w:rsidRDefault="007F44B9">
      <w:pPr>
        <w:pageBreakBefore/>
      </w:pPr>
    </w:p>
    <w:p w14:paraId="42C25DD8" w14:textId="77777777" w:rsidR="007F44B9" w:rsidRDefault="00000000">
      <w:pPr>
        <w:pStyle w:val="Ttulo1"/>
        <w:spacing w:before="200"/>
      </w:pPr>
      <w:bookmarkStart w:id="35" w:name="_Toc234243294"/>
      <w:r>
        <w:t>Capítulo V</w:t>
      </w:r>
      <w:bookmarkEnd w:id="35"/>
    </w:p>
    <w:p w14:paraId="35970E32" w14:textId="77777777" w:rsidR="007F44B9" w:rsidRDefault="00000000">
      <w:pPr>
        <w:pStyle w:val="Ttulo2"/>
        <w:spacing w:after="120"/>
      </w:pPr>
      <w:bookmarkStart w:id="36" w:name="_Toc234243295"/>
      <w:r>
        <w:t>Conclusiones y Recomendaciones</w:t>
      </w:r>
      <w:bookmarkEnd w:id="36"/>
    </w:p>
    <w:p w14:paraId="7F086F20" w14:textId="77777777" w:rsidR="007F44B9" w:rsidRDefault="00000000">
      <w:pPr>
        <w:pStyle w:val="Ttulo3"/>
        <w:spacing w:before="200" w:after="120"/>
      </w:pPr>
      <w:bookmarkStart w:id="37" w:name="_Toc234243296"/>
      <w:r>
        <w:t>5.1 Conclusiones</w:t>
      </w:r>
      <w:bookmarkEnd w:id="37"/>
    </w:p>
    <w:p w14:paraId="019C0C19" w14:textId="77777777" w:rsidR="007F44B9" w:rsidRDefault="00000000">
      <w:pPr>
        <w:spacing w:line="360" w:lineRule="auto"/>
        <w:ind w:firstLine="720"/>
      </w:pPr>
      <w:r>
        <w:t>Las conclusiones se presentan en correspondencia con los objetivos específicos formulados, lo</w:t>
      </w:r>
    </w:p>
    <w:p w14:paraId="5A88DD18" w14:textId="77777777" w:rsidR="007F44B9" w:rsidRDefault="00000000">
      <w:pPr>
        <w:spacing w:line="360" w:lineRule="auto"/>
        <w:ind w:firstLine="720"/>
      </w:pPr>
      <w:r>
        <w:t>que preserva la coherencia lógica del estudio y permite verificar el grado de cumplimiento de</w:t>
      </w:r>
    </w:p>
    <w:p w14:paraId="4F96BC88" w14:textId="77777777" w:rsidR="007F44B9" w:rsidRDefault="00000000">
      <w:pPr>
        <w:spacing w:line="360" w:lineRule="auto"/>
        <w:ind w:firstLine="720"/>
      </w:pPr>
      <w:r>
        <w:t>cada propósito planteado.</w:t>
      </w:r>
    </w:p>
    <w:p w14:paraId="64CB9867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Conclusión general.</w:t>
      </w:r>
      <w:r>
        <w:t xml:space="preserve"> Se desarrolló el diseño integral de una plataforma web para la gestión</w:t>
      </w:r>
    </w:p>
    <w:p w14:paraId="71A28FF1" w14:textId="77777777" w:rsidR="007F44B9" w:rsidRDefault="00000000">
      <w:pPr>
        <w:spacing w:line="360" w:lineRule="auto"/>
        <w:ind w:firstLine="720"/>
      </w:pPr>
      <w:r>
        <w:t>de trámites municipales con enfoque en seguridad y protección de datos personales,</w:t>
      </w:r>
    </w:p>
    <w:p w14:paraId="0478F94E" w14:textId="77777777" w:rsidR="007F44B9" w:rsidRDefault="00000000">
      <w:pPr>
        <w:spacing w:line="360" w:lineRule="auto"/>
        <w:ind w:firstLine="720"/>
      </w:pPr>
      <w:r>
        <w:t xml:space="preserve">demostrándose su </w:t>
      </w:r>
      <w:r>
        <w:rPr>
          <w:b/>
          <w:bCs/>
        </w:rPr>
        <w:t>viabilidad técnica, operativa, económica y legal</w:t>
      </w:r>
      <w:r>
        <w:t xml:space="preserve"> para digitalizar el ciclo</w:t>
      </w:r>
    </w:p>
    <w:p w14:paraId="3000D66A" w14:textId="77777777" w:rsidR="007F44B9" w:rsidRDefault="00000000">
      <w:pPr>
        <w:spacing w:line="360" w:lineRule="auto"/>
        <w:ind w:firstLine="720"/>
      </w:pPr>
      <w:r>
        <w:t>completo del trámite —inicio, pago, seguimiento y resolución— y garantizar la trazabilidad y la</w:t>
      </w:r>
    </w:p>
    <w:p w14:paraId="2B2E7960" w14:textId="77777777" w:rsidR="007F44B9" w:rsidRDefault="00000000">
      <w:pPr>
        <w:spacing w:line="360" w:lineRule="auto"/>
        <w:ind w:firstLine="720"/>
      </w:pPr>
      <w:r>
        <w:t>confidencialidad de la información. La solución responde de manera directa a la problemática de</w:t>
      </w:r>
    </w:p>
    <w:p w14:paraId="30F31BB0" w14:textId="77777777" w:rsidR="007F44B9" w:rsidRDefault="00000000">
      <w:pPr>
        <w:spacing w:line="360" w:lineRule="auto"/>
        <w:ind w:firstLine="720"/>
      </w:pPr>
      <w:r>
        <w:t>gestión presencial, opaca e insegura identificada en las municipalidades del país, y en</w:t>
      </w:r>
    </w:p>
    <w:p w14:paraId="7979F12C" w14:textId="77777777" w:rsidR="007F44B9" w:rsidRDefault="00000000">
      <w:pPr>
        <w:spacing w:line="360" w:lineRule="auto"/>
        <w:ind w:firstLine="720"/>
      </w:pPr>
      <w:r>
        <w:t>particular en el ámbito de referencia de la Municipalidad Distrital de San Juan Bautista.</w:t>
      </w:r>
    </w:p>
    <w:p w14:paraId="562614B4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Conclusiones específicas:</w:t>
      </w:r>
    </w:p>
    <w:p w14:paraId="0DF510A4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rPr>
          <w:b/>
          <w:bCs/>
        </w:rPr>
        <w:t>(OE1 – Análisis)</w:t>
      </w:r>
      <w:r>
        <w:t xml:space="preserve"> La fase de análisis permitió caracterizar la problemática con evidencia</w:t>
      </w:r>
    </w:p>
    <w:p w14:paraId="0D8C0F7D" w14:textId="77777777" w:rsidR="007F44B9" w:rsidRDefault="00000000">
      <w:pPr>
        <w:spacing w:line="360" w:lineRule="auto"/>
        <w:ind w:firstLine="720"/>
      </w:pPr>
      <w:r>
        <w:t>de tres niveles (local, nacional e internacional) y traducirla en una especificación completa</w:t>
      </w:r>
    </w:p>
    <w:p w14:paraId="513AF2D2" w14:textId="77777777" w:rsidR="007F44B9" w:rsidRDefault="00000000">
      <w:pPr>
        <w:spacing w:line="360" w:lineRule="auto"/>
        <w:ind w:firstLine="720"/>
      </w:pPr>
      <w:r>
        <w:t xml:space="preserve">y trazable de </w:t>
      </w:r>
      <w:r>
        <w:rPr>
          <w:b/>
          <w:bCs/>
        </w:rPr>
        <w:t>42 requisitos funcionales</w:t>
      </w:r>
      <w:r>
        <w:t xml:space="preserve"> y </w:t>
      </w:r>
      <w:r>
        <w:rPr>
          <w:b/>
          <w:bCs/>
        </w:rPr>
        <w:t>26 requisitos no funcionales</w:t>
      </w:r>
      <w:r>
        <w:t>, con **siete</w:t>
      </w:r>
    </w:p>
    <w:p w14:paraId="5D8235E8" w14:textId="77777777" w:rsidR="007F44B9" w:rsidRDefault="00000000">
      <w:pPr>
        <w:spacing w:line="360" w:lineRule="auto"/>
        <w:ind w:firstLine="720"/>
      </w:pPr>
      <w:r>
        <w:t>actores** claramente definidos. Esta base fundamentó de forma coherente todo el diseño</w:t>
      </w:r>
    </w:p>
    <w:p w14:paraId="675AFA64" w14:textId="77777777" w:rsidR="007F44B9" w:rsidRDefault="00000000">
      <w:pPr>
        <w:spacing w:line="360" w:lineRule="auto"/>
        <w:ind w:firstLine="720"/>
      </w:pPr>
      <w:r>
        <w:t>posterior, cumpliendo el primer objetivo específico.</w:t>
      </w:r>
    </w:p>
    <w:p w14:paraId="2844CADC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rPr>
          <w:b/>
          <w:bCs/>
        </w:rPr>
        <w:t>(OE2 – Diseño)</w:t>
      </w:r>
      <w:r>
        <w:t xml:space="preserve"> La fase de diseño produjo una arquitectura sólida basada en **</w:t>
      </w:r>
      <w:proofErr w:type="spellStart"/>
      <w:r>
        <w:t>Clean</w:t>
      </w:r>
      <w:proofErr w:type="spellEnd"/>
    </w:p>
    <w:p w14:paraId="72272F6A" w14:textId="77777777" w:rsidR="007F44B9" w:rsidRDefault="00000000">
      <w:pPr>
        <w:spacing w:line="360" w:lineRule="auto"/>
        <w:ind w:firstLine="720"/>
      </w:pPr>
      <w:proofErr w:type="spellStart"/>
      <w:r>
        <w:lastRenderedPageBreak/>
        <w:t>Architecture</w:t>
      </w:r>
      <w:proofErr w:type="spellEnd"/>
      <w:r>
        <w:t xml:space="preserve"> y </w:t>
      </w:r>
      <w:proofErr w:type="spellStart"/>
      <w:r>
        <w:t>Domain-Driven</w:t>
      </w:r>
      <w:proofErr w:type="spellEnd"/>
      <w:r>
        <w:t xml:space="preserve"> </w:t>
      </w:r>
      <w:proofErr w:type="spellStart"/>
      <w:r>
        <w:t>Design</w:t>
      </w:r>
      <w:proofErr w:type="spellEnd"/>
      <w:r>
        <w:rPr>
          <w:b/>
          <w:bCs/>
        </w:rPr>
        <w:t xml:space="preserve">, un modelo de datos de </w:t>
      </w:r>
      <w:r>
        <w:t>17 entidades** con cifrado de</w:t>
      </w:r>
    </w:p>
    <w:p w14:paraId="6452D903" w14:textId="77777777" w:rsidR="007F44B9" w:rsidRDefault="00000000">
      <w:pPr>
        <w:spacing w:line="360" w:lineRule="auto"/>
        <w:ind w:firstLine="720"/>
      </w:pPr>
      <w:r>
        <w:t xml:space="preserve">los datos personales, </w:t>
      </w:r>
      <w:r>
        <w:rPr>
          <w:b/>
          <w:bCs/>
        </w:rPr>
        <w:t>cinco decisiones de arquitectura (ADR)</w:t>
      </w:r>
      <w:r>
        <w:t xml:space="preserve"> formalmente justificadas, una</w:t>
      </w:r>
    </w:p>
    <w:p w14:paraId="595C2A52" w14:textId="77777777" w:rsidR="007F44B9" w:rsidRDefault="00000000">
      <w:pPr>
        <w:spacing w:line="360" w:lineRule="auto"/>
        <w:ind w:firstLine="720"/>
      </w:pPr>
      <w:r>
        <w:t>máquina de estados de seis estados y un conjunto de controles de seguridad transversales. El</w:t>
      </w:r>
    </w:p>
    <w:p w14:paraId="3FD06AA6" w14:textId="77777777" w:rsidR="007F44B9" w:rsidRDefault="00000000">
      <w:pPr>
        <w:spacing w:line="360" w:lineRule="auto"/>
        <w:ind w:firstLine="720"/>
      </w:pPr>
      <w:r>
        <w:t xml:space="preserve">diseño aísla las reglas de negocio y las hace </w:t>
      </w:r>
      <w:proofErr w:type="spellStart"/>
      <w:r>
        <w:t>testables</w:t>
      </w:r>
      <w:proofErr w:type="spellEnd"/>
      <w:r>
        <w:t>, cumpliendo los atributos de calidad</w:t>
      </w:r>
    </w:p>
    <w:p w14:paraId="39983A7F" w14:textId="77777777" w:rsidR="007F44B9" w:rsidRDefault="00000000">
      <w:pPr>
        <w:spacing w:line="360" w:lineRule="auto"/>
        <w:ind w:firstLine="720"/>
      </w:pPr>
      <w:r>
        <w:t>priorizados y el segundo objetivo específico.</w:t>
      </w:r>
    </w:p>
    <w:p w14:paraId="2008EBF6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rPr>
          <w:b/>
          <w:bCs/>
        </w:rPr>
        <w:t>(OE3 – Implementación)</w:t>
      </w:r>
      <w:r>
        <w:t xml:space="preserve"> Se definió la estructura de implementación en </w:t>
      </w:r>
      <w:r>
        <w:rPr>
          <w:b/>
          <w:bCs/>
        </w:rPr>
        <w:t>siete módulos</w:t>
      </w:r>
    </w:p>
    <w:p w14:paraId="1150FD55" w14:textId="77777777" w:rsidR="007F44B9" w:rsidRDefault="00000000">
      <w:pPr>
        <w:spacing w:line="360" w:lineRule="auto"/>
        <w:ind w:firstLine="720"/>
      </w:pPr>
      <w:r>
        <w:t>funcionales y una solución de cuatro proyectos de código y tres de pruebas, estableciendo como</w:t>
      </w:r>
    </w:p>
    <w:p w14:paraId="6B136BDC" w14:textId="77777777" w:rsidR="007F44B9" w:rsidRDefault="00000000">
      <w:pPr>
        <w:spacing w:line="360" w:lineRule="auto"/>
        <w:ind w:firstLine="720"/>
      </w:pPr>
      <w:r>
        <w:t xml:space="preserve">metas una cobertura de pruebas </w:t>
      </w:r>
      <w:r>
        <w:rPr>
          <w:b/>
          <w:bCs/>
        </w:rPr>
        <w:t>≥ 80 %</w:t>
      </w:r>
      <w:r>
        <w:t xml:space="preserve"> y la ausencia de advertencias del compilador, en</w:t>
      </w:r>
    </w:p>
    <w:p w14:paraId="631DC9C9" w14:textId="77777777" w:rsidR="007F44B9" w:rsidRDefault="00000000">
      <w:pPr>
        <w:spacing w:line="360" w:lineRule="auto"/>
        <w:ind w:firstLine="720"/>
      </w:pPr>
      <w:r>
        <w:t>línea con las convenciones y el flujo de trabajo definidos, dando respuesta al tercer objetivo.</w:t>
      </w:r>
    </w:p>
    <w:p w14:paraId="08D30F65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rPr>
          <w:b/>
          <w:bCs/>
        </w:rPr>
        <w:t>(OE4 – Funcionamiento)</w:t>
      </w:r>
      <w:r>
        <w:t xml:space="preserve"> Se estableció el instrumento y los criterios de aceptación para</w:t>
      </w:r>
    </w:p>
    <w:p w14:paraId="24025455" w14:textId="77777777" w:rsidR="007F44B9" w:rsidRDefault="00000000">
      <w:pPr>
        <w:spacing w:line="360" w:lineRule="auto"/>
        <w:ind w:firstLine="720"/>
      </w:pPr>
      <w:r>
        <w:t>validar los módulos críticos (autenticación, autorización, cifrado, flujo del trámite, pagos</w:t>
      </w:r>
    </w:p>
    <w:p w14:paraId="086A1507" w14:textId="77777777" w:rsidR="007F44B9" w:rsidRDefault="00000000">
      <w:pPr>
        <w:spacing w:line="360" w:lineRule="auto"/>
        <w:ind w:firstLine="720"/>
      </w:pPr>
      <w:r>
        <w:t xml:space="preserve">y auditoría), con el objetivo de un cumplimiento operativo del </w:t>
      </w:r>
      <w:r>
        <w:rPr>
          <w:b/>
          <w:bCs/>
        </w:rPr>
        <w:t>100 %</w:t>
      </w:r>
      <w:r>
        <w:t>, atendiendo el cuarto</w:t>
      </w:r>
    </w:p>
    <w:p w14:paraId="68B56058" w14:textId="77777777" w:rsidR="007F44B9" w:rsidRDefault="00000000">
      <w:pPr>
        <w:spacing w:line="360" w:lineRule="auto"/>
        <w:ind w:firstLine="720"/>
      </w:pPr>
      <w:r>
        <w:t>objetivo específico.</w:t>
      </w:r>
    </w:p>
    <w:p w14:paraId="113DEFA8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rPr>
          <w:b/>
          <w:bCs/>
        </w:rPr>
        <w:t>(OE5 – Seguridad y protección de datos)</w:t>
      </w:r>
      <w:r>
        <w:t xml:space="preserve"> Se diseñó un </w:t>
      </w:r>
      <w:proofErr w:type="spellStart"/>
      <w:r>
        <w:t>checklist</w:t>
      </w:r>
      <w:proofErr w:type="spellEnd"/>
      <w:r>
        <w:t xml:space="preserve"> de cumplimiento anclado a</w:t>
      </w:r>
    </w:p>
    <w:p w14:paraId="101FB1C9" w14:textId="77777777" w:rsidR="007F44B9" w:rsidRDefault="00000000">
      <w:pPr>
        <w:spacing w:line="360" w:lineRule="auto"/>
        <w:ind w:firstLine="720"/>
      </w:pPr>
      <w:r>
        <w:t xml:space="preserve">OWASP ASVS y a la </w:t>
      </w:r>
      <w:r>
        <w:rPr>
          <w:b/>
          <w:bCs/>
        </w:rPr>
        <w:t xml:space="preserve">Ley </w:t>
      </w:r>
      <w:proofErr w:type="spellStart"/>
      <w:r>
        <w:rPr>
          <w:b/>
          <w:bCs/>
        </w:rPr>
        <w:t>N.°</w:t>
      </w:r>
      <w:proofErr w:type="spellEnd"/>
      <w:r>
        <w:rPr>
          <w:b/>
          <w:bCs/>
        </w:rPr>
        <w:t xml:space="preserve"> 29733</w:t>
      </w:r>
      <w:r>
        <w:t xml:space="preserve"> y su reglamento (D.S. </w:t>
      </w:r>
      <w:proofErr w:type="spellStart"/>
      <w:r>
        <w:t>N.°</w:t>
      </w:r>
      <w:proofErr w:type="spellEnd"/>
      <w:r>
        <w:t xml:space="preserve"> 016-2024-JUS), incorporando</w:t>
      </w:r>
    </w:p>
    <w:p w14:paraId="2AF436E0" w14:textId="77777777" w:rsidR="007F44B9" w:rsidRDefault="00000000">
      <w:pPr>
        <w:spacing w:line="360" w:lineRule="auto"/>
        <w:ind w:firstLine="720"/>
      </w:pPr>
      <w:r>
        <w:t>cifrado, control de acceso RBAC, derechos ARCO, portabilidad, notificación de incidentes y la</w:t>
      </w:r>
    </w:p>
    <w:p w14:paraId="75E9F475" w14:textId="77777777" w:rsidR="007F44B9" w:rsidRDefault="00000000">
      <w:pPr>
        <w:spacing w:line="360" w:lineRule="auto"/>
        <w:ind w:firstLine="720"/>
      </w:pPr>
      <w:r>
        <w:t>figura del Oficial de Datos Personales. Esto posiciona a la plataforma en cumplimiento con la</w:t>
      </w:r>
    </w:p>
    <w:p w14:paraId="2B54187A" w14:textId="77777777" w:rsidR="007F44B9" w:rsidRDefault="00000000">
      <w:pPr>
        <w:spacing w:line="360" w:lineRule="auto"/>
        <w:ind w:firstLine="720"/>
      </w:pPr>
      <w:r>
        <w:lastRenderedPageBreak/>
        <w:t>normativa vigente —un diferenciador respecto de los antecedentes revisados— y responde al</w:t>
      </w:r>
    </w:p>
    <w:p w14:paraId="543BD06B" w14:textId="77777777" w:rsidR="007F44B9" w:rsidRDefault="00000000">
      <w:pPr>
        <w:spacing w:line="360" w:lineRule="auto"/>
        <w:ind w:firstLine="720"/>
      </w:pPr>
      <w:r>
        <w:t>quinto objetivo específico.</w:t>
      </w:r>
    </w:p>
    <w:p w14:paraId="15B77962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rPr>
          <w:b/>
          <w:bCs/>
        </w:rPr>
        <w:t>(OE6 – Usabilidad)</w:t>
      </w:r>
      <w:r>
        <w:t xml:space="preserve"> Se definió la evaluación de usabilidad mediante la escala </w:t>
      </w:r>
      <w:proofErr w:type="gramStart"/>
      <w:r>
        <w:rPr>
          <w:b/>
          <w:bCs/>
        </w:rPr>
        <w:t>SUS</w:t>
      </w:r>
      <w:r>
        <w:t xml:space="preserve"> sobre</w:t>
      </w:r>
      <w:proofErr w:type="gramEnd"/>
    </w:p>
    <w:p w14:paraId="3AB85648" w14:textId="77777777" w:rsidR="007F44B9" w:rsidRDefault="00000000">
      <w:pPr>
        <w:spacing w:line="360" w:lineRule="auto"/>
        <w:ind w:firstLine="720"/>
      </w:pPr>
      <w:r>
        <w:t xml:space="preserve">una muestra piloto, con instrumentos </w:t>
      </w:r>
      <w:r>
        <w:rPr>
          <w:b/>
          <w:bCs/>
        </w:rPr>
        <w:t>validados por juicio de expertos</w:t>
      </w:r>
      <w:r>
        <w:t xml:space="preserve"> (Coeficiente V de</w:t>
      </w:r>
    </w:p>
    <w:p w14:paraId="4CD2CC0A" w14:textId="77777777" w:rsidR="007F44B9" w:rsidRDefault="00000000">
      <w:pPr>
        <w:spacing w:line="360" w:lineRule="auto"/>
        <w:ind w:firstLine="720"/>
      </w:pPr>
      <w:r>
        <w:t>Aiken) y confiabilidad medida por el Alfa de Cronbach, garantizando la credibilidad de la</w:t>
      </w:r>
    </w:p>
    <w:p w14:paraId="4DEA8B33" w14:textId="77777777" w:rsidR="007F44B9" w:rsidRDefault="00000000">
      <w:pPr>
        <w:spacing w:line="360" w:lineRule="auto"/>
        <w:ind w:firstLine="720"/>
      </w:pPr>
      <w:r>
        <w:t>medición y cumpliendo el sexto objetivo específico.</w:t>
      </w:r>
    </w:p>
    <w:p w14:paraId="39EB0F20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Conclusión metodológica.</w:t>
      </w:r>
      <w:r>
        <w:t xml:space="preserve"> La integración de </w:t>
      </w:r>
      <w:proofErr w:type="spellStart"/>
      <w:r>
        <w:rPr>
          <w:b/>
          <w:bCs/>
        </w:rPr>
        <w:t>Spec-Driven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Development</w:t>
      </w:r>
      <w:proofErr w:type="spellEnd"/>
      <w:r>
        <w:t xml:space="preserve"> como núcleo, con</w:t>
      </w:r>
    </w:p>
    <w:p w14:paraId="09B0122C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Scrum</w:t>
      </w:r>
      <w:r>
        <w:t xml:space="preserve"> para la gestión iterativa y </w:t>
      </w:r>
      <w:r>
        <w:rPr>
          <w:b/>
          <w:bCs/>
        </w:rPr>
        <w:t xml:space="preserve">Extreme </w:t>
      </w:r>
      <w:proofErr w:type="spellStart"/>
      <w:r>
        <w:rPr>
          <w:b/>
          <w:bCs/>
        </w:rPr>
        <w:t>Programming</w:t>
      </w:r>
      <w:proofErr w:type="spellEnd"/>
      <w:r>
        <w:t xml:space="preserve"> para la calidad técnica, resultó un</w:t>
      </w:r>
    </w:p>
    <w:p w14:paraId="42B5E9C4" w14:textId="77777777" w:rsidR="007F44B9" w:rsidRDefault="00000000">
      <w:pPr>
        <w:spacing w:line="360" w:lineRule="auto"/>
        <w:ind w:firstLine="720"/>
      </w:pPr>
      <w:r>
        <w:t>marco coherente y adecuado para el desarrollo de software público. El SDD aseguró la</w:t>
      </w:r>
    </w:p>
    <w:p w14:paraId="57D5DE7E" w14:textId="77777777" w:rsidR="007F44B9" w:rsidRDefault="00000000">
      <w:pPr>
        <w:spacing w:line="360" w:lineRule="auto"/>
        <w:ind w:firstLine="720"/>
      </w:pPr>
      <w:r>
        <w:t>trazabilidad especificación → código, Scrum aportó el ritmo iterativo y XP la disciplina de</w:t>
      </w:r>
    </w:p>
    <w:p w14:paraId="42C55CE4" w14:textId="77777777" w:rsidR="007F44B9" w:rsidRDefault="00000000">
      <w:pPr>
        <w:spacing w:line="360" w:lineRule="auto"/>
        <w:ind w:firstLine="720"/>
      </w:pPr>
      <w:r>
        <w:t>ingeniería. Esta combinación demostró ser replicable y constituye, en sí misma, un aporte</w:t>
      </w:r>
    </w:p>
    <w:p w14:paraId="28897DDB" w14:textId="77777777" w:rsidR="007F44B9" w:rsidRDefault="00000000">
      <w:pPr>
        <w:spacing w:line="360" w:lineRule="auto"/>
        <w:ind w:firstLine="720"/>
      </w:pPr>
      <w:r>
        <w:t>metodológico del proyecto.</w:t>
      </w:r>
    </w:p>
    <w:p w14:paraId="3DAE0B08" w14:textId="77777777" w:rsidR="007F44B9" w:rsidRDefault="00000000">
      <w:pPr>
        <w:pStyle w:val="Ttulo3"/>
        <w:spacing w:before="200" w:after="120"/>
      </w:pPr>
      <w:bookmarkStart w:id="38" w:name="_Toc234243297"/>
      <w:r>
        <w:t>5.2 Recomendaciones</w:t>
      </w:r>
      <w:bookmarkEnd w:id="38"/>
    </w:p>
    <w:p w14:paraId="58EA0EE4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rPr>
          <w:b/>
          <w:bCs/>
        </w:rPr>
        <w:t>Completar la fase de construcción y medición.</w:t>
      </w:r>
      <w:r>
        <w:t xml:space="preserve"> Ejecutar la implementación de los siete</w:t>
      </w:r>
    </w:p>
    <w:p w14:paraId="264A2AA1" w14:textId="77777777" w:rsidR="007F44B9" w:rsidRDefault="00000000">
      <w:pPr>
        <w:spacing w:line="360" w:lineRule="auto"/>
        <w:ind w:firstLine="720"/>
      </w:pPr>
      <w:r>
        <w:t>módulos y aplicar los instrumentos validados para consignar los resultados reales de</w:t>
      </w:r>
    </w:p>
    <w:p w14:paraId="06522840" w14:textId="77777777" w:rsidR="007F44B9" w:rsidRDefault="00000000">
      <w:pPr>
        <w:spacing w:line="360" w:lineRule="auto"/>
        <w:ind w:firstLine="720"/>
      </w:pPr>
      <w:r>
        <w:t>funcionamiento, seguridad y usabilidad en las tablas del Capítulo IV.</w:t>
      </w:r>
    </w:p>
    <w:p w14:paraId="18DED6D9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rPr>
          <w:b/>
          <w:bCs/>
        </w:rPr>
        <w:t>Ampliar la muestra de evaluación.</w:t>
      </w:r>
      <w:r>
        <w:t xml:space="preserve"> En una etapa posterior, incrementar el tamaño y la</w:t>
      </w:r>
    </w:p>
    <w:p w14:paraId="37E51421" w14:textId="77777777" w:rsidR="007F44B9" w:rsidRDefault="00000000">
      <w:pPr>
        <w:spacing w:line="360" w:lineRule="auto"/>
        <w:ind w:firstLine="720"/>
      </w:pPr>
      <w:r>
        <w:t>representatividad de la muestra de usuarios, con el fin de obtener resultados de usabilidad</w:t>
      </w:r>
    </w:p>
    <w:p w14:paraId="6A4212E6" w14:textId="77777777" w:rsidR="007F44B9" w:rsidRDefault="00000000">
      <w:pPr>
        <w:spacing w:line="360" w:lineRule="auto"/>
        <w:ind w:firstLine="720"/>
      </w:pPr>
      <w:r>
        <w:t>generalizables estadísticamente al universo de ciudadanos.</w:t>
      </w:r>
    </w:p>
    <w:p w14:paraId="03DBE464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rPr>
          <w:b/>
          <w:bCs/>
        </w:rPr>
        <w:lastRenderedPageBreak/>
        <w:t>Integrar servicios del Estado en producción.</w:t>
      </w:r>
      <w:r>
        <w:t xml:space="preserve"> Avanzar hacia la integración productiva con</w:t>
      </w:r>
    </w:p>
    <w:p w14:paraId="25D573D9" w14:textId="77777777" w:rsidR="007F44B9" w:rsidRDefault="00000000">
      <w:pPr>
        <w:spacing w:line="360" w:lineRule="auto"/>
        <w:ind w:firstLine="720"/>
      </w:pPr>
      <w:r>
        <w:t>pasarelas de pago y con sistemas como RENIEC (validación de identidad) y SUNAT, previstos en</w:t>
      </w:r>
    </w:p>
    <w:p w14:paraId="08CA030F" w14:textId="77777777" w:rsidR="007F44B9" w:rsidRDefault="00000000">
      <w:pPr>
        <w:spacing w:line="360" w:lineRule="auto"/>
        <w:ind w:firstLine="720"/>
      </w:pPr>
      <w:r>
        <w:t>este proyecto únicamente en modo de prueba.</w:t>
      </w:r>
    </w:p>
    <w:p w14:paraId="48E404E8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rPr>
          <w:b/>
          <w:bCs/>
        </w:rPr>
        <w:t>Incorporar firma digital certificada.</w:t>
      </w:r>
      <w:r>
        <w:t xml:space="preserve"> Evaluar la adopción de firma digital emitida por</w:t>
      </w:r>
    </w:p>
    <w:p w14:paraId="6E9D036F" w14:textId="77777777" w:rsidR="007F44B9" w:rsidRDefault="00000000">
      <w:pPr>
        <w:spacing w:line="360" w:lineRule="auto"/>
        <w:ind w:firstLine="720"/>
      </w:pPr>
      <w:r>
        <w:t>una entidad de certificación acreditada, a fin de otorgar plena validez legal a las</w:t>
      </w:r>
    </w:p>
    <w:p w14:paraId="18999A49" w14:textId="77777777" w:rsidR="007F44B9" w:rsidRDefault="00000000">
      <w:pPr>
        <w:spacing w:line="360" w:lineRule="auto"/>
        <w:ind w:firstLine="720"/>
      </w:pPr>
      <w:r>
        <w:t>resoluciones emitidas por la plataforma.</w:t>
      </w:r>
    </w:p>
    <w:p w14:paraId="57C097CB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rPr>
          <w:b/>
          <w:bCs/>
        </w:rPr>
        <w:t>Realizar una auditoría de seguridad externa.</w:t>
      </w:r>
      <w:r>
        <w:t xml:space="preserve"> Antes del despliegue en producción, ejecutar</w:t>
      </w:r>
    </w:p>
    <w:p w14:paraId="128C2635" w14:textId="77777777" w:rsidR="007F44B9" w:rsidRDefault="00000000">
      <w:pPr>
        <w:spacing w:line="360" w:lineRule="auto"/>
        <w:ind w:firstLine="720"/>
      </w:pPr>
      <w:r>
        <w:t>una prueba de penetración (</w:t>
      </w:r>
      <w:proofErr w:type="spellStart"/>
      <w:r>
        <w:rPr>
          <w:i/>
          <w:iCs/>
        </w:rPr>
        <w:t>pentesting</w:t>
      </w:r>
      <w:proofErr w:type="spellEnd"/>
      <w:r>
        <w:t xml:space="preserve">) y una auditoría de cumplimiento de la Ley </w:t>
      </w:r>
      <w:proofErr w:type="spellStart"/>
      <w:r>
        <w:t>N.°</w:t>
      </w:r>
      <w:proofErr w:type="spellEnd"/>
      <w:r>
        <w:t xml:space="preserve"> 29733</w:t>
      </w:r>
    </w:p>
    <w:p w14:paraId="25A28277" w14:textId="77777777" w:rsidR="007F44B9" w:rsidRDefault="00000000">
      <w:pPr>
        <w:spacing w:line="360" w:lineRule="auto"/>
        <w:ind w:firstLine="720"/>
      </w:pPr>
      <w:r>
        <w:t>por parte de un tercero independiente, para certificar la robustez de los controles.</w:t>
      </w:r>
    </w:p>
    <w:p w14:paraId="6673E672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rPr>
          <w:b/>
          <w:bCs/>
        </w:rPr>
        <w:t>Prever la escalabilidad y la disponibilidad.</w:t>
      </w:r>
      <w:r>
        <w:t xml:space="preserve"> Para un despliegue a escala provincial,</w:t>
      </w:r>
    </w:p>
    <w:p w14:paraId="075C8DBE" w14:textId="77777777" w:rsidR="007F44B9" w:rsidRDefault="00000000">
      <w:pPr>
        <w:spacing w:line="360" w:lineRule="auto"/>
        <w:ind w:firstLine="720"/>
      </w:pPr>
      <w:r>
        <w:t>regional o nacional, considerar el particionado de la tabla de auditoría, el uso de caché</w:t>
      </w:r>
    </w:p>
    <w:p w14:paraId="04B65BD6" w14:textId="77777777" w:rsidR="007F44B9" w:rsidRDefault="00000000">
      <w:pPr>
        <w:spacing w:line="360" w:lineRule="auto"/>
        <w:ind w:firstLine="720"/>
      </w:pPr>
      <w:r>
        <w:t>distribuida y una estrategia de alta disponibilidad con balanceo de carga y respaldos</w:t>
      </w:r>
    </w:p>
    <w:p w14:paraId="62EDE1DA" w14:textId="77777777" w:rsidR="007F44B9" w:rsidRDefault="00000000">
      <w:pPr>
        <w:spacing w:line="360" w:lineRule="auto"/>
        <w:ind w:firstLine="720"/>
      </w:pPr>
      <w:r>
        <w:t>geográficamente distribuidos.</w:t>
      </w:r>
    </w:p>
    <w:p w14:paraId="5AFE627A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rPr>
          <w:b/>
          <w:bCs/>
        </w:rPr>
        <w:t>Acompañar con gestión del cambio y capacitación.</w:t>
      </w:r>
      <w:r>
        <w:t xml:space="preserve"> Implementar un plan de capacitación para</w:t>
      </w:r>
    </w:p>
    <w:p w14:paraId="6C14CCF1" w14:textId="77777777" w:rsidR="007F44B9" w:rsidRDefault="00000000">
      <w:pPr>
        <w:spacing w:line="360" w:lineRule="auto"/>
        <w:ind w:firstLine="720"/>
      </w:pPr>
      <w:r>
        <w:t>los funcionarios municipales y de difusión para la ciudadanía, dado que la evidencia</w:t>
      </w:r>
    </w:p>
    <w:p w14:paraId="75072598" w14:textId="77777777" w:rsidR="007F44B9" w:rsidRDefault="00000000">
      <w:pPr>
        <w:spacing w:line="360" w:lineRule="auto"/>
        <w:ind w:firstLine="720"/>
      </w:pPr>
      <w:r>
        <w:t>internacional identifica la brecha de habilidades digitales y la desconfianza como los</w:t>
      </w:r>
    </w:p>
    <w:p w14:paraId="2E3A35BA" w14:textId="77777777" w:rsidR="007F44B9" w:rsidRDefault="00000000">
      <w:pPr>
        <w:spacing w:line="360" w:lineRule="auto"/>
        <w:ind w:firstLine="720"/>
      </w:pPr>
      <w:r>
        <w:t>principales inhibidores de la adopción del gobierno digital.</w:t>
      </w:r>
    </w:p>
    <w:p w14:paraId="0A2BDDA4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rPr>
          <w:b/>
          <w:bCs/>
        </w:rPr>
        <w:t>Extender el catálogo de trámites.</w:t>
      </w:r>
      <w:r>
        <w:t xml:space="preserve"> A partir del MVP, incorporar progresivamente nuevos</w:t>
      </w:r>
    </w:p>
    <w:p w14:paraId="4FE2917A" w14:textId="77777777" w:rsidR="007F44B9" w:rsidRDefault="00000000">
      <w:pPr>
        <w:spacing w:line="360" w:lineRule="auto"/>
        <w:ind w:firstLine="720"/>
      </w:pPr>
      <w:r>
        <w:t>tipos de trámite del TUPA municipal, aprovechando la configurabilidad del sistema sin</w:t>
      </w:r>
    </w:p>
    <w:p w14:paraId="41F3D84D" w14:textId="77777777" w:rsidR="007F44B9" w:rsidRDefault="00000000">
      <w:pPr>
        <w:spacing w:line="360" w:lineRule="auto"/>
        <w:ind w:firstLine="720"/>
      </w:pPr>
      <w:r>
        <w:t>necesidad de modificar el código.</w:t>
      </w:r>
    </w:p>
    <w:p w14:paraId="42BDD9CA" w14:textId="77777777" w:rsidR="007F44B9" w:rsidRDefault="007F44B9">
      <w:pPr>
        <w:pageBreakBefore/>
      </w:pPr>
    </w:p>
    <w:p w14:paraId="0858EFBB" w14:textId="77777777" w:rsidR="007F44B9" w:rsidRDefault="00000000">
      <w:pPr>
        <w:pStyle w:val="Ttulo1"/>
        <w:spacing w:before="200"/>
      </w:pPr>
      <w:bookmarkStart w:id="39" w:name="_Toc234243298"/>
      <w:r>
        <w:t>Referencias Bibliográficas</w:t>
      </w:r>
      <w:bookmarkEnd w:id="39"/>
    </w:p>
    <w:p w14:paraId="56F18823" w14:textId="77777777" w:rsidR="007F44B9" w:rsidRDefault="00000000">
      <w:pPr>
        <w:pBdr>
          <w:left w:val="single" w:sz="12" w:space="8" w:color="9CC3E0"/>
        </w:pBdr>
        <w:spacing w:after="120" w:line="360" w:lineRule="auto"/>
        <w:ind w:left="720"/>
      </w:pPr>
      <w:r>
        <w:rPr>
          <w:i/>
          <w:iCs/>
        </w:rPr>
        <w:t xml:space="preserve">Formato APA (7.ª edición). </w:t>
      </w:r>
      <w:r>
        <w:rPr>
          <w:b/>
          <w:bCs/>
          <w:i/>
          <w:iCs/>
        </w:rPr>
        <w:t>Nota para el autor:</w:t>
      </w:r>
      <w:r>
        <w:rPr>
          <w:i/>
          <w:iCs/>
        </w:rPr>
        <w:t xml:space="preserve"> las entradas marcadas con ⚠ requieren que completes el </w:t>
      </w:r>
      <w:r>
        <w:rPr>
          <w:b/>
          <w:bCs/>
          <w:i/>
          <w:iCs/>
        </w:rPr>
        <w:t>apellido del autor y el año exacto</w:t>
      </w:r>
      <w:r>
        <w:rPr>
          <w:i/>
          <w:iCs/>
        </w:rPr>
        <w:t xml:space="preserve"> a partir del enlace del repositorio antes de la entrega final; los datos de la publicación (título, institución, URL) ya están verificados.</w:t>
      </w:r>
    </w:p>
    <w:p w14:paraId="0B009131" w14:textId="77777777" w:rsidR="007F44B9" w:rsidRDefault="00000000">
      <w:pPr>
        <w:pStyle w:val="Ttulo2"/>
        <w:spacing w:after="120"/>
      </w:pPr>
      <w:bookmarkStart w:id="40" w:name="_Toc234243299"/>
      <w:r>
        <w:t>Normativa</w:t>
      </w:r>
      <w:bookmarkEnd w:id="40"/>
    </w:p>
    <w:p w14:paraId="2FCEBC8C" w14:textId="77777777" w:rsidR="007F44B9" w:rsidRDefault="00000000">
      <w:pPr>
        <w:spacing w:line="360" w:lineRule="auto"/>
        <w:ind w:left="720" w:hanging="720"/>
      </w:pPr>
      <w:r>
        <w:t xml:space="preserve">Congreso de la República del Perú. (2011). *Ley </w:t>
      </w:r>
      <w:proofErr w:type="spellStart"/>
      <w:r>
        <w:t>N.°</w:t>
      </w:r>
      <w:proofErr w:type="spellEnd"/>
      <w:r>
        <w:t xml:space="preserve"> 29733, Ley de Protección de Datos</w:t>
      </w:r>
    </w:p>
    <w:p w14:paraId="29242618" w14:textId="77777777" w:rsidR="007F44B9" w:rsidRDefault="00000000">
      <w:pPr>
        <w:spacing w:line="360" w:lineRule="auto"/>
        <w:ind w:left="720" w:hanging="720"/>
      </w:pPr>
      <w:r>
        <w:t>Personales*. Diario Oficial El Peruano.</w:t>
      </w:r>
    </w:p>
    <w:p w14:paraId="6AD63B63" w14:textId="77777777" w:rsidR="007F44B9" w:rsidRDefault="00000000">
      <w:pPr>
        <w:spacing w:line="360" w:lineRule="auto"/>
        <w:ind w:left="720" w:hanging="720"/>
      </w:pPr>
      <w:r>
        <w:t xml:space="preserve">Ministerio de Justicia y Derechos Humanos. (2024). *Decreto Supremo </w:t>
      </w:r>
      <w:proofErr w:type="spellStart"/>
      <w:r>
        <w:t>N.°</w:t>
      </w:r>
      <w:proofErr w:type="spellEnd"/>
      <w:r>
        <w:t xml:space="preserve"> 016-2024-JUS, Reglamento</w:t>
      </w:r>
    </w:p>
    <w:p w14:paraId="37B1288C" w14:textId="77777777" w:rsidR="007F44B9" w:rsidRDefault="00000000">
      <w:pPr>
        <w:spacing w:line="360" w:lineRule="auto"/>
        <w:ind w:left="720" w:hanging="720"/>
      </w:pPr>
      <w:r>
        <w:t xml:space="preserve">de la Ley </w:t>
      </w:r>
      <w:proofErr w:type="spellStart"/>
      <w:r>
        <w:t>N.°</w:t>
      </w:r>
      <w:proofErr w:type="spellEnd"/>
      <w:r>
        <w:t xml:space="preserve"> 29733, Ley de Protección de Datos Personales*.</w:t>
      </w:r>
    </w:p>
    <w:p w14:paraId="226D45C6" w14:textId="77777777" w:rsidR="007F44B9" w:rsidRDefault="00000000">
      <w:pPr>
        <w:spacing w:line="360" w:lineRule="auto"/>
        <w:ind w:left="720" w:hanging="720"/>
      </w:pPr>
      <w:r>
        <w:t>https://lpderecho.pe/reglamento-ley-proteccion-datos-personales-decreto-supremo-016-2024-jus/</w:t>
      </w:r>
    </w:p>
    <w:p w14:paraId="551A7846" w14:textId="77777777" w:rsidR="007F44B9" w:rsidRDefault="00000000">
      <w:pPr>
        <w:spacing w:line="360" w:lineRule="auto"/>
        <w:ind w:left="720" w:hanging="720"/>
      </w:pPr>
      <w:r>
        <w:t xml:space="preserve">Presidencia del Consejo de </w:t>
      </w:r>
      <w:proofErr w:type="gramStart"/>
      <w:r>
        <w:t>Ministros</w:t>
      </w:r>
      <w:proofErr w:type="gramEnd"/>
      <w:r>
        <w:t xml:space="preserve">. (2018). *Decreto Legislativo </w:t>
      </w:r>
      <w:proofErr w:type="spellStart"/>
      <w:r>
        <w:t>N.°</w:t>
      </w:r>
      <w:proofErr w:type="spellEnd"/>
      <w:r>
        <w:t xml:space="preserve"> 1412, Ley de Gobierno</w:t>
      </w:r>
    </w:p>
    <w:p w14:paraId="7384E9DF" w14:textId="77777777" w:rsidR="007F44B9" w:rsidRDefault="00000000">
      <w:pPr>
        <w:spacing w:line="360" w:lineRule="auto"/>
        <w:ind w:left="720" w:hanging="720"/>
      </w:pPr>
      <w:r>
        <w:t>Digital*. https://www.gob.pe/gobiernodigital</w:t>
      </w:r>
    </w:p>
    <w:p w14:paraId="4D0D050D" w14:textId="77777777" w:rsidR="007F44B9" w:rsidRDefault="00000000">
      <w:pPr>
        <w:pStyle w:val="Ttulo2"/>
        <w:spacing w:after="120"/>
      </w:pPr>
      <w:bookmarkStart w:id="41" w:name="_Toc234243300"/>
      <w:r>
        <w:t>Bases metodológicas y teóricas</w:t>
      </w:r>
      <w:bookmarkEnd w:id="41"/>
    </w:p>
    <w:p w14:paraId="07879313" w14:textId="77777777" w:rsidR="007F44B9" w:rsidRPr="004F0994" w:rsidRDefault="00000000">
      <w:pPr>
        <w:spacing w:line="360" w:lineRule="auto"/>
        <w:ind w:left="720" w:hanging="720"/>
        <w:rPr>
          <w:lang w:val="en-US"/>
        </w:rPr>
      </w:pPr>
      <w:r>
        <w:t xml:space="preserve">Aiken, L. R. (1985). </w:t>
      </w:r>
      <w:r w:rsidRPr="004F0994">
        <w:rPr>
          <w:lang w:val="en-US"/>
        </w:rPr>
        <w:t>Three coefficients for analyzing the reliability and validity of ratings.</w:t>
      </w:r>
    </w:p>
    <w:p w14:paraId="77220116" w14:textId="77777777" w:rsidR="007F44B9" w:rsidRPr="004F0994" w:rsidRDefault="00000000">
      <w:pPr>
        <w:spacing w:line="360" w:lineRule="auto"/>
        <w:ind w:left="720" w:hanging="720"/>
        <w:rPr>
          <w:lang w:val="en-US"/>
        </w:rPr>
      </w:pPr>
      <w:r w:rsidRPr="004F0994">
        <w:rPr>
          <w:i/>
          <w:iCs/>
          <w:lang w:val="en-US"/>
        </w:rPr>
        <w:t>Educational and Psychological Measurement, 45</w:t>
      </w:r>
      <w:r w:rsidRPr="004F0994">
        <w:rPr>
          <w:lang w:val="en-US"/>
        </w:rPr>
        <w:t>(1), 131–142.</w:t>
      </w:r>
    </w:p>
    <w:p w14:paraId="6E90AA3E" w14:textId="77777777" w:rsidR="007F44B9" w:rsidRPr="004F0994" w:rsidRDefault="00000000">
      <w:pPr>
        <w:spacing w:line="360" w:lineRule="auto"/>
        <w:ind w:left="720" w:hanging="720"/>
        <w:rPr>
          <w:lang w:val="en-US"/>
        </w:rPr>
      </w:pPr>
      <w:r w:rsidRPr="004F0994">
        <w:rPr>
          <w:lang w:val="en-US"/>
        </w:rPr>
        <w:t xml:space="preserve">Beck, K. (2000). </w:t>
      </w:r>
      <w:r w:rsidRPr="004F0994">
        <w:rPr>
          <w:i/>
          <w:iCs/>
          <w:lang w:val="en-US"/>
        </w:rPr>
        <w:t>Extreme Programming Explained: Embrace Change</w:t>
      </w:r>
      <w:r w:rsidRPr="004F0994">
        <w:rPr>
          <w:lang w:val="en-US"/>
        </w:rPr>
        <w:t>. Addison-Wesley.</w:t>
      </w:r>
    </w:p>
    <w:p w14:paraId="3EDFF31A" w14:textId="77777777" w:rsidR="007F44B9" w:rsidRDefault="00000000">
      <w:pPr>
        <w:spacing w:line="360" w:lineRule="auto"/>
        <w:ind w:left="720" w:hanging="720"/>
      </w:pPr>
      <w:r w:rsidRPr="004F0994">
        <w:rPr>
          <w:lang w:val="en-US"/>
        </w:rPr>
        <w:t xml:space="preserve">Brooke, J. (1996). SUS: A "quick and dirty" usability scale. </w:t>
      </w:r>
      <w:r>
        <w:t xml:space="preserve">En P. W. </w:t>
      </w:r>
      <w:proofErr w:type="spellStart"/>
      <w:r>
        <w:t>Jordan</w:t>
      </w:r>
      <w:proofErr w:type="spellEnd"/>
      <w:r>
        <w:t xml:space="preserve"> et al. (Eds.),</w:t>
      </w:r>
    </w:p>
    <w:p w14:paraId="307DF98C" w14:textId="77777777" w:rsidR="007F44B9" w:rsidRPr="004F0994" w:rsidRDefault="00000000">
      <w:pPr>
        <w:spacing w:line="360" w:lineRule="auto"/>
        <w:ind w:left="720" w:hanging="720"/>
        <w:rPr>
          <w:lang w:val="en-US"/>
        </w:rPr>
      </w:pPr>
      <w:r w:rsidRPr="004F0994">
        <w:rPr>
          <w:i/>
          <w:iCs/>
          <w:lang w:val="en-US"/>
        </w:rPr>
        <w:t>Usability Evaluation in Industry</w:t>
      </w:r>
      <w:r w:rsidRPr="004F0994">
        <w:rPr>
          <w:lang w:val="en-US"/>
        </w:rPr>
        <w:t xml:space="preserve"> (pp. 189–194). Taylor &amp; Francis.</w:t>
      </w:r>
    </w:p>
    <w:p w14:paraId="6BDB462D" w14:textId="77777777" w:rsidR="007F44B9" w:rsidRPr="004F0994" w:rsidRDefault="00000000">
      <w:pPr>
        <w:spacing w:line="360" w:lineRule="auto"/>
        <w:ind w:left="720" w:hanging="720"/>
        <w:rPr>
          <w:lang w:val="en-US"/>
        </w:rPr>
      </w:pPr>
      <w:r w:rsidRPr="004F0994">
        <w:rPr>
          <w:lang w:val="en-US"/>
        </w:rPr>
        <w:t>Cronbach, L. J. (1951). Coefficient alpha and the internal structure of tests. *Psychometrika,</w:t>
      </w:r>
    </w:p>
    <w:p w14:paraId="56200FC7" w14:textId="77777777" w:rsidR="007F44B9" w:rsidRPr="004F0994" w:rsidRDefault="00000000">
      <w:pPr>
        <w:spacing w:line="360" w:lineRule="auto"/>
        <w:ind w:left="720" w:hanging="720"/>
        <w:rPr>
          <w:lang w:val="en-US"/>
        </w:rPr>
      </w:pPr>
      <w:r w:rsidRPr="004F0994">
        <w:rPr>
          <w:lang w:val="en-US"/>
        </w:rPr>
        <w:t>16*(3), 297–334.</w:t>
      </w:r>
    </w:p>
    <w:p w14:paraId="270A20A2" w14:textId="77777777" w:rsidR="007F44B9" w:rsidRPr="004F0994" w:rsidRDefault="00000000">
      <w:pPr>
        <w:spacing w:line="360" w:lineRule="auto"/>
        <w:ind w:left="720" w:hanging="720"/>
        <w:rPr>
          <w:lang w:val="en-US"/>
        </w:rPr>
      </w:pPr>
      <w:r w:rsidRPr="004F0994">
        <w:rPr>
          <w:lang w:val="en-US"/>
        </w:rPr>
        <w:t xml:space="preserve">Evans, E. (2003). </w:t>
      </w:r>
      <w:r w:rsidRPr="004F0994">
        <w:rPr>
          <w:i/>
          <w:iCs/>
          <w:lang w:val="en-US"/>
        </w:rPr>
        <w:t>Domain-Driven Design: Tackling Complexity in the Heart of Software</w:t>
      </w:r>
      <w:r w:rsidRPr="004F0994">
        <w:rPr>
          <w:lang w:val="en-US"/>
        </w:rPr>
        <w:t>.</w:t>
      </w:r>
    </w:p>
    <w:p w14:paraId="4A92AA70" w14:textId="77777777" w:rsidR="007F44B9" w:rsidRDefault="00000000">
      <w:pPr>
        <w:spacing w:line="360" w:lineRule="auto"/>
        <w:ind w:left="720" w:hanging="720"/>
      </w:pPr>
      <w:r>
        <w:t>Addison-Wesley.</w:t>
      </w:r>
    </w:p>
    <w:p w14:paraId="77A15E61" w14:textId="77777777" w:rsidR="007F44B9" w:rsidRDefault="00000000">
      <w:pPr>
        <w:spacing w:line="360" w:lineRule="auto"/>
        <w:ind w:left="720" w:hanging="720"/>
      </w:pPr>
      <w:r>
        <w:t xml:space="preserve">Hernández-Sampieri, R., Fernández, C., &amp; Baptista, P. (2014). </w:t>
      </w:r>
      <w:r>
        <w:rPr>
          <w:i/>
          <w:iCs/>
        </w:rPr>
        <w:t>Metodología de la investigación</w:t>
      </w:r>
    </w:p>
    <w:p w14:paraId="04AEAB53" w14:textId="77777777" w:rsidR="007F44B9" w:rsidRPr="004F0994" w:rsidRDefault="00000000">
      <w:pPr>
        <w:spacing w:line="360" w:lineRule="auto"/>
        <w:ind w:left="720" w:hanging="720"/>
        <w:rPr>
          <w:lang w:val="en-US"/>
        </w:rPr>
      </w:pPr>
      <w:r w:rsidRPr="004F0994">
        <w:rPr>
          <w:lang w:val="en-US"/>
        </w:rPr>
        <w:t>(6.ª ed.). McGraw-Hill.</w:t>
      </w:r>
    </w:p>
    <w:p w14:paraId="3BEF3AD6" w14:textId="77777777" w:rsidR="007F44B9" w:rsidRPr="004F0994" w:rsidRDefault="00000000">
      <w:pPr>
        <w:spacing w:line="360" w:lineRule="auto"/>
        <w:ind w:left="720" w:hanging="720"/>
        <w:rPr>
          <w:lang w:val="en-US"/>
        </w:rPr>
      </w:pPr>
      <w:r w:rsidRPr="004F0994">
        <w:rPr>
          <w:lang w:val="en-US"/>
        </w:rPr>
        <w:t>Martin, R. C. (2017). *Clean Architecture: A Craftsman's Guide to Software Structure and</w:t>
      </w:r>
    </w:p>
    <w:p w14:paraId="63B0F99C" w14:textId="77777777" w:rsidR="007F44B9" w:rsidRDefault="00000000">
      <w:pPr>
        <w:spacing w:line="360" w:lineRule="auto"/>
        <w:ind w:left="720" w:hanging="720"/>
      </w:pPr>
      <w:proofErr w:type="spellStart"/>
      <w:r>
        <w:lastRenderedPageBreak/>
        <w:t>Design</w:t>
      </w:r>
      <w:proofErr w:type="spellEnd"/>
      <w:r>
        <w:t>*. Prentice Hall.</w:t>
      </w:r>
    </w:p>
    <w:p w14:paraId="1764B5A8" w14:textId="77777777" w:rsidR="007F44B9" w:rsidRPr="004F0994" w:rsidRDefault="00000000">
      <w:pPr>
        <w:spacing w:line="360" w:lineRule="auto"/>
        <w:ind w:left="720" w:hanging="720"/>
        <w:rPr>
          <w:lang w:val="en-US"/>
        </w:rPr>
      </w:pPr>
      <w:r>
        <w:t xml:space="preserve">Organización Internacional de Normalización. </w:t>
      </w:r>
      <w:r w:rsidRPr="004F0994">
        <w:rPr>
          <w:lang w:val="en-US"/>
        </w:rPr>
        <w:t>(2011). *ISO/IEC 25010: Systems and software</w:t>
      </w:r>
    </w:p>
    <w:p w14:paraId="0D99BBA9" w14:textId="77777777" w:rsidR="007F44B9" w:rsidRPr="004F0994" w:rsidRDefault="00000000">
      <w:pPr>
        <w:spacing w:line="360" w:lineRule="auto"/>
        <w:ind w:left="720" w:hanging="720"/>
        <w:rPr>
          <w:lang w:val="en-US"/>
        </w:rPr>
      </w:pPr>
      <w:r w:rsidRPr="004F0994">
        <w:rPr>
          <w:lang w:val="en-US"/>
        </w:rPr>
        <w:t>engineering — Systems and software Quality Requirements and Evaluation (</w:t>
      </w:r>
      <w:proofErr w:type="spellStart"/>
      <w:r w:rsidRPr="004F0994">
        <w:rPr>
          <w:lang w:val="en-US"/>
        </w:rPr>
        <w:t>SQuaRE</w:t>
      </w:r>
      <w:proofErr w:type="spellEnd"/>
      <w:r w:rsidRPr="004F0994">
        <w:rPr>
          <w:lang w:val="en-US"/>
        </w:rPr>
        <w:t>)*.</w:t>
      </w:r>
    </w:p>
    <w:p w14:paraId="5DC0FCC3" w14:textId="77777777" w:rsidR="007F44B9" w:rsidRDefault="00000000">
      <w:pPr>
        <w:spacing w:line="360" w:lineRule="auto"/>
        <w:ind w:left="720" w:hanging="720"/>
      </w:pPr>
      <w:proofErr w:type="spellStart"/>
      <w:r>
        <w:t>Schwaber</w:t>
      </w:r>
      <w:proofErr w:type="spellEnd"/>
      <w:r>
        <w:t xml:space="preserve">, K., &amp; Sutherland, J. (2020). </w:t>
      </w:r>
      <w:r>
        <w:rPr>
          <w:i/>
          <w:iCs/>
        </w:rPr>
        <w:t>La Guía de Scrum: Las reglas del juego</w:t>
      </w:r>
      <w:r>
        <w:t>.</w:t>
      </w:r>
    </w:p>
    <w:p w14:paraId="4FADB1C9" w14:textId="77777777" w:rsidR="007F44B9" w:rsidRDefault="00000000">
      <w:pPr>
        <w:spacing w:line="360" w:lineRule="auto"/>
        <w:ind w:left="720" w:hanging="720"/>
      </w:pPr>
      <w:r>
        <w:t>https://scrumguides.org</w:t>
      </w:r>
    </w:p>
    <w:p w14:paraId="558A49E7" w14:textId="77777777" w:rsidR="007F44B9" w:rsidRDefault="00000000">
      <w:pPr>
        <w:pStyle w:val="Ttulo2"/>
        <w:spacing w:after="120"/>
      </w:pPr>
      <w:bookmarkStart w:id="42" w:name="_Toc234243301"/>
      <w:r>
        <w:t>Antecedentes nacionales</w:t>
      </w:r>
      <w:bookmarkEnd w:id="42"/>
    </w:p>
    <w:p w14:paraId="3542139C" w14:textId="77777777" w:rsidR="007F44B9" w:rsidRDefault="00000000">
      <w:pPr>
        <w:spacing w:line="360" w:lineRule="auto"/>
        <w:ind w:left="720" w:hanging="720"/>
      </w:pPr>
      <w:r>
        <w:t>⚠ Autor por completar. (2020). *Sistema web de trámite documentario para la mejora de servicios</w:t>
      </w:r>
    </w:p>
    <w:p w14:paraId="42F728B4" w14:textId="77777777" w:rsidR="007F44B9" w:rsidRDefault="00000000">
      <w:pPr>
        <w:spacing w:line="360" w:lineRule="auto"/>
        <w:ind w:left="720" w:hanging="720"/>
      </w:pPr>
      <w:r>
        <w:t>a usuarios de la Unidad de Gestión Educativa Local – Tambopata 2020* [Tesis, Universidad</w:t>
      </w:r>
    </w:p>
    <w:p w14:paraId="1EE163D9" w14:textId="77777777" w:rsidR="007F44B9" w:rsidRDefault="00000000">
      <w:pPr>
        <w:spacing w:line="360" w:lineRule="auto"/>
        <w:ind w:left="720" w:hanging="720"/>
      </w:pPr>
      <w:r>
        <w:t>Nacional Amazónica de Madre de Dios]. https://repositorio.unamad.edu.pe/handle/20.500.14070/894</w:t>
      </w:r>
    </w:p>
    <w:p w14:paraId="47C0493C" w14:textId="77777777" w:rsidR="007F44B9" w:rsidRDefault="00000000">
      <w:pPr>
        <w:spacing w:line="360" w:lineRule="auto"/>
        <w:ind w:left="720" w:hanging="720"/>
      </w:pPr>
      <w:r>
        <w:t>⚠ Autor por completar. *Desarrollo e implementación de un sistema web basado en la metodología</w:t>
      </w:r>
    </w:p>
    <w:p w14:paraId="36C64EA0" w14:textId="77777777" w:rsidR="007F44B9" w:rsidRDefault="00000000">
      <w:pPr>
        <w:spacing w:line="360" w:lineRule="auto"/>
        <w:ind w:left="720" w:hanging="720"/>
      </w:pPr>
      <w:r>
        <w:t>Scrum, para mejorar el proceso de autorizaciones e infracciones en la Dirección Regional de</w:t>
      </w:r>
    </w:p>
    <w:p w14:paraId="70C32311" w14:textId="77777777" w:rsidR="007F44B9" w:rsidRDefault="00000000">
      <w:pPr>
        <w:spacing w:line="360" w:lineRule="auto"/>
        <w:ind w:left="720" w:hanging="720"/>
      </w:pPr>
      <w:r>
        <w:t>Transportes y Comunicaciones de Ayacucho* [Tesis, Universidad Autónoma del Perú].</w:t>
      </w:r>
    </w:p>
    <w:p w14:paraId="0925464E" w14:textId="77777777" w:rsidR="007F44B9" w:rsidRDefault="00000000">
      <w:pPr>
        <w:spacing w:line="360" w:lineRule="auto"/>
        <w:ind w:left="720" w:hanging="720"/>
      </w:pPr>
      <w:r>
        <w:t>https://repositorio.autonoma.edu.pe/handle/20.500.13067/1318</w:t>
      </w:r>
    </w:p>
    <w:p w14:paraId="7606CD03" w14:textId="77777777" w:rsidR="007F44B9" w:rsidRDefault="00000000">
      <w:pPr>
        <w:spacing w:line="360" w:lineRule="auto"/>
        <w:ind w:left="720" w:hanging="720"/>
      </w:pPr>
      <w:r>
        <w:t>⚠ Autor por completar. (2022). *Sistema informático para mejorar la gestión de trámite</w:t>
      </w:r>
    </w:p>
    <w:p w14:paraId="7DF3F282" w14:textId="77777777" w:rsidR="007F44B9" w:rsidRDefault="00000000">
      <w:pPr>
        <w:spacing w:line="360" w:lineRule="auto"/>
        <w:ind w:left="720" w:hanging="720"/>
      </w:pPr>
      <w:r>
        <w:t>documentario en el Gobierno Regional San Martín, Moyobamba 2022* [Tesis, Universidad César</w:t>
      </w:r>
    </w:p>
    <w:p w14:paraId="12AB6056" w14:textId="77777777" w:rsidR="007F44B9" w:rsidRDefault="00000000">
      <w:pPr>
        <w:spacing w:line="360" w:lineRule="auto"/>
        <w:ind w:left="720" w:hanging="720"/>
      </w:pPr>
      <w:r>
        <w:t>Vallejo]. https://alicia.concytec.gob.pe/vufind/Record/UCVV_b4772869c32af020a6fd2acc647db27a/Details</w:t>
      </w:r>
    </w:p>
    <w:p w14:paraId="539B8780" w14:textId="77777777" w:rsidR="007F44B9" w:rsidRDefault="00000000">
      <w:pPr>
        <w:spacing w:line="360" w:lineRule="auto"/>
        <w:ind w:left="720" w:hanging="720"/>
      </w:pPr>
      <w:r>
        <w:t>⚠ Autor por completar. *Sistema web para la emisión de licencias de funcionamiento de los</w:t>
      </w:r>
    </w:p>
    <w:p w14:paraId="10AA258D" w14:textId="77777777" w:rsidR="007F44B9" w:rsidRDefault="00000000">
      <w:pPr>
        <w:spacing w:line="360" w:lineRule="auto"/>
        <w:ind w:left="720" w:hanging="720"/>
      </w:pPr>
      <w:r>
        <w:t>negocios de riesgo bajo o medio en la Municipalidad de Puente Piedra* [Tesis, Universidad César</w:t>
      </w:r>
    </w:p>
    <w:p w14:paraId="6A6F42D9" w14:textId="77777777" w:rsidR="007F44B9" w:rsidRDefault="00000000">
      <w:pPr>
        <w:spacing w:line="360" w:lineRule="auto"/>
        <w:ind w:left="720" w:hanging="720"/>
      </w:pPr>
      <w:r>
        <w:t>Vallejo]. https://alicia.concytec.gob.pe/vufind/Record/UCVV_18118e9efa80033590b24515c321cfef</w:t>
      </w:r>
    </w:p>
    <w:p w14:paraId="49647A9D" w14:textId="77777777" w:rsidR="007F44B9" w:rsidRDefault="00000000">
      <w:pPr>
        <w:spacing w:line="360" w:lineRule="auto"/>
        <w:ind w:left="720" w:hanging="720"/>
      </w:pPr>
      <w:r>
        <w:t>⚠ Autor por completar. (2016). *Implementación de un sistema web de gestión de trámite</w:t>
      </w:r>
    </w:p>
    <w:p w14:paraId="2EC0B593" w14:textId="77777777" w:rsidR="007F44B9" w:rsidRDefault="00000000">
      <w:pPr>
        <w:spacing w:line="360" w:lineRule="auto"/>
        <w:ind w:left="720" w:hanging="720"/>
      </w:pPr>
      <w:r>
        <w:t>documentario para optimizar los procesos en el área de mesa de partes en la Municipalidad</w:t>
      </w:r>
    </w:p>
    <w:p w14:paraId="32028864" w14:textId="77777777" w:rsidR="007F44B9" w:rsidRDefault="00000000">
      <w:pPr>
        <w:spacing w:line="360" w:lineRule="auto"/>
        <w:ind w:left="720" w:hanging="720"/>
      </w:pPr>
      <w:r>
        <w:t>Distrital de Bellavista-Sullana* [Tesis, Universidad Católica Los Ángeles de Chimbote].</w:t>
      </w:r>
    </w:p>
    <w:p w14:paraId="263742D1" w14:textId="77777777" w:rsidR="007F44B9" w:rsidRDefault="00000000">
      <w:pPr>
        <w:spacing w:line="360" w:lineRule="auto"/>
        <w:ind w:left="720" w:hanging="720"/>
      </w:pPr>
      <w:r>
        <w:lastRenderedPageBreak/>
        <w:t>https://repositorio.uladech.edu.pe/handle/20.500.13032/2627</w:t>
      </w:r>
    </w:p>
    <w:p w14:paraId="310B0147" w14:textId="77777777" w:rsidR="007F44B9" w:rsidRDefault="00000000">
      <w:pPr>
        <w:spacing w:line="360" w:lineRule="auto"/>
        <w:ind w:left="720" w:hanging="720"/>
      </w:pPr>
      <w:r>
        <w:t xml:space="preserve">⚠ Autor por completar. </w:t>
      </w:r>
      <w:r>
        <w:rPr>
          <w:i/>
          <w:iCs/>
        </w:rPr>
        <w:t>Modelo de mejoras de e-servicios municipales</w:t>
      </w:r>
      <w:r>
        <w:t xml:space="preserve"> [Trabajo de</w:t>
      </w:r>
    </w:p>
    <w:p w14:paraId="0E3CC0DC" w14:textId="77777777" w:rsidR="007F44B9" w:rsidRDefault="00000000">
      <w:pPr>
        <w:spacing w:line="360" w:lineRule="auto"/>
        <w:ind w:left="720" w:hanging="720"/>
      </w:pPr>
      <w:r>
        <w:t>investigación, Universidad Peruana de Ciencias Aplicadas].</w:t>
      </w:r>
    </w:p>
    <w:p w14:paraId="4BBF7703" w14:textId="77777777" w:rsidR="007F44B9" w:rsidRDefault="00000000">
      <w:pPr>
        <w:spacing w:line="360" w:lineRule="auto"/>
        <w:ind w:left="720" w:hanging="720"/>
      </w:pPr>
      <w:r>
        <w:t>https://repositorioacademico.upc.edu.pe/handle/10757/624820</w:t>
      </w:r>
    </w:p>
    <w:p w14:paraId="0B4585AF" w14:textId="77777777" w:rsidR="007F44B9" w:rsidRDefault="00000000">
      <w:pPr>
        <w:pStyle w:val="Ttulo2"/>
        <w:spacing w:after="120"/>
      </w:pPr>
      <w:bookmarkStart w:id="43" w:name="_Toc234243302"/>
      <w:r>
        <w:t>Antecedentes internacionales</w:t>
      </w:r>
      <w:bookmarkEnd w:id="43"/>
    </w:p>
    <w:p w14:paraId="05264B04" w14:textId="77777777" w:rsidR="007F44B9" w:rsidRPr="004F0994" w:rsidRDefault="00000000">
      <w:pPr>
        <w:spacing w:line="360" w:lineRule="auto"/>
        <w:ind w:left="720" w:hanging="720"/>
        <w:rPr>
          <w:lang w:val="en-US"/>
        </w:rPr>
      </w:pPr>
      <w:r>
        <w:t xml:space="preserve">Aguerre, C., et al. (2024). </w:t>
      </w:r>
      <w:r w:rsidRPr="004F0994">
        <w:rPr>
          <w:lang w:val="en-US"/>
        </w:rPr>
        <w:t>Open government, civic tech and digital platforms in Latin America:</w:t>
      </w:r>
    </w:p>
    <w:p w14:paraId="29189406" w14:textId="77777777" w:rsidR="007F44B9" w:rsidRPr="004F0994" w:rsidRDefault="00000000">
      <w:pPr>
        <w:spacing w:line="360" w:lineRule="auto"/>
        <w:ind w:left="720" w:hanging="720"/>
        <w:rPr>
          <w:lang w:val="en-US"/>
        </w:rPr>
      </w:pPr>
      <w:r w:rsidRPr="004F0994">
        <w:rPr>
          <w:lang w:val="en-US"/>
        </w:rPr>
        <w:t xml:space="preserve">A governance study of Montevideo's urban app 'Por Mi Barrio'. </w:t>
      </w:r>
      <w:r w:rsidRPr="004F0994">
        <w:rPr>
          <w:i/>
          <w:iCs/>
          <w:lang w:val="en-US"/>
        </w:rPr>
        <w:t>Information Systems Journal</w:t>
      </w:r>
      <w:r w:rsidRPr="004F0994">
        <w:rPr>
          <w:lang w:val="en-US"/>
        </w:rPr>
        <w:t>.</w:t>
      </w:r>
    </w:p>
    <w:p w14:paraId="2EF36D2B" w14:textId="77777777" w:rsidR="007F44B9" w:rsidRPr="004F0994" w:rsidRDefault="00000000">
      <w:pPr>
        <w:spacing w:line="360" w:lineRule="auto"/>
        <w:ind w:left="720" w:hanging="720"/>
        <w:rPr>
          <w:lang w:val="en-US"/>
        </w:rPr>
      </w:pPr>
      <w:r w:rsidRPr="004F0994">
        <w:rPr>
          <w:lang w:val="en-US"/>
        </w:rPr>
        <w:t>https://onlinelibrary.wiley.com/doi/10.1111/isj.12468</w:t>
      </w:r>
    </w:p>
    <w:p w14:paraId="4BAFCCEF" w14:textId="77777777" w:rsidR="007F44B9" w:rsidRPr="004F0994" w:rsidRDefault="00000000">
      <w:pPr>
        <w:spacing w:line="360" w:lineRule="auto"/>
        <w:ind w:left="720" w:hanging="720"/>
        <w:rPr>
          <w:lang w:val="en-US"/>
        </w:rPr>
      </w:pPr>
      <w:r w:rsidRPr="004F0994">
        <w:rPr>
          <w:lang w:val="en-US"/>
        </w:rPr>
        <w:t xml:space="preserve">⚠ Autor </w:t>
      </w:r>
      <w:proofErr w:type="spellStart"/>
      <w:r w:rsidRPr="004F0994">
        <w:rPr>
          <w:lang w:val="en-US"/>
        </w:rPr>
        <w:t>por</w:t>
      </w:r>
      <w:proofErr w:type="spellEnd"/>
      <w:r w:rsidRPr="004F0994">
        <w:rPr>
          <w:lang w:val="en-US"/>
        </w:rPr>
        <w:t xml:space="preserve"> </w:t>
      </w:r>
      <w:proofErr w:type="spellStart"/>
      <w:r w:rsidRPr="004F0994">
        <w:rPr>
          <w:lang w:val="en-US"/>
        </w:rPr>
        <w:t>completar</w:t>
      </w:r>
      <w:proofErr w:type="spellEnd"/>
      <w:r w:rsidRPr="004F0994">
        <w:rPr>
          <w:lang w:val="en-US"/>
        </w:rPr>
        <w:t>. (2024). *Citizen Trust in E-Government Strategies: Perspectives on</w:t>
      </w:r>
    </w:p>
    <w:p w14:paraId="3255BD26" w14:textId="77777777" w:rsidR="007F44B9" w:rsidRPr="004F0994" w:rsidRDefault="00000000">
      <w:pPr>
        <w:spacing w:line="360" w:lineRule="auto"/>
        <w:ind w:left="720" w:hanging="720"/>
        <w:rPr>
          <w:lang w:val="en-US"/>
        </w:rPr>
      </w:pPr>
      <w:r w:rsidRPr="004F0994">
        <w:rPr>
          <w:lang w:val="en-US"/>
        </w:rPr>
        <w:t>E-Services at a South African Rural-Based Municipality*. ResearchGate.</w:t>
      </w:r>
    </w:p>
    <w:p w14:paraId="1E4629DB" w14:textId="77777777" w:rsidR="007F44B9" w:rsidRPr="004F0994" w:rsidRDefault="00000000">
      <w:pPr>
        <w:spacing w:line="360" w:lineRule="auto"/>
        <w:ind w:left="720" w:hanging="720"/>
        <w:rPr>
          <w:lang w:val="en-US"/>
        </w:rPr>
      </w:pPr>
      <w:r w:rsidRPr="004F0994">
        <w:rPr>
          <w:lang w:val="en-US"/>
        </w:rPr>
        <w:t>https://www.researchgate.net/publication/393885536</w:t>
      </w:r>
    </w:p>
    <w:p w14:paraId="04C0823D" w14:textId="77777777" w:rsidR="007F44B9" w:rsidRPr="004F0994" w:rsidRDefault="00000000">
      <w:pPr>
        <w:spacing w:line="360" w:lineRule="auto"/>
        <w:ind w:left="720" w:hanging="720"/>
        <w:rPr>
          <w:lang w:val="en-US"/>
        </w:rPr>
      </w:pPr>
      <w:r w:rsidRPr="004F0994">
        <w:rPr>
          <w:lang w:val="en-US"/>
        </w:rPr>
        <w:t xml:space="preserve">⚠ Autor </w:t>
      </w:r>
      <w:proofErr w:type="spellStart"/>
      <w:r w:rsidRPr="004F0994">
        <w:rPr>
          <w:lang w:val="en-US"/>
        </w:rPr>
        <w:t>por</w:t>
      </w:r>
      <w:proofErr w:type="spellEnd"/>
      <w:r w:rsidRPr="004F0994">
        <w:rPr>
          <w:lang w:val="en-US"/>
        </w:rPr>
        <w:t xml:space="preserve"> </w:t>
      </w:r>
      <w:proofErr w:type="spellStart"/>
      <w:r w:rsidRPr="004F0994">
        <w:rPr>
          <w:lang w:val="en-US"/>
        </w:rPr>
        <w:t>completar</w:t>
      </w:r>
      <w:proofErr w:type="spellEnd"/>
      <w:r w:rsidRPr="004F0994">
        <w:rPr>
          <w:lang w:val="en-US"/>
        </w:rPr>
        <w:t>. (2025). E-Government and Public Trust in Developing Countries: A</w:t>
      </w:r>
    </w:p>
    <w:p w14:paraId="6851232B" w14:textId="77777777" w:rsidR="007F44B9" w:rsidRPr="004F0994" w:rsidRDefault="00000000">
      <w:pPr>
        <w:spacing w:line="360" w:lineRule="auto"/>
        <w:ind w:left="720" w:hanging="720"/>
        <w:rPr>
          <w:lang w:val="en-US"/>
        </w:rPr>
      </w:pPr>
      <w:r w:rsidRPr="004F0994">
        <w:rPr>
          <w:lang w:val="en-US"/>
        </w:rPr>
        <w:t xml:space="preserve">Systematic Review and Research Agenda. </w:t>
      </w:r>
      <w:r w:rsidRPr="004F0994">
        <w:rPr>
          <w:i/>
          <w:iCs/>
          <w:lang w:val="en-US"/>
        </w:rPr>
        <w:t>International Journal of Public Administration, 49</w:t>
      </w:r>
      <w:r w:rsidRPr="004F0994">
        <w:rPr>
          <w:lang w:val="en-US"/>
        </w:rPr>
        <w:t>(3).</w:t>
      </w:r>
    </w:p>
    <w:p w14:paraId="0BBF0DA1" w14:textId="77777777" w:rsidR="007F44B9" w:rsidRPr="004F0994" w:rsidRDefault="00000000">
      <w:pPr>
        <w:spacing w:line="360" w:lineRule="auto"/>
        <w:ind w:left="720" w:hanging="720"/>
        <w:rPr>
          <w:lang w:val="en-US"/>
        </w:rPr>
      </w:pPr>
      <w:r w:rsidRPr="004F0994">
        <w:rPr>
          <w:lang w:val="en-US"/>
        </w:rPr>
        <w:t>https://www.tandfonline.com/doi/full/10.1080/01900692.2025.2597453</w:t>
      </w:r>
    </w:p>
    <w:p w14:paraId="3B7A8745" w14:textId="77777777" w:rsidR="007F44B9" w:rsidRPr="004F0994" w:rsidRDefault="00000000">
      <w:pPr>
        <w:spacing w:line="360" w:lineRule="auto"/>
        <w:ind w:left="720" w:hanging="720"/>
        <w:rPr>
          <w:lang w:val="en-US"/>
        </w:rPr>
      </w:pPr>
      <w:r w:rsidRPr="004F0994">
        <w:rPr>
          <w:lang w:val="en-US"/>
        </w:rPr>
        <w:t xml:space="preserve">⚠ Autor </w:t>
      </w:r>
      <w:proofErr w:type="spellStart"/>
      <w:r w:rsidRPr="004F0994">
        <w:rPr>
          <w:lang w:val="en-US"/>
        </w:rPr>
        <w:t>por</w:t>
      </w:r>
      <w:proofErr w:type="spellEnd"/>
      <w:r w:rsidRPr="004F0994">
        <w:rPr>
          <w:lang w:val="en-US"/>
        </w:rPr>
        <w:t xml:space="preserve"> </w:t>
      </w:r>
      <w:proofErr w:type="spellStart"/>
      <w:r w:rsidRPr="004F0994">
        <w:rPr>
          <w:lang w:val="en-US"/>
        </w:rPr>
        <w:t>completar</w:t>
      </w:r>
      <w:proofErr w:type="spellEnd"/>
      <w:r w:rsidRPr="004F0994">
        <w:rPr>
          <w:lang w:val="en-US"/>
        </w:rPr>
        <w:t>. (2024). Considerations for trustworthy cross-border interoperability of</w:t>
      </w:r>
    </w:p>
    <w:p w14:paraId="66A43B3B" w14:textId="77777777" w:rsidR="007F44B9" w:rsidRPr="004F0994" w:rsidRDefault="00000000">
      <w:pPr>
        <w:spacing w:line="360" w:lineRule="auto"/>
        <w:ind w:left="720" w:hanging="720"/>
        <w:rPr>
          <w:lang w:val="en-US"/>
        </w:rPr>
      </w:pPr>
      <w:r w:rsidRPr="004F0994">
        <w:rPr>
          <w:lang w:val="en-US"/>
        </w:rPr>
        <w:t xml:space="preserve">digital identity systems in developing countries. </w:t>
      </w:r>
      <w:r w:rsidRPr="004F0994">
        <w:rPr>
          <w:i/>
          <w:iCs/>
          <w:lang w:val="en-US"/>
        </w:rPr>
        <w:t>AI &amp; Society</w:t>
      </w:r>
      <w:r w:rsidRPr="004F0994">
        <w:rPr>
          <w:lang w:val="en-US"/>
        </w:rPr>
        <w:t>.</w:t>
      </w:r>
    </w:p>
    <w:p w14:paraId="4581261E" w14:textId="77777777" w:rsidR="007F44B9" w:rsidRPr="004F0994" w:rsidRDefault="00000000">
      <w:pPr>
        <w:spacing w:line="360" w:lineRule="auto"/>
        <w:ind w:left="720" w:hanging="720"/>
        <w:rPr>
          <w:lang w:val="en-US"/>
        </w:rPr>
      </w:pPr>
      <w:r w:rsidRPr="004F0994">
        <w:rPr>
          <w:lang w:val="en-US"/>
        </w:rPr>
        <w:t>https://link.springer.com/article/10.1007/s00146-024-02008-9</w:t>
      </w:r>
    </w:p>
    <w:p w14:paraId="06A02505" w14:textId="77777777" w:rsidR="007F44B9" w:rsidRPr="004F0994" w:rsidRDefault="00000000">
      <w:pPr>
        <w:spacing w:line="360" w:lineRule="auto"/>
        <w:ind w:left="720" w:hanging="720"/>
        <w:rPr>
          <w:lang w:val="en-US"/>
        </w:rPr>
      </w:pPr>
      <w:proofErr w:type="spellStart"/>
      <w:r>
        <w:t>Marjerison</w:t>
      </w:r>
      <w:proofErr w:type="spellEnd"/>
      <w:r>
        <w:t xml:space="preserve">, R. K., et al. (2024). </w:t>
      </w:r>
      <w:r w:rsidRPr="004F0994">
        <w:rPr>
          <w:lang w:val="en-US"/>
        </w:rPr>
        <w:t>Public sector digitalization, corruption, and sustainability</w:t>
      </w:r>
    </w:p>
    <w:p w14:paraId="48B8D54E" w14:textId="77777777" w:rsidR="007F44B9" w:rsidRDefault="00000000">
      <w:pPr>
        <w:spacing w:line="360" w:lineRule="auto"/>
        <w:ind w:left="720" w:hanging="720"/>
      </w:pPr>
      <w:r w:rsidRPr="004F0994">
        <w:rPr>
          <w:lang w:val="en-US"/>
        </w:rPr>
        <w:t xml:space="preserve">in the developing world: A scoping review. </w:t>
      </w:r>
      <w:proofErr w:type="spellStart"/>
      <w:r>
        <w:rPr>
          <w:i/>
          <w:iCs/>
        </w:rPr>
        <w:t>Sustainable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Development</w:t>
      </w:r>
      <w:proofErr w:type="spellEnd"/>
      <w:r>
        <w:t>.</w:t>
      </w:r>
    </w:p>
    <w:p w14:paraId="75DBFCC8" w14:textId="77777777" w:rsidR="007F44B9" w:rsidRDefault="00000000">
      <w:pPr>
        <w:spacing w:line="360" w:lineRule="auto"/>
        <w:ind w:left="720" w:hanging="720"/>
      </w:pPr>
      <w:r>
        <w:t>https://onlinelibrary.wiley.com/doi/10.1002/sd.2900</w:t>
      </w:r>
    </w:p>
    <w:p w14:paraId="137D70A2" w14:textId="77777777" w:rsidR="007F44B9" w:rsidRPr="004F0994" w:rsidRDefault="00000000">
      <w:pPr>
        <w:spacing w:line="360" w:lineRule="auto"/>
        <w:ind w:left="720" w:hanging="720"/>
        <w:rPr>
          <w:lang w:val="en-US"/>
        </w:rPr>
      </w:pPr>
      <w:proofErr w:type="spellStart"/>
      <w:r>
        <w:t>Twizeyimana</w:t>
      </w:r>
      <w:proofErr w:type="spellEnd"/>
      <w:r>
        <w:t xml:space="preserve">, J. D., et al. (2024). </w:t>
      </w:r>
      <w:r w:rsidRPr="004F0994">
        <w:rPr>
          <w:lang w:val="en-US"/>
        </w:rPr>
        <w:t>Issues and challenges of implementing e-governance in</w:t>
      </w:r>
    </w:p>
    <w:p w14:paraId="4E56A096" w14:textId="77777777" w:rsidR="007F44B9" w:rsidRDefault="00000000">
      <w:pPr>
        <w:spacing w:line="360" w:lineRule="auto"/>
        <w:ind w:left="720" w:hanging="720"/>
      </w:pPr>
      <w:r w:rsidRPr="004F0994">
        <w:rPr>
          <w:lang w:val="en-US"/>
        </w:rPr>
        <w:t xml:space="preserve">developing countries: A comprehensive analysis of civil service models. </w:t>
      </w:r>
      <w:r>
        <w:t>*</w:t>
      </w:r>
      <w:proofErr w:type="spellStart"/>
      <w:r>
        <w:t>Cogent</w:t>
      </w:r>
      <w:proofErr w:type="spellEnd"/>
      <w:r>
        <w:t xml:space="preserve"> Business &amp;</w:t>
      </w:r>
    </w:p>
    <w:p w14:paraId="6C5B7AFF" w14:textId="77777777" w:rsidR="007F44B9" w:rsidRDefault="00000000">
      <w:pPr>
        <w:spacing w:line="360" w:lineRule="auto"/>
        <w:ind w:left="720" w:hanging="720"/>
      </w:pPr>
      <w:r>
        <w:t>Management, 11*(1). https://www.tandfonline.com/doi/full/10.1080/23311975.2024.2340579</w:t>
      </w:r>
    </w:p>
    <w:p w14:paraId="0C8A870B" w14:textId="77777777" w:rsidR="007F44B9" w:rsidRDefault="00000000">
      <w:pPr>
        <w:pStyle w:val="Ttulo2"/>
        <w:spacing w:after="120"/>
      </w:pPr>
      <w:bookmarkStart w:id="44" w:name="_Toc234243303"/>
      <w:r>
        <w:t>Fuentes estadísticas y de diagnóstico</w:t>
      </w:r>
      <w:bookmarkEnd w:id="44"/>
    </w:p>
    <w:p w14:paraId="396B74F5" w14:textId="77777777" w:rsidR="007F44B9" w:rsidRDefault="00000000">
      <w:pPr>
        <w:spacing w:line="360" w:lineRule="auto"/>
        <w:ind w:left="720" w:hanging="720"/>
      </w:pPr>
      <w:r>
        <w:t>Defensoría del Pueblo. (2024). *Reporte de casos de corrupción en trámite (segunda mitad de</w:t>
      </w:r>
    </w:p>
    <w:p w14:paraId="6A72AB2D" w14:textId="77777777" w:rsidR="007F44B9" w:rsidRDefault="00000000">
      <w:pPr>
        <w:spacing w:line="360" w:lineRule="auto"/>
        <w:ind w:left="720" w:hanging="720"/>
      </w:pPr>
      <w:r>
        <w:t>2024)*.</w:t>
      </w:r>
    </w:p>
    <w:p w14:paraId="4C1DC4D3" w14:textId="77777777" w:rsidR="007F44B9" w:rsidRDefault="00000000">
      <w:pPr>
        <w:spacing w:line="360" w:lineRule="auto"/>
        <w:ind w:left="720" w:hanging="720"/>
      </w:pPr>
      <w:r>
        <w:lastRenderedPageBreak/>
        <w:t>https://www.defensoria.gob.pe/defensoria-del-pueblo-6152-son-los-casos-de-corrupcion-en-tramite-registrados-en-la-segunda-mitad-del-2024/</w:t>
      </w:r>
    </w:p>
    <w:p w14:paraId="2D14A693" w14:textId="77777777" w:rsidR="007F44B9" w:rsidRDefault="00000000">
      <w:pPr>
        <w:spacing w:line="360" w:lineRule="auto"/>
        <w:ind w:left="720" w:hanging="720"/>
      </w:pPr>
      <w:r>
        <w:t>Defensoría del Pueblo. (2022). *Municipios fueron las entidades más quejadas en 2022 en</w:t>
      </w:r>
    </w:p>
    <w:p w14:paraId="0C4719AA" w14:textId="77777777" w:rsidR="007F44B9" w:rsidRDefault="00000000">
      <w:pPr>
        <w:spacing w:line="360" w:lineRule="auto"/>
        <w:ind w:left="720" w:hanging="720"/>
      </w:pPr>
      <w:r>
        <w:t>Ayacucho*.</w:t>
      </w:r>
    </w:p>
    <w:p w14:paraId="1EB05472" w14:textId="77777777" w:rsidR="007F44B9" w:rsidRDefault="00000000">
      <w:pPr>
        <w:spacing w:line="360" w:lineRule="auto"/>
        <w:ind w:left="720" w:hanging="720"/>
      </w:pPr>
      <w:r>
        <w:t>https://www.defensoria.gob.pe/defensoria-del-pueblo-municipios-fueron-entidades-mas-quejada-en-2022-en-ayacucho/</w:t>
      </w:r>
    </w:p>
    <w:p w14:paraId="6DA44A0A" w14:textId="77777777" w:rsidR="007F44B9" w:rsidRDefault="00000000">
      <w:pPr>
        <w:spacing w:line="360" w:lineRule="auto"/>
        <w:ind w:left="720" w:hanging="720"/>
      </w:pPr>
      <w:r>
        <w:t>Escuela de Administración de Negocios para Graduados (ESAN). (2024). *Desafíos de la</w:t>
      </w:r>
    </w:p>
    <w:p w14:paraId="52B95D6A" w14:textId="77777777" w:rsidR="007F44B9" w:rsidRDefault="00000000">
      <w:pPr>
        <w:spacing w:line="360" w:lineRule="auto"/>
        <w:ind w:left="720" w:hanging="720"/>
      </w:pPr>
      <w:r>
        <w:t>implementación del gobierno digital en las municipalidades*.</w:t>
      </w:r>
    </w:p>
    <w:p w14:paraId="2C41880C" w14:textId="77777777" w:rsidR="007F44B9" w:rsidRDefault="00000000">
      <w:pPr>
        <w:spacing w:line="360" w:lineRule="auto"/>
        <w:ind w:left="720" w:hanging="720"/>
      </w:pPr>
      <w:r>
        <w:t>https://www.esan.edu.pe/conexion-esan/desafios-de-la-implementacion-del-gobierno-digital-en-las-municipalidades</w:t>
      </w:r>
    </w:p>
    <w:p w14:paraId="690CF459" w14:textId="77777777" w:rsidR="007F44B9" w:rsidRDefault="00000000">
      <w:pPr>
        <w:spacing w:line="360" w:lineRule="auto"/>
        <w:ind w:left="720" w:hanging="720"/>
      </w:pPr>
      <w:r>
        <w:t xml:space="preserve">Gestión. (2024). </w:t>
      </w:r>
      <w:r>
        <w:rPr>
          <w:i/>
          <w:iCs/>
        </w:rPr>
        <w:t>Municipalidades generan 3 de cada 4 barreras burocráticas</w:t>
      </w:r>
      <w:r>
        <w:t>.</w:t>
      </w:r>
    </w:p>
    <w:p w14:paraId="3106D8D1" w14:textId="77777777" w:rsidR="007F44B9" w:rsidRDefault="00000000">
      <w:pPr>
        <w:spacing w:line="360" w:lineRule="auto"/>
        <w:ind w:left="720" w:hanging="720"/>
      </w:pPr>
      <w:r>
        <w:t>https://gestion.pe/economia/municipalidades-generan-3-de-cada-4-barreras-burocraticas-las-cifras-por-desregular-shock-regulatorio-indecopi-mef-noticia/</w:t>
      </w:r>
    </w:p>
    <w:p w14:paraId="6EB8A5A3" w14:textId="77777777" w:rsidR="007F44B9" w:rsidRDefault="00000000">
      <w:pPr>
        <w:spacing w:line="360" w:lineRule="auto"/>
        <w:ind w:left="720" w:hanging="720"/>
      </w:pPr>
      <w:proofErr w:type="spellStart"/>
      <w:r>
        <w:t>LexLatin</w:t>
      </w:r>
      <w:proofErr w:type="spellEnd"/>
      <w:r>
        <w:t>. (2024). *Ley 29733 de Perú: ¿qué cambios introduce el reglamento de protección de</w:t>
      </w:r>
    </w:p>
    <w:p w14:paraId="3CB744A4" w14:textId="77777777" w:rsidR="007F44B9" w:rsidRDefault="00000000">
      <w:pPr>
        <w:spacing w:line="360" w:lineRule="auto"/>
        <w:ind w:left="720" w:hanging="720"/>
      </w:pPr>
      <w:r>
        <w:t xml:space="preserve">datos personales </w:t>
      </w:r>
      <w:proofErr w:type="gramStart"/>
      <w:r>
        <w:t>vigente?*</w:t>
      </w:r>
      <w:proofErr w:type="gramEnd"/>
      <w:r>
        <w:t xml:space="preserve"> https://lexlatin.com/entrevistas/ley-29733-cambios-reglamento-proteccion-datos--peru</w:t>
      </w:r>
    </w:p>
    <w:p w14:paraId="5DD12D1B" w14:textId="77777777" w:rsidR="007F44B9" w:rsidRDefault="007F44B9">
      <w:pPr>
        <w:pageBreakBefore/>
      </w:pPr>
    </w:p>
    <w:p w14:paraId="3CBC435E" w14:textId="77777777" w:rsidR="007F44B9" w:rsidRDefault="00000000">
      <w:pPr>
        <w:pStyle w:val="Ttulo1"/>
        <w:spacing w:before="200"/>
      </w:pPr>
      <w:bookmarkStart w:id="45" w:name="_Toc234243304"/>
      <w:r>
        <w:t>Anexos</w:t>
      </w:r>
      <w:bookmarkEnd w:id="45"/>
    </w:p>
    <w:p w14:paraId="1D714FD5" w14:textId="77777777" w:rsidR="007F44B9" w:rsidRDefault="00000000">
      <w:pPr>
        <w:pStyle w:val="Ttulo2"/>
        <w:spacing w:after="120"/>
      </w:pPr>
      <w:bookmarkStart w:id="46" w:name="_Toc234243305"/>
      <w:r>
        <w:t>Anexo 1. Matriz de Consistencia</w:t>
      </w:r>
      <w:bookmarkEnd w:id="46"/>
    </w:p>
    <w:p w14:paraId="1F105A53" w14:textId="77777777" w:rsidR="007F44B9" w:rsidRDefault="00000000">
      <w:pPr>
        <w:spacing w:line="360" w:lineRule="auto"/>
        <w:ind w:firstLine="720"/>
      </w:pPr>
      <w:r>
        <w:t>Se presenta en el documento de Matriz de Consistencia (incluido en este informe), que articula</w:t>
      </w:r>
    </w:p>
    <w:p w14:paraId="5165E19E" w14:textId="77777777" w:rsidR="007F44B9" w:rsidRDefault="00000000">
      <w:pPr>
        <w:spacing w:line="360" w:lineRule="auto"/>
        <w:ind w:firstLine="720"/>
      </w:pPr>
      <w:r>
        <w:t>problema, objetivos, variables, indicadores y metodología en una sola vista.</w:t>
      </w:r>
    </w:p>
    <w:p w14:paraId="4C8D3E78" w14:textId="77777777" w:rsidR="007F44B9" w:rsidRDefault="00000000">
      <w:pPr>
        <w:pStyle w:val="Ttulo2"/>
        <w:spacing w:after="120"/>
      </w:pPr>
      <w:bookmarkStart w:id="47" w:name="_Toc234243306"/>
      <w:r>
        <w:t>Anexo 2. Instrumentos de recolección de datos</w:t>
      </w:r>
      <w:bookmarkEnd w:id="47"/>
    </w:p>
    <w:p w14:paraId="61A253CA" w14:textId="77777777" w:rsidR="007F44B9" w:rsidRDefault="00000000">
      <w:pPr>
        <w:pStyle w:val="Ttulo3"/>
        <w:spacing w:before="200" w:after="120"/>
      </w:pPr>
      <w:bookmarkStart w:id="48" w:name="_Toc234243307"/>
      <w:r>
        <w:t>2.1 Ficha de análisis documental (Variables X1 y X2)</w:t>
      </w:r>
      <w:bookmarkEnd w:id="4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7F44B9" w14:paraId="778376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55030" w14:textId="77777777" w:rsidR="007F44B9" w:rsidRDefault="00000000">
            <w:proofErr w:type="spellStart"/>
            <w:r>
              <w:rPr>
                <w:b/>
                <w:bCs/>
              </w:rPr>
              <w:t>N.°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2192E" w14:textId="77777777" w:rsidR="007F44B9" w:rsidRDefault="00000000">
            <w:r>
              <w:rPr>
                <w:b/>
                <w:bCs/>
              </w:rPr>
              <w:t>Elemento a verificar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CC816" w14:textId="77777777" w:rsidR="007F44B9" w:rsidRDefault="00000000">
            <w:r>
              <w:rPr>
                <w:b/>
                <w:bCs/>
              </w:rPr>
              <w:t>Existe / Opera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4CDAF" w14:textId="77777777" w:rsidR="007F44B9" w:rsidRDefault="00000000">
            <w:r>
              <w:rPr>
                <w:b/>
                <w:bCs/>
              </w:rPr>
              <w:t>Observación</w:t>
            </w:r>
          </w:p>
        </w:tc>
      </w:tr>
      <w:tr w:rsidR="007F44B9" w14:paraId="0CC401F2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E9656" w14:textId="77777777" w:rsidR="007F44B9" w:rsidRDefault="00000000">
            <w:r>
              <w:t>1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A086F" w14:textId="77777777" w:rsidR="007F44B9" w:rsidRDefault="00000000">
            <w:r>
              <w:t>Documento de requisitos (RF y RNF)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23DB9" w14:textId="77777777" w:rsidR="007F44B9" w:rsidRDefault="00000000">
            <w:r>
              <w:t>☐ Sí ☐ No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6D347" w14:textId="77777777" w:rsidR="007F44B9" w:rsidRDefault="007F44B9"/>
        </w:tc>
      </w:tr>
      <w:tr w:rsidR="007F44B9" w14:paraId="5101D54C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B4866" w14:textId="77777777" w:rsidR="007F44B9" w:rsidRDefault="00000000">
            <w:r>
              <w:t>2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566B1" w14:textId="77777777" w:rsidR="007F44B9" w:rsidRDefault="00000000">
            <w:r>
              <w:t>Diagrama de arquitectura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174E3" w14:textId="77777777" w:rsidR="007F44B9" w:rsidRDefault="00000000">
            <w:r>
              <w:t>☐ Sí ☐ No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DE11D" w14:textId="77777777" w:rsidR="007F44B9" w:rsidRDefault="007F44B9"/>
        </w:tc>
      </w:tr>
      <w:tr w:rsidR="007F44B9" w14:paraId="702E1D70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0B48D" w14:textId="77777777" w:rsidR="007F44B9" w:rsidRDefault="00000000">
            <w:r>
              <w:t>3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B6D4C" w14:textId="77777777" w:rsidR="007F44B9" w:rsidRDefault="00000000">
            <w:r>
              <w:t>Diagrama Entidad-Relación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CE1EA" w14:textId="77777777" w:rsidR="007F44B9" w:rsidRDefault="00000000">
            <w:r>
              <w:t>☐ Sí ☐ No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397AA" w14:textId="77777777" w:rsidR="007F44B9" w:rsidRDefault="007F44B9"/>
        </w:tc>
      </w:tr>
      <w:tr w:rsidR="007F44B9" w14:paraId="6725EB46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C32DF" w14:textId="77777777" w:rsidR="007F44B9" w:rsidRDefault="00000000">
            <w:r>
              <w:t>4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85F1E" w14:textId="77777777" w:rsidR="007F44B9" w:rsidRDefault="00000000">
            <w:r>
              <w:t>Registros de decisiones (ADR)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5CE07" w14:textId="77777777" w:rsidR="007F44B9" w:rsidRDefault="00000000">
            <w:r>
              <w:t>☐ Sí ☐ No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DAB00" w14:textId="77777777" w:rsidR="007F44B9" w:rsidRDefault="007F44B9"/>
        </w:tc>
      </w:tr>
      <w:tr w:rsidR="007F44B9" w14:paraId="4715E9FB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FD930" w14:textId="77777777" w:rsidR="007F44B9" w:rsidRDefault="00000000">
            <w:r>
              <w:t>5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BCA79" w14:textId="77777777" w:rsidR="007F44B9" w:rsidRDefault="00000000">
            <w:r>
              <w:t>Código fuente por módulo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35B19" w14:textId="77777777" w:rsidR="007F44B9" w:rsidRDefault="00000000">
            <w:r>
              <w:t>☐ Sí ☐ No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AB171" w14:textId="77777777" w:rsidR="007F44B9" w:rsidRDefault="007F44B9"/>
        </w:tc>
      </w:tr>
      <w:tr w:rsidR="007F44B9" w14:paraId="6FC481E8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E2949" w14:textId="77777777" w:rsidR="007F44B9" w:rsidRDefault="00000000">
            <w:r>
              <w:t>6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2ACF6" w14:textId="77777777" w:rsidR="007F44B9" w:rsidRDefault="00000000">
            <w:r>
              <w:t>Reporte de cobertura de pruebas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2323C" w14:textId="77777777" w:rsidR="007F44B9" w:rsidRDefault="00000000">
            <w:r>
              <w:t>☐ Sí ☐ No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DEB9B" w14:textId="77777777" w:rsidR="007F44B9" w:rsidRDefault="007F44B9"/>
        </w:tc>
      </w:tr>
      <w:tr w:rsidR="007F44B9" w14:paraId="3E9C43F5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890FF" w14:textId="77777777" w:rsidR="007F44B9" w:rsidRDefault="00000000">
            <w:r>
              <w:t>7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F803F" w14:textId="77777777" w:rsidR="007F44B9" w:rsidRDefault="00000000">
            <w:r>
              <w:t>Módulo de autenticación operativo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7C329" w14:textId="77777777" w:rsidR="007F44B9" w:rsidRDefault="00000000">
            <w:r>
              <w:t>☐ Sí ☐ No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6C04D" w14:textId="77777777" w:rsidR="007F44B9" w:rsidRDefault="007F44B9"/>
        </w:tc>
      </w:tr>
      <w:tr w:rsidR="007F44B9" w14:paraId="78F3FB6D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7DCC2" w14:textId="77777777" w:rsidR="007F44B9" w:rsidRDefault="00000000">
            <w:r>
              <w:t>8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CAE48" w14:textId="77777777" w:rsidR="007F44B9" w:rsidRDefault="00000000">
            <w:r>
              <w:t>Módulo de autorización (RBAC) operativo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6D5A6" w14:textId="77777777" w:rsidR="007F44B9" w:rsidRDefault="00000000">
            <w:r>
              <w:t>☐ Sí ☐ No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F24D0" w14:textId="77777777" w:rsidR="007F44B9" w:rsidRDefault="007F44B9"/>
        </w:tc>
      </w:tr>
      <w:tr w:rsidR="007F44B9" w14:paraId="6BD13330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189D2" w14:textId="77777777" w:rsidR="007F44B9" w:rsidRDefault="00000000">
            <w:r>
              <w:t>9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115A2" w14:textId="77777777" w:rsidR="007F44B9" w:rsidRDefault="00000000">
            <w:r>
              <w:t>Cifrado de datos personales operativo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7A140" w14:textId="77777777" w:rsidR="007F44B9" w:rsidRDefault="00000000">
            <w:r>
              <w:t>☐ Sí ☐ No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1CCF9" w14:textId="77777777" w:rsidR="007F44B9" w:rsidRDefault="007F44B9"/>
        </w:tc>
      </w:tr>
      <w:tr w:rsidR="007F44B9" w14:paraId="56D1846C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5A442" w14:textId="77777777" w:rsidR="007F44B9" w:rsidRDefault="00000000">
            <w:r>
              <w:t>10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B6081" w14:textId="77777777" w:rsidR="007F44B9" w:rsidRDefault="00000000">
            <w:r>
              <w:t>Flujo del trámite operativo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1F740" w14:textId="77777777" w:rsidR="007F44B9" w:rsidRDefault="00000000">
            <w:r>
              <w:t>☐ Sí ☐ No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7298B" w14:textId="77777777" w:rsidR="007F44B9" w:rsidRDefault="007F44B9"/>
        </w:tc>
      </w:tr>
      <w:tr w:rsidR="007F44B9" w14:paraId="588A813D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215A6" w14:textId="77777777" w:rsidR="007F44B9" w:rsidRDefault="00000000">
            <w:r>
              <w:t>11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56928" w14:textId="77777777" w:rsidR="007F44B9" w:rsidRDefault="00000000">
            <w:r>
              <w:t>Registro de auditoría operativo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FF3EE" w14:textId="77777777" w:rsidR="007F44B9" w:rsidRDefault="00000000">
            <w:r>
              <w:t>☐ Sí ☐ No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DC77A" w14:textId="77777777" w:rsidR="007F44B9" w:rsidRDefault="007F44B9"/>
        </w:tc>
      </w:tr>
    </w:tbl>
    <w:p w14:paraId="548CECE8" w14:textId="77777777" w:rsidR="007F44B9" w:rsidRDefault="007F44B9">
      <w:pPr>
        <w:spacing w:after="120"/>
      </w:pPr>
    </w:p>
    <w:p w14:paraId="3D6961C3" w14:textId="77777777" w:rsidR="007F44B9" w:rsidRDefault="00000000">
      <w:pPr>
        <w:pStyle w:val="Ttulo3"/>
        <w:spacing w:before="200" w:after="120"/>
      </w:pPr>
      <w:bookmarkStart w:id="49" w:name="_Toc234243308"/>
      <w:r>
        <w:lastRenderedPageBreak/>
        <w:t xml:space="preserve">2.2 </w:t>
      </w:r>
      <w:proofErr w:type="spellStart"/>
      <w:r>
        <w:t>Checklist</w:t>
      </w:r>
      <w:proofErr w:type="spellEnd"/>
      <w:r>
        <w:t xml:space="preserve"> de seguridad y protección de datos (Variable X3)</w:t>
      </w:r>
      <w:bookmarkEnd w:id="49"/>
    </w:p>
    <w:p w14:paraId="0ED85BBF" w14:textId="77777777" w:rsidR="007F44B9" w:rsidRDefault="00000000">
      <w:pPr>
        <w:spacing w:line="360" w:lineRule="auto"/>
        <w:ind w:firstLine="720"/>
      </w:pPr>
      <w:r>
        <w:t xml:space="preserve">Escala: </w:t>
      </w:r>
      <w:r>
        <w:rPr>
          <w:b/>
          <w:bCs/>
        </w:rPr>
        <w:t>C</w:t>
      </w:r>
      <w:r>
        <w:t xml:space="preserve"> = Cumple · </w:t>
      </w:r>
      <w:r>
        <w:rPr>
          <w:b/>
          <w:bCs/>
        </w:rPr>
        <w:t>NC</w:t>
      </w:r>
      <w:r>
        <w:t xml:space="preserve"> = No cumple · </w:t>
      </w:r>
      <w:r>
        <w:rPr>
          <w:b/>
          <w:bCs/>
        </w:rPr>
        <w:t>NA</w:t>
      </w:r>
      <w:r>
        <w:t xml:space="preserve"> = No aplica.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7F44B9" w14:paraId="54B595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46310" w14:textId="77777777" w:rsidR="007F44B9" w:rsidRDefault="00000000">
            <w:proofErr w:type="spellStart"/>
            <w:r>
              <w:rPr>
                <w:b/>
                <w:bCs/>
              </w:rPr>
              <w:t>N.°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92AE3" w14:textId="77777777" w:rsidR="007F44B9" w:rsidRDefault="00000000">
            <w:r>
              <w:rPr>
                <w:b/>
                <w:bCs/>
              </w:rPr>
              <w:t>Control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F2AA6" w14:textId="77777777" w:rsidR="007F44B9" w:rsidRDefault="00000000">
            <w:r>
              <w:rPr>
                <w:b/>
                <w:bCs/>
              </w:rPr>
              <w:t>Fuente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3D02A" w14:textId="77777777" w:rsidR="007F44B9" w:rsidRDefault="00000000">
            <w:r>
              <w:rPr>
                <w:b/>
                <w:bCs/>
              </w:rPr>
              <w:t>C / NC / NA</w:t>
            </w:r>
          </w:p>
        </w:tc>
      </w:tr>
      <w:tr w:rsidR="007F44B9" w14:paraId="1F991D32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3091B" w14:textId="77777777" w:rsidR="007F44B9" w:rsidRDefault="00000000">
            <w:r>
              <w:t>1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1294D" w14:textId="77777777" w:rsidR="007F44B9" w:rsidRDefault="00000000">
            <w:r>
              <w:t>Comunicación cifrada con TLS 1.3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A364E" w14:textId="77777777" w:rsidR="007F44B9" w:rsidRDefault="00000000">
            <w:r>
              <w:t>OWASP / RNF-001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2252D" w14:textId="77777777" w:rsidR="007F44B9" w:rsidRDefault="00000000">
            <w:r>
              <w:t>☐</w:t>
            </w:r>
          </w:p>
        </w:tc>
      </w:tr>
      <w:tr w:rsidR="007F44B9" w14:paraId="72135E54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1C594" w14:textId="77777777" w:rsidR="007F44B9" w:rsidRDefault="00000000">
            <w:r>
              <w:t>2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5A45E" w14:textId="77777777" w:rsidR="007F44B9" w:rsidRDefault="00000000">
            <w:r>
              <w:t>Cifrado en reposo (TDE)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F8FAD" w14:textId="77777777" w:rsidR="007F44B9" w:rsidRDefault="00000000">
            <w:r>
              <w:t>RNF-004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7BE7C" w14:textId="77777777" w:rsidR="007F44B9" w:rsidRDefault="00000000">
            <w:r>
              <w:t>☐</w:t>
            </w:r>
          </w:p>
        </w:tc>
      </w:tr>
      <w:tr w:rsidR="007F44B9" w14:paraId="29D5EE6A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6C110" w14:textId="77777777" w:rsidR="007F44B9" w:rsidRDefault="00000000">
            <w:r>
              <w:t>3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96917" w14:textId="77777777" w:rsidR="007F44B9" w:rsidRDefault="00000000">
            <w:r>
              <w:t>Contraseñas con hash (</w:t>
            </w:r>
            <w:proofErr w:type="spellStart"/>
            <w:r>
              <w:t>bcrypt</w:t>
            </w:r>
            <w:proofErr w:type="spellEnd"/>
            <w:r>
              <w:t>/PBKDF2)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16EF2" w14:textId="77777777" w:rsidR="007F44B9" w:rsidRDefault="00000000">
            <w:r>
              <w:t>OWASP / RNF-002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A20B8" w14:textId="77777777" w:rsidR="007F44B9" w:rsidRDefault="00000000">
            <w:r>
              <w:t>☐</w:t>
            </w:r>
          </w:p>
        </w:tc>
      </w:tr>
      <w:tr w:rsidR="007F44B9" w14:paraId="1666A0D1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81B7F" w14:textId="77777777" w:rsidR="007F44B9" w:rsidRDefault="00000000">
            <w:r>
              <w:t>4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39974" w14:textId="77777777" w:rsidR="007F44B9" w:rsidRDefault="00000000">
            <w:r>
              <w:t>Datos personales cifrados a nivel columna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2A119" w14:textId="77777777" w:rsidR="007F44B9" w:rsidRDefault="00000000">
            <w:r>
              <w:t>Ley 29733 / RNF-003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B317F" w14:textId="77777777" w:rsidR="007F44B9" w:rsidRDefault="00000000">
            <w:r>
              <w:t>☐</w:t>
            </w:r>
          </w:p>
        </w:tc>
      </w:tr>
      <w:tr w:rsidR="007F44B9" w14:paraId="77582548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436EE" w14:textId="77777777" w:rsidR="007F44B9" w:rsidRDefault="00000000">
            <w:r>
              <w:t>5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C53D4" w14:textId="77777777" w:rsidR="007F44B9" w:rsidRDefault="00000000">
            <w:r>
              <w:t>Control de acceso validado en servidor (RBAC)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8C028" w14:textId="77777777" w:rsidR="007F44B9" w:rsidRDefault="00000000">
            <w:r>
              <w:t>OWASP A01 / RNF-005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0BE10" w14:textId="77777777" w:rsidR="007F44B9" w:rsidRDefault="00000000">
            <w:r>
              <w:t>☐</w:t>
            </w:r>
          </w:p>
        </w:tc>
      </w:tr>
      <w:tr w:rsidR="007F44B9" w14:paraId="45C4CD6F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B2136" w14:textId="77777777" w:rsidR="007F44B9" w:rsidRDefault="00000000">
            <w:r>
              <w:t>6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5D761" w14:textId="77777777" w:rsidR="007F44B9" w:rsidRDefault="00000000">
            <w:r>
              <w:t>Sin datos personales en logs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47802" w14:textId="77777777" w:rsidR="007F44B9" w:rsidRDefault="00000000">
            <w:r>
              <w:t>Ley 29733 / RNF-010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CC169" w14:textId="77777777" w:rsidR="007F44B9" w:rsidRDefault="00000000">
            <w:r>
              <w:t>☐</w:t>
            </w:r>
          </w:p>
        </w:tc>
      </w:tr>
      <w:tr w:rsidR="007F44B9" w14:paraId="6030FA46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9F191" w14:textId="77777777" w:rsidR="007F44B9" w:rsidRDefault="00000000">
            <w:r>
              <w:t>7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52423" w14:textId="77777777" w:rsidR="007F44B9" w:rsidRDefault="00000000">
            <w:r>
              <w:t>Errores sin exponer detalles internos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83219" w14:textId="77777777" w:rsidR="007F44B9" w:rsidRDefault="00000000">
            <w:r>
              <w:t>OWASP / RNF-006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6CBB0" w14:textId="77777777" w:rsidR="007F44B9" w:rsidRDefault="00000000">
            <w:r>
              <w:t>☐</w:t>
            </w:r>
          </w:p>
        </w:tc>
      </w:tr>
      <w:tr w:rsidR="007F44B9" w14:paraId="27A3A35E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E3961" w14:textId="77777777" w:rsidR="007F44B9" w:rsidRDefault="00000000">
            <w:r>
              <w:t>8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C11EF" w14:textId="77777777" w:rsidR="007F44B9" w:rsidRDefault="00000000">
            <w:r>
              <w:t xml:space="preserve">Tokens de vida corta y </w:t>
            </w:r>
            <w:proofErr w:type="spellStart"/>
            <w:r>
              <w:t>refresh</w:t>
            </w:r>
            <w:proofErr w:type="spellEnd"/>
            <w:r>
              <w:t xml:space="preserve"> rotativo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8D38B" w14:textId="77777777" w:rsidR="007F44B9" w:rsidRDefault="00000000">
            <w:r>
              <w:t>RNF-008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84D8C" w14:textId="77777777" w:rsidR="007F44B9" w:rsidRDefault="00000000">
            <w:r>
              <w:t>☐</w:t>
            </w:r>
          </w:p>
        </w:tc>
      </w:tr>
      <w:tr w:rsidR="007F44B9" w14:paraId="540C0D73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F06C5" w14:textId="77777777" w:rsidR="007F44B9" w:rsidRDefault="00000000">
            <w:r>
              <w:t>9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38130" w14:textId="77777777" w:rsidR="007F44B9" w:rsidRDefault="00000000">
            <w:r>
              <w:t>Registro de consentimiento del titular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01589" w14:textId="77777777" w:rsidR="007F44B9" w:rsidRDefault="00000000">
            <w:r>
              <w:t>Ley 29733 / RF-063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6EF6E" w14:textId="77777777" w:rsidR="007F44B9" w:rsidRDefault="00000000">
            <w:r>
              <w:t>☐</w:t>
            </w:r>
          </w:p>
        </w:tc>
      </w:tr>
      <w:tr w:rsidR="007F44B9" w14:paraId="291CE1F1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CE159" w14:textId="77777777" w:rsidR="007F44B9" w:rsidRDefault="00000000">
            <w:r>
              <w:t>10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DF4BE" w14:textId="77777777" w:rsidR="007F44B9" w:rsidRDefault="00000000">
            <w:r>
              <w:t>Derechos ARCO + portabilidad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2D599" w14:textId="77777777" w:rsidR="007F44B9" w:rsidRDefault="00000000">
            <w:r>
              <w:t>Ley 29733 / RF-060…064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90760" w14:textId="77777777" w:rsidR="007F44B9" w:rsidRDefault="00000000">
            <w:r>
              <w:t>☐</w:t>
            </w:r>
          </w:p>
        </w:tc>
      </w:tr>
      <w:tr w:rsidR="007F44B9" w14:paraId="40DCB6AD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49BE3" w14:textId="77777777" w:rsidR="007F44B9" w:rsidRDefault="00000000">
            <w:r>
              <w:t>11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D3C4A" w14:textId="77777777" w:rsidR="007F44B9" w:rsidRDefault="00000000">
            <w:r>
              <w:t>Notificación de incidentes de seguridad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EC124" w14:textId="77777777" w:rsidR="007F44B9" w:rsidRDefault="00000000">
            <w:r>
              <w:t>D.S. 016-2024-JUS / RF-065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46F3F" w14:textId="77777777" w:rsidR="007F44B9" w:rsidRDefault="00000000">
            <w:r>
              <w:t>☐</w:t>
            </w:r>
          </w:p>
        </w:tc>
      </w:tr>
      <w:tr w:rsidR="007F44B9" w14:paraId="656C6DF9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8EF2D" w14:textId="77777777" w:rsidR="007F44B9" w:rsidRDefault="00000000">
            <w:r>
              <w:t>12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C7380" w14:textId="77777777" w:rsidR="007F44B9" w:rsidRDefault="00000000">
            <w:r>
              <w:t>Oficial de Datos Personales designado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7F3E7" w14:textId="77777777" w:rsidR="007F44B9" w:rsidRDefault="00000000">
            <w:r>
              <w:t>D.S. 016-2024-JUS / RF-066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4CF2A" w14:textId="77777777" w:rsidR="007F44B9" w:rsidRDefault="00000000">
            <w:r>
              <w:t>☐</w:t>
            </w:r>
          </w:p>
        </w:tc>
      </w:tr>
      <w:tr w:rsidR="007F44B9" w14:paraId="28A1E825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3E312" w14:textId="77777777" w:rsidR="007F44B9" w:rsidRDefault="00000000">
            <w:r>
              <w:t>13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AD572" w14:textId="77777777" w:rsidR="007F44B9" w:rsidRDefault="00000000">
            <w:r>
              <w:t>Minimización de datos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B612F" w14:textId="77777777" w:rsidR="007F44B9" w:rsidRDefault="00000000">
            <w:r>
              <w:t>Ley 29733 / RNF-011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C4221" w14:textId="77777777" w:rsidR="007F44B9" w:rsidRDefault="00000000">
            <w:r>
              <w:t>☐</w:t>
            </w:r>
          </w:p>
        </w:tc>
      </w:tr>
      <w:tr w:rsidR="007F44B9" w14:paraId="201454CB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3AC87" w14:textId="77777777" w:rsidR="007F44B9" w:rsidRDefault="00000000">
            <w:r>
              <w:t>14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EB61F" w14:textId="77777777" w:rsidR="007F44B9" w:rsidRDefault="00000000">
            <w:r>
              <w:t>Auditoría inmutable de acciones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D9F7F" w14:textId="77777777" w:rsidR="007F44B9" w:rsidRDefault="00000000">
            <w:r>
              <w:t>RF-070, RF-073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CBBFB" w14:textId="77777777" w:rsidR="007F44B9" w:rsidRDefault="00000000">
            <w:r>
              <w:t>☐</w:t>
            </w:r>
          </w:p>
        </w:tc>
      </w:tr>
    </w:tbl>
    <w:p w14:paraId="4705A399" w14:textId="77777777" w:rsidR="007F44B9" w:rsidRDefault="007F44B9">
      <w:pPr>
        <w:spacing w:after="120"/>
      </w:pPr>
    </w:p>
    <w:p w14:paraId="3E61F2BC" w14:textId="77777777" w:rsidR="007F44B9" w:rsidRDefault="00000000">
      <w:pPr>
        <w:pStyle w:val="Ttulo3"/>
        <w:spacing w:before="200" w:after="120"/>
      </w:pPr>
      <w:bookmarkStart w:id="50" w:name="_Toc234243309"/>
      <w:r>
        <w:t>2.3 Cuestionario de Usabilidad del Sistema (SUS) — Variable X4</w:t>
      </w:r>
      <w:bookmarkEnd w:id="50"/>
    </w:p>
    <w:p w14:paraId="4EA9DB15" w14:textId="77777777" w:rsidR="007F44B9" w:rsidRDefault="00000000">
      <w:pPr>
        <w:spacing w:line="360" w:lineRule="auto"/>
        <w:ind w:firstLine="720"/>
      </w:pPr>
      <w:r>
        <w:lastRenderedPageBreak/>
        <w:t>Escala Likert de 5 puntos: 1 = Totalmente en desacuerdo … 5 = Totalmente de acuerdo.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F44B9" w14:paraId="152F3B4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684BA" w14:textId="77777777" w:rsidR="007F44B9" w:rsidRDefault="00000000">
            <w:proofErr w:type="spellStart"/>
            <w:r>
              <w:rPr>
                <w:b/>
                <w:bCs/>
              </w:rPr>
              <w:t>N.°</w:t>
            </w:r>
            <w:proofErr w:type="spellEnd"/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EB414" w14:textId="77777777" w:rsidR="007F44B9" w:rsidRDefault="00000000">
            <w:r>
              <w:rPr>
                <w:b/>
                <w:bCs/>
              </w:rPr>
              <w:t>Ítem</w:t>
            </w:r>
          </w:p>
        </w:tc>
      </w:tr>
      <w:tr w:rsidR="007F44B9" w14:paraId="79F00042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30995" w14:textId="77777777" w:rsidR="007F44B9" w:rsidRDefault="00000000">
            <w:r>
              <w:t>1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388B3" w14:textId="77777777" w:rsidR="007F44B9" w:rsidRDefault="00000000">
            <w:r>
              <w:t>Creo que me gustaría usar este sistema con frecuencia.</w:t>
            </w:r>
          </w:p>
        </w:tc>
      </w:tr>
      <w:tr w:rsidR="007F44B9" w14:paraId="582DCC0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6DDE4" w14:textId="77777777" w:rsidR="007F44B9" w:rsidRDefault="00000000">
            <w:r>
              <w:t>2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B1552" w14:textId="77777777" w:rsidR="007F44B9" w:rsidRDefault="00000000">
            <w:r>
              <w:t>Encontré el sistema innecesariamente complejo.</w:t>
            </w:r>
          </w:p>
        </w:tc>
      </w:tr>
      <w:tr w:rsidR="007F44B9" w14:paraId="33E5DED2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9B95B" w14:textId="77777777" w:rsidR="007F44B9" w:rsidRDefault="00000000">
            <w:r>
              <w:t>3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8BF75" w14:textId="77777777" w:rsidR="007F44B9" w:rsidRDefault="00000000">
            <w:r>
              <w:t>Pensé que el sistema era fácil de usar.</w:t>
            </w:r>
          </w:p>
        </w:tc>
      </w:tr>
      <w:tr w:rsidR="007F44B9" w14:paraId="04B95B4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1E6AC" w14:textId="77777777" w:rsidR="007F44B9" w:rsidRDefault="00000000">
            <w:r>
              <w:t>4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B19CC" w14:textId="77777777" w:rsidR="007F44B9" w:rsidRDefault="00000000">
            <w:r>
              <w:t>Creo que necesitaría el apoyo de un técnico para poder usar este sistema.</w:t>
            </w:r>
          </w:p>
        </w:tc>
      </w:tr>
      <w:tr w:rsidR="007F44B9" w14:paraId="0BE2025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EDD00" w14:textId="77777777" w:rsidR="007F44B9" w:rsidRDefault="00000000">
            <w:r>
              <w:t>5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123AA" w14:textId="77777777" w:rsidR="007F44B9" w:rsidRDefault="00000000">
            <w:r>
              <w:t>Encontré que las diversas funciones del sistema estaban bien integradas.</w:t>
            </w:r>
          </w:p>
        </w:tc>
      </w:tr>
      <w:tr w:rsidR="007F44B9" w14:paraId="272F825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12F7A" w14:textId="77777777" w:rsidR="007F44B9" w:rsidRDefault="00000000">
            <w:r>
              <w:t>6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75408" w14:textId="77777777" w:rsidR="007F44B9" w:rsidRDefault="00000000">
            <w:r>
              <w:t>Pensé que había demasiada inconsistencia en el sistema.</w:t>
            </w:r>
          </w:p>
        </w:tc>
      </w:tr>
      <w:tr w:rsidR="007F44B9" w14:paraId="0B61206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8D9E3" w14:textId="77777777" w:rsidR="007F44B9" w:rsidRDefault="00000000">
            <w:r>
              <w:t>7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BCAD5" w14:textId="77777777" w:rsidR="007F44B9" w:rsidRDefault="00000000">
            <w:r>
              <w:t>Imagino que la mayoría de las personas aprenderían a usar este sistema rápidamente.</w:t>
            </w:r>
          </w:p>
        </w:tc>
      </w:tr>
      <w:tr w:rsidR="007F44B9" w14:paraId="3CBE3D3E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4CCC9" w14:textId="77777777" w:rsidR="007F44B9" w:rsidRDefault="00000000">
            <w:r>
              <w:t>8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10BCB" w14:textId="77777777" w:rsidR="007F44B9" w:rsidRDefault="00000000">
            <w:r>
              <w:t>Encontré el sistema muy engorroso de usar.</w:t>
            </w:r>
          </w:p>
        </w:tc>
      </w:tr>
      <w:tr w:rsidR="007F44B9" w14:paraId="77E50EA8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04CD6" w14:textId="77777777" w:rsidR="007F44B9" w:rsidRDefault="00000000">
            <w:r>
              <w:t>9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09B5C" w14:textId="77777777" w:rsidR="007F44B9" w:rsidRDefault="00000000">
            <w:r>
              <w:t>Me sentí muy seguro al usar el sistema.</w:t>
            </w:r>
          </w:p>
        </w:tc>
      </w:tr>
      <w:tr w:rsidR="007F44B9" w14:paraId="3E20EBA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03500" w14:textId="77777777" w:rsidR="007F44B9" w:rsidRDefault="00000000">
            <w:r>
              <w:t>10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DFF1D" w14:textId="77777777" w:rsidR="007F44B9" w:rsidRDefault="00000000">
            <w:r>
              <w:t>Necesité aprender muchas cosas antes de poder empezar a usar el sistema.</w:t>
            </w:r>
          </w:p>
        </w:tc>
      </w:tr>
    </w:tbl>
    <w:p w14:paraId="0FFC4F24" w14:textId="77777777" w:rsidR="007F44B9" w:rsidRDefault="007F44B9">
      <w:pPr>
        <w:spacing w:after="120"/>
      </w:pPr>
    </w:p>
    <w:p w14:paraId="5D74CEC6" w14:textId="77777777" w:rsidR="007F44B9" w:rsidRDefault="00000000">
      <w:pPr>
        <w:pBdr>
          <w:left w:val="single" w:sz="12" w:space="8" w:color="9CC3E0"/>
        </w:pBdr>
        <w:spacing w:after="120" w:line="360" w:lineRule="auto"/>
        <w:ind w:left="720"/>
      </w:pPr>
      <w:r>
        <w:rPr>
          <w:b/>
          <w:bCs/>
          <w:i/>
          <w:iCs/>
        </w:rPr>
        <w:t>Cálculo del puntaje SUS.</w:t>
      </w:r>
      <w:r>
        <w:rPr>
          <w:i/>
          <w:iCs/>
        </w:rPr>
        <w:t xml:space="preserve"> Para los ítems impares se resta 1 al valor marcado; para los ítems pares se resta el valor marcado a 5. Se suman las 10 contribuciones y el total se multiplica por 2,5, obteniendo un puntaje en el rango de 0 a 100.</w:t>
      </w:r>
    </w:p>
    <w:p w14:paraId="652D72B2" w14:textId="77777777" w:rsidR="007F44B9" w:rsidRDefault="00000000">
      <w:pPr>
        <w:pStyle w:val="Ttulo2"/>
        <w:spacing w:after="120"/>
      </w:pPr>
      <w:bookmarkStart w:id="51" w:name="_Toc234243310"/>
      <w:r>
        <w:t>Anexo 3. Formato de validación por juicio de expertos</w:t>
      </w:r>
      <w:bookmarkEnd w:id="51"/>
    </w:p>
    <w:p w14:paraId="1B95FEAB" w14:textId="77777777" w:rsidR="007F44B9" w:rsidRDefault="00000000">
      <w:pPr>
        <w:spacing w:line="360" w:lineRule="auto"/>
        <w:ind w:firstLine="720"/>
      </w:pPr>
      <w:r>
        <w:t>Cada experto evalúa cada ítem del instrumento en tres criterios (escala 1–4):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F44B9" w14:paraId="39A9EC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79E17" w14:textId="77777777" w:rsidR="007F44B9" w:rsidRDefault="00000000">
            <w:r>
              <w:rPr>
                <w:b/>
                <w:bCs/>
              </w:rPr>
              <w:t>Criterio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8CC7F" w14:textId="77777777" w:rsidR="007F44B9" w:rsidRDefault="00000000">
            <w:r>
              <w:rPr>
                <w:b/>
                <w:bCs/>
              </w:rPr>
              <w:t>Descripción</w:t>
            </w:r>
          </w:p>
        </w:tc>
      </w:tr>
      <w:tr w:rsidR="007F44B9" w14:paraId="4E373209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08FC1" w14:textId="77777777" w:rsidR="007F44B9" w:rsidRDefault="00000000">
            <w:r>
              <w:rPr>
                <w:b/>
                <w:bCs/>
              </w:rPr>
              <w:t>Claridad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7BDC0" w14:textId="77777777" w:rsidR="007F44B9" w:rsidRDefault="00000000">
            <w:r>
              <w:t>El ítem se comprende fácilmente; su redacción es precisa.</w:t>
            </w:r>
          </w:p>
        </w:tc>
      </w:tr>
      <w:tr w:rsidR="007F44B9" w14:paraId="15B25185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76175" w14:textId="77777777" w:rsidR="007F44B9" w:rsidRDefault="00000000">
            <w:r>
              <w:rPr>
                <w:b/>
                <w:bCs/>
              </w:rPr>
              <w:t>Coherencia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28559" w14:textId="77777777" w:rsidR="007F44B9" w:rsidRDefault="00000000">
            <w:r>
              <w:t>El ítem tiene relación lógica con la dimensión que mide.</w:t>
            </w:r>
          </w:p>
        </w:tc>
      </w:tr>
      <w:tr w:rsidR="007F44B9" w14:paraId="10B358C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E18E8" w14:textId="77777777" w:rsidR="007F44B9" w:rsidRDefault="00000000">
            <w:r>
              <w:rPr>
                <w:b/>
                <w:bCs/>
              </w:rPr>
              <w:t>Relevancia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E78F6" w14:textId="77777777" w:rsidR="007F44B9" w:rsidRDefault="00000000">
            <w:r>
              <w:t>El ítem es esencial y debe ser incluido.</w:t>
            </w:r>
          </w:p>
        </w:tc>
      </w:tr>
    </w:tbl>
    <w:p w14:paraId="4B626572" w14:textId="77777777" w:rsidR="007F44B9" w:rsidRDefault="007F44B9">
      <w:pPr>
        <w:spacing w:after="120"/>
      </w:pPr>
    </w:p>
    <w:p w14:paraId="18DAB05E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Datos del experto:</w:t>
      </w:r>
      <w:r>
        <w:t xml:space="preserve"> nombre completo, grado académico, especialidad, institución, años de</w:t>
      </w:r>
    </w:p>
    <w:p w14:paraId="18ACB37C" w14:textId="77777777" w:rsidR="007F44B9" w:rsidRDefault="00000000">
      <w:pPr>
        <w:spacing w:line="360" w:lineRule="auto"/>
        <w:ind w:firstLine="720"/>
      </w:pPr>
      <w:r>
        <w:t xml:space="preserve">experiencia y firma. </w:t>
      </w:r>
      <w:r>
        <w:rPr>
          <w:b/>
          <w:bCs/>
        </w:rPr>
        <w:t>Cálculo:</w:t>
      </w:r>
      <w:r>
        <w:t xml:space="preserve"> Coeficiente V de Aiken por ítem y global (criterio de</w:t>
      </w:r>
    </w:p>
    <w:p w14:paraId="346E4B67" w14:textId="77777777" w:rsidR="007F44B9" w:rsidRDefault="00000000">
      <w:pPr>
        <w:spacing w:line="360" w:lineRule="auto"/>
        <w:ind w:firstLine="720"/>
      </w:pPr>
      <w:r>
        <w:lastRenderedPageBreak/>
        <w:t>aceptación V ≥ 0,80). Se adjuntan las constancias de validación firmadas por cada experto.</w:t>
      </w:r>
    </w:p>
    <w:p w14:paraId="064F8078" w14:textId="77777777" w:rsidR="007F44B9" w:rsidRDefault="00000000">
      <w:pPr>
        <w:pStyle w:val="Ttulo2"/>
        <w:spacing w:after="120"/>
      </w:pPr>
      <w:bookmarkStart w:id="52" w:name="_Toc234243311"/>
      <w:r>
        <w:t xml:space="preserve">Anexo 4. Historias de usuario del </w:t>
      </w:r>
      <w:proofErr w:type="spellStart"/>
      <w:r>
        <w:t>Product</w:t>
      </w:r>
      <w:proofErr w:type="spellEnd"/>
      <w:r>
        <w:t xml:space="preserve"> Backlog</w:t>
      </w:r>
      <w:bookmarkEnd w:id="52"/>
    </w:p>
    <w:p w14:paraId="33002B19" w14:textId="77777777" w:rsidR="007F44B9" w:rsidRDefault="00000000">
      <w:pPr>
        <w:spacing w:line="360" w:lineRule="auto"/>
        <w:ind w:firstLine="720"/>
      </w:pPr>
      <w:r>
        <w:t xml:space="preserve">Formato: </w:t>
      </w:r>
      <w:r>
        <w:rPr>
          <w:i/>
          <w:iCs/>
        </w:rPr>
        <w:t>Como [rol], quiero [acción], para [beneficio]</w:t>
      </w:r>
      <w:r>
        <w:t>. Se presenta el backlog completo,</w:t>
      </w:r>
    </w:p>
    <w:p w14:paraId="28823E11" w14:textId="77777777" w:rsidR="007F44B9" w:rsidRDefault="00000000">
      <w:pPr>
        <w:spacing w:line="360" w:lineRule="auto"/>
        <w:ind w:firstLine="720"/>
      </w:pPr>
      <w:r>
        <w:t>trazado a los requisitos funcionales.</w:t>
      </w:r>
    </w:p>
    <w:p w14:paraId="2793DFCE" w14:textId="77777777" w:rsidR="007F44B9" w:rsidRDefault="00000000">
      <w:pPr>
        <w:pStyle w:val="Ttulo3"/>
        <w:spacing w:before="200" w:after="120"/>
      </w:pPr>
      <w:bookmarkStart w:id="53" w:name="_Toc234243312"/>
      <w:r>
        <w:t>4.1 Módulo de gestión de identidad y acceso</w:t>
      </w:r>
      <w:bookmarkEnd w:id="5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7F44B9" w14:paraId="54C89E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D9C34" w14:textId="77777777" w:rsidR="007F44B9" w:rsidRDefault="00000000">
            <w:r>
              <w:rPr>
                <w:b/>
                <w:bCs/>
              </w:rPr>
              <w:t>ID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E63D7" w14:textId="77777777" w:rsidR="007F44B9" w:rsidRDefault="00000000">
            <w:r>
              <w:rPr>
                <w:b/>
                <w:bCs/>
              </w:rPr>
              <w:t>Historia de usuario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8E6C7" w14:textId="77777777" w:rsidR="007F44B9" w:rsidRDefault="00000000">
            <w:r>
              <w:rPr>
                <w:b/>
                <w:bCs/>
              </w:rPr>
              <w:t>Prioridad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A3890" w14:textId="77777777" w:rsidR="007F44B9" w:rsidRDefault="00000000">
            <w:r>
              <w:rPr>
                <w:b/>
                <w:bCs/>
              </w:rPr>
              <w:t>RF</w:t>
            </w:r>
          </w:p>
        </w:tc>
      </w:tr>
      <w:tr w:rsidR="007F44B9" w14:paraId="20249253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E9BDE" w14:textId="77777777" w:rsidR="007F44B9" w:rsidRDefault="00000000">
            <w:r>
              <w:t>HU-01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E5A02" w14:textId="77777777" w:rsidR="007F44B9" w:rsidRDefault="00000000">
            <w:r>
              <w:t>Como ciudadano, quiero registrarme con verificación de correo, para acceder de forma segura.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FC7B5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D4173" w14:textId="77777777" w:rsidR="007F44B9" w:rsidRDefault="00000000">
            <w:r>
              <w:t>RF-001</w:t>
            </w:r>
          </w:p>
        </w:tc>
      </w:tr>
      <w:tr w:rsidR="007F44B9" w14:paraId="283EE2DA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E40D0" w14:textId="77777777" w:rsidR="007F44B9" w:rsidRDefault="00000000">
            <w:r>
              <w:t>HU-02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9410E" w14:textId="77777777" w:rsidR="007F44B9" w:rsidRDefault="00000000">
            <w:r>
              <w:t>Como usuario, quiero iniciar sesión con mis credenciales, para acceder a mis funciones.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19997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E1817" w14:textId="77777777" w:rsidR="007F44B9" w:rsidRDefault="00000000">
            <w:r>
              <w:t>RF-002</w:t>
            </w:r>
          </w:p>
        </w:tc>
      </w:tr>
      <w:tr w:rsidR="007F44B9" w14:paraId="19014215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19D64" w14:textId="77777777" w:rsidR="007F44B9" w:rsidRDefault="00000000">
            <w:r>
              <w:t>HU-03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FB0C9" w14:textId="77777777" w:rsidR="007F44B9" w:rsidRDefault="00000000">
            <w:r>
              <w:t>Como sistema, quiero bloquear la cuenta tras 5 intentos fallidos, para prevenir ataques.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DF658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07A51" w14:textId="77777777" w:rsidR="007F44B9" w:rsidRDefault="00000000">
            <w:r>
              <w:t>RF-003</w:t>
            </w:r>
          </w:p>
        </w:tc>
      </w:tr>
      <w:tr w:rsidR="007F44B9" w14:paraId="57B2476C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0CC22" w14:textId="77777777" w:rsidR="007F44B9" w:rsidRDefault="00000000">
            <w:r>
              <w:t>HU-04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43083" w14:textId="77777777" w:rsidR="007F44B9" w:rsidRDefault="00000000">
            <w:r>
              <w:t>Como ciudadano, quiero recuperar mi contraseña por correo, para no perder el acceso.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5C43E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65045" w14:textId="77777777" w:rsidR="007F44B9" w:rsidRDefault="00000000">
            <w:r>
              <w:t>RF-004</w:t>
            </w:r>
          </w:p>
        </w:tc>
      </w:tr>
      <w:tr w:rsidR="007F44B9" w14:paraId="7F4BAB29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AEAD9" w14:textId="77777777" w:rsidR="007F44B9" w:rsidRDefault="00000000">
            <w:r>
              <w:t>HU-05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08743" w14:textId="77777777" w:rsidR="007F44B9" w:rsidRDefault="00000000">
            <w:r>
              <w:t>Como funcionario, quiero autenticarme con segundo factor (MFA), para proteger mi cuenta.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1D5B4" w14:textId="77777777" w:rsidR="007F44B9" w:rsidRDefault="00000000">
            <w:r>
              <w:t>Media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0355B" w14:textId="77777777" w:rsidR="007F44B9" w:rsidRDefault="00000000">
            <w:r>
              <w:t>RF-005</w:t>
            </w:r>
          </w:p>
        </w:tc>
      </w:tr>
      <w:tr w:rsidR="007F44B9" w14:paraId="1A665454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25290" w14:textId="77777777" w:rsidR="007F44B9" w:rsidRDefault="00000000">
            <w:r>
              <w:t>HU-06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60BCC" w14:textId="77777777" w:rsidR="007F44B9" w:rsidRDefault="00000000">
            <w:r>
              <w:t>Como administrador, quiero gestionar cuentas de funcionario y sus roles, para controlar el acceso.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F4E67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F8F39" w14:textId="77777777" w:rsidR="007F44B9" w:rsidRDefault="00000000">
            <w:r>
              <w:t>RF-006</w:t>
            </w:r>
          </w:p>
        </w:tc>
      </w:tr>
    </w:tbl>
    <w:p w14:paraId="62BDCD17" w14:textId="77777777" w:rsidR="007F44B9" w:rsidRDefault="007F44B9">
      <w:pPr>
        <w:spacing w:after="120"/>
      </w:pPr>
    </w:p>
    <w:p w14:paraId="2671DC80" w14:textId="77777777" w:rsidR="007F44B9" w:rsidRDefault="00000000">
      <w:pPr>
        <w:pStyle w:val="Ttulo3"/>
        <w:spacing w:before="200" w:after="120"/>
      </w:pPr>
      <w:bookmarkStart w:id="54" w:name="_Toc234243313"/>
      <w:r>
        <w:lastRenderedPageBreak/>
        <w:t>4.2 Módulo de configuración de trámites (TUPA)</w:t>
      </w:r>
      <w:bookmarkEnd w:id="5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7F44B9" w14:paraId="2FB784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4D89D" w14:textId="77777777" w:rsidR="007F44B9" w:rsidRDefault="00000000">
            <w:r>
              <w:rPr>
                <w:b/>
                <w:bCs/>
              </w:rPr>
              <w:t>ID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6EF21" w14:textId="77777777" w:rsidR="007F44B9" w:rsidRDefault="00000000">
            <w:r>
              <w:rPr>
                <w:b/>
                <w:bCs/>
              </w:rPr>
              <w:t>Historia de usuario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094A3" w14:textId="77777777" w:rsidR="007F44B9" w:rsidRDefault="00000000">
            <w:r>
              <w:rPr>
                <w:b/>
                <w:bCs/>
              </w:rPr>
              <w:t>Prioridad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30E47" w14:textId="77777777" w:rsidR="007F44B9" w:rsidRDefault="00000000">
            <w:r>
              <w:rPr>
                <w:b/>
                <w:bCs/>
              </w:rPr>
              <w:t>RF</w:t>
            </w:r>
          </w:p>
        </w:tc>
      </w:tr>
      <w:tr w:rsidR="007F44B9" w14:paraId="128CC342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75A2A" w14:textId="77777777" w:rsidR="007F44B9" w:rsidRDefault="00000000">
            <w:r>
              <w:t>HU-07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ADB97" w14:textId="77777777" w:rsidR="007F44B9" w:rsidRDefault="00000000">
            <w:r>
              <w:t>Como administrador, quiero crear un tipo de trámite con su tasa y área, para publicarlo.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723FE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CB5F2" w14:textId="77777777" w:rsidR="007F44B9" w:rsidRDefault="00000000">
            <w:r>
              <w:t>RF-010</w:t>
            </w:r>
          </w:p>
        </w:tc>
      </w:tr>
      <w:tr w:rsidR="007F44B9" w14:paraId="1AEFFF05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B7340" w14:textId="77777777" w:rsidR="007F44B9" w:rsidRDefault="00000000">
            <w:r>
              <w:t>HU-08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12189" w14:textId="77777777" w:rsidR="007F44B9" w:rsidRDefault="00000000">
            <w:r>
              <w:t>Como administrador, quiero definir los documentos requeridos por trámite, para exigirlos.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062F5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110D8" w14:textId="77777777" w:rsidR="007F44B9" w:rsidRDefault="00000000">
            <w:r>
              <w:t>RF-011</w:t>
            </w:r>
          </w:p>
        </w:tc>
      </w:tr>
      <w:tr w:rsidR="007F44B9" w14:paraId="36D741BE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72069" w14:textId="77777777" w:rsidR="007F44B9" w:rsidRDefault="00000000">
            <w:r>
              <w:t>HU-09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31B76" w14:textId="77777777" w:rsidR="007F44B9" w:rsidRDefault="00000000">
            <w:r>
              <w:t>Como administrador, quiero definir el flujo de aprobación por trámite, para enrutar el expediente.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14400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A8E71" w14:textId="77777777" w:rsidR="007F44B9" w:rsidRDefault="00000000">
            <w:r>
              <w:t>RF-012</w:t>
            </w:r>
          </w:p>
        </w:tc>
      </w:tr>
      <w:tr w:rsidR="007F44B9" w14:paraId="2C02937B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1F4CE" w14:textId="77777777" w:rsidR="007F44B9" w:rsidRDefault="00000000">
            <w:r>
              <w:t>HU-10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97A6D" w14:textId="77777777" w:rsidR="007F44B9" w:rsidRDefault="00000000">
            <w:r>
              <w:t>Como administrador, quiero activar o desactivar un tipo de trámite, para gestionarlo sin borrarlo.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A572E" w14:textId="77777777" w:rsidR="007F44B9" w:rsidRDefault="00000000">
            <w:r>
              <w:t>Media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F404D" w14:textId="77777777" w:rsidR="007F44B9" w:rsidRDefault="00000000">
            <w:r>
              <w:t>RF-013</w:t>
            </w:r>
          </w:p>
        </w:tc>
      </w:tr>
      <w:tr w:rsidR="007F44B9" w14:paraId="7AABCCDA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0906D" w14:textId="77777777" w:rsidR="007F44B9" w:rsidRDefault="00000000">
            <w:r>
              <w:t>HU-11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18F06" w14:textId="77777777" w:rsidR="007F44B9" w:rsidRDefault="00000000">
            <w:r>
              <w:t>Como ciudadano, quiero ver el catálogo de trámites con requisitos y costos, para saber qué necesito.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8A289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034F0" w14:textId="77777777" w:rsidR="007F44B9" w:rsidRDefault="00000000">
            <w:r>
              <w:t>RF-014</w:t>
            </w:r>
          </w:p>
        </w:tc>
      </w:tr>
    </w:tbl>
    <w:p w14:paraId="2BDEB617" w14:textId="77777777" w:rsidR="007F44B9" w:rsidRDefault="007F44B9">
      <w:pPr>
        <w:spacing w:after="120"/>
      </w:pPr>
    </w:p>
    <w:p w14:paraId="19FC639A" w14:textId="77777777" w:rsidR="007F44B9" w:rsidRDefault="00000000">
      <w:pPr>
        <w:pStyle w:val="Ttulo3"/>
        <w:spacing w:before="200" w:after="120"/>
      </w:pPr>
      <w:bookmarkStart w:id="55" w:name="_Toc234243314"/>
      <w:r>
        <w:t>4.3 Módulo de ciclo de vida del trámite</w:t>
      </w:r>
      <w:bookmarkEnd w:id="5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7F44B9" w14:paraId="4A4E75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5DD38" w14:textId="77777777" w:rsidR="007F44B9" w:rsidRDefault="00000000">
            <w:r>
              <w:rPr>
                <w:b/>
                <w:bCs/>
              </w:rPr>
              <w:t>ID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471C0" w14:textId="77777777" w:rsidR="007F44B9" w:rsidRDefault="00000000">
            <w:r>
              <w:rPr>
                <w:b/>
                <w:bCs/>
              </w:rPr>
              <w:t>Historia de usuario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CCCBC" w14:textId="77777777" w:rsidR="007F44B9" w:rsidRDefault="00000000">
            <w:r>
              <w:rPr>
                <w:b/>
                <w:bCs/>
              </w:rPr>
              <w:t>Prioridad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72E0D" w14:textId="77777777" w:rsidR="007F44B9" w:rsidRDefault="00000000">
            <w:r>
              <w:rPr>
                <w:b/>
                <w:bCs/>
              </w:rPr>
              <w:t>RF</w:t>
            </w:r>
          </w:p>
        </w:tc>
      </w:tr>
      <w:tr w:rsidR="007F44B9" w14:paraId="09E4263A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AF5F8" w14:textId="77777777" w:rsidR="007F44B9" w:rsidRDefault="00000000">
            <w:r>
              <w:t>HU-12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B0E87" w14:textId="77777777" w:rsidR="007F44B9" w:rsidRDefault="00000000">
            <w:r>
              <w:t>Como ciudadano, quiero iniciar un trámite completando un formulario, para solicitar el servicio.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905F1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5D189" w14:textId="77777777" w:rsidR="007F44B9" w:rsidRDefault="00000000">
            <w:r>
              <w:t>RF-020</w:t>
            </w:r>
          </w:p>
        </w:tc>
      </w:tr>
      <w:tr w:rsidR="007F44B9" w14:paraId="4A2C6CDB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B2E0E" w14:textId="77777777" w:rsidR="007F44B9" w:rsidRDefault="00000000">
            <w:r>
              <w:t>HU-13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27E4B" w14:textId="77777777" w:rsidR="007F44B9" w:rsidRDefault="00000000">
            <w:r>
              <w:t xml:space="preserve">Como ciudadano, quiero adjuntar documentos a mi expediente, para </w:t>
            </w:r>
            <w:r>
              <w:lastRenderedPageBreak/>
              <w:t>cumplir los requisitos.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3C75C" w14:textId="77777777" w:rsidR="007F44B9" w:rsidRDefault="00000000">
            <w:r>
              <w:lastRenderedPageBreak/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3CC2B" w14:textId="77777777" w:rsidR="007F44B9" w:rsidRDefault="00000000">
            <w:r>
              <w:t>RF-021</w:t>
            </w:r>
          </w:p>
        </w:tc>
      </w:tr>
      <w:tr w:rsidR="007F44B9" w14:paraId="49693683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8E23B" w14:textId="77777777" w:rsidR="007F44B9" w:rsidRDefault="00000000">
            <w:r>
              <w:t>HU-14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BAEA6" w14:textId="77777777" w:rsidR="007F44B9" w:rsidRDefault="00000000">
            <w:r>
              <w:t>Como ciudadano, quiero guardar un trámite como borrador, para retomarlo después.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7FF81" w14:textId="77777777" w:rsidR="007F44B9" w:rsidRDefault="00000000">
            <w:r>
              <w:t>Media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1D29B" w14:textId="77777777" w:rsidR="007F44B9" w:rsidRDefault="00000000">
            <w:r>
              <w:t>RF-022</w:t>
            </w:r>
          </w:p>
        </w:tc>
      </w:tr>
      <w:tr w:rsidR="007F44B9" w14:paraId="3D8FC4AD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D0DE3" w14:textId="77777777" w:rsidR="007F44B9" w:rsidRDefault="00000000">
            <w:r>
              <w:t>HU-15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AB68C" w14:textId="77777777" w:rsidR="007F44B9" w:rsidRDefault="00000000">
            <w:r>
              <w:t>Como ciudadano, quiero enviar mi trámite, para que ingrese al flujo de atención.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A0715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E6B86" w14:textId="77777777" w:rsidR="007F44B9" w:rsidRDefault="00000000">
            <w:r>
              <w:t>RF-023</w:t>
            </w:r>
          </w:p>
        </w:tc>
      </w:tr>
      <w:tr w:rsidR="007F44B9" w14:paraId="0CB3CDFE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90840" w14:textId="77777777" w:rsidR="007F44B9" w:rsidRDefault="00000000">
            <w:r>
              <w:t>HU-16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E4C33" w14:textId="77777777" w:rsidR="007F44B9" w:rsidRDefault="00000000">
            <w:r>
              <w:t>Como mesa de partes, quiero verificar la admisibilidad, para aceptar o rechazar la recepción.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E2F45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855E4" w14:textId="77777777" w:rsidR="007F44B9" w:rsidRDefault="00000000">
            <w:r>
              <w:t>RF-024</w:t>
            </w:r>
          </w:p>
        </w:tc>
      </w:tr>
      <w:tr w:rsidR="007F44B9" w14:paraId="639091E0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24BA8" w14:textId="77777777" w:rsidR="007F44B9" w:rsidRDefault="00000000">
            <w:r>
              <w:t>HU-17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D69B0" w14:textId="77777777" w:rsidR="007F44B9" w:rsidRDefault="00000000">
            <w:r>
              <w:t>Como revisor, quiero evaluar el expediente, para registrar el resultado técnico.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C4FDD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0C3B3" w14:textId="77777777" w:rsidR="007F44B9" w:rsidRDefault="00000000">
            <w:r>
              <w:t>RF-025</w:t>
            </w:r>
          </w:p>
        </w:tc>
      </w:tr>
      <w:tr w:rsidR="007F44B9" w14:paraId="0C96D0E8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93523" w14:textId="77777777" w:rsidR="007F44B9" w:rsidRDefault="00000000">
            <w:r>
              <w:t>HU-18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855BB" w14:textId="77777777" w:rsidR="007F44B9" w:rsidRDefault="00000000">
            <w:r>
              <w:t>Como revisor, quiero observar un trámite indicando qué subsanar, para que el ciudadano corrija.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DD4DB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B9B05" w14:textId="77777777" w:rsidR="007F44B9" w:rsidRDefault="00000000">
            <w:r>
              <w:t>RF-026</w:t>
            </w:r>
          </w:p>
        </w:tc>
      </w:tr>
      <w:tr w:rsidR="007F44B9" w14:paraId="7B7EBF10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90FB4" w14:textId="77777777" w:rsidR="007F44B9" w:rsidRDefault="00000000">
            <w:r>
              <w:t>HU-19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C2170" w14:textId="77777777" w:rsidR="007F44B9" w:rsidRDefault="00000000">
            <w:r>
              <w:t>Como ciudadano, quiero subsanar una observación y reenviar, para continuar el trámite.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BB69C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927F6" w14:textId="77777777" w:rsidR="007F44B9" w:rsidRDefault="00000000">
            <w:r>
              <w:t>RF-027</w:t>
            </w:r>
          </w:p>
        </w:tc>
      </w:tr>
      <w:tr w:rsidR="007F44B9" w14:paraId="74EC0926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4B994" w14:textId="77777777" w:rsidR="007F44B9" w:rsidRDefault="00000000">
            <w:r>
              <w:t>HU-20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04AD7" w14:textId="77777777" w:rsidR="007F44B9" w:rsidRDefault="00000000">
            <w:r>
              <w:t>Como jefe de área, quiero aprobar o rechazar el trámite, para emitir la resolución.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3FF69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A28CD" w14:textId="77777777" w:rsidR="007F44B9" w:rsidRDefault="00000000">
            <w:r>
              <w:t>RF-028</w:t>
            </w:r>
          </w:p>
        </w:tc>
      </w:tr>
      <w:tr w:rsidR="007F44B9" w14:paraId="717587B1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7FE5A" w14:textId="77777777" w:rsidR="007F44B9" w:rsidRDefault="00000000">
            <w:r>
              <w:t>HU-21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58CCC" w14:textId="77777777" w:rsidR="007F44B9" w:rsidRDefault="00000000">
            <w:r>
              <w:t>Como sistema, quiero impedir transiciones de estado inválidas, para mantener la integridad.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7609A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1BC68" w14:textId="77777777" w:rsidR="007F44B9" w:rsidRDefault="00000000">
            <w:r>
              <w:t>RF-029</w:t>
            </w:r>
          </w:p>
        </w:tc>
      </w:tr>
      <w:tr w:rsidR="007F44B9" w14:paraId="48AE9D3E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38E0E" w14:textId="77777777" w:rsidR="007F44B9" w:rsidRDefault="00000000">
            <w:r>
              <w:lastRenderedPageBreak/>
              <w:t>HU-22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D998F" w14:textId="77777777" w:rsidR="007F44B9" w:rsidRDefault="00000000">
            <w:r>
              <w:t>Como sistema, quiero generar el documento resultante al aprobar, para entregar la constancia.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8E10F" w14:textId="77777777" w:rsidR="007F44B9" w:rsidRDefault="00000000">
            <w:r>
              <w:t>Media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EDBAF" w14:textId="77777777" w:rsidR="007F44B9" w:rsidRDefault="00000000">
            <w:r>
              <w:t>RF-030</w:t>
            </w:r>
          </w:p>
        </w:tc>
      </w:tr>
    </w:tbl>
    <w:p w14:paraId="6DD3371A" w14:textId="77777777" w:rsidR="007F44B9" w:rsidRDefault="007F44B9">
      <w:pPr>
        <w:spacing w:after="120"/>
      </w:pPr>
    </w:p>
    <w:p w14:paraId="5AF5C9A5" w14:textId="77777777" w:rsidR="007F44B9" w:rsidRDefault="00000000">
      <w:pPr>
        <w:pStyle w:val="Ttulo3"/>
        <w:spacing w:before="200" w:after="120"/>
      </w:pPr>
      <w:bookmarkStart w:id="56" w:name="_Toc234243315"/>
      <w:r>
        <w:t>4.4 Módulo de pagos</w:t>
      </w:r>
      <w:bookmarkEnd w:id="5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7F44B9" w14:paraId="28289A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599AF" w14:textId="77777777" w:rsidR="007F44B9" w:rsidRDefault="00000000">
            <w:r>
              <w:rPr>
                <w:b/>
                <w:bCs/>
              </w:rPr>
              <w:t>ID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580C6" w14:textId="77777777" w:rsidR="007F44B9" w:rsidRDefault="00000000">
            <w:r>
              <w:rPr>
                <w:b/>
                <w:bCs/>
              </w:rPr>
              <w:t>Historia de usuario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A2098" w14:textId="77777777" w:rsidR="007F44B9" w:rsidRDefault="00000000">
            <w:r>
              <w:rPr>
                <w:b/>
                <w:bCs/>
              </w:rPr>
              <w:t>Prioridad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139F0" w14:textId="77777777" w:rsidR="007F44B9" w:rsidRDefault="00000000">
            <w:r>
              <w:rPr>
                <w:b/>
                <w:bCs/>
              </w:rPr>
              <w:t>RF</w:t>
            </w:r>
          </w:p>
        </w:tc>
      </w:tr>
      <w:tr w:rsidR="007F44B9" w14:paraId="19B6440A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8690A" w14:textId="77777777" w:rsidR="007F44B9" w:rsidRDefault="00000000">
            <w:r>
              <w:t>HU-23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275A2" w14:textId="77777777" w:rsidR="007F44B9" w:rsidRDefault="00000000">
            <w:r>
              <w:t>Como sistema, quiero calcular la tasa del trámite, para informar el monto a pagar.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788E4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B5FC8" w14:textId="77777777" w:rsidR="007F44B9" w:rsidRDefault="00000000">
            <w:r>
              <w:t>RF-040</w:t>
            </w:r>
          </w:p>
        </w:tc>
      </w:tr>
      <w:tr w:rsidR="007F44B9" w14:paraId="0A590594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CF8F2" w14:textId="77777777" w:rsidR="007F44B9" w:rsidRDefault="00000000">
            <w:r>
              <w:t>HU-24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71011" w14:textId="77777777" w:rsidR="007F44B9" w:rsidRDefault="00000000">
            <w:r>
              <w:t>Como ciudadano, quiero registrar el pago de la tasa, para completar mi solicitud.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01FD7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23DC8" w14:textId="77777777" w:rsidR="007F44B9" w:rsidRDefault="00000000">
            <w:r>
              <w:t>RF-041</w:t>
            </w:r>
          </w:p>
        </w:tc>
      </w:tr>
      <w:tr w:rsidR="007F44B9" w14:paraId="0029C8D1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7A761" w14:textId="77777777" w:rsidR="007F44B9" w:rsidRDefault="00000000">
            <w:r>
              <w:t>HU-25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CF8F3" w14:textId="77777777" w:rsidR="007F44B9" w:rsidRDefault="00000000">
            <w:r>
              <w:t>Como sistema, quiero confirmar pago y cambio de estado de forma atómica, para evitar inconsistencias.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74B69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4B969" w14:textId="77777777" w:rsidR="007F44B9" w:rsidRDefault="00000000">
            <w:r>
              <w:t>RF-042</w:t>
            </w:r>
          </w:p>
        </w:tc>
      </w:tr>
      <w:tr w:rsidR="007F44B9" w14:paraId="299FC706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99AF8" w14:textId="77777777" w:rsidR="007F44B9" w:rsidRDefault="00000000">
            <w:r>
              <w:t>HU-26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AF9E8" w14:textId="77777777" w:rsidR="007F44B9" w:rsidRDefault="00000000">
            <w:r>
              <w:t>Como sistema, quiero impedir el avance de un trámite impago, para asegurar el cobro.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20B07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DEBE6" w14:textId="77777777" w:rsidR="007F44B9" w:rsidRDefault="00000000">
            <w:r>
              <w:t>RF-043</w:t>
            </w:r>
          </w:p>
        </w:tc>
      </w:tr>
      <w:tr w:rsidR="007F44B9" w14:paraId="0C4BC64C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2FD4E" w14:textId="77777777" w:rsidR="007F44B9" w:rsidRDefault="00000000">
            <w:r>
              <w:t>HU-27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C8828" w14:textId="77777777" w:rsidR="007F44B9" w:rsidRDefault="00000000">
            <w:r>
              <w:t>Como ciudadano, quiero descargar mi comprobante de pago, para tener constancia.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32E1" w14:textId="77777777" w:rsidR="007F44B9" w:rsidRDefault="00000000">
            <w:r>
              <w:t>Media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CE576" w14:textId="77777777" w:rsidR="007F44B9" w:rsidRDefault="00000000">
            <w:r>
              <w:t>RF-044</w:t>
            </w:r>
          </w:p>
        </w:tc>
      </w:tr>
    </w:tbl>
    <w:p w14:paraId="520310B3" w14:textId="77777777" w:rsidR="007F44B9" w:rsidRDefault="007F44B9">
      <w:pPr>
        <w:spacing w:after="120"/>
      </w:pPr>
    </w:p>
    <w:p w14:paraId="5AA47A9E" w14:textId="77777777" w:rsidR="007F44B9" w:rsidRDefault="00000000">
      <w:pPr>
        <w:pStyle w:val="Ttulo3"/>
        <w:spacing w:before="200" w:after="120"/>
      </w:pPr>
      <w:bookmarkStart w:id="57" w:name="_Toc234243316"/>
      <w:r>
        <w:t>4.5 Módulo de seguimiento y notificaciones</w:t>
      </w:r>
      <w:bookmarkEnd w:id="5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7F44B9" w14:paraId="428529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0E632" w14:textId="77777777" w:rsidR="007F44B9" w:rsidRDefault="00000000">
            <w:r>
              <w:rPr>
                <w:b/>
                <w:bCs/>
              </w:rPr>
              <w:t>ID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C1476" w14:textId="77777777" w:rsidR="007F44B9" w:rsidRDefault="00000000">
            <w:r>
              <w:rPr>
                <w:b/>
                <w:bCs/>
              </w:rPr>
              <w:t>Historia de usuario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9B5EE" w14:textId="77777777" w:rsidR="007F44B9" w:rsidRDefault="00000000">
            <w:r>
              <w:rPr>
                <w:b/>
                <w:bCs/>
              </w:rPr>
              <w:t>Prioridad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534BD" w14:textId="77777777" w:rsidR="007F44B9" w:rsidRDefault="00000000">
            <w:r>
              <w:rPr>
                <w:b/>
                <w:bCs/>
              </w:rPr>
              <w:t>RF</w:t>
            </w:r>
          </w:p>
        </w:tc>
      </w:tr>
      <w:tr w:rsidR="007F44B9" w14:paraId="357C7AB5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B657F" w14:textId="77777777" w:rsidR="007F44B9" w:rsidRDefault="00000000">
            <w:r>
              <w:t>HU-28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1814B" w14:textId="77777777" w:rsidR="007F44B9" w:rsidRDefault="00000000">
            <w:r>
              <w:t xml:space="preserve">Como ciudadano, quiero consultar el estado de mis </w:t>
            </w:r>
            <w:r>
              <w:lastRenderedPageBreak/>
              <w:t>trámites en tiempo real, para conocer su avance.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9F103" w14:textId="77777777" w:rsidR="007F44B9" w:rsidRDefault="00000000">
            <w:r>
              <w:lastRenderedPageBreak/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FE6F7" w14:textId="77777777" w:rsidR="007F44B9" w:rsidRDefault="00000000">
            <w:r>
              <w:t>RF-050</w:t>
            </w:r>
          </w:p>
        </w:tc>
      </w:tr>
      <w:tr w:rsidR="007F44B9" w14:paraId="10778E46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C3797" w14:textId="77777777" w:rsidR="007F44B9" w:rsidRDefault="00000000">
            <w:r>
              <w:t>HU-29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D5A6C" w14:textId="77777777" w:rsidR="007F44B9" w:rsidRDefault="00000000">
            <w:r>
              <w:t>Como sistema, quiero notificar por correo cada cambio de estado, para mantener informado al ciudadano.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2AE69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9CF6F" w14:textId="77777777" w:rsidR="007F44B9" w:rsidRDefault="00000000">
            <w:r>
              <w:t>RF-051</w:t>
            </w:r>
          </w:p>
        </w:tc>
      </w:tr>
      <w:tr w:rsidR="007F44B9" w14:paraId="05F5E851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9C8B4" w14:textId="77777777" w:rsidR="007F44B9" w:rsidRDefault="00000000">
            <w:r>
              <w:t>HU-30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58F38" w14:textId="77777777" w:rsidR="007F44B9" w:rsidRDefault="00000000">
            <w:r>
              <w:t>Como ciudadano, quiero ver el historial de actuaciones de mi expediente, para tener trazabilidad.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41DA0" w14:textId="77777777" w:rsidR="007F44B9" w:rsidRDefault="00000000">
            <w:r>
              <w:t>Media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16B80" w14:textId="77777777" w:rsidR="007F44B9" w:rsidRDefault="00000000">
            <w:r>
              <w:t>RF-052</w:t>
            </w:r>
          </w:p>
        </w:tc>
      </w:tr>
      <w:tr w:rsidR="007F44B9" w14:paraId="793D4A46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E2499" w14:textId="77777777" w:rsidR="007F44B9" w:rsidRDefault="00000000">
            <w:r>
              <w:t>HU-31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ECBC2" w14:textId="77777777" w:rsidR="007F44B9" w:rsidRDefault="00000000">
            <w:r>
              <w:t>Como sistema, quiero alertar cuando un trámite observado esté por vencer, para evitar su caducidad.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BCAEF" w14:textId="77777777" w:rsidR="007F44B9" w:rsidRDefault="00000000">
            <w:r>
              <w:t>Baja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51D9A" w14:textId="77777777" w:rsidR="007F44B9" w:rsidRDefault="00000000">
            <w:r>
              <w:t>RF-053</w:t>
            </w:r>
          </w:p>
        </w:tc>
      </w:tr>
    </w:tbl>
    <w:p w14:paraId="3F575B83" w14:textId="77777777" w:rsidR="007F44B9" w:rsidRDefault="007F44B9">
      <w:pPr>
        <w:spacing w:after="120"/>
      </w:pPr>
    </w:p>
    <w:p w14:paraId="155E99B8" w14:textId="77777777" w:rsidR="007F44B9" w:rsidRDefault="00000000">
      <w:pPr>
        <w:pStyle w:val="Ttulo3"/>
        <w:spacing w:before="200" w:after="120"/>
      </w:pPr>
      <w:bookmarkStart w:id="58" w:name="_Toc234243317"/>
      <w:r>
        <w:t>4.6 Módulo de protección de datos (derechos ARCO)</w:t>
      </w:r>
      <w:bookmarkEnd w:id="5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7F44B9" w14:paraId="49CC35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BD540" w14:textId="77777777" w:rsidR="007F44B9" w:rsidRDefault="00000000">
            <w:r>
              <w:rPr>
                <w:b/>
                <w:bCs/>
              </w:rPr>
              <w:t>ID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0D4F0" w14:textId="77777777" w:rsidR="007F44B9" w:rsidRDefault="00000000">
            <w:r>
              <w:rPr>
                <w:b/>
                <w:bCs/>
              </w:rPr>
              <w:t>Historia de usuario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5C91C" w14:textId="77777777" w:rsidR="007F44B9" w:rsidRDefault="00000000">
            <w:r>
              <w:rPr>
                <w:b/>
                <w:bCs/>
              </w:rPr>
              <w:t>Prioridad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133C7" w14:textId="77777777" w:rsidR="007F44B9" w:rsidRDefault="00000000">
            <w:r>
              <w:rPr>
                <w:b/>
                <w:bCs/>
              </w:rPr>
              <w:t>RF</w:t>
            </w:r>
          </w:p>
        </w:tc>
      </w:tr>
      <w:tr w:rsidR="007F44B9" w14:paraId="3671AC1E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9EC5E" w14:textId="77777777" w:rsidR="007F44B9" w:rsidRDefault="00000000">
            <w:r>
              <w:t>HU-32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DB0A2" w14:textId="77777777" w:rsidR="007F44B9" w:rsidRDefault="00000000">
            <w:r>
              <w:t>Como ciudadano, quiero exportar mis datos personales, para ejercer mi derecho de acceso y portabilidad.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E1291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B04BE" w14:textId="77777777" w:rsidR="007F44B9" w:rsidRDefault="00000000">
            <w:r>
              <w:t>RF-060</w:t>
            </w:r>
          </w:p>
        </w:tc>
      </w:tr>
      <w:tr w:rsidR="007F44B9" w14:paraId="163862AC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4C321" w14:textId="77777777" w:rsidR="007F44B9" w:rsidRDefault="00000000">
            <w:r>
              <w:t>HU-33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EA6BA" w14:textId="77777777" w:rsidR="007F44B9" w:rsidRDefault="00000000">
            <w:r>
              <w:t>Como ciudadano, quiero rectificar mis datos personales, para mantenerlos exactos.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EE9F7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26BA5" w14:textId="77777777" w:rsidR="007F44B9" w:rsidRDefault="00000000">
            <w:r>
              <w:t>RF-061</w:t>
            </w:r>
          </w:p>
        </w:tc>
      </w:tr>
      <w:tr w:rsidR="007F44B9" w14:paraId="61F6E746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E3023" w14:textId="77777777" w:rsidR="007F44B9" w:rsidRDefault="00000000">
            <w:r>
              <w:t>HU-34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96569" w14:textId="77777777" w:rsidR="007F44B9" w:rsidRDefault="00000000">
            <w:r>
              <w:t>Como ciudadano, quiero solicitar la cancelación de mis datos, para ejercer el derecho al olvido.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45DEA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39BA5" w14:textId="77777777" w:rsidR="007F44B9" w:rsidRDefault="00000000">
            <w:r>
              <w:t>RF-062</w:t>
            </w:r>
          </w:p>
        </w:tc>
      </w:tr>
      <w:tr w:rsidR="007F44B9" w14:paraId="415E768C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35C91" w14:textId="77777777" w:rsidR="007F44B9" w:rsidRDefault="00000000">
            <w:r>
              <w:t>HU-35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31557" w14:textId="77777777" w:rsidR="007F44B9" w:rsidRDefault="00000000">
            <w:r>
              <w:t xml:space="preserve">Como sistema, quiero registrar el consentimiento del </w:t>
            </w:r>
            <w:r>
              <w:lastRenderedPageBreak/>
              <w:t>ciudadano, para cumplir la ley.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6B5AC" w14:textId="77777777" w:rsidR="007F44B9" w:rsidRDefault="00000000">
            <w:r>
              <w:lastRenderedPageBreak/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661E" w14:textId="77777777" w:rsidR="007F44B9" w:rsidRDefault="00000000">
            <w:r>
              <w:t>RF-063</w:t>
            </w:r>
          </w:p>
        </w:tc>
      </w:tr>
      <w:tr w:rsidR="007F44B9" w14:paraId="4034B1F9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6B731" w14:textId="77777777" w:rsidR="007F44B9" w:rsidRDefault="00000000">
            <w:r>
              <w:t>HU-36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EC6F1" w14:textId="77777777" w:rsidR="007F44B9" w:rsidRDefault="00000000">
            <w:r>
              <w:t>Como ciudadano, quiero revocar mi consentimiento, para ejercer mi derecho de oposición.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2D3DA" w14:textId="77777777" w:rsidR="007F44B9" w:rsidRDefault="00000000">
            <w:r>
              <w:t>Media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65D43" w14:textId="77777777" w:rsidR="007F44B9" w:rsidRDefault="00000000">
            <w:r>
              <w:t>RF-064</w:t>
            </w:r>
          </w:p>
        </w:tc>
      </w:tr>
      <w:tr w:rsidR="007F44B9" w14:paraId="7A22CAAD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C871B" w14:textId="77777777" w:rsidR="007F44B9" w:rsidRDefault="00000000">
            <w:r>
              <w:t>HU-37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7F4FE" w14:textId="77777777" w:rsidR="007F44B9" w:rsidRDefault="00000000">
            <w:r>
              <w:t>Como oficial de datos, quiero recibir la notificación de incidentes, para gestionarlos conforme a ley.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E9A79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90ADE" w14:textId="77777777" w:rsidR="007F44B9" w:rsidRDefault="00000000">
            <w:r>
              <w:t>RF-065</w:t>
            </w:r>
          </w:p>
        </w:tc>
      </w:tr>
      <w:tr w:rsidR="007F44B9" w14:paraId="071AA794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63B92" w14:textId="77777777" w:rsidR="007F44B9" w:rsidRDefault="00000000">
            <w:r>
              <w:t>HU-38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81919" w14:textId="77777777" w:rsidR="007F44B9" w:rsidRDefault="00000000">
            <w:r>
              <w:t>Como administrador, quiero designar un Oficial de Datos Personales, para cumplir la normativa.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78B62" w14:textId="77777777" w:rsidR="007F44B9" w:rsidRDefault="00000000">
            <w:r>
              <w:t>Media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AE406" w14:textId="77777777" w:rsidR="007F44B9" w:rsidRDefault="00000000">
            <w:r>
              <w:t>RF-066</w:t>
            </w:r>
          </w:p>
        </w:tc>
      </w:tr>
    </w:tbl>
    <w:p w14:paraId="249B93BC" w14:textId="77777777" w:rsidR="007F44B9" w:rsidRDefault="007F44B9">
      <w:pPr>
        <w:spacing w:after="120"/>
      </w:pPr>
    </w:p>
    <w:p w14:paraId="7F7F6B42" w14:textId="77777777" w:rsidR="007F44B9" w:rsidRDefault="00000000">
      <w:pPr>
        <w:pStyle w:val="Ttulo3"/>
        <w:spacing w:before="200" w:after="120"/>
      </w:pPr>
      <w:bookmarkStart w:id="59" w:name="_Toc234243318"/>
      <w:r>
        <w:t>4.7 Módulo de auditoría y reportes</w:t>
      </w:r>
      <w:bookmarkEnd w:id="5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7F44B9" w14:paraId="7C9379F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2CC9E" w14:textId="77777777" w:rsidR="007F44B9" w:rsidRDefault="00000000">
            <w:r>
              <w:rPr>
                <w:b/>
                <w:bCs/>
              </w:rPr>
              <w:t>ID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0BD29" w14:textId="77777777" w:rsidR="007F44B9" w:rsidRDefault="00000000">
            <w:r>
              <w:rPr>
                <w:b/>
                <w:bCs/>
              </w:rPr>
              <w:t>Historia de usuario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5C016" w14:textId="77777777" w:rsidR="007F44B9" w:rsidRDefault="00000000">
            <w:r>
              <w:rPr>
                <w:b/>
                <w:bCs/>
              </w:rPr>
              <w:t>Prioridad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6DEF0" w14:textId="77777777" w:rsidR="007F44B9" w:rsidRDefault="00000000">
            <w:r>
              <w:rPr>
                <w:b/>
                <w:bCs/>
              </w:rPr>
              <w:t>RF</w:t>
            </w:r>
          </w:p>
        </w:tc>
      </w:tr>
      <w:tr w:rsidR="007F44B9" w14:paraId="35ECCC0A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A342C" w14:textId="77777777" w:rsidR="007F44B9" w:rsidRDefault="00000000">
            <w:r>
              <w:t>HU-39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04E2E" w14:textId="77777777" w:rsidR="007F44B9" w:rsidRDefault="00000000">
            <w:r>
              <w:t>Como sistema, quiero registrar en auditoría toda acción sobre un trámite, para garantizar trazabilidad.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41E83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385B2" w14:textId="77777777" w:rsidR="007F44B9" w:rsidRDefault="00000000">
            <w:r>
              <w:t>RF-070</w:t>
            </w:r>
          </w:p>
        </w:tc>
      </w:tr>
      <w:tr w:rsidR="007F44B9" w14:paraId="2D75169E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C7552" w14:textId="77777777" w:rsidR="007F44B9" w:rsidRDefault="00000000">
            <w:r>
              <w:t>HU-40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DB4E3" w14:textId="77777777" w:rsidR="007F44B9" w:rsidRDefault="00000000">
            <w:r>
              <w:t>Como auditor, quiero consultar y filtrar el registro de auditoría, para fiscalizar.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14A19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46EA2" w14:textId="77777777" w:rsidR="007F44B9" w:rsidRDefault="00000000">
            <w:r>
              <w:t>RF-071</w:t>
            </w:r>
          </w:p>
        </w:tc>
      </w:tr>
      <w:tr w:rsidR="007F44B9" w14:paraId="04568FD6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17619" w14:textId="77777777" w:rsidR="007F44B9" w:rsidRDefault="00000000">
            <w:r>
              <w:t>HU-41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CA0F4" w14:textId="77777777" w:rsidR="007F44B9" w:rsidRDefault="00000000">
            <w:r>
              <w:t>Como jefe de área, quiero generar reportes por estado, tipo y periodo, para tomar decisiones.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7A4DB" w14:textId="77777777" w:rsidR="007F44B9" w:rsidRDefault="00000000">
            <w:r>
              <w:t>Media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C34E9" w14:textId="77777777" w:rsidR="007F44B9" w:rsidRDefault="00000000">
            <w:r>
              <w:t>RF-072</w:t>
            </w:r>
          </w:p>
        </w:tc>
      </w:tr>
      <w:tr w:rsidR="007F44B9" w14:paraId="7A2D0394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8B945" w14:textId="77777777" w:rsidR="007F44B9" w:rsidRDefault="00000000">
            <w:r>
              <w:t>HU-42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84C35" w14:textId="77777777" w:rsidR="007F44B9" w:rsidRDefault="00000000">
            <w:r>
              <w:t>Como sistema, quiero que el registro de auditoría sea inmutable, para su valor probatorio.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05351" w14:textId="77777777" w:rsidR="007F44B9" w:rsidRDefault="00000000">
            <w:r>
              <w:t>Alta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8F788" w14:textId="77777777" w:rsidR="007F44B9" w:rsidRDefault="00000000">
            <w:r>
              <w:t>RF-073</w:t>
            </w:r>
          </w:p>
        </w:tc>
      </w:tr>
    </w:tbl>
    <w:p w14:paraId="2BEF499D" w14:textId="77777777" w:rsidR="007F44B9" w:rsidRDefault="007F44B9">
      <w:pPr>
        <w:spacing w:after="120"/>
      </w:pPr>
    </w:p>
    <w:p w14:paraId="15E7E7D3" w14:textId="77777777" w:rsidR="007F44B9" w:rsidRDefault="00000000">
      <w:pPr>
        <w:pStyle w:val="Ttulo2"/>
        <w:spacing w:after="120"/>
      </w:pPr>
      <w:bookmarkStart w:id="60" w:name="_Toc234243319"/>
      <w:r>
        <w:t>Anexo 5. Casos de uso detallados</w:t>
      </w:r>
      <w:bookmarkEnd w:id="60"/>
    </w:p>
    <w:p w14:paraId="7CB550AE" w14:textId="77777777" w:rsidR="007F44B9" w:rsidRDefault="00000000">
      <w:pPr>
        <w:pStyle w:val="Ttulo3"/>
        <w:spacing w:before="200" w:after="120"/>
      </w:pPr>
      <w:bookmarkStart w:id="61" w:name="_Toc234243320"/>
      <w:r>
        <w:t>5.1 Caso de uso: Iniciar trámite</w:t>
      </w:r>
      <w:bookmarkEnd w:id="61"/>
    </w:p>
    <w:p w14:paraId="52E52AE8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Actor principal:</w:t>
      </w:r>
      <w:r>
        <w:t xml:space="preserve"> Ciudadano.</w:t>
      </w:r>
    </w:p>
    <w:p w14:paraId="3CABDE53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Precondiciones:</w:t>
      </w:r>
      <w:r>
        <w:t xml:space="preserve"> el ciudadano está autenticado; existe al menos un tipo de trámite activo.</w:t>
      </w:r>
    </w:p>
    <w:p w14:paraId="287CDA0A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Flujo principal:</w:t>
      </w:r>
    </w:p>
    <w:p w14:paraId="58C57AD6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t>El ciudadano selecciona un tipo de trámite del catálogo.</w:t>
      </w:r>
    </w:p>
    <w:p w14:paraId="2B064F57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t>El sistema muestra los requisitos y la tasa.</w:t>
      </w:r>
    </w:p>
    <w:p w14:paraId="2C1E9027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t>El ciudadano completa el formulario y adjunta los documentos requeridos.</w:t>
      </w:r>
    </w:p>
    <w:p w14:paraId="2B8CEFF3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t>El ciudadano envía la solicitud.</w:t>
      </w:r>
    </w:p>
    <w:p w14:paraId="58DE1791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t xml:space="preserve">El sistema valida los datos, crea el expediente en estado </w:t>
      </w:r>
      <w:r>
        <w:rPr>
          <w:rFonts w:ascii="Courier New" w:eastAsia="Courier New" w:hAnsi="Courier New" w:cs="Courier New"/>
        </w:rPr>
        <w:t>Recibido</w:t>
      </w:r>
      <w:r>
        <w:t xml:space="preserve"> y registra el evento</w:t>
      </w:r>
    </w:p>
    <w:p w14:paraId="5B3AEACB" w14:textId="77777777" w:rsidR="007F44B9" w:rsidRDefault="00000000">
      <w:pPr>
        <w:spacing w:line="360" w:lineRule="auto"/>
        <w:ind w:firstLine="720"/>
      </w:pPr>
      <w:r>
        <w:t>de auditoría.</w:t>
      </w:r>
    </w:p>
    <w:p w14:paraId="7E4E54C5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t>El sistema notifica al ciudadano por correo.</w:t>
      </w:r>
    </w:p>
    <w:p w14:paraId="1E170068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Flujos alternativos:</w:t>
      </w:r>
      <w:r>
        <w:t xml:space="preserve"> si faltan documentos obligatorios, el sistema informa y no permite el</w:t>
      </w:r>
    </w:p>
    <w:p w14:paraId="73774C8D" w14:textId="77777777" w:rsidR="007F44B9" w:rsidRDefault="00000000">
      <w:pPr>
        <w:spacing w:line="360" w:lineRule="auto"/>
        <w:ind w:firstLine="720"/>
      </w:pPr>
      <w:r>
        <w:t>envío; el ciudadano puede guardar como borrador (RF-022).</w:t>
      </w:r>
    </w:p>
    <w:p w14:paraId="42C0B4F5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Postcondiciones:</w:t>
      </w:r>
      <w:r>
        <w:t xml:space="preserve"> el expediente queda registrado y visible en el seguimiento del ciudadano.</w:t>
      </w:r>
    </w:p>
    <w:p w14:paraId="75EAFF08" w14:textId="77777777" w:rsidR="007F44B9" w:rsidRDefault="00000000">
      <w:pPr>
        <w:pStyle w:val="Ttulo3"/>
        <w:spacing w:before="200" w:after="120"/>
      </w:pPr>
      <w:bookmarkStart w:id="62" w:name="_Toc234243321"/>
      <w:r>
        <w:t>5.2 Caso de uso: Aprobar o rechazar trámite</w:t>
      </w:r>
      <w:bookmarkEnd w:id="62"/>
    </w:p>
    <w:p w14:paraId="5346C28D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Actor principal:</w:t>
      </w:r>
      <w:r>
        <w:t xml:space="preserve"> </w:t>
      </w:r>
      <w:proofErr w:type="gramStart"/>
      <w:r>
        <w:t>Jefe</w:t>
      </w:r>
      <w:proofErr w:type="gramEnd"/>
      <w:r>
        <w:t xml:space="preserve"> de Área.</w:t>
      </w:r>
    </w:p>
    <w:p w14:paraId="5CA283BF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Precondiciones:</w:t>
      </w:r>
      <w:r>
        <w:t xml:space="preserve"> el trámite está en estado </w:t>
      </w:r>
      <w:proofErr w:type="spellStart"/>
      <w:r>
        <w:rPr>
          <w:rFonts w:ascii="Courier New" w:eastAsia="Courier New" w:hAnsi="Courier New" w:cs="Courier New"/>
        </w:rPr>
        <w:t>EnRevision</w:t>
      </w:r>
      <w:proofErr w:type="spellEnd"/>
      <w:r>
        <w:t>; el funcionario tiene el permiso</w:t>
      </w:r>
    </w:p>
    <w:p w14:paraId="61A51F22" w14:textId="77777777" w:rsidR="007F44B9" w:rsidRDefault="00000000">
      <w:pPr>
        <w:spacing w:line="360" w:lineRule="auto"/>
        <w:ind w:firstLine="720"/>
      </w:pPr>
      <w:proofErr w:type="spellStart"/>
      <w:proofErr w:type="gramStart"/>
      <w:r>
        <w:rPr>
          <w:rFonts w:ascii="Courier New" w:eastAsia="Courier New" w:hAnsi="Courier New" w:cs="Courier New"/>
        </w:rPr>
        <w:t>tramite:aprobar</w:t>
      </w:r>
      <w:proofErr w:type="spellEnd"/>
      <w:proofErr w:type="gramEnd"/>
      <w:r>
        <w:t>.</w:t>
      </w:r>
    </w:p>
    <w:p w14:paraId="16A85902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Flujo principal:</w:t>
      </w:r>
    </w:p>
    <w:p w14:paraId="536B6CA7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t>El jefe de área abre el expediente asignado a su área.</w:t>
      </w:r>
    </w:p>
    <w:p w14:paraId="5B343515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t>Revisa la evaluación del revisor y la documentación.</w:t>
      </w:r>
    </w:p>
    <w:p w14:paraId="7CE54E7A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t>Registra la decisión (aprobar o rechazar) con un comentario.</w:t>
      </w:r>
    </w:p>
    <w:p w14:paraId="04009516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t>El sistema valida la transición de estado, emite la resolución y registra la auditoría.</w:t>
      </w:r>
    </w:p>
    <w:p w14:paraId="25641CB9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lastRenderedPageBreak/>
        <w:t>El sistema notifica al ciudadano.</w:t>
      </w:r>
    </w:p>
    <w:p w14:paraId="0CAEB3BC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Flujos alternativos:</w:t>
      </w:r>
      <w:r>
        <w:t xml:space="preserve"> si la transición es inválida, el sistema la rechaza (RF-029).</w:t>
      </w:r>
    </w:p>
    <w:p w14:paraId="2531F490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Postcondiciones:</w:t>
      </w:r>
      <w:r>
        <w:t xml:space="preserve"> el trámite queda </w:t>
      </w:r>
      <w:r>
        <w:rPr>
          <w:rFonts w:ascii="Courier New" w:eastAsia="Courier New" w:hAnsi="Courier New" w:cs="Courier New"/>
        </w:rPr>
        <w:t>Aprobado</w:t>
      </w:r>
      <w:r>
        <w:t xml:space="preserve"> o </w:t>
      </w:r>
      <w:r>
        <w:rPr>
          <w:rFonts w:ascii="Courier New" w:eastAsia="Courier New" w:hAnsi="Courier New" w:cs="Courier New"/>
        </w:rPr>
        <w:t>Rechazado</w:t>
      </w:r>
      <w:r>
        <w:t xml:space="preserve"> con su resolución.</w:t>
      </w:r>
    </w:p>
    <w:p w14:paraId="087FF3CF" w14:textId="77777777" w:rsidR="007F44B9" w:rsidRDefault="00000000">
      <w:pPr>
        <w:pStyle w:val="Ttulo3"/>
        <w:spacing w:before="200" w:after="120"/>
      </w:pPr>
      <w:bookmarkStart w:id="63" w:name="_Toc234243322"/>
      <w:r>
        <w:t>5.3 Caso de uso: Registrar pago</w:t>
      </w:r>
      <w:bookmarkEnd w:id="63"/>
    </w:p>
    <w:p w14:paraId="2FB90838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Actor principal:</w:t>
      </w:r>
      <w:r>
        <w:t xml:space="preserve"> Ciudadano.</w:t>
      </w:r>
    </w:p>
    <w:p w14:paraId="687D12C6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Precondiciones:</w:t>
      </w:r>
      <w:r>
        <w:t xml:space="preserve"> el trámite requiere pago de tasa y está pendiente de pago.</w:t>
      </w:r>
    </w:p>
    <w:p w14:paraId="21462C3E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Flujo principal:</w:t>
      </w:r>
    </w:p>
    <w:p w14:paraId="1C1C1919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t>El ciudadano selecciona la opción de pago.</w:t>
      </w:r>
    </w:p>
    <w:p w14:paraId="7CFB8E00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t>El sistema calcula la tasa y redirige a la pasarela (modo prueba).</w:t>
      </w:r>
    </w:p>
    <w:p w14:paraId="59837F7F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t>La pasarela confirma el pago.</w:t>
      </w:r>
    </w:p>
    <w:p w14:paraId="24BF21C0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t>El sistema, en una única transacción, marca el pago como confirmado y habilita el avance.</w:t>
      </w:r>
    </w:p>
    <w:p w14:paraId="537E8AD5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t>El sistema genera el comprobante y registra la auditoría.</w:t>
      </w:r>
    </w:p>
    <w:p w14:paraId="38A0DD2E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Flujos alternativos:</w:t>
      </w:r>
      <w:r>
        <w:t xml:space="preserve"> si el pago falla, el estado permanece pendiente y se informa al</w:t>
      </w:r>
    </w:p>
    <w:p w14:paraId="0E51F259" w14:textId="77777777" w:rsidR="007F44B9" w:rsidRDefault="00000000">
      <w:pPr>
        <w:spacing w:line="360" w:lineRule="auto"/>
        <w:ind w:firstLine="720"/>
      </w:pPr>
      <w:r>
        <w:t>ciudadano.</w:t>
      </w:r>
    </w:p>
    <w:p w14:paraId="78CB027E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Postcondiciones:</w:t>
      </w:r>
      <w:r>
        <w:t xml:space="preserve"> el trámite queda habilitado para continuar el flujo.</w:t>
      </w:r>
    </w:p>
    <w:p w14:paraId="1F2B8487" w14:textId="77777777" w:rsidR="007F44B9" w:rsidRDefault="00000000">
      <w:pPr>
        <w:pStyle w:val="Ttulo3"/>
        <w:spacing w:before="200" w:after="120"/>
      </w:pPr>
      <w:bookmarkStart w:id="64" w:name="_Toc234243323"/>
      <w:r>
        <w:t>5.4 Caso de uso: Ejercer derecho de acceso (ARCO)</w:t>
      </w:r>
      <w:bookmarkEnd w:id="64"/>
    </w:p>
    <w:p w14:paraId="6387E01F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Actor principal:</w:t>
      </w:r>
      <w:r>
        <w:t xml:space="preserve"> Ciudadano.</w:t>
      </w:r>
    </w:p>
    <w:p w14:paraId="6EADDE20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Precondiciones:</w:t>
      </w:r>
      <w:r>
        <w:t xml:space="preserve"> el ciudadano está autenticado.</w:t>
      </w:r>
    </w:p>
    <w:p w14:paraId="1F2F5BCD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Flujo principal:</w:t>
      </w:r>
    </w:p>
    <w:p w14:paraId="76E189C8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t>El ciudadano solicita la exportación de sus datos personales.</w:t>
      </w:r>
    </w:p>
    <w:p w14:paraId="456FB458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t>El sistema recopila los datos asociados a su identidad.</w:t>
      </w:r>
    </w:p>
    <w:p w14:paraId="69666304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t>El sistema genera un archivo en formato interoperable y lo entrega.</w:t>
      </w:r>
    </w:p>
    <w:p w14:paraId="17F1827F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t>El sistema registra la solicitud en la auditoría.</w:t>
      </w:r>
    </w:p>
    <w:p w14:paraId="27280726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Postcondiciones:</w:t>
      </w:r>
      <w:r>
        <w:t xml:space="preserve"> el ciudadano obtiene sus datos; queda constancia del ejercicio del</w:t>
      </w:r>
    </w:p>
    <w:p w14:paraId="45A6FB72" w14:textId="77777777" w:rsidR="007F44B9" w:rsidRDefault="00000000">
      <w:pPr>
        <w:spacing w:line="360" w:lineRule="auto"/>
        <w:ind w:firstLine="720"/>
      </w:pPr>
      <w:r>
        <w:t>derecho.</w:t>
      </w:r>
    </w:p>
    <w:p w14:paraId="3209188F" w14:textId="77777777" w:rsidR="007F44B9" w:rsidRDefault="00000000">
      <w:pPr>
        <w:pStyle w:val="Ttulo3"/>
        <w:spacing w:before="200" w:after="120"/>
      </w:pPr>
      <w:bookmarkStart w:id="65" w:name="_Toc234243324"/>
      <w:r>
        <w:t>5.5 Caso de uso: Autenticación con control de acceso</w:t>
      </w:r>
      <w:bookmarkEnd w:id="65"/>
    </w:p>
    <w:p w14:paraId="21FFFF1E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Actor principal:</w:t>
      </w:r>
      <w:r>
        <w:t xml:space="preserve"> Usuario (cualquier rol).</w:t>
      </w:r>
    </w:p>
    <w:p w14:paraId="74EADB37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Flujo principal:</w:t>
      </w:r>
    </w:p>
    <w:p w14:paraId="70E8CB75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lastRenderedPageBreak/>
        <w:t>El usuario ingresa sus credenciales.</w:t>
      </w:r>
    </w:p>
    <w:p w14:paraId="2DD238B9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t xml:space="preserve">El sistema las valida y emite un JWT con sus </w:t>
      </w:r>
      <w:proofErr w:type="spellStart"/>
      <w:r>
        <w:rPr>
          <w:i/>
          <w:iCs/>
        </w:rPr>
        <w:t>claims</w:t>
      </w:r>
      <w:proofErr w:type="spellEnd"/>
      <w:r>
        <w:t xml:space="preserve"> de permiso.</w:t>
      </w:r>
    </w:p>
    <w:p w14:paraId="74D6D65D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t>En cada petición, el middleware valida el token y la política RBAC.</w:t>
      </w:r>
    </w:p>
    <w:p w14:paraId="70EAA0B9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t>Si el permiso es suficiente, se ejecuta la operación; si no, se deniega (HTTP 403).</w:t>
      </w:r>
    </w:p>
    <w:p w14:paraId="7424CB9F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Flujos alternativos:</w:t>
      </w:r>
      <w:r>
        <w:t xml:space="preserve"> tras 5 intentos fallidos, la cuenta se bloquea (RF-003).</w:t>
      </w:r>
    </w:p>
    <w:p w14:paraId="42A47AB0" w14:textId="77777777" w:rsidR="007F44B9" w:rsidRDefault="00000000">
      <w:pPr>
        <w:pStyle w:val="Ttulo2"/>
        <w:spacing w:after="120"/>
      </w:pPr>
      <w:bookmarkStart w:id="66" w:name="_Toc234243325"/>
      <w:r>
        <w:t>Anexo 6. Diccionario de datos</w:t>
      </w:r>
      <w:bookmarkEnd w:id="66"/>
    </w:p>
    <w:p w14:paraId="3B038961" w14:textId="77777777" w:rsidR="007F44B9" w:rsidRDefault="00000000">
      <w:pPr>
        <w:spacing w:line="360" w:lineRule="auto"/>
        <w:ind w:firstLine="720"/>
      </w:pPr>
      <w:r>
        <w:t>Se describe la estructura de las principales entidades del modelo de datos. PK = clave primaria;</w:t>
      </w:r>
    </w:p>
    <w:p w14:paraId="11BA271B" w14:textId="77777777" w:rsidR="007F44B9" w:rsidRDefault="00000000">
      <w:pPr>
        <w:spacing w:line="360" w:lineRule="auto"/>
        <w:ind w:firstLine="720"/>
      </w:pPr>
      <w:r>
        <w:t>FK = clave foránea.</w:t>
      </w:r>
    </w:p>
    <w:p w14:paraId="2D7AFA9F" w14:textId="77777777" w:rsidR="007F44B9" w:rsidRDefault="00000000">
      <w:pPr>
        <w:pStyle w:val="Ttulo3"/>
        <w:spacing w:before="200" w:after="120"/>
      </w:pPr>
      <w:bookmarkStart w:id="67" w:name="_Toc234243326"/>
      <w:r>
        <w:t>6.1 CIUDADANO</w:t>
      </w:r>
      <w:bookmarkEnd w:id="6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7F44B9" w14:paraId="29ED2F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D67FF" w14:textId="77777777" w:rsidR="007F44B9" w:rsidRDefault="00000000">
            <w:r>
              <w:rPr>
                <w:b/>
                <w:bCs/>
              </w:rPr>
              <w:t>Campo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B915A" w14:textId="77777777" w:rsidR="007F44B9" w:rsidRDefault="00000000">
            <w:r>
              <w:rPr>
                <w:b/>
                <w:bCs/>
              </w:rPr>
              <w:t>Tipo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4233B" w14:textId="77777777" w:rsidR="007F44B9" w:rsidRDefault="00000000">
            <w:r>
              <w:rPr>
                <w:b/>
                <w:bCs/>
              </w:rPr>
              <w:t>Clave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859E3" w14:textId="77777777" w:rsidR="007F44B9" w:rsidRDefault="00000000">
            <w:r>
              <w:rPr>
                <w:b/>
                <w:bCs/>
              </w:rPr>
              <w:t>Descripción</w:t>
            </w:r>
          </w:p>
        </w:tc>
      </w:tr>
      <w:tr w:rsidR="007F44B9" w14:paraId="52ABF96D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4AED5" w14:textId="77777777" w:rsidR="007F44B9" w:rsidRDefault="00000000">
            <w:proofErr w:type="spellStart"/>
            <w:r>
              <w:t>CiudadanoId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3CE09" w14:textId="77777777" w:rsidR="007F44B9" w:rsidRDefault="00000000">
            <w:proofErr w:type="spellStart"/>
            <w:r>
              <w:t>uniqueidentifier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41300" w14:textId="77777777" w:rsidR="007F44B9" w:rsidRDefault="00000000">
            <w:r>
              <w:t>PK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9B7C7" w14:textId="77777777" w:rsidR="007F44B9" w:rsidRDefault="00000000">
            <w:r>
              <w:t>Identificador único del ciudadano</w:t>
            </w:r>
          </w:p>
        </w:tc>
      </w:tr>
      <w:tr w:rsidR="007F44B9" w14:paraId="03888986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CA3EA" w14:textId="77777777" w:rsidR="007F44B9" w:rsidRDefault="00000000">
            <w:r>
              <w:t>Nombres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91ABA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33FCA" w14:textId="77777777" w:rsidR="007F44B9" w:rsidRDefault="007F44B9"/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309B7" w14:textId="77777777" w:rsidR="007F44B9" w:rsidRDefault="00000000">
            <w:r>
              <w:t>Nombres del ciudadano</w:t>
            </w:r>
          </w:p>
        </w:tc>
      </w:tr>
      <w:tr w:rsidR="007F44B9" w14:paraId="233AE23E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09D91" w14:textId="77777777" w:rsidR="007F44B9" w:rsidRDefault="00000000">
            <w:r>
              <w:t>Apellidos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98CE2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E7F55" w14:textId="77777777" w:rsidR="007F44B9" w:rsidRDefault="007F44B9"/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7D9CA" w14:textId="77777777" w:rsidR="007F44B9" w:rsidRDefault="00000000">
            <w:r>
              <w:t>Apellidos del ciudadano</w:t>
            </w:r>
          </w:p>
        </w:tc>
      </w:tr>
      <w:tr w:rsidR="007F44B9" w14:paraId="5E29304D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61F6B" w14:textId="77777777" w:rsidR="007F44B9" w:rsidRDefault="00000000">
            <w:proofErr w:type="spellStart"/>
            <w:r>
              <w:t>Dni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01CDE" w14:textId="77777777" w:rsidR="007F44B9" w:rsidRDefault="00000000">
            <w:proofErr w:type="spellStart"/>
            <w:r>
              <w:t>varbinary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0580C" w14:textId="77777777" w:rsidR="007F44B9" w:rsidRDefault="007F44B9"/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EB7AC" w14:textId="77777777" w:rsidR="007F44B9" w:rsidRDefault="00000000">
            <w:r>
              <w:t>DNI cifrado (determinista)</w:t>
            </w:r>
          </w:p>
        </w:tc>
      </w:tr>
      <w:tr w:rsidR="007F44B9" w14:paraId="7D04CC89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EEC9C" w14:textId="77777777" w:rsidR="007F44B9" w:rsidRDefault="00000000">
            <w:proofErr w:type="spellStart"/>
            <w:r>
              <w:t>Telefono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8196E" w14:textId="77777777" w:rsidR="007F44B9" w:rsidRDefault="00000000">
            <w:proofErr w:type="spellStart"/>
            <w:r>
              <w:t>varbinary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45512" w14:textId="77777777" w:rsidR="007F44B9" w:rsidRDefault="007F44B9"/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071A7" w14:textId="77777777" w:rsidR="007F44B9" w:rsidRDefault="00000000">
            <w:r>
              <w:t>Teléfono cifrado (aleatorio)</w:t>
            </w:r>
          </w:p>
        </w:tc>
      </w:tr>
      <w:tr w:rsidR="007F44B9" w14:paraId="4088EFEE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79ECD" w14:textId="77777777" w:rsidR="007F44B9" w:rsidRDefault="00000000">
            <w:r>
              <w:t>Correo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40233" w14:textId="77777777" w:rsidR="007F44B9" w:rsidRDefault="00000000">
            <w:proofErr w:type="spellStart"/>
            <w:r>
              <w:t>varbinary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555AA" w14:textId="77777777" w:rsidR="007F44B9" w:rsidRDefault="007F44B9"/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42D41" w14:textId="77777777" w:rsidR="007F44B9" w:rsidRDefault="00000000">
            <w:r>
              <w:t>Correo cifrado (determinista)</w:t>
            </w:r>
          </w:p>
        </w:tc>
      </w:tr>
      <w:tr w:rsidR="007F44B9" w14:paraId="14C3EC0E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944B7" w14:textId="77777777" w:rsidR="007F44B9" w:rsidRDefault="00000000">
            <w:proofErr w:type="spellStart"/>
            <w:r>
              <w:t>Direccion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E16B8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200)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A5C73" w14:textId="77777777" w:rsidR="007F44B9" w:rsidRDefault="007F44B9"/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965D1" w14:textId="77777777" w:rsidR="007F44B9" w:rsidRDefault="00000000">
            <w:r>
              <w:t>Dirección (protegida por TDE)</w:t>
            </w:r>
          </w:p>
        </w:tc>
      </w:tr>
      <w:tr w:rsidR="007F44B9" w14:paraId="6F84975E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3827E" w14:textId="77777777" w:rsidR="007F44B9" w:rsidRDefault="00000000">
            <w:proofErr w:type="spellStart"/>
            <w:r>
              <w:t>EstaAnonimizado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1F876" w14:textId="77777777" w:rsidR="007F44B9" w:rsidRDefault="00000000">
            <w:r>
              <w:t>bit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594CC" w14:textId="77777777" w:rsidR="007F44B9" w:rsidRDefault="007F44B9"/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A05FE" w14:textId="77777777" w:rsidR="007F44B9" w:rsidRDefault="00000000">
            <w:r>
              <w:t>Indicador de derecho al olvido</w:t>
            </w:r>
          </w:p>
        </w:tc>
      </w:tr>
      <w:tr w:rsidR="007F44B9" w14:paraId="3C1E20AF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FF6E5" w14:textId="77777777" w:rsidR="007F44B9" w:rsidRDefault="00000000">
            <w:proofErr w:type="spellStart"/>
            <w:r>
              <w:t>CreadoUtc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F91E0" w14:textId="77777777" w:rsidR="007F44B9" w:rsidRDefault="00000000">
            <w:r>
              <w:t>datetime2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BFA52" w14:textId="77777777" w:rsidR="007F44B9" w:rsidRDefault="007F44B9"/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EDB41" w14:textId="77777777" w:rsidR="007F44B9" w:rsidRDefault="00000000">
            <w:r>
              <w:t>Fecha de registro (UTC)</w:t>
            </w:r>
          </w:p>
        </w:tc>
      </w:tr>
    </w:tbl>
    <w:p w14:paraId="6AD8ABC5" w14:textId="77777777" w:rsidR="007F44B9" w:rsidRDefault="007F44B9">
      <w:pPr>
        <w:spacing w:after="120"/>
      </w:pPr>
    </w:p>
    <w:p w14:paraId="15428860" w14:textId="77777777" w:rsidR="007F44B9" w:rsidRDefault="00000000">
      <w:pPr>
        <w:pStyle w:val="Ttulo3"/>
        <w:spacing w:before="200" w:after="120"/>
      </w:pPr>
      <w:bookmarkStart w:id="68" w:name="_Toc234243327"/>
      <w:r>
        <w:t>6.2 USUARIO</w:t>
      </w:r>
      <w:bookmarkEnd w:id="6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7F44B9" w14:paraId="50901D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67C41" w14:textId="77777777" w:rsidR="007F44B9" w:rsidRDefault="00000000">
            <w:r>
              <w:rPr>
                <w:b/>
                <w:bCs/>
              </w:rPr>
              <w:t>Campo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997FD" w14:textId="77777777" w:rsidR="007F44B9" w:rsidRDefault="00000000">
            <w:r>
              <w:rPr>
                <w:b/>
                <w:bCs/>
              </w:rPr>
              <w:t>Tipo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89E99" w14:textId="77777777" w:rsidR="007F44B9" w:rsidRDefault="00000000">
            <w:r>
              <w:rPr>
                <w:b/>
                <w:bCs/>
              </w:rPr>
              <w:t>Clave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93DAE" w14:textId="77777777" w:rsidR="007F44B9" w:rsidRDefault="00000000">
            <w:r>
              <w:rPr>
                <w:b/>
                <w:bCs/>
              </w:rPr>
              <w:t>Descripción</w:t>
            </w:r>
          </w:p>
        </w:tc>
      </w:tr>
      <w:tr w:rsidR="007F44B9" w14:paraId="7CF6D08C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5B505" w14:textId="77777777" w:rsidR="007F44B9" w:rsidRDefault="00000000">
            <w:proofErr w:type="spellStart"/>
            <w:r>
              <w:t>UsuarioId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E5A94" w14:textId="77777777" w:rsidR="007F44B9" w:rsidRDefault="00000000">
            <w:proofErr w:type="spellStart"/>
            <w:r>
              <w:t>uniqueidentifier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5D0D6" w14:textId="77777777" w:rsidR="007F44B9" w:rsidRDefault="00000000">
            <w:r>
              <w:t>PK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958F8" w14:textId="77777777" w:rsidR="007F44B9" w:rsidRDefault="00000000">
            <w:r>
              <w:t>Identificador del usuario</w:t>
            </w:r>
          </w:p>
        </w:tc>
      </w:tr>
      <w:tr w:rsidR="007F44B9" w14:paraId="1E7BB2A4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B7C61" w14:textId="77777777" w:rsidR="007F44B9" w:rsidRDefault="00000000">
            <w:proofErr w:type="spellStart"/>
            <w:r>
              <w:t>UserName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F4FE9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959BD" w14:textId="77777777" w:rsidR="007F44B9" w:rsidRDefault="007F44B9"/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4750F" w14:textId="77777777" w:rsidR="007F44B9" w:rsidRDefault="00000000">
            <w:r>
              <w:t>Nombre de usuario</w:t>
            </w:r>
          </w:p>
        </w:tc>
      </w:tr>
      <w:tr w:rsidR="007F44B9" w14:paraId="6D37141A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11087" w14:textId="77777777" w:rsidR="007F44B9" w:rsidRDefault="00000000">
            <w:proofErr w:type="spellStart"/>
            <w:r>
              <w:lastRenderedPageBreak/>
              <w:t>PasswordHash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3C172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256)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0E0F2" w14:textId="77777777" w:rsidR="007F44B9" w:rsidRDefault="007F44B9"/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2760A" w14:textId="77777777" w:rsidR="007F44B9" w:rsidRDefault="00000000">
            <w:r>
              <w:t>Contraseña con hash (</w:t>
            </w:r>
            <w:proofErr w:type="spellStart"/>
            <w:r>
              <w:t>bcrypt</w:t>
            </w:r>
            <w:proofErr w:type="spellEnd"/>
            <w:r>
              <w:t>/PBKDF2)</w:t>
            </w:r>
          </w:p>
        </w:tc>
      </w:tr>
      <w:tr w:rsidR="007F44B9" w14:paraId="6BC8DAA1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B2BAB" w14:textId="77777777" w:rsidR="007F44B9" w:rsidRDefault="00000000">
            <w:proofErr w:type="spellStart"/>
            <w:r>
              <w:t>MfaHabilitado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733A2" w14:textId="77777777" w:rsidR="007F44B9" w:rsidRDefault="00000000">
            <w:r>
              <w:t>bit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4B912" w14:textId="77777777" w:rsidR="007F44B9" w:rsidRDefault="007F44B9"/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CE4F9" w14:textId="77777777" w:rsidR="007F44B9" w:rsidRDefault="00000000">
            <w:r>
              <w:t>Indicador de segundo factor</w:t>
            </w:r>
          </w:p>
        </w:tc>
      </w:tr>
      <w:tr w:rsidR="007F44B9" w14:paraId="4D4B6A61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838D8" w14:textId="77777777" w:rsidR="007F44B9" w:rsidRDefault="00000000">
            <w:proofErr w:type="spellStart"/>
            <w:r>
              <w:t>IntentosFallidos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96EBE" w14:textId="77777777" w:rsidR="007F44B9" w:rsidRDefault="00000000">
            <w:proofErr w:type="spellStart"/>
            <w:r>
              <w:t>int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A324E" w14:textId="77777777" w:rsidR="007F44B9" w:rsidRDefault="007F44B9"/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8DEE3" w14:textId="77777777" w:rsidR="007F44B9" w:rsidRDefault="00000000">
            <w:r>
              <w:t>Contador de intentos fallidos</w:t>
            </w:r>
          </w:p>
        </w:tc>
      </w:tr>
      <w:tr w:rsidR="007F44B9" w14:paraId="42420B54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CE2C1" w14:textId="77777777" w:rsidR="007F44B9" w:rsidRDefault="00000000">
            <w:r>
              <w:t>Bloqueado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3E5F2" w14:textId="77777777" w:rsidR="007F44B9" w:rsidRDefault="00000000">
            <w:r>
              <w:t>bit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95AF8" w14:textId="77777777" w:rsidR="007F44B9" w:rsidRDefault="007F44B9"/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39EDB" w14:textId="77777777" w:rsidR="007F44B9" w:rsidRDefault="00000000">
            <w:r>
              <w:t>Estado de bloqueo de la cuenta</w:t>
            </w:r>
          </w:p>
        </w:tc>
      </w:tr>
      <w:tr w:rsidR="007F44B9" w14:paraId="0A45CD04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97233" w14:textId="77777777" w:rsidR="007F44B9" w:rsidRDefault="00000000">
            <w:proofErr w:type="spellStart"/>
            <w:r>
              <w:t>CreadoUtc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F02D1" w14:textId="77777777" w:rsidR="007F44B9" w:rsidRDefault="00000000">
            <w:r>
              <w:t>datetime2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BE22B" w14:textId="77777777" w:rsidR="007F44B9" w:rsidRDefault="007F44B9"/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06816" w14:textId="77777777" w:rsidR="007F44B9" w:rsidRDefault="00000000">
            <w:r>
              <w:t>Fecha de creación (UTC)</w:t>
            </w:r>
          </w:p>
        </w:tc>
      </w:tr>
    </w:tbl>
    <w:p w14:paraId="32D6CEB2" w14:textId="77777777" w:rsidR="007F44B9" w:rsidRDefault="007F44B9">
      <w:pPr>
        <w:spacing w:after="120"/>
      </w:pPr>
    </w:p>
    <w:p w14:paraId="75C45E00" w14:textId="77777777" w:rsidR="007F44B9" w:rsidRDefault="00000000">
      <w:pPr>
        <w:pStyle w:val="Ttulo3"/>
        <w:spacing w:before="200" w:after="120"/>
      </w:pPr>
      <w:bookmarkStart w:id="69" w:name="_Toc234243328"/>
      <w:r>
        <w:t>6.3 ROL, PERMISO y tablas de relación</w:t>
      </w:r>
      <w:bookmarkEnd w:id="6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7"/>
        <w:gridCol w:w="1552"/>
        <w:gridCol w:w="1776"/>
        <w:gridCol w:w="1390"/>
        <w:gridCol w:w="2441"/>
      </w:tblGrid>
      <w:tr w:rsidR="007F44B9" w14:paraId="199B66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70FF4" w14:textId="77777777" w:rsidR="007F44B9" w:rsidRDefault="00000000">
            <w:r>
              <w:rPr>
                <w:b/>
                <w:bCs/>
              </w:rPr>
              <w:t>Entidad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BB11F" w14:textId="77777777" w:rsidR="007F44B9" w:rsidRDefault="00000000">
            <w:r>
              <w:rPr>
                <w:b/>
                <w:bCs/>
              </w:rPr>
              <w:t>Campo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6D5EB" w14:textId="77777777" w:rsidR="007F44B9" w:rsidRDefault="00000000">
            <w:r>
              <w:rPr>
                <w:b/>
                <w:bCs/>
              </w:rPr>
              <w:t>Tipo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96254" w14:textId="77777777" w:rsidR="007F44B9" w:rsidRDefault="00000000">
            <w:r>
              <w:rPr>
                <w:b/>
                <w:bCs/>
              </w:rPr>
              <w:t>Clave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DEEB4" w14:textId="77777777" w:rsidR="007F44B9" w:rsidRDefault="00000000">
            <w:r>
              <w:rPr>
                <w:b/>
                <w:bCs/>
              </w:rPr>
              <w:t>Descripción</w:t>
            </w:r>
          </w:p>
        </w:tc>
      </w:tr>
      <w:tr w:rsidR="007F44B9" w14:paraId="6C0D2B72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63BAA" w14:textId="77777777" w:rsidR="007F44B9" w:rsidRDefault="00000000">
            <w:r>
              <w:t>ROL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BEC8E" w14:textId="77777777" w:rsidR="007F44B9" w:rsidRDefault="00000000">
            <w:proofErr w:type="spellStart"/>
            <w:r>
              <w:t>RolId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EF0E8" w14:textId="77777777" w:rsidR="007F44B9" w:rsidRDefault="00000000">
            <w:proofErr w:type="spellStart"/>
            <w:r>
              <w:t>int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CCEA5" w14:textId="77777777" w:rsidR="007F44B9" w:rsidRDefault="00000000">
            <w:r>
              <w:t>PK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06C08" w14:textId="77777777" w:rsidR="007F44B9" w:rsidRDefault="00000000">
            <w:r>
              <w:t>Identificador del rol</w:t>
            </w:r>
          </w:p>
        </w:tc>
      </w:tr>
      <w:tr w:rsidR="007F44B9" w14:paraId="0D64ADE1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8ABA0" w14:textId="77777777" w:rsidR="007F44B9" w:rsidRDefault="00000000">
            <w:r>
              <w:t>ROL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CF2AB" w14:textId="77777777" w:rsidR="007F44B9" w:rsidRDefault="00000000">
            <w:r>
              <w:t>Nombre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63FEC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F043E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2B19E" w14:textId="77777777" w:rsidR="007F44B9" w:rsidRDefault="00000000">
            <w:r>
              <w:t>Nombre del rol</w:t>
            </w:r>
          </w:p>
        </w:tc>
      </w:tr>
      <w:tr w:rsidR="007F44B9" w14:paraId="1D4E031F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F3C0B" w14:textId="77777777" w:rsidR="007F44B9" w:rsidRDefault="00000000">
            <w:r>
              <w:t>PERMISO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F71C0" w14:textId="77777777" w:rsidR="007F44B9" w:rsidRDefault="00000000">
            <w:proofErr w:type="spellStart"/>
            <w:r>
              <w:t>PermisoId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BA0FA" w14:textId="77777777" w:rsidR="007F44B9" w:rsidRDefault="00000000">
            <w:proofErr w:type="spellStart"/>
            <w:r>
              <w:t>int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B6293" w14:textId="77777777" w:rsidR="007F44B9" w:rsidRDefault="00000000">
            <w:r>
              <w:t>PK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16D61" w14:textId="77777777" w:rsidR="007F44B9" w:rsidRDefault="00000000">
            <w:r>
              <w:t>Identificador del permiso</w:t>
            </w:r>
          </w:p>
        </w:tc>
      </w:tr>
      <w:tr w:rsidR="007F44B9" w14:paraId="7D4374B7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A90C8" w14:textId="77777777" w:rsidR="007F44B9" w:rsidRDefault="00000000">
            <w:r>
              <w:t>PERMISO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11E4C" w14:textId="77777777" w:rsidR="007F44B9" w:rsidRDefault="00000000">
            <w:proofErr w:type="spellStart"/>
            <w:r>
              <w:t>Codigo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43B0D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A3BB6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194BA" w14:textId="77777777" w:rsidR="007F44B9" w:rsidRDefault="00000000">
            <w:r>
              <w:t xml:space="preserve">Código (p. ej.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tramite:aprobar</w:t>
            </w:r>
            <w:proofErr w:type="spellEnd"/>
            <w:proofErr w:type="gramEnd"/>
            <w:r>
              <w:t>)</w:t>
            </w:r>
          </w:p>
        </w:tc>
      </w:tr>
      <w:tr w:rsidR="007F44B9" w14:paraId="58B73452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185D2" w14:textId="77777777" w:rsidR="007F44B9" w:rsidRDefault="00000000">
            <w:r>
              <w:t>USUARIO_ROL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78E26" w14:textId="77777777" w:rsidR="007F44B9" w:rsidRDefault="00000000">
            <w:proofErr w:type="spellStart"/>
            <w:r>
              <w:t>UsuarioId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51EDF" w14:textId="77777777" w:rsidR="007F44B9" w:rsidRDefault="00000000">
            <w:proofErr w:type="spellStart"/>
            <w:r>
              <w:t>uniqueidentifier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E2D67" w14:textId="77777777" w:rsidR="007F44B9" w:rsidRDefault="00000000">
            <w:r>
              <w:t>FK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07A79" w14:textId="77777777" w:rsidR="007F44B9" w:rsidRDefault="00000000">
            <w:r>
              <w:t>Usuario asociado</w:t>
            </w:r>
          </w:p>
        </w:tc>
      </w:tr>
      <w:tr w:rsidR="007F44B9" w14:paraId="485C2CA7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F08C1" w14:textId="77777777" w:rsidR="007F44B9" w:rsidRDefault="00000000">
            <w:r>
              <w:t>USUARIO_ROL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F9B38" w14:textId="77777777" w:rsidR="007F44B9" w:rsidRDefault="00000000">
            <w:proofErr w:type="spellStart"/>
            <w:r>
              <w:t>RolId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29BA6" w14:textId="77777777" w:rsidR="007F44B9" w:rsidRDefault="00000000">
            <w:proofErr w:type="spellStart"/>
            <w:r>
              <w:t>int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9DCC9" w14:textId="77777777" w:rsidR="007F44B9" w:rsidRDefault="00000000">
            <w:r>
              <w:t>FK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7EEAD" w14:textId="77777777" w:rsidR="007F44B9" w:rsidRDefault="00000000">
            <w:r>
              <w:t>Rol asignado</w:t>
            </w:r>
          </w:p>
        </w:tc>
      </w:tr>
      <w:tr w:rsidR="007F44B9" w14:paraId="123B5462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9D94A" w14:textId="77777777" w:rsidR="007F44B9" w:rsidRDefault="00000000">
            <w:r>
              <w:t>ROL_PERMISO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19E76" w14:textId="77777777" w:rsidR="007F44B9" w:rsidRDefault="00000000">
            <w:proofErr w:type="spellStart"/>
            <w:r>
              <w:t>RolId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8DFA5" w14:textId="77777777" w:rsidR="007F44B9" w:rsidRDefault="00000000">
            <w:proofErr w:type="spellStart"/>
            <w:r>
              <w:t>int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8A16C" w14:textId="77777777" w:rsidR="007F44B9" w:rsidRDefault="00000000">
            <w:r>
              <w:t>FK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575F8" w14:textId="77777777" w:rsidR="007F44B9" w:rsidRDefault="00000000">
            <w:r>
              <w:t>Rol asociado</w:t>
            </w:r>
          </w:p>
        </w:tc>
      </w:tr>
      <w:tr w:rsidR="007F44B9" w14:paraId="0997BDB2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0EA4E" w14:textId="77777777" w:rsidR="007F44B9" w:rsidRDefault="00000000">
            <w:r>
              <w:t>ROL_PERMISO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961E1" w14:textId="77777777" w:rsidR="007F44B9" w:rsidRDefault="00000000">
            <w:proofErr w:type="spellStart"/>
            <w:r>
              <w:t>PermisoId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CC507" w14:textId="77777777" w:rsidR="007F44B9" w:rsidRDefault="00000000">
            <w:proofErr w:type="spellStart"/>
            <w:r>
              <w:t>int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F55E4" w14:textId="77777777" w:rsidR="007F44B9" w:rsidRDefault="00000000">
            <w:r>
              <w:t>FK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ED614" w14:textId="77777777" w:rsidR="007F44B9" w:rsidRDefault="00000000">
            <w:r>
              <w:t>Permiso incluido</w:t>
            </w:r>
          </w:p>
        </w:tc>
      </w:tr>
    </w:tbl>
    <w:p w14:paraId="1D551608" w14:textId="77777777" w:rsidR="007F44B9" w:rsidRDefault="007F44B9">
      <w:pPr>
        <w:spacing w:after="120"/>
      </w:pPr>
    </w:p>
    <w:p w14:paraId="643AE581" w14:textId="77777777" w:rsidR="007F44B9" w:rsidRDefault="00000000">
      <w:pPr>
        <w:pStyle w:val="Ttulo3"/>
        <w:spacing w:before="200" w:after="120"/>
      </w:pPr>
      <w:bookmarkStart w:id="70" w:name="_Toc234243329"/>
      <w:r>
        <w:t>6.4 TIPO_TRAMITE, REQUISITO_DOCUMENTO y PASO_FLUJO</w:t>
      </w:r>
      <w:bookmarkEnd w:id="7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1960"/>
        <w:gridCol w:w="1584"/>
        <w:gridCol w:w="886"/>
        <w:gridCol w:w="1476"/>
      </w:tblGrid>
      <w:tr w:rsidR="007F44B9" w14:paraId="444438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37355" w14:textId="77777777" w:rsidR="007F44B9" w:rsidRDefault="00000000">
            <w:r>
              <w:rPr>
                <w:b/>
                <w:bCs/>
              </w:rPr>
              <w:t>Entidad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C6C2E" w14:textId="77777777" w:rsidR="007F44B9" w:rsidRDefault="00000000">
            <w:r>
              <w:rPr>
                <w:b/>
                <w:bCs/>
              </w:rPr>
              <w:t>Campo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EF48E" w14:textId="77777777" w:rsidR="007F44B9" w:rsidRDefault="00000000">
            <w:r>
              <w:rPr>
                <w:b/>
                <w:bCs/>
              </w:rPr>
              <w:t>Tipo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8CF3D" w14:textId="77777777" w:rsidR="007F44B9" w:rsidRDefault="00000000">
            <w:r>
              <w:rPr>
                <w:b/>
                <w:bCs/>
              </w:rPr>
              <w:t>Clave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34754" w14:textId="77777777" w:rsidR="007F44B9" w:rsidRDefault="00000000">
            <w:r>
              <w:rPr>
                <w:b/>
                <w:bCs/>
              </w:rPr>
              <w:t>Descripción</w:t>
            </w:r>
          </w:p>
        </w:tc>
      </w:tr>
      <w:tr w:rsidR="007F44B9" w14:paraId="6F963DA4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D292A" w14:textId="77777777" w:rsidR="007F44B9" w:rsidRDefault="00000000">
            <w:r>
              <w:t>TIPO_TRAMITE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0F6EA" w14:textId="77777777" w:rsidR="007F44B9" w:rsidRDefault="00000000">
            <w:proofErr w:type="spellStart"/>
            <w:r>
              <w:t>TipoTramiteId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D53DD" w14:textId="77777777" w:rsidR="007F44B9" w:rsidRDefault="00000000">
            <w:proofErr w:type="spellStart"/>
            <w:r>
              <w:t>int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70B7E" w14:textId="77777777" w:rsidR="007F44B9" w:rsidRDefault="00000000">
            <w:r>
              <w:t>PK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0C22E" w14:textId="77777777" w:rsidR="007F44B9" w:rsidRDefault="00000000">
            <w:r>
              <w:t>Identificador del tipo de trámite</w:t>
            </w:r>
          </w:p>
        </w:tc>
      </w:tr>
      <w:tr w:rsidR="007F44B9" w14:paraId="1EC8E734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7C219" w14:textId="77777777" w:rsidR="007F44B9" w:rsidRDefault="00000000">
            <w:r>
              <w:t>TIPO_TRAMITE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E2D4C" w14:textId="77777777" w:rsidR="007F44B9" w:rsidRDefault="00000000">
            <w:r>
              <w:t>Nombre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C8BF5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150)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21D8E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4AB9F" w14:textId="77777777" w:rsidR="007F44B9" w:rsidRDefault="00000000">
            <w:r>
              <w:t>Nombre del trámite</w:t>
            </w:r>
          </w:p>
        </w:tc>
      </w:tr>
      <w:tr w:rsidR="007F44B9" w14:paraId="05749A1F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A73B5" w14:textId="77777777" w:rsidR="007F44B9" w:rsidRDefault="00000000">
            <w:r>
              <w:t>TIPO_TRAMITE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5BAF9" w14:textId="77777777" w:rsidR="007F44B9" w:rsidRDefault="00000000">
            <w:proofErr w:type="spellStart"/>
            <w:r>
              <w:t>Descripcion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2C297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500)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FF66C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D3F5C" w14:textId="77777777" w:rsidR="007F44B9" w:rsidRDefault="00000000">
            <w:r>
              <w:t>Descripción</w:t>
            </w:r>
          </w:p>
        </w:tc>
      </w:tr>
      <w:tr w:rsidR="007F44B9" w14:paraId="6E947DB8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947BD" w14:textId="77777777" w:rsidR="007F44B9" w:rsidRDefault="00000000">
            <w:r>
              <w:t>TIPO_TRAMITE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20B81" w14:textId="77777777" w:rsidR="007F44B9" w:rsidRDefault="00000000">
            <w:proofErr w:type="spellStart"/>
            <w:r>
              <w:t>AreaResponsable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038A5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9D12F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AB73D" w14:textId="77777777" w:rsidR="007F44B9" w:rsidRDefault="00000000">
            <w:r>
              <w:t>Área que lo atiende</w:t>
            </w:r>
          </w:p>
        </w:tc>
      </w:tr>
      <w:tr w:rsidR="007F44B9" w14:paraId="485EFA58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7DE86" w14:textId="77777777" w:rsidR="007F44B9" w:rsidRDefault="00000000">
            <w:r>
              <w:t>TIPO_TRAMITE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09D10" w14:textId="77777777" w:rsidR="007F44B9" w:rsidRDefault="00000000">
            <w:r>
              <w:t>Tasa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63540" w14:textId="77777777" w:rsidR="007F44B9" w:rsidRDefault="00000000">
            <w:proofErr w:type="gramStart"/>
            <w:r>
              <w:t>decimal(</w:t>
            </w:r>
            <w:proofErr w:type="gramEnd"/>
            <w:r>
              <w:t>10,2)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581D6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2C150" w14:textId="77777777" w:rsidR="007F44B9" w:rsidRDefault="00000000">
            <w:r>
              <w:t>Costo del trámite</w:t>
            </w:r>
          </w:p>
        </w:tc>
      </w:tr>
      <w:tr w:rsidR="007F44B9" w14:paraId="0A8C674B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6EB77" w14:textId="77777777" w:rsidR="007F44B9" w:rsidRDefault="00000000">
            <w:r>
              <w:lastRenderedPageBreak/>
              <w:t>TIPO_TRAMITE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42AD7" w14:textId="77777777" w:rsidR="007F44B9" w:rsidRDefault="00000000">
            <w:r>
              <w:t>Activo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C689F" w14:textId="77777777" w:rsidR="007F44B9" w:rsidRDefault="00000000">
            <w:r>
              <w:t>bit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698E4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449B4" w14:textId="77777777" w:rsidR="007F44B9" w:rsidRDefault="00000000">
            <w:r>
              <w:t>Borrado lógico</w:t>
            </w:r>
          </w:p>
        </w:tc>
      </w:tr>
      <w:tr w:rsidR="007F44B9" w14:paraId="3929750E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3671C" w14:textId="77777777" w:rsidR="007F44B9" w:rsidRDefault="00000000">
            <w:r>
              <w:t>REQUISITO_DOCUMENTO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78639" w14:textId="77777777" w:rsidR="007F44B9" w:rsidRDefault="00000000">
            <w:proofErr w:type="spellStart"/>
            <w:r>
              <w:t>RequisitoId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50582" w14:textId="77777777" w:rsidR="007F44B9" w:rsidRDefault="00000000">
            <w:proofErr w:type="spellStart"/>
            <w:r>
              <w:t>int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12D09" w14:textId="77777777" w:rsidR="007F44B9" w:rsidRDefault="00000000">
            <w:r>
              <w:t>PK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97FD1" w14:textId="77777777" w:rsidR="007F44B9" w:rsidRDefault="00000000">
            <w:r>
              <w:t>Identificador del requisito</w:t>
            </w:r>
          </w:p>
        </w:tc>
      </w:tr>
      <w:tr w:rsidR="007F44B9" w14:paraId="1A2D7805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C64F1" w14:textId="77777777" w:rsidR="007F44B9" w:rsidRDefault="00000000">
            <w:r>
              <w:t>REQUISITO_DOCUMENTO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936A2" w14:textId="77777777" w:rsidR="007F44B9" w:rsidRDefault="00000000">
            <w:proofErr w:type="spellStart"/>
            <w:r>
              <w:t>TipoTramiteId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1D0D3" w14:textId="77777777" w:rsidR="007F44B9" w:rsidRDefault="00000000">
            <w:proofErr w:type="spellStart"/>
            <w:r>
              <w:t>int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4FEC0" w14:textId="77777777" w:rsidR="007F44B9" w:rsidRDefault="00000000">
            <w:r>
              <w:t>FK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DEC41" w14:textId="77777777" w:rsidR="007F44B9" w:rsidRDefault="00000000">
            <w:r>
              <w:t>Tipo de trámite al que pertenece</w:t>
            </w:r>
          </w:p>
        </w:tc>
      </w:tr>
      <w:tr w:rsidR="007F44B9" w14:paraId="4146FCDB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21BC6" w14:textId="77777777" w:rsidR="007F44B9" w:rsidRDefault="00000000">
            <w:r>
              <w:t>REQUISITO_DOCUMENTO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07178" w14:textId="77777777" w:rsidR="007F44B9" w:rsidRDefault="00000000">
            <w:r>
              <w:t>Nombre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DC9B5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150)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FF8AC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3C91C" w14:textId="77777777" w:rsidR="007F44B9" w:rsidRDefault="00000000">
            <w:r>
              <w:t>Documento requerido</w:t>
            </w:r>
          </w:p>
        </w:tc>
      </w:tr>
      <w:tr w:rsidR="007F44B9" w14:paraId="1D9DA208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F348D" w14:textId="77777777" w:rsidR="007F44B9" w:rsidRDefault="00000000">
            <w:r>
              <w:t>REQUISITO_DOCUMENTO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FDAA3" w14:textId="77777777" w:rsidR="007F44B9" w:rsidRDefault="00000000">
            <w:r>
              <w:t>Obligatorio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3A21D" w14:textId="77777777" w:rsidR="007F44B9" w:rsidRDefault="00000000">
            <w:r>
              <w:t>bit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F18F6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D7AD2" w14:textId="77777777" w:rsidR="007F44B9" w:rsidRDefault="00000000">
            <w:r>
              <w:t>Si es obligatorio</w:t>
            </w:r>
          </w:p>
        </w:tc>
      </w:tr>
      <w:tr w:rsidR="007F44B9" w14:paraId="43E4F777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DDB48" w14:textId="77777777" w:rsidR="007F44B9" w:rsidRDefault="00000000">
            <w:r>
              <w:t>PASO_FLUJO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232D9" w14:textId="77777777" w:rsidR="007F44B9" w:rsidRDefault="00000000">
            <w:proofErr w:type="spellStart"/>
            <w:r>
              <w:t>PasoId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57292" w14:textId="77777777" w:rsidR="007F44B9" w:rsidRDefault="00000000">
            <w:proofErr w:type="spellStart"/>
            <w:r>
              <w:t>int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90650" w14:textId="77777777" w:rsidR="007F44B9" w:rsidRDefault="00000000">
            <w:r>
              <w:t>PK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3E92C" w14:textId="77777777" w:rsidR="007F44B9" w:rsidRDefault="00000000">
            <w:r>
              <w:t>Identificador del paso</w:t>
            </w:r>
          </w:p>
        </w:tc>
      </w:tr>
      <w:tr w:rsidR="007F44B9" w14:paraId="36A02687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67472" w14:textId="77777777" w:rsidR="007F44B9" w:rsidRDefault="00000000">
            <w:r>
              <w:t>PASO_FLUJO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E2443" w14:textId="77777777" w:rsidR="007F44B9" w:rsidRDefault="00000000">
            <w:proofErr w:type="spellStart"/>
            <w:r>
              <w:t>TipoTramiteId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1F8EE" w14:textId="77777777" w:rsidR="007F44B9" w:rsidRDefault="00000000">
            <w:proofErr w:type="spellStart"/>
            <w:r>
              <w:t>int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78D17" w14:textId="77777777" w:rsidR="007F44B9" w:rsidRDefault="00000000">
            <w:r>
              <w:t>FK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C81E5" w14:textId="77777777" w:rsidR="007F44B9" w:rsidRDefault="00000000">
            <w:r>
              <w:t>Tipo de trámite</w:t>
            </w:r>
          </w:p>
        </w:tc>
      </w:tr>
      <w:tr w:rsidR="007F44B9" w14:paraId="52EC55C7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2D818" w14:textId="77777777" w:rsidR="007F44B9" w:rsidRDefault="00000000">
            <w:r>
              <w:t>PASO_FLUJO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8DC65" w14:textId="77777777" w:rsidR="007F44B9" w:rsidRDefault="00000000">
            <w:r>
              <w:t>Orden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BFA11" w14:textId="77777777" w:rsidR="007F44B9" w:rsidRDefault="00000000">
            <w:proofErr w:type="spellStart"/>
            <w:r>
              <w:t>int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51CD0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F5213" w14:textId="77777777" w:rsidR="007F44B9" w:rsidRDefault="00000000">
            <w:r>
              <w:t>Orden del paso en el flujo</w:t>
            </w:r>
          </w:p>
        </w:tc>
      </w:tr>
      <w:tr w:rsidR="007F44B9" w14:paraId="1ED5467C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399F2" w14:textId="77777777" w:rsidR="007F44B9" w:rsidRDefault="00000000">
            <w:r>
              <w:t>PASO_FLUJO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5ACE8" w14:textId="77777777" w:rsidR="007F44B9" w:rsidRDefault="00000000">
            <w:proofErr w:type="spellStart"/>
            <w:r>
              <w:t>RolResponsableId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731E0" w14:textId="77777777" w:rsidR="007F44B9" w:rsidRDefault="00000000">
            <w:proofErr w:type="spellStart"/>
            <w:r>
              <w:t>int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11FF0" w14:textId="77777777" w:rsidR="007F44B9" w:rsidRDefault="00000000">
            <w:r>
              <w:t>FK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3118E" w14:textId="77777777" w:rsidR="007F44B9" w:rsidRDefault="00000000">
            <w:r>
              <w:t>Rol responsable del paso</w:t>
            </w:r>
          </w:p>
        </w:tc>
      </w:tr>
    </w:tbl>
    <w:p w14:paraId="76FDCAFA" w14:textId="77777777" w:rsidR="007F44B9" w:rsidRDefault="007F44B9">
      <w:pPr>
        <w:spacing w:after="120"/>
      </w:pPr>
    </w:p>
    <w:p w14:paraId="0160C10D" w14:textId="77777777" w:rsidR="007F44B9" w:rsidRDefault="00000000">
      <w:pPr>
        <w:pStyle w:val="Ttulo3"/>
        <w:spacing w:before="200" w:after="120"/>
      </w:pPr>
      <w:bookmarkStart w:id="71" w:name="_Toc234243330"/>
      <w:r>
        <w:t>6.5 TRAMITE</w:t>
      </w:r>
      <w:bookmarkEnd w:id="7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7F44B9" w14:paraId="28A230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AB64F" w14:textId="77777777" w:rsidR="007F44B9" w:rsidRDefault="00000000">
            <w:r>
              <w:rPr>
                <w:b/>
                <w:bCs/>
              </w:rPr>
              <w:t>Campo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0E372" w14:textId="77777777" w:rsidR="007F44B9" w:rsidRDefault="00000000">
            <w:r>
              <w:rPr>
                <w:b/>
                <w:bCs/>
              </w:rPr>
              <w:t>Tipo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25D42" w14:textId="77777777" w:rsidR="007F44B9" w:rsidRDefault="00000000">
            <w:r>
              <w:rPr>
                <w:b/>
                <w:bCs/>
              </w:rPr>
              <w:t>Clave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0ACCE" w14:textId="77777777" w:rsidR="007F44B9" w:rsidRDefault="00000000">
            <w:r>
              <w:rPr>
                <w:b/>
                <w:bCs/>
              </w:rPr>
              <w:t>Descripción</w:t>
            </w:r>
          </w:p>
        </w:tc>
      </w:tr>
      <w:tr w:rsidR="007F44B9" w14:paraId="4B1A80AB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F2A47" w14:textId="77777777" w:rsidR="007F44B9" w:rsidRDefault="00000000">
            <w:proofErr w:type="spellStart"/>
            <w:r>
              <w:t>TramiteId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5D044" w14:textId="77777777" w:rsidR="007F44B9" w:rsidRDefault="00000000">
            <w:proofErr w:type="spellStart"/>
            <w:r>
              <w:t>uniqueidentifier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39EE4" w14:textId="77777777" w:rsidR="007F44B9" w:rsidRDefault="00000000">
            <w:r>
              <w:t>PK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350AB" w14:textId="77777777" w:rsidR="007F44B9" w:rsidRDefault="00000000">
            <w:r>
              <w:t>Identificador del expediente</w:t>
            </w:r>
          </w:p>
        </w:tc>
      </w:tr>
      <w:tr w:rsidR="007F44B9" w14:paraId="0BE9ED5A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70413" w14:textId="77777777" w:rsidR="007F44B9" w:rsidRDefault="00000000">
            <w:proofErr w:type="spellStart"/>
            <w:r>
              <w:t>CiudadanoId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43295" w14:textId="77777777" w:rsidR="007F44B9" w:rsidRDefault="00000000">
            <w:proofErr w:type="spellStart"/>
            <w:r>
              <w:t>uniqueidentifier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54443" w14:textId="77777777" w:rsidR="007F44B9" w:rsidRDefault="00000000">
            <w:r>
              <w:t>FK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898C8" w14:textId="77777777" w:rsidR="007F44B9" w:rsidRDefault="00000000">
            <w:r>
              <w:t>Ciudadano solicitante</w:t>
            </w:r>
          </w:p>
        </w:tc>
      </w:tr>
      <w:tr w:rsidR="007F44B9" w14:paraId="22AB45FA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34E1E" w14:textId="77777777" w:rsidR="007F44B9" w:rsidRDefault="00000000">
            <w:proofErr w:type="spellStart"/>
            <w:r>
              <w:t>TipoTramiteId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8A61F" w14:textId="77777777" w:rsidR="007F44B9" w:rsidRDefault="00000000">
            <w:proofErr w:type="spellStart"/>
            <w:r>
              <w:t>int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9C935" w14:textId="77777777" w:rsidR="007F44B9" w:rsidRDefault="00000000">
            <w:r>
              <w:t>FK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8B6D7" w14:textId="77777777" w:rsidR="007F44B9" w:rsidRDefault="00000000">
            <w:r>
              <w:t>Tipo de trámite</w:t>
            </w:r>
          </w:p>
        </w:tc>
      </w:tr>
      <w:tr w:rsidR="007F44B9" w14:paraId="511A9DFE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84E08" w14:textId="77777777" w:rsidR="007F44B9" w:rsidRDefault="00000000">
            <w:r>
              <w:t>Estado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643F4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9A036" w14:textId="77777777" w:rsidR="007F44B9" w:rsidRDefault="007F44B9"/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416C8" w14:textId="77777777" w:rsidR="007F44B9" w:rsidRDefault="00000000">
            <w:r>
              <w:t>Estado de la máquina de estados</w:t>
            </w:r>
          </w:p>
        </w:tc>
      </w:tr>
      <w:tr w:rsidR="007F44B9" w14:paraId="7C6217B6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C00FA" w14:textId="77777777" w:rsidR="007F44B9" w:rsidRDefault="00000000">
            <w:proofErr w:type="spellStart"/>
            <w:r>
              <w:t>Codigo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E3949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30)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85D6A" w14:textId="77777777" w:rsidR="007F44B9" w:rsidRDefault="007F44B9"/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498AD" w14:textId="77777777" w:rsidR="007F44B9" w:rsidRDefault="00000000">
            <w:r>
              <w:t>Código público correlativo</w:t>
            </w:r>
          </w:p>
        </w:tc>
      </w:tr>
      <w:tr w:rsidR="007F44B9" w14:paraId="3C2948B2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48C6A" w14:textId="77777777" w:rsidR="007F44B9" w:rsidRDefault="00000000">
            <w:proofErr w:type="spellStart"/>
            <w:r>
              <w:t>CreadoUtc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B9C8B" w14:textId="77777777" w:rsidR="007F44B9" w:rsidRDefault="00000000">
            <w:r>
              <w:t>datetime2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158C3" w14:textId="77777777" w:rsidR="007F44B9" w:rsidRDefault="007F44B9"/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709A1" w14:textId="77777777" w:rsidR="007F44B9" w:rsidRDefault="00000000">
            <w:r>
              <w:t>Fecha de creación (UTC)</w:t>
            </w:r>
          </w:p>
        </w:tc>
      </w:tr>
      <w:tr w:rsidR="007F44B9" w14:paraId="1313F114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69B06" w14:textId="77777777" w:rsidR="007F44B9" w:rsidRDefault="00000000">
            <w:proofErr w:type="spellStart"/>
            <w:r>
              <w:t>RowVersion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5FE29" w14:textId="77777777" w:rsidR="007F44B9" w:rsidRDefault="00000000">
            <w:proofErr w:type="spellStart"/>
            <w:r>
              <w:t>rowversion</w:t>
            </w:r>
            <w:proofErr w:type="spellEnd"/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44195" w14:textId="77777777" w:rsidR="007F44B9" w:rsidRDefault="007F44B9"/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4F767" w14:textId="77777777" w:rsidR="007F44B9" w:rsidRDefault="00000000">
            <w:r>
              <w:t>Control de concurrencia optimista</w:t>
            </w:r>
          </w:p>
        </w:tc>
      </w:tr>
    </w:tbl>
    <w:p w14:paraId="7F144AC1" w14:textId="77777777" w:rsidR="007F44B9" w:rsidRDefault="007F44B9">
      <w:pPr>
        <w:spacing w:after="120"/>
      </w:pPr>
    </w:p>
    <w:p w14:paraId="4884BAAF" w14:textId="77777777" w:rsidR="007F44B9" w:rsidRDefault="00000000">
      <w:pPr>
        <w:pStyle w:val="Ttulo3"/>
        <w:spacing w:before="200" w:after="120"/>
      </w:pPr>
      <w:bookmarkStart w:id="72" w:name="_Toc234243331"/>
      <w:r>
        <w:t>6.6 DOCUMENTO, PAGO, ACTUACION y RESOLUCION</w:t>
      </w:r>
      <w:bookmarkEnd w:id="7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4"/>
        <w:gridCol w:w="2293"/>
        <w:gridCol w:w="1733"/>
        <w:gridCol w:w="787"/>
        <w:gridCol w:w="3120"/>
      </w:tblGrid>
      <w:tr w:rsidR="007F44B9" w14:paraId="23F202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AAD0F" w14:textId="77777777" w:rsidR="007F44B9" w:rsidRDefault="00000000">
            <w:r>
              <w:rPr>
                <w:b/>
                <w:bCs/>
              </w:rPr>
              <w:t>Entidad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DD7FC" w14:textId="77777777" w:rsidR="007F44B9" w:rsidRDefault="00000000">
            <w:r>
              <w:rPr>
                <w:b/>
                <w:bCs/>
              </w:rPr>
              <w:t>Campo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3DFF2" w14:textId="77777777" w:rsidR="007F44B9" w:rsidRDefault="00000000">
            <w:r>
              <w:rPr>
                <w:b/>
                <w:bCs/>
              </w:rPr>
              <w:t>Tipo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33B6E" w14:textId="77777777" w:rsidR="007F44B9" w:rsidRDefault="00000000">
            <w:r>
              <w:rPr>
                <w:b/>
                <w:bCs/>
              </w:rPr>
              <w:t>Clave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BAFBF" w14:textId="77777777" w:rsidR="007F44B9" w:rsidRDefault="00000000">
            <w:r>
              <w:rPr>
                <w:b/>
                <w:bCs/>
              </w:rPr>
              <w:t>Descripción</w:t>
            </w:r>
          </w:p>
        </w:tc>
      </w:tr>
      <w:tr w:rsidR="007F44B9" w14:paraId="69FDC5D4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62F8F" w14:textId="77777777" w:rsidR="007F44B9" w:rsidRDefault="00000000">
            <w:r>
              <w:t>DOCUMENTO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B32A1" w14:textId="77777777" w:rsidR="007F44B9" w:rsidRDefault="00000000">
            <w:proofErr w:type="spellStart"/>
            <w:r>
              <w:t>DocumentoId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20E60" w14:textId="77777777" w:rsidR="007F44B9" w:rsidRDefault="00000000">
            <w:proofErr w:type="spellStart"/>
            <w:r>
              <w:t>uniqueidentifier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E4215" w14:textId="77777777" w:rsidR="007F44B9" w:rsidRDefault="00000000">
            <w:r>
              <w:t>PK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9E4DD" w14:textId="77777777" w:rsidR="007F44B9" w:rsidRDefault="00000000">
            <w:r>
              <w:t>Identificador del documento</w:t>
            </w:r>
          </w:p>
        </w:tc>
      </w:tr>
      <w:tr w:rsidR="007F44B9" w14:paraId="6546EA65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B4429" w14:textId="77777777" w:rsidR="007F44B9" w:rsidRDefault="00000000">
            <w:r>
              <w:t>DOCUMENTO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2B32F" w14:textId="77777777" w:rsidR="007F44B9" w:rsidRDefault="00000000">
            <w:proofErr w:type="spellStart"/>
            <w:r>
              <w:t>TramiteId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0E731" w14:textId="77777777" w:rsidR="007F44B9" w:rsidRDefault="00000000">
            <w:proofErr w:type="spellStart"/>
            <w:r>
              <w:t>uniqueidentifier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229D4" w14:textId="77777777" w:rsidR="007F44B9" w:rsidRDefault="00000000">
            <w:r>
              <w:t>FK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B7A7C" w14:textId="77777777" w:rsidR="007F44B9" w:rsidRDefault="00000000">
            <w:r>
              <w:t>Trámite asociado</w:t>
            </w:r>
          </w:p>
        </w:tc>
      </w:tr>
      <w:tr w:rsidR="007F44B9" w14:paraId="49B166F7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B0E90" w14:textId="77777777" w:rsidR="007F44B9" w:rsidRDefault="00000000">
            <w:r>
              <w:t>DOCUMENTO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A9D68" w14:textId="77777777" w:rsidR="007F44B9" w:rsidRDefault="00000000">
            <w:proofErr w:type="spellStart"/>
            <w:r>
              <w:t>NombreArchivo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55242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200)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17FA5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ADCB3" w14:textId="77777777" w:rsidR="007F44B9" w:rsidRDefault="00000000">
            <w:r>
              <w:t>Nombre del archivo</w:t>
            </w:r>
          </w:p>
        </w:tc>
      </w:tr>
      <w:tr w:rsidR="007F44B9" w14:paraId="49B96F0E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7E474" w14:textId="77777777" w:rsidR="007F44B9" w:rsidRDefault="00000000">
            <w:r>
              <w:t>DOCUMENTO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3FDFF" w14:textId="77777777" w:rsidR="007F44B9" w:rsidRDefault="00000000">
            <w:proofErr w:type="spellStart"/>
            <w:r>
              <w:t>RutaAlmacenamiento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400E4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300)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32230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372D6" w14:textId="77777777" w:rsidR="007F44B9" w:rsidRDefault="00000000">
            <w:r>
              <w:t>Ruta de almacenamiento</w:t>
            </w:r>
          </w:p>
        </w:tc>
      </w:tr>
      <w:tr w:rsidR="007F44B9" w14:paraId="66D3EB37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65AE7" w14:textId="77777777" w:rsidR="007F44B9" w:rsidRDefault="00000000">
            <w:r>
              <w:t>DOCUMENTO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A428F" w14:textId="77777777" w:rsidR="007F44B9" w:rsidRDefault="00000000">
            <w:r>
              <w:t>HashSha256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83E57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64)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C7A01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14F81" w14:textId="77777777" w:rsidR="007F44B9" w:rsidRDefault="00000000">
            <w:r>
              <w:t>Hash de integridad</w:t>
            </w:r>
          </w:p>
        </w:tc>
      </w:tr>
      <w:tr w:rsidR="007F44B9" w14:paraId="1FBB662F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397A3" w14:textId="77777777" w:rsidR="007F44B9" w:rsidRDefault="00000000">
            <w:r>
              <w:t>DOCUMENTO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D2F52" w14:textId="77777777" w:rsidR="007F44B9" w:rsidRDefault="00000000">
            <w:proofErr w:type="spellStart"/>
            <w:r>
              <w:t>SubidoUtc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D0DDD" w14:textId="77777777" w:rsidR="007F44B9" w:rsidRDefault="00000000">
            <w:r>
              <w:t>datetime2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9D684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749EA" w14:textId="77777777" w:rsidR="007F44B9" w:rsidRDefault="00000000">
            <w:r>
              <w:t>Fecha de subida (UTC)</w:t>
            </w:r>
          </w:p>
        </w:tc>
      </w:tr>
      <w:tr w:rsidR="007F44B9" w14:paraId="12497084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BDA2F" w14:textId="77777777" w:rsidR="007F44B9" w:rsidRDefault="00000000">
            <w:r>
              <w:t>PAGO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E375C" w14:textId="77777777" w:rsidR="007F44B9" w:rsidRDefault="00000000">
            <w:proofErr w:type="spellStart"/>
            <w:r>
              <w:t>PagoId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E88AF" w14:textId="77777777" w:rsidR="007F44B9" w:rsidRDefault="00000000">
            <w:proofErr w:type="spellStart"/>
            <w:r>
              <w:t>uniqueidentifier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E6742" w14:textId="77777777" w:rsidR="007F44B9" w:rsidRDefault="00000000">
            <w:r>
              <w:t>PK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C25F9" w14:textId="77777777" w:rsidR="007F44B9" w:rsidRDefault="00000000">
            <w:r>
              <w:t>Identificador del pago</w:t>
            </w:r>
          </w:p>
        </w:tc>
      </w:tr>
      <w:tr w:rsidR="007F44B9" w14:paraId="68AAC45C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E2E21" w14:textId="77777777" w:rsidR="007F44B9" w:rsidRDefault="00000000">
            <w:r>
              <w:t>PAGO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C67FA" w14:textId="77777777" w:rsidR="007F44B9" w:rsidRDefault="00000000">
            <w:proofErr w:type="spellStart"/>
            <w:r>
              <w:t>TramiteId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DC04E" w14:textId="77777777" w:rsidR="007F44B9" w:rsidRDefault="00000000">
            <w:proofErr w:type="spellStart"/>
            <w:r>
              <w:t>uniqueidentifier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74C20" w14:textId="77777777" w:rsidR="007F44B9" w:rsidRDefault="00000000">
            <w:r>
              <w:t>FK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02EA8" w14:textId="77777777" w:rsidR="007F44B9" w:rsidRDefault="00000000">
            <w:r>
              <w:t>Trámite asociado</w:t>
            </w:r>
          </w:p>
        </w:tc>
      </w:tr>
      <w:tr w:rsidR="007F44B9" w14:paraId="093709AD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BFBBF" w14:textId="77777777" w:rsidR="007F44B9" w:rsidRDefault="00000000">
            <w:r>
              <w:t>PAGO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5D807" w14:textId="77777777" w:rsidR="007F44B9" w:rsidRDefault="00000000">
            <w:r>
              <w:t>Monto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D784F" w14:textId="77777777" w:rsidR="007F44B9" w:rsidRDefault="00000000">
            <w:proofErr w:type="gramStart"/>
            <w:r>
              <w:t>decimal(</w:t>
            </w:r>
            <w:proofErr w:type="gramEnd"/>
            <w:r>
              <w:t>10,2)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D3A87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B1FFD" w14:textId="77777777" w:rsidR="007F44B9" w:rsidRDefault="00000000">
            <w:r>
              <w:t>Monto pagado</w:t>
            </w:r>
          </w:p>
        </w:tc>
      </w:tr>
      <w:tr w:rsidR="007F44B9" w14:paraId="0997F706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AE061" w14:textId="77777777" w:rsidR="007F44B9" w:rsidRDefault="00000000">
            <w:r>
              <w:t>PAGO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EBB5C" w14:textId="77777777" w:rsidR="007F44B9" w:rsidRDefault="00000000">
            <w:r>
              <w:t>Estado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69543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8E0D8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6661B" w14:textId="77777777" w:rsidR="007F44B9" w:rsidRDefault="00000000">
            <w:r>
              <w:t>Pendiente/Confirmado/Fallido</w:t>
            </w:r>
          </w:p>
        </w:tc>
      </w:tr>
      <w:tr w:rsidR="007F44B9" w14:paraId="7FCAE44B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C5329" w14:textId="77777777" w:rsidR="007F44B9" w:rsidRDefault="00000000">
            <w:r>
              <w:t>PAGO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F0549" w14:textId="77777777" w:rsidR="007F44B9" w:rsidRDefault="00000000">
            <w:proofErr w:type="spellStart"/>
            <w:r>
              <w:t>ReferenciaPasarela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AC6F7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FDEE7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71058" w14:textId="77777777" w:rsidR="007F44B9" w:rsidRDefault="00000000">
            <w:r>
              <w:t>Referencia de la pasarela</w:t>
            </w:r>
          </w:p>
        </w:tc>
      </w:tr>
      <w:tr w:rsidR="007F44B9" w14:paraId="70C041D2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519C4" w14:textId="77777777" w:rsidR="007F44B9" w:rsidRDefault="00000000">
            <w:r>
              <w:t>PAGO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A4C3E" w14:textId="77777777" w:rsidR="007F44B9" w:rsidRDefault="00000000">
            <w:proofErr w:type="spellStart"/>
            <w:r>
              <w:t>FechaUtc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BD0C5" w14:textId="77777777" w:rsidR="007F44B9" w:rsidRDefault="00000000">
            <w:r>
              <w:t>datetime2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50523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2D4F2" w14:textId="77777777" w:rsidR="007F44B9" w:rsidRDefault="00000000">
            <w:r>
              <w:t>Fecha del pago (UTC)</w:t>
            </w:r>
          </w:p>
        </w:tc>
      </w:tr>
      <w:tr w:rsidR="007F44B9" w14:paraId="733B14F0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A0370" w14:textId="77777777" w:rsidR="007F44B9" w:rsidRDefault="00000000">
            <w:r>
              <w:t>ACTUACION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293C4" w14:textId="77777777" w:rsidR="007F44B9" w:rsidRDefault="00000000">
            <w:proofErr w:type="spellStart"/>
            <w:r>
              <w:t>ActuacionId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B82E6" w14:textId="77777777" w:rsidR="007F44B9" w:rsidRDefault="00000000">
            <w:proofErr w:type="spellStart"/>
            <w:r>
              <w:t>uniqueidentifier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969FA" w14:textId="77777777" w:rsidR="007F44B9" w:rsidRDefault="00000000">
            <w:r>
              <w:t>PK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36D0B" w14:textId="77777777" w:rsidR="007F44B9" w:rsidRDefault="00000000">
            <w:r>
              <w:t>Identificador de la actuación</w:t>
            </w:r>
          </w:p>
        </w:tc>
      </w:tr>
      <w:tr w:rsidR="007F44B9" w14:paraId="6CFEFBD9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F2224" w14:textId="77777777" w:rsidR="007F44B9" w:rsidRDefault="00000000">
            <w:r>
              <w:t>ACTUACION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D88BC" w14:textId="77777777" w:rsidR="007F44B9" w:rsidRDefault="00000000">
            <w:proofErr w:type="spellStart"/>
            <w:r>
              <w:t>TramiteId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35CFB" w14:textId="77777777" w:rsidR="007F44B9" w:rsidRDefault="00000000">
            <w:proofErr w:type="spellStart"/>
            <w:r>
              <w:t>uniqueidentifier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2C401" w14:textId="77777777" w:rsidR="007F44B9" w:rsidRDefault="00000000">
            <w:r>
              <w:t>FK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62464" w14:textId="77777777" w:rsidR="007F44B9" w:rsidRDefault="00000000">
            <w:r>
              <w:t>Trámite asociado</w:t>
            </w:r>
          </w:p>
        </w:tc>
      </w:tr>
      <w:tr w:rsidR="007F44B9" w14:paraId="217A152D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0A6DA" w14:textId="77777777" w:rsidR="007F44B9" w:rsidRDefault="00000000">
            <w:r>
              <w:t>ACTUACION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DA5C7" w14:textId="77777777" w:rsidR="007F44B9" w:rsidRDefault="00000000">
            <w:proofErr w:type="spellStart"/>
            <w:r>
              <w:t>EstadoAnterior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DA00F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20DFB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F284E" w14:textId="77777777" w:rsidR="007F44B9" w:rsidRDefault="00000000">
            <w:r>
              <w:t>Estado previo</w:t>
            </w:r>
          </w:p>
        </w:tc>
      </w:tr>
      <w:tr w:rsidR="007F44B9" w14:paraId="282544B1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B14D8" w14:textId="77777777" w:rsidR="007F44B9" w:rsidRDefault="00000000">
            <w:r>
              <w:t>ACTUACION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B96D5" w14:textId="77777777" w:rsidR="007F44B9" w:rsidRDefault="00000000">
            <w:proofErr w:type="spellStart"/>
            <w:r>
              <w:t>EstadoNuevo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64696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EE732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84900" w14:textId="77777777" w:rsidR="007F44B9" w:rsidRDefault="00000000">
            <w:r>
              <w:t>Estado resultante</w:t>
            </w:r>
          </w:p>
        </w:tc>
      </w:tr>
      <w:tr w:rsidR="007F44B9" w14:paraId="42F10556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8FCEA" w14:textId="77777777" w:rsidR="007F44B9" w:rsidRDefault="00000000">
            <w:r>
              <w:t>ACTUACION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B62D8" w14:textId="77777777" w:rsidR="007F44B9" w:rsidRDefault="00000000">
            <w:r>
              <w:t>Comentario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BB709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500)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9A172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36FB3" w14:textId="77777777" w:rsidR="007F44B9" w:rsidRDefault="00000000">
            <w:r>
              <w:t>Comentario de la actuación</w:t>
            </w:r>
          </w:p>
        </w:tc>
      </w:tr>
      <w:tr w:rsidR="007F44B9" w14:paraId="763A6C62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68FE1" w14:textId="77777777" w:rsidR="007F44B9" w:rsidRDefault="00000000">
            <w:r>
              <w:t>ACTUACION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A8A33" w14:textId="77777777" w:rsidR="007F44B9" w:rsidRDefault="00000000">
            <w:proofErr w:type="spellStart"/>
            <w:r>
              <w:t>FechaUtc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489BD" w14:textId="77777777" w:rsidR="007F44B9" w:rsidRDefault="00000000">
            <w:r>
              <w:t>datetime2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4EEE0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CFD33" w14:textId="77777777" w:rsidR="007F44B9" w:rsidRDefault="00000000">
            <w:r>
              <w:t>Fecha (UTC)</w:t>
            </w:r>
          </w:p>
        </w:tc>
      </w:tr>
      <w:tr w:rsidR="007F44B9" w14:paraId="0468A226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CEA28" w14:textId="77777777" w:rsidR="007F44B9" w:rsidRDefault="00000000">
            <w:r>
              <w:t>RESOLUCION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FD26E" w14:textId="77777777" w:rsidR="007F44B9" w:rsidRDefault="00000000">
            <w:proofErr w:type="spellStart"/>
            <w:r>
              <w:t>ResolucionId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88DE4" w14:textId="77777777" w:rsidR="007F44B9" w:rsidRDefault="00000000">
            <w:proofErr w:type="spellStart"/>
            <w:r>
              <w:t>uniqueidentifier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84C0E" w14:textId="77777777" w:rsidR="007F44B9" w:rsidRDefault="00000000">
            <w:r>
              <w:t>PK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A81F6" w14:textId="77777777" w:rsidR="007F44B9" w:rsidRDefault="00000000">
            <w:r>
              <w:t>Identificador de la resolución</w:t>
            </w:r>
          </w:p>
        </w:tc>
      </w:tr>
      <w:tr w:rsidR="007F44B9" w14:paraId="3B112E27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12EDF" w14:textId="77777777" w:rsidR="007F44B9" w:rsidRDefault="00000000">
            <w:r>
              <w:t>RESOLUCION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FFB27" w14:textId="77777777" w:rsidR="007F44B9" w:rsidRDefault="00000000">
            <w:proofErr w:type="spellStart"/>
            <w:r>
              <w:t>TramiteId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2CE5A" w14:textId="77777777" w:rsidR="007F44B9" w:rsidRDefault="00000000">
            <w:proofErr w:type="spellStart"/>
            <w:r>
              <w:t>uniqueidentifier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31B9A" w14:textId="77777777" w:rsidR="007F44B9" w:rsidRDefault="00000000">
            <w:r>
              <w:t>FK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6B2AC" w14:textId="77777777" w:rsidR="007F44B9" w:rsidRDefault="00000000">
            <w:r>
              <w:t>Trámite asociado</w:t>
            </w:r>
          </w:p>
        </w:tc>
      </w:tr>
      <w:tr w:rsidR="007F44B9" w14:paraId="778B8046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45474" w14:textId="77777777" w:rsidR="007F44B9" w:rsidRDefault="00000000">
            <w:r>
              <w:t>RESOLUCION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8A828" w14:textId="77777777" w:rsidR="007F44B9" w:rsidRDefault="00000000">
            <w:r>
              <w:t>Sentido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7BAFB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D0EB7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A7307" w14:textId="77777777" w:rsidR="007F44B9" w:rsidRDefault="00000000">
            <w:r>
              <w:t>Aprobado/Rechazado</w:t>
            </w:r>
          </w:p>
        </w:tc>
      </w:tr>
      <w:tr w:rsidR="007F44B9" w14:paraId="0B1640AF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4E821" w14:textId="77777777" w:rsidR="007F44B9" w:rsidRDefault="00000000">
            <w:r>
              <w:t>RESOLUCION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A1507" w14:textId="77777777" w:rsidR="007F44B9" w:rsidRDefault="00000000">
            <w:proofErr w:type="spellStart"/>
            <w:r>
              <w:t>RutaDocumento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57B9F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300)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44095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E41FD" w14:textId="77777777" w:rsidR="007F44B9" w:rsidRDefault="00000000">
            <w:r>
              <w:t>Ruta del documento emitido</w:t>
            </w:r>
          </w:p>
        </w:tc>
      </w:tr>
      <w:tr w:rsidR="007F44B9" w14:paraId="6FF98917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C2EC5" w14:textId="77777777" w:rsidR="007F44B9" w:rsidRDefault="00000000">
            <w:r>
              <w:t>RESOLUCION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B3A6C" w14:textId="77777777" w:rsidR="007F44B9" w:rsidRDefault="00000000">
            <w:proofErr w:type="spellStart"/>
            <w:r>
              <w:t>EmitidaUtc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D08A4" w14:textId="77777777" w:rsidR="007F44B9" w:rsidRDefault="00000000">
            <w:r>
              <w:t>datetime2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15964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F14B0" w14:textId="77777777" w:rsidR="007F44B9" w:rsidRDefault="00000000">
            <w:r>
              <w:t>Fecha de emisión (UTC)</w:t>
            </w:r>
          </w:p>
        </w:tc>
      </w:tr>
    </w:tbl>
    <w:p w14:paraId="530D1996" w14:textId="77777777" w:rsidR="007F44B9" w:rsidRDefault="007F44B9">
      <w:pPr>
        <w:spacing w:after="120"/>
      </w:pPr>
    </w:p>
    <w:p w14:paraId="389B6E6D" w14:textId="77777777" w:rsidR="007F44B9" w:rsidRDefault="00000000">
      <w:pPr>
        <w:pStyle w:val="Ttulo3"/>
        <w:spacing w:before="200" w:after="120"/>
      </w:pPr>
      <w:bookmarkStart w:id="73" w:name="_Toc234243332"/>
      <w:r>
        <w:t>6.7 CONSENTIMIENTO, EVENTO_AUDITORIA e INCIDENTE_SEGURIDAD</w:t>
      </w:r>
      <w:bookmarkEnd w:id="7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1920"/>
        <w:gridCol w:w="1733"/>
        <w:gridCol w:w="787"/>
        <w:gridCol w:w="1667"/>
      </w:tblGrid>
      <w:tr w:rsidR="007F44B9" w14:paraId="1F416C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82AC2" w14:textId="77777777" w:rsidR="007F44B9" w:rsidRDefault="00000000">
            <w:r>
              <w:rPr>
                <w:b/>
                <w:bCs/>
              </w:rPr>
              <w:t>Entidad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D222E" w14:textId="77777777" w:rsidR="007F44B9" w:rsidRDefault="00000000">
            <w:r>
              <w:rPr>
                <w:b/>
                <w:bCs/>
              </w:rPr>
              <w:t>Campo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5000D" w14:textId="77777777" w:rsidR="007F44B9" w:rsidRDefault="00000000">
            <w:r>
              <w:rPr>
                <w:b/>
                <w:bCs/>
              </w:rPr>
              <w:t>Tipo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FB52E" w14:textId="77777777" w:rsidR="007F44B9" w:rsidRDefault="00000000">
            <w:r>
              <w:rPr>
                <w:b/>
                <w:bCs/>
              </w:rPr>
              <w:t>Clave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6AA55" w14:textId="77777777" w:rsidR="007F44B9" w:rsidRDefault="00000000">
            <w:r>
              <w:rPr>
                <w:b/>
                <w:bCs/>
              </w:rPr>
              <w:t>Descripción</w:t>
            </w:r>
          </w:p>
        </w:tc>
      </w:tr>
      <w:tr w:rsidR="007F44B9" w14:paraId="09F55A60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0BAE4" w14:textId="77777777" w:rsidR="007F44B9" w:rsidRDefault="00000000">
            <w:r>
              <w:t>CONSENTIMIENTO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E98EA" w14:textId="77777777" w:rsidR="007F44B9" w:rsidRDefault="00000000">
            <w:proofErr w:type="spellStart"/>
            <w:r>
              <w:t>ConsentimientoId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D2BEA" w14:textId="77777777" w:rsidR="007F44B9" w:rsidRDefault="00000000">
            <w:proofErr w:type="spellStart"/>
            <w:r>
              <w:t>uniqueidentifier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A80DB" w14:textId="77777777" w:rsidR="007F44B9" w:rsidRDefault="00000000">
            <w:r>
              <w:t>PK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E2B06" w14:textId="77777777" w:rsidR="007F44B9" w:rsidRDefault="00000000">
            <w:r>
              <w:t>Identificador del consentimiento</w:t>
            </w:r>
          </w:p>
        </w:tc>
      </w:tr>
      <w:tr w:rsidR="007F44B9" w14:paraId="0C92B608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8DC82" w14:textId="77777777" w:rsidR="007F44B9" w:rsidRDefault="00000000">
            <w:r>
              <w:t>CONSENTIMIENTO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03395" w14:textId="77777777" w:rsidR="007F44B9" w:rsidRDefault="00000000">
            <w:proofErr w:type="spellStart"/>
            <w:r>
              <w:t>CiudadanoId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7921F" w14:textId="77777777" w:rsidR="007F44B9" w:rsidRDefault="00000000">
            <w:proofErr w:type="spellStart"/>
            <w:r>
              <w:t>uniqueidentifier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DBBE7" w14:textId="77777777" w:rsidR="007F44B9" w:rsidRDefault="00000000">
            <w:r>
              <w:t>FK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E6483" w14:textId="77777777" w:rsidR="007F44B9" w:rsidRDefault="00000000">
            <w:r>
              <w:t>Ciudadano titular</w:t>
            </w:r>
          </w:p>
        </w:tc>
      </w:tr>
      <w:tr w:rsidR="007F44B9" w14:paraId="133D3FED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E0C79" w14:textId="77777777" w:rsidR="007F44B9" w:rsidRDefault="00000000">
            <w:r>
              <w:lastRenderedPageBreak/>
              <w:t>CONSENTIMIENTO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1674E" w14:textId="77777777" w:rsidR="007F44B9" w:rsidRDefault="00000000">
            <w:r>
              <w:t>Finalidad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5042A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200)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D773B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3E036" w14:textId="77777777" w:rsidR="007F44B9" w:rsidRDefault="00000000">
            <w:r>
              <w:t>Finalidad del tratamiento</w:t>
            </w:r>
          </w:p>
        </w:tc>
      </w:tr>
      <w:tr w:rsidR="007F44B9" w14:paraId="485D3C4F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A2570" w14:textId="77777777" w:rsidR="007F44B9" w:rsidRDefault="00000000">
            <w:r>
              <w:t>CONSENTIMIENTO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B1852" w14:textId="77777777" w:rsidR="007F44B9" w:rsidRDefault="00000000">
            <w:r>
              <w:t>Otorgado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0EB70" w14:textId="77777777" w:rsidR="007F44B9" w:rsidRDefault="00000000">
            <w:r>
              <w:t>bit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50605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4E1F5" w14:textId="77777777" w:rsidR="007F44B9" w:rsidRDefault="00000000">
            <w:r>
              <w:t>Si fue otorgado</w:t>
            </w:r>
          </w:p>
        </w:tc>
      </w:tr>
      <w:tr w:rsidR="007F44B9" w14:paraId="1C6F7E33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F8767" w14:textId="77777777" w:rsidR="007F44B9" w:rsidRDefault="00000000">
            <w:r>
              <w:t>CONSENTIMIENTO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A590E" w14:textId="77777777" w:rsidR="007F44B9" w:rsidRDefault="00000000">
            <w:proofErr w:type="spellStart"/>
            <w:r>
              <w:t>FechaUtc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7315F" w14:textId="77777777" w:rsidR="007F44B9" w:rsidRDefault="00000000">
            <w:r>
              <w:t>datetime2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DE7B3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E7DDD" w14:textId="77777777" w:rsidR="007F44B9" w:rsidRDefault="00000000">
            <w:r>
              <w:t>Fecha de otorgamiento (UTC)</w:t>
            </w:r>
          </w:p>
        </w:tc>
      </w:tr>
      <w:tr w:rsidR="007F44B9" w14:paraId="41AFA39D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92831" w14:textId="77777777" w:rsidR="007F44B9" w:rsidRDefault="00000000">
            <w:r>
              <w:t>CONSENTIMIENTO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7CC73" w14:textId="77777777" w:rsidR="007F44B9" w:rsidRDefault="00000000">
            <w:proofErr w:type="spellStart"/>
            <w:r>
              <w:t>RevocadoUtc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B19F0" w14:textId="77777777" w:rsidR="007F44B9" w:rsidRDefault="00000000">
            <w:r>
              <w:t>datetime2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EF4EF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7727B" w14:textId="77777777" w:rsidR="007F44B9" w:rsidRDefault="00000000">
            <w:r>
              <w:t>Fecha de revocación (UTC)</w:t>
            </w:r>
          </w:p>
        </w:tc>
      </w:tr>
      <w:tr w:rsidR="007F44B9" w14:paraId="3184F8AC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48A17" w14:textId="77777777" w:rsidR="007F44B9" w:rsidRDefault="00000000">
            <w:r>
              <w:t>EVENTO_AUDITORIA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255D8" w14:textId="77777777" w:rsidR="007F44B9" w:rsidRDefault="00000000">
            <w:proofErr w:type="spellStart"/>
            <w:r>
              <w:t>EventoId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40FDE" w14:textId="77777777" w:rsidR="007F44B9" w:rsidRDefault="00000000">
            <w:proofErr w:type="spellStart"/>
            <w:r>
              <w:t>bigint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18DAA" w14:textId="77777777" w:rsidR="007F44B9" w:rsidRDefault="00000000">
            <w:r>
              <w:t>PK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4A0AD" w14:textId="77777777" w:rsidR="007F44B9" w:rsidRDefault="00000000">
            <w:r>
              <w:t>Identificador del evento</w:t>
            </w:r>
          </w:p>
        </w:tc>
      </w:tr>
      <w:tr w:rsidR="007F44B9" w14:paraId="7A20B4A6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4A092" w14:textId="77777777" w:rsidR="007F44B9" w:rsidRDefault="00000000">
            <w:r>
              <w:t>EVENTO_AUDITORIA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0E2D2" w14:textId="77777777" w:rsidR="007F44B9" w:rsidRDefault="00000000">
            <w:proofErr w:type="spellStart"/>
            <w:r>
              <w:t>TramiteId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A6DB4" w14:textId="77777777" w:rsidR="007F44B9" w:rsidRDefault="00000000">
            <w:proofErr w:type="spellStart"/>
            <w:r>
              <w:t>uniqueidentifier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F5CF1" w14:textId="77777777" w:rsidR="007F44B9" w:rsidRDefault="00000000">
            <w:r>
              <w:t>FK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D7F7D" w14:textId="77777777" w:rsidR="007F44B9" w:rsidRDefault="00000000">
            <w:r>
              <w:t>Trámite asociado</w:t>
            </w:r>
          </w:p>
        </w:tc>
      </w:tr>
      <w:tr w:rsidR="007F44B9" w14:paraId="3DE3819A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F4721" w14:textId="77777777" w:rsidR="007F44B9" w:rsidRDefault="00000000">
            <w:r>
              <w:t>EVENTO_AUDITORIA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89C85" w14:textId="77777777" w:rsidR="007F44B9" w:rsidRDefault="00000000">
            <w:proofErr w:type="spellStart"/>
            <w:r>
              <w:t>UsuarioId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98ADD" w14:textId="77777777" w:rsidR="007F44B9" w:rsidRDefault="00000000">
            <w:proofErr w:type="spellStart"/>
            <w:r>
              <w:t>uniqueidentifier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0ED2B" w14:textId="77777777" w:rsidR="007F44B9" w:rsidRDefault="00000000">
            <w:r>
              <w:t>FK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75CE4" w14:textId="77777777" w:rsidR="007F44B9" w:rsidRDefault="00000000">
            <w:r>
              <w:t>Usuario que ejecutó la acción</w:t>
            </w:r>
          </w:p>
        </w:tc>
      </w:tr>
      <w:tr w:rsidR="007F44B9" w14:paraId="77BC9BD9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FC490" w14:textId="77777777" w:rsidR="007F44B9" w:rsidRDefault="00000000">
            <w:r>
              <w:t>EVENTO_AUDITORIA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4BD6E" w14:textId="77777777" w:rsidR="007F44B9" w:rsidRDefault="00000000">
            <w:proofErr w:type="spellStart"/>
            <w:r>
              <w:t>Accion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3D4C5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638B1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9E82C" w14:textId="77777777" w:rsidR="007F44B9" w:rsidRDefault="00000000">
            <w:r>
              <w:t>Acción realizada</w:t>
            </w:r>
          </w:p>
        </w:tc>
      </w:tr>
      <w:tr w:rsidR="007F44B9" w14:paraId="1FB10ECF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3D90F" w14:textId="77777777" w:rsidR="007F44B9" w:rsidRDefault="00000000">
            <w:r>
              <w:t>EVENTO_AUDITORIA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AC66E" w14:textId="77777777" w:rsidR="007F44B9" w:rsidRDefault="00000000">
            <w:proofErr w:type="spellStart"/>
            <w:r>
              <w:t>DatosAntes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B235C" w14:textId="77777777" w:rsidR="007F44B9" w:rsidRDefault="00000000">
            <w:proofErr w:type="spellStart"/>
            <w:r>
              <w:t>nvarchar</w:t>
            </w:r>
            <w:proofErr w:type="spellEnd"/>
            <w:r>
              <w:t>(</w:t>
            </w:r>
            <w:proofErr w:type="spellStart"/>
            <w:r>
              <w:t>max</w:t>
            </w:r>
            <w:proofErr w:type="spellEnd"/>
            <w:r>
              <w:t>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83925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5072D" w14:textId="77777777" w:rsidR="007F44B9" w:rsidRDefault="00000000">
            <w:r>
              <w:t>Estado previo (JSON, sin PII)</w:t>
            </w:r>
          </w:p>
        </w:tc>
      </w:tr>
      <w:tr w:rsidR="007F44B9" w14:paraId="729A4DEB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1DD49" w14:textId="77777777" w:rsidR="007F44B9" w:rsidRDefault="00000000">
            <w:r>
              <w:t>EVENTO_AUDITORIA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31B4E" w14:textId="77777777" w:rsidR="007F44B9" w:rsidRDefault="00000000">
            <w:proofErr w:type="spellStart"/>
            <w:r>
              <w:t>DatosDespues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B3463" w14:textId="77777777" w:rsidR="007F44B9" w:rsidRDefault="00000000">
            <w:proofErr w:type="spellStart"/>
            <w:r>
              <w:t>nvarchar</w:t>
            </w:r>
            <w:proofErr w:type="spellEnd"/>
            <w:r>
              <w:t>(</w:t>
            </w:r>
            <w:proofErr w:type="spellStart"/>
            <w:r>
              <w:t>max</w:t>
            </w:r>
            <w:proofErr w:type="spellEnd"/>
            <w:r>
              <w:t>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58485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9B1E3" w14:textId="77777777" w:rsidR="007F44B9" w:rsidRDefault="00000000">
            <w:r>
              <w:t>Estado posterior (JSON, sin PII)</w:t>
            </w:r>
          </w:p>
        </w:tc>
      </w:tr>
      <w:tr w:rsidR="007F44B9" w14:paraId="36108480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C2556" w14:textId="77777777" w:rsidR="007F44B9" w:rsidRDefault="00000000">
            <w:r>
              <w:t>EVENTO_AUDITORIA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11C8B" w14:textId="77777777" w:rsidR="007F44B9" w:rsidRDefault="00000000">
            <w:proofErr w:type="spellStart"/>
            <w:r>
              <w:t>DireccionIp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10B90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45)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571F3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13A91" w14:textId="77777777" w:rsidR="007F44B9" w:rsidRDefault="00000000">
            <w:r>
              <w:t>IP de origen</w:t>
            </w:r>
          </w:p>
        </w:tc>
      </w:tr>
      <w:tr w:rsidR="007F44B9" w14:paraId="3337F30D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7F0BA" w14:textId="77777777" w:rsidR="007F44B9" w:rsidRDefault="00000000">
            <w:r>
              <w:t>EVENTO_AUDITORIA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ADB52" w14:textId="77777777" w:rsidR="007F44B9" w:rsidRDefault="00000000">
            <w:proofErr w:type="spellStart"/>
            <w:r>
              <w:t>FechaUtc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CCB22" w14:textId="77777777" w:rsidR="007F44B9" w:rsidRDefault="00000000">
            <w:r>
              <w:t>datetime2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991DF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DEC87" w14:textId="77777777" w:rsidR="007F44B9" w:rsidRDefault="00000000">
            <w:r>
              <w:t>Fecha del evento (UTC)</w:t>
            </w:r>
          </w:p>
        </w:tc>
      </w:tr>
      <w:tr w:rsidR="007F44B9" w14:paraId="605E54E6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404CE" w14:textId="77777777" w:rsidR="007F44B9" w:rsidRDefault="00000000">
            <w:r>
              <w:t>INCIDENTE_SEGURIDAD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90675" w14:textId="77777777" w:rsidR="007F44B9" w:rsidRDefault="00000000">
            <w:proofErr w:type="spellStart"/>
            <w:r>
              <w:t>IncidenteId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9BC7B" w14:textId="77777777" w:rsidR="007F44B9" w:rsidRDefault="00000000">
            <w:proofErr w:type="spellStart"/>
            <w:r>
              <w:t>uniqueidentifier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06577" w14:textId="77777777" w:rsidR="007F44B9" w:rsidRDefault="00000000">
            <w:r>
              <w:t>PK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17B92" w14:textId="77777777" w:rsidR="007F44B9" w:rsidRDefault="00000000">
            <w:r>
              <w:t>Identificador del incidente</w:t>
            </w:r>
          </w:p>
        </w:tc>
      </w:tr>
      <w:tr w:rsidR="007F44B9" w14:paraId="7A4503F8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BD2A0" w14:textId="77777777" w:rsidR="007F44B9" w:rsidRDefault="00000000">
            <w:r>
              <w:t>INCIDENTE_SEGURIDAD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BFA25" w14:textId="77777777" w:rsidR="007F44B9" w:rsidRDefault="00000000">
            <w:proofErr w:type="spellStart"/>
            <w:r>
              <w:t>Descripcion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85C39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500)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6B712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A0880" w14:textId="77777777" w:rsidR="007F44B9" w:rsidRDefault="00000000">
            <w:r>
              <w:t>Descripción del incidente</w:t>
            </w:r>
          </w:p>
        </w:tc>
      </w:tr>
      <w:tr w:rsidR="007F44B9" w14:paraId="4844D936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62965" w14:textId="77777777" w:rsidR="007F44B9" w:rsidRDefault="00000000">
            <w:r>
              <w:t>INCIDENTE_SEGURIDAD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EDB8A" w14:textId="77777777" w:rsidR="007F44B9" w:rsidRDefault="00000000">
            <w:r>
              <w:t>Severidad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8FA6D" w14:textId="77777777" w:rsidR="007F44B9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BF167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8D309" w14:textId="77777777" w:rsidR="007F44B9" w:rsidRDefault="00000000">
            <w:r>
              <w:t>Nivel de severidad</w:t>
            </w:r>
          </w:p>
        </w:tc>
      </w:tr>
      <w:tr w:rsidR="007F44B9" w14:paraId="0758F313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DB766" w14:textId="77777777" w:rsidR="007F44B9" w:rsidRDefault="00000000">
            <w:r>
              <w:t>INCIDENTE_SEGURIDAD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1822D" w14:textId="77777777" w:rsidR="007F44B9" w:rsidRDefault="00000000">
            <w:proofErr w:type="spellStart"/>
            <w:r>
              <w:t>DetectadoUtc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B9BB6" w14:textId="77777777" w:rsidR="007F44B9" w:rsidRDefault="00000000">
            <w:r>
              <w:t>datetime2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18B20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34E20" w14:textId="77777777" w:rsidR="007F44B9" w:rsidRDefault="00000000">
            <w:r>
              <w:t>Fecha de detección (UTC)</w:t>
            </w:r>
          </w:p>
        </w:tc>
      </w:tr>
      <w:tr w:rsidR="007F44B9" w14:paraId="4125EFA9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1E462" w14:textId="77777777" w:rsidR="007F44B9" w:rsidRDefault="00000000">
            <w:r>
              <w:t>INCIDENTE_SEGURIDAD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3848D" w14:textId="77777777" w:rsidR="007F44B9" w:rsidRDefault="00000000">
            <w:proofErr w:type="spellStart"/>
            <w:r>
              <w:t>NotificadoUtc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1064A" w14:textId="77777777" w:rsidR="007F44B9" w:rsidRDefault="00000000">
            <w:r>
              <w:t>datetime2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B2278" w14:textId="77777777" w:rsidR="007F44B9" w:rsidRDefault="007F44B9"/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62A69" w14:textId="77777777" w:rsidR="007F44B9" w:rsidRDefault="00000000">
            <w:r>
              <w:t>Fecha de notificación (UTC)</w:t>
            </w:r>
          </w:p>
        </w:tc>
      </w:tr>
      <w:tr w:rsidR="007F44B9" w14:paraId="3B8B10AA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8075A" w14:textId="77777777" w:rsidR="007F44B9" w:rsidRDefault="00000000">
            <w:r>
              <w:lastRenderedPageBreak/>
              <w:t>INCIDENTE_SEGURIDAD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EE32F" w14:textId="77777777" w:rsidR="007F44B9" w:rsidRDefault="00000000">
            <w:proofErr w:type="spellStart"/>
            <w:r>
              <w:t>ReportadoPorId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E5399" w14:textId="77777777" w:rsidR="007F44B9" w:rsidRDefault="00000000">
            <w:proofErr w:type="spellStart"/>
            <w:r>
              <w:t>uniqueidentifier</w:t>
            </w:r>
            <w:proofErr w:type="spellEnd"/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9E009" w14:textId="77777777" w:rsidR="007F44B9" w:rsidRDefault="00000000">
            <w:r>
              <w:t>FK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48FBD" w14:textId="77777777" w:rsidR="007F44B9" w:rsidRDefault="00000000">
            <w:r>
              <w:t>Usuario que reportó</w:t>
            </w:r>
          </w:p>
        </w:tc>
      </w:tr>
    </w:tbl>
    <w:p w14:paraId="610B1CC7" w14:textId="77777777" w:rsidR="007F44B9" w:rsidRDefault="007F44B9">
      <w:pPr>
        <w:spacing w:after="120"/>
      </w:pPr>
    </w:p>
    <w:p w14:paraId="025BE207" w14:textId="77777777" w:rsidR="007F44B9" w:rsidRDefault="00000000">
      <w:pPr>
        <w:pStyle w:val="Ttulo2"/>
        <w:spacing w:after="120"/>
      </w:pPr>
      <w:bookmarkStart w:id="74" w:name="_Toc234243333"/>
      <w:r>
        <w:t>Anexo 7. Entregables de ingeniería de software</w:t>
      </w:r>
      <w:bookmarkEnd w:id="74"/>
    </w:p>
    <w:p w14:paraId="19FAD0F4" w14:textId="77777777" w:rsidR="007F44B9" w:rsidRDefault="00000000">
      <w:pPr>
        <w:pStyle w:val="Ttulo3"/>
        <w:spacing w:before="200" w:after="120"/>
      </w:pPr>
      <w:bookmarkStart w:id="75" w:name="_Toc234243334"/>
      <w:r>
        <w:t>7.1 Diagrama de arquitectura</w:t>
      </w:r>
      <w:bookmarkEnd w:id="75"/>
    </w:p>
    <w:p w14:paraId="462EF324" w14:textId="77777777" w:rsidR="007F44B9" w:rsidRDefault="00000000">
      <w:pPr>
        <w:spacing w:line="360" w:lineRule="auto"/>
        <w:ind w:firstLine="720"/>
      </w:pPr>
      <w:r>
        <w:t>Se presenta la arquitectura en cuatro capas (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>), con el pipeline de seguridad y</w:t>
      </w:r>
    </w:p>
    <w:p w14:paraId="12327609" w14:textId="77777777" w:rsidR="007F44B9" w:rsidRDefault="00000000">
      <w:pPr>
        <w:spacing w:line="360" w:lineRule="auto"/>
        <w:ind w:firstLine="720"/>
      </w:pPr>
      <w:r>
        <w:t>la vista de componentes (ver documentación de ingeniería del proyecto).</w:t>
      </w:r>
    </w:p>
    <w:p w14:paraId="34E6F576" w14:textId="77777777" w:rsidR="007F44B9" w:rsidRDefault="00000000">
      <w:pPr>
        <w:pStyle w:val="Ttulo3"/>
        <w:spacing w:before="200" w:after="120"/>
      </w:pPr>
      <w:bookmarkStart w:id="76" w:name="_Toc234243335"/>
      <w:r>
        <w:t>7.2 Diagrama Entidad-Relación (DER)</w:t>
      </w:r>
      <w:bookmarkEnd w:id="76"/>
    </w:p>
    <w:p w14:paraId="1B638091" w14:textId="77777777" w:rsidR="007F44B9" w:rsidRDefault="00000000">
      <w:pPr>
        <w:spacing w:line="360" w:lineRule="auto"/>
        <w:ind w:firstLine="720"/>
      </w:pPr>
      <w:r>
        <w:t>Se presenta el diagrama de las 17 entidades, con claves, índices, clasificación y cifrado de</w:t>
      </w:r>
    </w:p>
    <w:p w14:paraId="53480634" w14:textId="77777777" w:rsidR="007F44B9" w:rsidRDefault="00000000">
      <w:pPr>
        <w:spacing w:line="360" w:lineRule="auto"/>
        <w:ind w:firstLine="720"/>
      </w:pPr>
      <w:r>
        <w:t>datos personales, y la tabla de auditoría inmutable.</w:t>
      </w:r>
    </w:p>
    <w:p w14:paraId="0D22D654" w14:textId="77777777" w:rsidR="007F44B9" w:rsidRDefault="00000000">
      <w:pPr>
        <w:keepNext/>
        <w:spacing w:line="360" w:lineRule="auto"/>
      </w:pPr>
      <w:r>
        <w:rPr>
          <w:b/>
          <w:bCs/>
        </w:rPr>
        <w:t>Figura 5</w:t>
      </w:r>
    </w:p>
    <w:p w14:paraId="0C851B67" w14:textId="77777777" w:rsidR="007F44B9" w:rsidRDefault="00000000">
      <w:pPr>
        <w:spacing w:line="360" w:lineRule="auto"/>
        <w:ind w:firstLine="720"/>
      </w:pPr>
      <w:r>
        <w:rPr>
          <w:i/>
          <w:iCs/>
        </w:rPr>
        <w:t>Diagrama Entidad-Relación (vista resumida en torno al agregado `Tramite`)</w:t>
      </w:r>
    </w:p>
    <w:p w14:paraId="6978EB73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+-----------+          +--------------+</w:t>
      </w:r>
    </w:p>
    <w:p w14:paraId="5EED7AFC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| CIUDADANO |          | TIPO_TRAMITE |</w:t>
      </w:r>
    </w:p>
    <w:p w14:paraId="5793F814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+-----+-----+          +------+-------+</w:t>
      </w:r>
    </w:p>
    <w:p w14:paraId="62A0EBA2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| inicia               | clasifica</w:t>
      </w:r>
    </w:p>
    <w:p w14:paraId="527C93EC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v              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</w:t>
      </w:r>
      <w:proofErr w:type="spellEnd"/>
    </w:p>
    <w:p w14:paraId="1043980F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+----------------------------+</w:t>
      </w:r>
    </w:p>
    <w:p w14:paraId="0C2D2A54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|          TRAMITE   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|  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agregado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raiz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3BBD98CE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|  Estado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Codigo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RowVer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 |</w:t>
      </w:r>
    </w:p>
    <w:p w14:paraId="739BEAD4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+--+----+-----+-----+-----+--+</w:t>
      </w:r>
    </w:p>
    <w:p w14:paraId="3F8CB89B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|    |     |     |     |</w:t>
      </w:r>
    </w:p>
    <w:p w14:paraId="1492FA3D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+-----------+    |     |     |     +-------------+</w:t>
      </w:r>
    </w:p>
    <w:p w14:paraId="6596A729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v        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          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</w:t>
      </w:r>
      <w:proofErr w:type="spellEnd"/>
    </w:p>
    <w:p w14:paraId="5F97C827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+----------+   +------+ +-------+ +----------+  +----------------+</w:t>
      </w:r>
    </w:p>
    <w:p w14:paraId="5CE66E76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| DOCUMENTO|   | PAGO | | ACTUA-| |RESOLUCION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|  |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EVENTO_AUDITOR.|</w:t>
      </w:r>
    </w:p>
    <w:p w14:paraId="0F288D19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+----------+   +------+ |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CION  |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+----------+  +----------------+</w:t>
      </w:r>
    </w:p>
    <w:p w14:paraId="21B99E99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+-------+</w:t>
      </w:r>
    </w:p>
    <w:p w14:paraId="690614FE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(+ CONSENTIMIENTO, USUARIO/ROL/PERMISO, REQUISITO_DOCUMENTO,</w:t>
      </w:r>
    </w:p>
    <w:p w14:paraId="29604411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PASO_FLUJO e INCIDENTE_SEGURIDAD = 17 entidades en total)</w:t>
      </w:r>
    </w:p>
    <w:p w14:paraId="6D201A50" w14:textId="77777777" w:rsidR="007F44B9" w:rsidRDefault="007F44B9">
      <w:pPr>
        <w:spacing w:after="80"/>
      </w:pPr>
    </w:p>
    <w:p w14:paraId="039E5C9D" w14:textId="77777777" w:rsidR="007F44B9" w:rsidRDefault="00000000">
      <w:pPr>
        <w:keepNext/>
        <w:spacing w:line="360" w:lineRule="auto"/>
      </w:pPr>
      <w:r>
        <w:rPr>
          <w:i/>
          <w:iCs/>
        </w:rPr>
        <w:t>Nota.</w:t>
      </w:r>
      <w:r>
        <w:t xml:space="preserve"> Elaboración propia. El diagrama entidad-relación completo, con todos los atributos,</w:t>
      </w:r>
    </w:p>
    <w:p w14:paraId="6D5395B9" w14:textId="77777777" w:rsidR="007F44B9" w:rsidRDefault="00000000">
      <w:pPr>
        <w:spacing w:line="360" w:lineRule="auto"/>
        <w:ind w:firstLine="720"/>
      </w:pPr>
      <w:r>
        <w:t>claves e índices, se detalla en la documentación de ingeniería del proyecto (</w:t>
      </w:r>
      <w:proofErr w:type="spellStart"/>
      <w:r>
        <w:rPr>
          <w:rFonts w:ascii="Courier New" w:eastAsia="Courier New" w:hAnsi="Courier New" w:cs="Courier New"/>
        </w:rPr>
        <w:t>docs</w:t>
      </w:r>
      <w:proofErr w:type="spellEnd"/>
      <w:r>
        <w:rPr>
          <w:rFonts w:ascii="Courier New" w:eastAsia="Courier New" w:hAnsi="Courier New" w:cs="Courier New"/>
        </w:rPr>
        <w:t>/modelo-datos.md</w:t>
      </w:r>
      <w:r>
        <w:t>).</w:t>
      </w:r>
    </w:p>
    <w:p w14:paraId="3AA3DE3B" w14:textId="77777777" w:rsidR="007F44B9" w:rsidRDefault="00000000">
      <w:pPr>
        <w:pStyle w:val="Ttulo3"/>
        <w:spacing w:before="200" w:after="120"/>
      </w:pPr>
      <w:bookmarkStart w:id="77" w:name="_Toc234243336"/>
      <w:r>
        <w:t>7.3 Registros de Decisiones de Arquitectura (ADR)</w:t>
      </w:r>
      <w:bookmarkEnd w:id="77"/>
    </w:p>
    <w:p w14:paraId="3B91595F" w14:textId="77777777" w:rsidR="007F44B9" w:rsidRDefault="00000000">
      <w:pPr>
        <w:spacing w:line="360" w:lineRule="auto"/>
        <w:ind w:firstLine="720"/>
      </w:pPr>
      <w:r>
        <w:t xml:space="preserve">Se presentan los cinco ADR que justifican la metodología SDD, la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>, la elección</w:t>
      </w:r>
    </w:p>
    <w:p w14:paraId="521E667B" w14:textId="77777777" w:rsidR="007F44B9" w:rsidRDefault="00000000">
      <w:pPr>
        <w:spacing w:line="360" w:lineRule="auto"/>
        <w:ind w:firstLine="720"/>
      </w:pPr>
      <w:r>
        <w:t>de SQL Server con EF Core, la estrategia de seguridad conforme a la Ley 29733 y el modelo de</w:t>
      </w:r>
    </w:p>
    <w:p w14:paraId="734E55C5" w14:textId="77777777" w:rsidR="007F44B9" w:rsidRDefault="00000000">
      <w:pPr>
        <w:spacing w:line="360" w:lineRule="auto"/>
        <w:ind w:firstLine="720"/>
      </w:pPr>
      <w:r>
        <w:lastRenderedPageBreak/>
        <w:t>autenticación y autorización.</w:t>
      </w:r>
    </w:p>
    <w:p w14:paraId="1F3D65A6" w14:textId="77777777" w:rsidR="007F44B9" w:rsidRDefault="00000000">
      <w:pPr>
        <w:pStyle w:val="Ttulo3"/>
        <w:spacing w:before="200" w:after="120"/>
      </w:pPr>
      <w:bookmarkStart w:id="78" w:name="_Toc234243337"/>
      <w:r>
        <w:t>7.4 Prototipos de interfaz</w:t>
      </w:r>
      <w:bookmarkEnd w:id="78"/>
    </w:p>
    <w:p w14:paraId="1171472E" w14:textId="77777777" w:rsidR="007F44B9" w:rsidRDefault="00000000">
      <w:pPr>
        <w:spacing w:line="360" w:lineRule="auto"/>
        <w:ind w:firstLine="720"/>
      </w:pPr>
      <w:r>
        <w:t>*(Pendiente de elaboración en la fase de construcción: pantallas de registro, catálogo de</w:t>
      </w:r>
    </w:p>
    <w:p w14:paraId="41C47A31" w14:textId="77777777" w:rsidR="007F44B9" w:rsidRDefault="00000000">
      <w:pPr>
        <w:spacing w:line="360" w:lineRule="auto"/>
        <w:ind w:firstLine="720"/>
      </w:pPr>
      <w:r>
        <w:t>trámites, formulario de solicitud, seguimiento de estado y bandeja del funcionario</w:t>
      </w:r>
      <w:proofErr w:type="gramStart"/>
      <w:r>
        <w:t>.)*</w:t>
      </w:r>
      <w:proofErr w:type="gramEnd"/>
    </w:p>
    <w:p w14:paraId="29907268" w14:textId="77777777" w:rsidR="007F44B9" w:rsidRDefault="007F44B9">
      <w:pPr>
        <w:pageBreakBefore/>
      </w:pPr>
    </w:p>
    <w:p w14:paraId="2581D9FF" w14:textId="77777777" w:rsidR="007F44B9" w:rsidRDefault="00000000">
      <w:pPr>
        <w:pStyle w:val="Ttulo1"/>
        <w:spacing w:before="200"/>
      </w:pPr>
      <w:bookmarkStart w:id="79" w:name="_Toc234243338"/>
      <w:r>
        <w:t>Matriz de Consistencia — SITRAM</w:t>
      </w:r>
      <w:bookmarkEnd w:id="79"/>
    </w:p>
    <w:p w14:paraId="0194D9CB" w14:textId="77777777" w:rsidR="007F44B9" w:rsidRDefault="00000000">
      <w:pPr>
        <w:pBdr>
          <w:left w:val="single" w:sz="12" w:space="8" w:color="9CC3E0"/>
        </w:pBdr>
        <w:spacing w:after="120" w:line="360" w:lineRule="auto"/>
        <w:ind w:left="720"/>
      </w:pPr>
      <w:r>
        <w:rPr>
          <w:i/>
          <w:iCs/>
        </w:rPr>
        <w:t xml:space="preserve">Instrumento que articula, en una sola vista, la coherencia lógica entre problema, objetivos, hipótesis, variables e indicadores y metodología. Es la base transversal del informe (se incluye como </w:t>
      </w:r>
      <w:r>
        <w:rPr>
          <w:b/>
          <w:bCs/>
          <w:i/>
          <w:iCs/>
        </w:rPr>
        <w:t>Anexo 1</w:t>
      </w:r>
      <w:r>
        <w:rPr>
          <w:i/>
          <w:iCs/>
        </w:rPr>
        <w:t>) y garantiza que los cinco capítulos sean coherentes.</w:t>
      </w:r>
    </w:p>
    <w:p w14:paraId="4673DF2B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Título:</w:t>
      </w:r>
      <w:r>
        <w:t xml:space="preserve"> Desarrollo de una plataforma web para la gestión de trámites municipales con</w:t>
      </w:r>
    </w:p>
    <w:p w14:paraId="664544B8" w14:textId="77777777" w:rsidR="007F44B9" w:rsidRDefault="00000000">
      <w:pPr>
        <w:spacing w:line="360" w:lineRule="auto"/>
        <w:ind w:firstLine="720"/>
      </w:pPr>
      <w:r>
        <w:t>enfoque en seguridad y protección de datos personales, 2026.</w:t>
      </w:r>
    </w:p>
    <w:p w14:paraId="0A6A32D2" w14:textId="77777777" w:rsidR="007F44B9" w:rsidRDefault="00000000">
      <w:pPr>
        <w:pStyle w:val="Ttulo2"/>
        <w:spacing w:after="120"/>
      </w:pPr>
      <w:bookmarkStart w:id="80" w:name="_Toc234243339"/>
      <w:r>
        <w:t>1. Problemas, objetivos e hipótesis</w:t>
      </w:r>
      <w:bookmarkEnd w:id="8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7F44B9" w14:paraId="6D8AFD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C4BF3" w14:textId="77777777" w:rsidR="007F44B9" w:rsidRDefault="00000000">
            <w:r>
              <w:rPr>
                <w:b/>
                <w:bCs/>
              </w:rPr>
              <w:t>PROBLEMAS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A82D0" w14:textId="77777777" w:rsidR="007F44B9" w:rsidRDefault="00000000">
            <w:r>
              <w:rPr>
                <w:b/>
                <w:bCs/>
              </w:rPr>
              <w:t>OBJETIVOS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96817" w14:textId="77777777" w:rsidR="007F44B9" w:rsidRDefault="00000000">
            <w:r>
              <w:rPr>
                <w:b/>
                <w:bCs/>
              </w:rPr>
              <w:t>HIPÓTESIS</w:t>
            </w:r>
          </w:p>
        </w:tc>
      </w:tr>
      <w:tr w:rsidR="007F44B9" w14:paraId="1C05358F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9FA61" w14:textId="77777777" w:rsidR="007F44B9" w:rsidRDefault="00000000">
            <w:r>
              <w:rPr>
                <w:b/>
                <w:bCs/>
              </w:rPr>
              <w:t>General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70EB7" w14:textId="77777777" w:rsidR="007F44B9" w:rsidRDefault="00000000">
            <w:r>
              <w:rPr>
                <w:b/>
                <w:bCs/>
              </w:rPr>
              <w:t>General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C5427" w14:textId="77777777" w:rsidR="007F44B9" w:rsidRDefault="00000000">
            <w:r>
              <w:rPr>
                <w:b/>
                <w:bCs/>
              </w:rPr>
              <w:t>General</w:t>
            </w:r>
          </w:p>
        </w:tc>
      </w:tr>
      <w:tr w:rsidR="007F44B9" w14:paraId="62CB2844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47D2D" w14:textId="77777777" w:rsidR="007F44B9" w:rsidRDefault="00000000">
            <w:r>
              <w:t>¿Cuáles son los resultados del desarrollo de una plataforma web para la gestión de trámites municipales con enfoque en seguridad y protección de datos personales, 2026?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2F319" w14:textId="77777777" w:rsidR="007F44B9" w:rsidRDefault="00000000">
            <w:r>
              <w:t>Desarrollar una plataforma web para la gestión de trámites municipales con enfoque en seguridad y protección de datos personales, que digitalice el ciclo completo del trámite y garantice la trazabilidad y confidencialidad de la información.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4F86B" w14:textId="77777777" w:rsidR="007F44B9" w:rsidRDefault="00000000">
            <w:r>
              <w:t xml:space="preserve">Por tratarse de una investigación </w:t>
            </w:r>
            <w:r>
              <w:rPr>
                <w:b/>
                <w:bCs/>
              </w:rPr>
              <w:t>aplicada de nivel descriptivo</w:t>
            </w:r>
            <w:r>
              <w:t>, no se formula hipótesis contrastable (Hernández-Sampieri et al., 2014). Se plantea el supuesto de que la plataforma cumplirá técnicamente sus módulos críticos y alcanzará un nivel de usabilidad aceptable.</w:t>
            </w:r>
          </w:p>
        </w:tc>
      </w:tr>
      <w:tr w:rsidR="007F44B9" w14:paraId="75F607D5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49B3C" w14:textId="77777777" w:rsidR="007F44B9" w:rsidRDefault="00000000">
            <w:r>
              <w:rPr>
                <w:b/>
                <w:bCs/>
              </w:rPr>
              <w:t>Específicos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4212B" w14:textId="77777777" w:rsidR="007F44B9" w:rsidRDefault="00000000">
            <w:r>
              <w:rPr>
                <w:b/>
                <w:bCs/>
              </w:rPr>
              <w:t>Específicos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93654" w14:textId="77777777" w:rsidR="007F44B9" w:rsidRDefault="007F44B9"/>
        </w:tc>
      </w:tr>
      <w:tr w:rsidR="007F44B9" w14:paraId="1C7CBCA7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775FB" w14:textId="77777777" w:rsidR="007F44B9" w:rsidRDefault="00000000">
            <w:r>
              <w:t xml:space="preserve">PE1. ¿Cuáles son los resultados de la fase de </w:t>
            </w:r>
            <w:r>
              <w:rPr>
                <w:b/>
                <w:bCs/>
              </w:rPr>
              <w:t>análisis</w:t>
            </w:r>
            <w:r>
              <w:t xml:space="preserve"> del desarrollo de la plataforma?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604EA" w14:textId="77777777" w:rsidR="007F44B9" w:rsidRDefault="00000000">
            <w:r>
              <w:t>OE1. Determinar los resultados de la fase de análisis (requisitos funcionales y no funcionales).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739AE" w14:textId="77777777" w:rsidR="007F44B9" w:rsidRDefault="00000000">
            <w:r>
              <w:t>—</w:t>
            </w:r>
          </w:p>
        </w:tc>
      </w:tr>
      <w:tr w:rsidR="007F44B9" w14:paraId="38727E4E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E107B" w14:textId="77777777" w:rsidR="007F44B9" w:rsidRDefault="00000000">
            <w:r>
              <w:t xml:space="preserve">PE2. ¿Cuáles son los resultados de la fase de </w:t>
            </w:r>
            <w:r>
              <w:rPr>
                <w:b/>
                <w:bCs/>
              </w:rPr>
              <w:t>diseño</w:t>
            </w:r>
            <w:r>
              <w:t xml:space="preserve"> (arquitectura, seguridad y datos)?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B3944" w14:textId="77777777" w:rsidR="007F44B9" w:rsidRDefault="00000000">
            <w:r>
              <w:t>OE2. Determinar los resultados de la fase de diseño (arquitectura, modelo de datos y controles de seguridad).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0C5D7" w14:textId="77777777" w:rsidR="007F44B9" w:rsidRDefault="00000000">
            <w:r>
              <w:t>—</w:t>
            </w:r>
          </w:p>
        </w:tc>
      </w:tr>
      <w:tr w:rsidR="007F44B9" w14:paraId="71F04D69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44ED5" w14:textId="77777777" w:rsidR="007F44B9" w:rsidRDefault="00000000">
            <w:r>
              <w:t xml:space="preserve">PE3. ¿Cuáles son los resultados de la fase de </w:t>
            </w:r>
            <w:r>
              <w:rPr>
                <w:b/>
                <w:bCs/>
              </w:rPr>
              <w:t>implementación</w:t>
            </w:r>
            <w:r>
              <w:t xml:space="preserve"> de los módulos?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0F959" w14:textId="77777777" w:rsidR="007F44B9" w:rsidRDefault="00000000">
            <w:r>
              <w:t>OE3. Determinar los resultados de la fase de implementación de los módulos del sistema.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ABF78" w14:textId="77777777" w:rsidR="007F44B9" w:rsidRDefault="00000000">
            <w:r>
              <w:t>—</w:t>
            </w:r>
          </w:p>
        </w:tc>
      </w:tr>
      <w:tr w:rsidR="007F44B9" w14:paraId="15FF6D6C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6A7C9" w14:textId="77777777" w:rsidR="007F44B9" w:rsidRDefault="00000000">
            <w:r>
              <w:t xml:space="preserve">PE4. ¿Cuál es el nivel de cumplimiento del </w:t>
            </w:r>
            <w:r>
              <w:rPr>
                <w:b/>
                <w:bCs/>
              </w:rPr>
              <w:lastRenderedPageBreak/>
              <w:t>funcionamiento</w:t>
            </w:r>
            <w:r>
              <w:t xml:space="preserve"> de los módulos críticos?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FA091" w14:textId="77777777" w:rsidR="007F44B9" w:rsidRDefault="00000000">
            <w:r>
              <w:lastRenderedPageBreak/>
              <w:t xml:space="preserve">OE4. Validar el correcto funcionamiento de los </w:t>
            </w:r>
            <w:r>
              <w:lastRenderedPageBreak/>
              <w:t>módulos críticos (autenticación, autorización, cifrado, flujo de trámite y auditoría).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F864A" w14:textId="77777777" w:rsidR="007F44B9" w:rsidRDefault="00000000">
            <w:r>
              <w:lastRenderedPageBreak/>
              <w:t>—</w:t>
            </w:r>
          </w:p>
        </w:tc>
      </w:tr>
      <w:tr w:rsidR="007F44B9" w14:paraId="7117D902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585FB" w14:textId="77777777" w:rsidR="007F44B9" w:rsidRDefault="00000000">
            <w:r>
              <w:t xml:space="preserve">PE5. ¿Cuál es el nivel de cumplimiento de los controles de </w:t>
            </w:r>
            <w:r>
              <w:rPr>
                <w:b/>
                <w:bCs/>
              </w:rPr>
              <w:t>seguridad y protección de datos</w:t>
            </w:r>
            <w:r>
              <w:t xml:space="preserve"> (Ley 29733)?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19512" w14:textId="77777777" w:rsidR="007F44B9" w:rsidRDefault="00000000">
            <w:r>
              <w:t xml:space="preserve">OE5. Evaluar el cumplimiento de los controles de seguridad y protección de datos personales conforme a la Ley </w:t>
            </w:r>
            <w:proofErr w:type="spellStart"/>
            <w:r>
              <w:t>N.°</w:t>
            </w:r>
            <w:proofErr w:type="spellEnd"/>
            <w:r>
              <w:t xml:space="preserve"> 29733 y su reglamento.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0B7CB" w14:textId="77777777" w:rsidR="007F44B9" w:rsidRDefault="00000000">
            <w:r>
              <w:t>—</w:t>
            </w:r>
          </w:p>
        </w:tc>
      </w:tr>
      <w:tr w:rsidR="007F44B9" w14:paraId="5359DF8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D2214" w14:textId="77777777" w:rsidR="007F44B9" w:rsidRDefault="00000000">
            <w:r>
              <w:t xml:space="preserve">PE6. ¿Cuál es el nivel de </w:t>
            </w:r>
            <w:r>
              <w:rPr>
                <w:b/>
                <w:bCs/>
              </w:rPr>
              <w:t>usabilidad</w:t>
            </w:r>
            <w:r>
              <w:t xml:space="preserve"> de la plataforma?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138F3" w14:textId="77777777" w:rsidR="007F44B9" w:rsidRDefault="00000000">
            <w:r>
              <w:t>OE6. Evaluar la usabilidad de la plataforma mediante la participación de usuarios piloto.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29A64" w14:textId="77777777" w:rsidR="007F44B9" w:rsidRDefault="00000000">
            <w:r>
              <w:t>—</w:t>
            </w:r>
          </w:p>
        </w:tc>
      </w:tr>
    </w:tbl>
    <w:p w14:paraId="39E1C305" w14:textId="77777777" w:rsidR="007F44B9" w:rsidRDefault="007F44B9">
      <w:pPr>
        <w:spacing w:after="120"/>
      </w:pPr>
    </w:p>
    <w:p w14:paraId="25036365" w14:textId="77777777" w:rsidR="007F44B9" w:rsidRDefault="00000000">
      <w:pPr>
        <w:pStyle w:val="Ttulo2"/>
        <w:spacing w:after="120"/>
      </w:pPr>
      <w:bookmarkStart w:id="81" w:name="_Toc234243340"/>
      <w:r>
        <w:t>2. Variables, dimensiones e indicadores</w:t>
      </w:r>
      <w:bookmarkEnd w:id="8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7F44B9" w14:paraId="53C25E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8E599" w14:textId="77777777" w:rsidR="007F44B9" w:rsidRDefault="00000000">
            <w:r>
              <w:rPr>
                <w:b/>
                <w:bCs/>
              </w:rPr>
              <w:t>VARIABLE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CD223" w14:textId="77777777" w:rsidR="007F44B9" w:rsidRDefault="00000000">
            <w:r>
              <w:rPr>
                <w:b/>
                <w:bCs/>
              </w:rPr>
              <w:t>DIMENSIÓN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63AFE" w14:textId="77777777" w:rsidR="007F44B9" w:rsidRDefault="00000000">
            <w:r>
              <w:rPr>
                <w:b/>
                <w:bCs/>
              </w:rPr>
              <w:t>INDICADORES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1F78B" w14:textId="77777777" w:rsidR="007F44B9" w:rsidRDefault="00000000">
            <w:r>
              <w:rPr>
                <w:b/>
                <w:bCs/>
              </w:rPr>
              <w:t>INSTRUMENTO</w:t>
            </w:r>
          </w:p>
        </w:tc>
      </w:tr>
      <w:tr w:rsidR="007F44B9" w14:paraId="303B6DA8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0AD50" w14:textId="77777777" w:rsidR="007F44B9" w:rsidRDefault="00000000">
            <w:r>
              <w:rPr>
                <w:b/>
                <w:bCs/>
              </w:rPr>
              <w:t>X1. Desarrollo del software</w:t>
            </w:r>
            <w:r>
              <w:t xml:space="preserve"> (proceso)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5B3CC" w14:textId="77777777" w:rsidR="007F44B9" w:rsidRDefault="00000000">
            <w:r>
              <w:t>Análisis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F7BDD" w14:textId="77777777" w:rsidR="007F44B9" w:rsidRDefault="00000000">
            <w:proofErr w:type="spellStart"/>
            <w:r>
              <w:t>N.°</w:t>
            </w:r>
            <w:proofErr w:type="spellEnd"/>
            <w:r>
              <w:t xml:space="preserve"> de requisitos funcionales y no funcionales identificados; historias de usuario definidas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FB68F" w14:textId="77777777" w:rsidR="007F44B9" w:rsidRDefault="00000000">
            <w:r>
              <w:t>Ficha de análisis documental</w:t>
            </w:r>
          </w:p>
        </w:tc>
      </w:tr>
      <w:tr w:rsidR="007F44B9" w14:paraId="2AE3CDF9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A9A79" w14:textId="77777777" w:rsidR="007F44B9" w:rsidRDefault="007F44B9"/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508FF" w14:textId="77777777" w:rsidR="007F44B9" w:rsidRDefault="00000000">
            <w:r>
              <w:t>Diseño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6EDFC" w14:textId="77777777" w:rsidR="007F44B9" w:rsidRDefault="00000000">
            <w:r>
              <w:t>Diagramas de arquitectura y ER elaborados; ADR registrados; controles de seguridad diseñados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4C419" w14:textId="77777777" w:rsidR="007F44B9" w:rsidRDefault="00000000">
            <w:r>
              <w:t>Ficha de análisis documental</w:t>
            </w:r>
          </w:p>
        </w:tc>
      </w:tr>
      <w:tr w:rsidR="007F44B9" w14:paraId="08E58B5A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1899A" w14:textId="77777777" w:rsidR="007F44B9" w:rsidRDefault="007F44B9"/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878A4" w14:textId="77777777" w:rsidR="007F44B9" w:rsidRDefault="00000000">
            <w:r>
              <w:t>Implementación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8FF0D" w14:textId="77777777" w:rsidR="007F44B9" w:rsidRDefault="00000000">
            <w:proofErr w:type="spellStart"/>
            <w:r>
              <w:t>N.°</w:t>
            </w:r>
            <w:proofErr w:type="spellEnd"/>
            <w:r>
              <w:t xml:space="preserve"> de módulos implementados; cobertura de pruebas (%)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D64EC" w14:textId="77777777" w:rsidR="007F44B9" w:rsidRDefault="00000000">
            <w:r>
              <w:t>Ficha de análisis documental</w:t>
            </w:r>
          </w:p>
        </w:tc>
      </w:tr>
      <w:tr w:rsidR="007F44B9" w14:paraId="041562D8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FB876" w14:textId="77777777" w:rsidR="007F44B9" w:rsidRDefault="00000000">
            <w:r>
              <w:rPr>
                <w:b/>
                <w:bCs/>
              </w:rPr>
              <w:t>X2. Funcionamiento</w:t>
            </w:r>
            <w:r>
              <w:t xml:space="preserve"> (producto)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46CA0" w14:textId="77777777" w:rsidR="007F44B9" w:rsidRDefault="00000000">
            <w:r>
              <w:t>Operatividad de módulos críticos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7DCDD" w14:textId="77777777" w:rsidR="007F44B9" w:rsidRDefault="00000000">
            <w:r>
              <w:t>% de módulos que operan sin excepción (autenticación, RBAC, cifrado, flujo, auditoría, pagos)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0E09B" w14:textId="77777777" w:rsidR="007F44B9" w:rsidRDefault="00000000">
            <w:r>
              <w:t>Ficha de análisis documental / pruebas</w:t>
            </w:r>
          </w:p>
        </w:tc>
      </w:tr>
      <w:tr w:rsidR="007F44B9" w14:paraId="2A1204CC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DA55A" w14:textId="77777777" w:rsidR="007F44B9" w:rsidRDefault="00000000">
            <w:r>
              <w:rPr>
                <w:b/>
                <w:bCs/>
              </w:rPr>
              <w:t>X3. Seguridad y protección de datos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D3FF7" w14:textId="77777777" w:rsidR="007F44B9" w:rsidRDefault="00000000">
            <w:r>
              <w:t>Cumplimiento de controles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BD181" w14:textId="77777777" w:rsidR="007F44B9" w:rsidRDefault="00000000">
            <w:r>
              <w:t xml:space="preserve">% de controles OWASP/ASVS implementados; % </w:t>
            </w:r>
            <w:r>
              <w:lastRenderedPageBreak/>
              <w:t>de requisitos de la Ley 29733 cubiertos (cifrado, ARCO, auditoría, notificación de incidentes)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1157C" w14:textId="77777777" w:rsidR="007F44B9" w:rsidRDefault="00000000">
            <w:r>
              <w:lastRenderedPageBreak/>
              <w:t>Lista de verificación (</w:t>
            </w:r>
            <w:proofErr w:type="spellStart"/>
            <w:r>
              <w:t>checklist</w:t>
            </w:r>
            <w:proofErr w:type="spellEnd"/>
            <w:r>
              <w:t>)</w:t>
            </w:r>
          </w:p>
        </w:tc>
      </w:tr>
      <w:tr w:rsidR="007F44B9" w14:paraId="27EAB001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EDC48" w14:textId="77777777" w:rsidR="007F44B9" w:rsidRDefault="00000000">
            <w:r>
              <w:rPr>
                <w:b/>
                <w:bCs/>
              </w:rPr>
              <w:t>X4. Usabilidad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56549" w14:textId="77777777" w:rsidR="007F44B9" w:rsidRDefault="00000000">
            <w:r>
              <w:t>Percepción del usuario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B8507" w14:textId="77777777" w:rsidR="007F44B9" w:rsidRDefault="00000000">
            <w:r>
              <w:t>Puntaje promedio en la Escala de Usabilidad del Sistema (SUS)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B196A" w14:textId="77777777" w:rsidR="007F44B9" w:rsidRDefault="00000000">
            <w:r>
              <w:t>Cuestionario SUS</w:t>
            </w:r>
          </w:p>
        </w:tc>
      </w:tr>
    </w:tbl>
    <w:p w14:paraId="716EEE8D" w14:textId="77777777" w:rsidR="007F44B9" w:rsidRDefault="007F44B9">
      <w:pPr>
        <w:spacing w:after="120"/>
      </w:pPr>
    </w:p>
    <w:p w14:paraId="47C28F68" w14:textId="77777777" w:rsidR="007F44B9" w:rsidRDefault="00000000">
      <w:pPr>
        <w:pBdr>
          <w:left w:val="single" w:sz="12" w:space="8" w:color="9CC3E0"/>
        </w:pBdr>
        <w:spacing w:after="120" w:line="360" w:lineRule="auto"/>
        <w:ind w:left="720"/>
      </w:pPr>
      <w:r>
        <w:rPr>
          <w:b/>
          <w:bCs/>
          <w:i/>
          <w:iCs/>
        </w:rPr>
        <w:t>Definición operacional.</w:t>
      </w:r>
      <w:r>
        <w:rPr>
          <w:i/>
          <w:iCs/>
        </w:rPr>
        <w:t xml:space="preserve"> X1 mide el proceso de ingeniería (fases y entregables); X2 y X3 miden el producto (qué tan bien funciona y qué tan seguro es); X4 mide la experiencia del usuario. Este esquema replica y amplía el del modelo del grupo de calidad, añadiendo la variable de </w:t>
      </w:r>
      <w:r>
        <w:rPr>
          <w:b/>
          <w:bCs/>
          <w:i/>
          <w:iCs/>
        </w:rPr>
        <w:t>seguridad y protección de datos</w:t>
      </w:r>
      <w:r>
        <w:rPr>
          <w:i/>
          <w:iCs/>
        </w:rPr>
        <w:t xml:space="preserve"> por su relevancia en el dominio municipal.</w:t>
      </w:r>
    </w:p>
    <w:p w14:paraId="0E04701C" w14:textId="77777777" w:rsidR="007F44B9" w:rsidRDefault="00000000">
      <w:pPr>
        <w:pStyle w:val="Ttulo2"/>
        <w:spacing w:after="120"/>
      </w:pPr>
      <w:bookmarkStart w:id="82" w:name="_Toc234243341"/>
      <w:r>
        <w:t>3. Metodología</w:t>
      </w:r>
      <w:bookmarkEnd w:id="8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F44B9" w14:paraId="1804C5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DA827" w14:textId="77777777" w:rsidR="007F44B9" w:rsidRDefault="00000000">
            <w:r>
              <w:rPr>
                <w:b/>
                <w:bCs/>
              </w:rPr>
              <w:t>ASPECTO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8D308" w14:textId="77777777" w:rsidR="007F44B9" w:rsidRDefault="00000000">
            <w:r>
              <w:rPr>
                <w:b/>
                <w:bCs/>
              </w:rPr>
              <w:t>DESCRIPCIÓN</w:t>
            </w:r>
          </w:p>
        </w:tc>
      </w:tr>
      <w:tr w:rsidR="007F44B9" w14:paraId="1593F59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E39EE" w14:textId="77777777" w:rsidR="007F44B9" w:rsidRDefault="00000000">
            <w:r>
              <w:rPr>
                <w:b/>
                <w:bCs/>
              </w:rPr>
              <w:t>Tipo de investigación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1115D" w14:textId="77777777" w:rsidR="007F44B9" w:rsidRDefault="00000000">
            <w:r>
              <w:t>Aplicada – tecnológica</w:t>
            </w:r>
          </w:p>
        </w:tc>
      </w:tr>
      <w:tr w:rsidR="007F44B9" w14:paraId="7271A9E2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0EB9B" w14:textId="77777777" w:rsidR="007F44B9" w:rsidRDefault="00000000">
            <w:r>
              <w:rPr>
                <w:b/>
                <w:bCs/>
              </w:rPr>
              <w:t>Nivel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B8608" w14:textId="77777777" w:rsidR="007F44B9" w:rsidRDefault="00000000">
            <w:r>
              <w:t>Descriptivo</w:t>
            </w:r>
          </w:p>
        </w:tc>
      </w:tr>
      <w:tr w:rsidR="007F44B9" w14:paraId="65A87B9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F4029" w14:textId="77777777" w:rsidR="007F44B9" w:rsidRDefault="00000000">
            <w:r>
              <w:rPr>
                <w:b/>
                <w:bCs/>
              </w:rPr>
              <w:t>Enfoque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D1E84" w14:textId="77777777" w:rsidR="007F44B9" w:rsidRDefault="00000000">
            <w:r>
              <w:t>Cuantitativo</w:t>
            </w:r>
          </w:p>
        </w:tc>
      </w:tr>
      <w:tr w:rsidR="007F44B9" w14:paraId="5348698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9BD80" w14:textId="77777777" w:rsidR="007F44B9" w:rsidRDefault="00000000">
            <w:r>
              <w:rPr>
                <w:b/>
                <w:bCs/>
              </w:rPr>
              <w:t>Diseño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79E16" w14:textId="77777777" w:rsidR="007F44B9" w:rsidRDefault="00000000">
            <w:r>
              <w:t>No experimental, de corte transversal</w:t>
            </w:r>
          </w:p>
        </w:tc>
      </w:tr>
      <w:tr w:rsidR="007F44B9" w14:paraId="79DDE1E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4B749" w14:textId="77777777" w:rsidR="007F44B9" w:rsidRDefault="00000000">
            <w:r>
              <w:rPr>
                <w:b/>
                <w:bCs/>
              </w:rPr>
              <w:t>Metodología de desarrollo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8262F" w14:textId="77777777" w:rsidR="007F44B9" w:rsidRDefault="00000000">
            <w:proofErr w:type="spellStart"/>
            <w:r>
              <w:rPr>
                <w:b/>
                <w:bCs/>
              </w:rPr>
              <w:t>Spec-Driven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Development</w:t>
            </w:r>
            <w:proofErr w:type="spellEnd"/>
            <w:r>
              <w:rPr>
                <w:b/>
                <w:bCs/>
              </w:rPr>
              <w:t xml:space="preserve"> (SDD)</w:t>
            </w:r>
            <w:r>
              <w:t xml:space="preserve"> con GitHub </w:t>
            </w:r>
            <w:proofErr w:type="spellStart"/>
            <w:r>
              <w:t>Spec</w:t>
            </w:r>
            <w:proofErr w:type="spellEnd"/>
            <w:r>
              <w:t xml:space="preserve"> Kit como </w:t>
            </w:r>
            <w:r>
              <w:rPr>
                <w:b/>
                <w:bCs/>
              </w:rPr>
              <w:t>núcleo obligatorio</w:t>
            </w:r>
            <w:r>
              <w:t xml:space="preserve">, complementado con las prácticas más óptimas: </w:t>
            </w:r>
            <w:r>
              <w:rPr>
                <w:b/>
                <w:bCs/>
              </w:rPr>
              <w:t>Scrum</w:t>
            </w:r>
            <w:r>
              <w:t xml:space="preserve"> (gestión iterativa de las fases) y </w:t>
            </w:r>
            <w:r>
              <w:rPr>
                <w:b/>
                <w:bCs/>
              </w:rPr>
              <w:t xml:space="preserve">XP / Extreme </w:t>
            </w:r>
            <w:proofErr w:type="spellStart"/>
            <w:r>
              <w:rPr>
                <w:b/>
                <w:bCs/>
              </w:rPr>
              <w:t>Programming</w:t>
            </w:r>
            <w:proofErr w:type="spellEnd"/>
            <w:r>
              <w:t xml:space="preserve"> (calidad del código)</w:t>
            </w:r>
          </w:p>
        </w:tc>
      </w:tr>
      <w:tr w:rsidR="007F44B9" w14:paraId="4A9EACF5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FDBBE" w14:textId="77777777" w:rsidR="007F44B9" w:rsidRDefault="00000000">
            <w:r>
              <w:rPr>
                <w:b/>
                <w:bCs/>
              </w:rPr>
              <w:t>Ámbito / caso de referencia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DE1DD" w14:textId="77777777" w:rsidR="007F44B9" w:rsidRDefault="00000000">
            <w:r>
              <w:t xml:space="preserve">Planteamiento </w:t>
            </w:r>
            <w:r>
              <w:rPr>
                <w:b/>
                <w:bCs/>
              </w:rPr>
              <w:t>general</w:t>
            </w:r>
            <w:r>
              <w:t xml:space="preserve"> para la gestión de trámites municipales; se toma como </w:t>
            </w:r>
            <w:r>
              <w:rPr>
                <w:b/>
                <w:bCs/>
              </w:rPr>
              <w:t>caso de aplicación de referencia</w:t>
            </w:r>
            <w:r>
              <w:t xml:space="preserve"> la </w:t>
            </w:r>
            <w:r>
              <w:rPr>
                <w:b/>
                <w:bCs/>
              </w:rPr>
              <w:t>Municipalidad Distrital de San Juan Bautista (Ayacucho)</w:t>
            </w:r>
            <w:r>
              <w:t xml:space="preserve"> para contextualizar y validar el diseño</w:t>
            </w:r>
          </w:p>
        </w:tc>
      </w:tr>
      <w:tr w:rsidR="007F44B9" w14:paraId="2AA99F20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E0C65" w14:textId="77777777" w:rsidR="007F44B9" w:rsidRDefault="00000000">
            <w:r>
              <w:rPr>
                <w:b/>
                <w:bCs/>
              </w:rPr>
              <w:t>Población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E4CEA" w14:textId="77777777" w:rsidR="007F44B9" w:rsidRDefault="00000000">
            <w:r>
              <w:t>Trámites y usuarios del ámbito municipal (ciudadanos y funcionarios)</w:t>
            </w:r>
          </w:p>
        </w:tc>
      </w:tr>
      <w:tr w:rsidR="007F44B9" w14:paraId="1A46E78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A5A9A" w14:textId="77777777" w:rsidR="007F44B9" w:rsidRDefault="00000000">
            <w:r>
              <w:rPr>
                <w:b/>
                <w:bCs/>
              </w:rPr>
              <w:t>Muestra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2A6D3" w14:textId="77777777" w:rsidR="007F44B9" w:rsidRDefault="00000000">
            <w:r>
              <w:t xml:space="preserve">Muestra piloto no probabilística por conveniencia (20 usuarios) para la evaluación de usabilidad. Se incluye como </w:t>
            </w:r>
            <w:r>
              <w:rPr>
                <w:b/>
                <w:bCs/>
              </w:rPr>
              <w:lastRenderedPageBreak/>
              <w:t>diseño metodológico propuesto</w:t>
            </w:r>
            <w:r>
              <w:t xml:space="preserve"> que refuerza la validez del estudio</w:t>
            </w:r>
          </w:p>
        </w:tc>
      </w:tr>
      <w:tr w:rsidR="007F44B9" w14:paraId="54F1B57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D486A" w14:textId="77777777" w:rsidR="007F44B9" w:rsidRDefault="00000000">
            <w:r>
              <w:rPr>
                <w:b/>
                <w:bCs/>
              </w:rPr>
              <w:lastRenderedPageBreak/>
              <w:t>Técnicas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FD596" w14:textId="77777777" w:rsidR="007F44B9" w:rsidRDefault="00000000">
            <w:r>
              <w:t>Análisis documental, observación, encuesta</w:t>
            </w:r>
          </w:p>
        </w:tc>
      </w:tr>
      <w:tr w:rsidR="007F44B9" w14:paraId="4C37CEA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C0F4A" w14:textId="77777777" w:rsidR="007F44B9" w:rsidRDefault="00000000">
            <w:r>
              <w:rPr>
                <w:b/>
                <w:bCs/>
              </w:rPr>
              <w:t>Instrumentos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38165" w14:textId="77777777" w:rsidR="007F44B9" w:rsidRDefault="00000000">
            <w:r>
              <w:t xml:space="preserve">Ficha de análisis documental, </w:t>
            </w:r>
            <w:proofErr w:type="spellStart"/>
            <w:r>
              <w:t>checklist</w:t>
            </w:r>
            <w:proofErr w:type="spellEnd"/>
            <w:r>
              <w:t xml:space="preserve"> de seguridad (OWASP/Ley 29733), cuestionario SUS</w:t>
            </w:r>
          </w:p>
        </w:tc>
      </w:tr>
      <w:tr w:rsidR="007F44B9" w14:paraId="42154DD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03AD5" w14:textId="77777777" w:rsidR="007F44B9" w:rsidRDefault="00000000">
            <w:r>
              <w:rPr>
                <w:b/>
                <w:bCs/>
              </w:rPr>
              <w:t>Validación de instrumentos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DC682" w14:textId="77777777" w:rsidR="007F44B9" w:rsidRDefault="00000000">
            <w:r>
              <w:t xml:space="preserve">Validez de contenido por </w:t>
            </w:r>
            <w:r>
              <w:rPr>
                <w:b/>
                <w:bCs/>
              </w:rPr>
              <w:t>juicio de expertos</w:t>
            </w:r>
            <w:r>
              <w:t xml:space="preserve"> (V de Aiken ≥ 0.80) y confiabilidad por </w:t>
            </w:r>
            <w:r>
              <w:rPr>
                <w:b/>
                <w:bCs/>
              </w:rPr>
              <w:t>Alfa de Cronbach</w:t>
            </w:r>
            <w:r>
              <w:t xml:space="preserve"> (≥ 0.70). Ver </w:t>
            </w:r>
            <w:hyperlink r:id="rId7" w:history="1">
              <w:r>
                <w:rPr>
                  <w:rStyle w:val="Hipervnculo"/>
                </w:rPr>
                <w:t>validación de instrumentos</w:t>
              </w:r>
            </w:hyperlink>
          </w:p>
        </w:tc>
      </w:tr>
      <w:tr w:rsidR="007F44B9" w:rsidRPr="004F0994" w14:paraId="2AECF022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8A23A" w14:textId="77777777" w:rsidR="007F44B9" w:rsidRDefault="00000000">
            <w:r>
              <w:rPr>
                <w:b/>
                <w:bCs/>
              </w:rPr>
              <w:t>Herramientas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4527A" w14:textId="77777777" w:rsidR="007F44B9" w:rsidRPr="004F0994" w:rsidRDefault="00000000">
            <w:pPr>
              <w:rPr>
                <w:lang w:val="en-US"/>
              </w:rPr>
            </w:pPr>
            <w:r w:rsidRPr="004F0994">
              <w:rPr>
                <w:lang w:val="en-US"/>
              </w:rPr>
              <w:t xml:space="preserve">.NET 10, C# 14, </w:t>
            </w:r>
            <w:proofErr w:type="spellStart"/>
            <w:r w:rsidRPr="004F0994">
              <w:rPr>
                <w:lang w:val="en-US"/>
              </w:rPr>
              <w:t>Blazor</w:t>
            </w:r>
            <w:proofErr w:type="spellEnd"/>
            <w:r w:rsidRPr="004F0994">
              <w:rPr>
                <w:lang w:val="en-US"/>
              </w:rPr>
              <w:t xml:space="preserve">, SQL Server 2022, EF Core 10, </w:t>
            </w:r>
            <w:proofErr w:type="spellStart"/>
            <w:r w:rsidRPr="004F0994">
              <w:rPr>
                <w:lang w:val="en-US"/>
              </w:rPr>
              <w:t>xUnit</w:t>
            </w:r>
            <w:proofErr w:type="spellEnd"/>
            <w:r w:rsidRPr="004F0994">
              <w:rPr>
                <w:lang w:val="en-US"/>
              </w:rPr>
              <w:t xml:space="preserve">, </w:t>
            </w:r>
            <w:proofErr w:type="spellStart"/>
            <w:r w:rsidRPr="004F0994">
              <w:rPr>
                <w:lang w:val="en-US"/>
              </w:rPr>
              <w:t>Serilog</w:t>
            </w:r>
            <w:proofErr w:type="spellEnd"/>
          </w:p>
        </w:tc>
      </w:tr>
    </w:tbl>
    <w:p w14:paraId="5EC50BB6" w14:textId="77777777" w:rsidR="007F44B9" w:rsidRPr="004F0994" w:rsidRDefault="007F44B9">
      <w:pPr>
        <w:spacing w:after="120"/>
        <w:rPr>
          <w:lang w:val="en-US"/>
        </w:rPr>
      </w:pPr>
    </w:p>
    <w:p w14:paraId="485F2A45" w14:textId="77777777" w:rsidR="007F44B9" w:rsidRDefault="00000000">
      <w:pPr>
        <w:pStyle w:val="Ttulo2"/>
        <w:spacing w:after="120"/>
      </w:pPr>
      <w:bookmarkStart w:id="83" w:name="_Toc234243342"/>
      <w:r>
        <w:t>4. Coherencia (lectura horizontal)</w:t>
      </w:r>
      <w:bookmarkEnd w:id="83"/>
    </w:p>
    <w:p w14:paraId="05E57B27" w14:textId="77777777" w:rsidR="007F44B9" w:rsidRDefault="00000000">
      <w:pPr>
        <w:spacing w:line="360" w:lineRule="auto"/>
        <w:ind w:firstLine="720"/>
      </w:pPr>
      <w:r>
        <w:t xml:space="preserve">Cada problema específico (PE) tiene </w:t>
      </w:r>
      <w:r>
        <w:rPr>
          <w:b/>
          <w:bCs/>
        </w:rPr>
        <w:t>un</w:t>
      </w:r>
      <w:r>
        <w:t xml:space="preserve"> objetivo específico (OE) que lo responde, medido</w:t>
      </w:r>
    </w:p>
    <w:p w14:paraId="4FB231BA" w14:textId="77777777" w:rsidR="007F44B9" w:rsidRDefault="00000000">
      <w:pPr>
        <w:spacing w:line="360" w:lineRule="auto"/>
        <w:ind w:firstLine="720"/>
      </w:pPr>
      <w:r>
        <w:t xml:space="preserve">por </w:t>
      </w:r>
      <w:r>
        <w:rPr>
          <w:b/>
          <w:bCs/>
        </w:rPr>
        <w:t>una</w:t>
      </w:r>
      <w:r>
        <w:t xml:space="preserve"> variable con indicadores concretos:</w:t>
      </w:r>
    </w:p>
    <w:p w14:paraId="022A8D02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>PE1 → OE1 → X1 (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Análisis)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medido por: N.º requisitos, historias de usuario</w:t>
      </w:r>
    </w:p>
    <w:p w14:paraId="35703070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>PE2 → OE2 → X1 (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Diseño)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  medido por: diagramas, ADR, controles diseñados</w:t>
      </w:r>
    </w:p>
    <w:p w14:paraId="2BFF00B3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>PE3 → OE3 → X1 (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Implementación)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medido por: módulos, cobertura de pruebas</w:t>
      </w:r>
    </w:p>
    <w:p w14:paraId="70CA8C7F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>PE4 → OE4 → X2 (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Funcionamiento)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medido por: % módulos operativos</w:t>
      </w:r>
    </w:p>
    <w:p w14:paraId="257CCA31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>PE5 → OE5 → X3 (Seguridad/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datos)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medido por: % controles OWASP/Ley 29733</w:t>
      </w:r>
    </w:p>
    <w:p w14:paraId="3F657C90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>PE6 → OE6 → X4 (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Usabilidad)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medido por: puntaje SUS</w:t>
      </w:r>
    </w:p>
    <w:p w14:paraId="33687415" w14:textId="77777777" w:rsidR="007F44B9" w:rsidRDefault="007F44B9">
      <w:pPr>
        <w:spacing w:after="80"/>
      </w:pPr>
    </w:p>
    <w:p w14:paraId="493A2651" w14:textId="77777777" w:rsidR="007F44B9" w:rsidRDefault="00000000">
      <w:pPr>
        <w:spacing w:line="360" w:lineRule="auto"/>
        <w:ind w:firstLine="720"/>
      </w:pPr>
      <w:r>
        <w:t>Esta trazabilidad se mantiene en todo el informe: los indicadores se reportan como</w:t>
      </w:r>
    </w:p>
    <w:p w14:paraId="56DCBF5A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resultados</w:t>
      </w:r>
      <w:r>
        <w:t xml:space="preserve"> en el Capítulo IV.</w:t>
      </w:r>
    </w:p>
    <w:p w14:paraId="6DA5B5EF" w14:textId="77777777" w:rsidR="007F44B9" w:rsidRDefault="007F44B9">
      <w:pPr>
        <w:pageBreakBefore/>
      </w:pPr>
    </w:p>
    <w:p w14:paraId="094194A7" w14:textId="77777777" w:rsidR="007F44B9" w:rsidRDefault="00000000">
      <w:pPr>
        <w:pStyle w:val="Ttulo1"/>
        <w:spacing w:before="200"/>
      </w:pPr>
      <w:bookmarkStart w:id="84" w:name="_Toc234243343"/>
      <w:r>
        <w:t>Validación y confiabilidad de los instrumentos — SITRAM</w:t>
      </w:r>
      <w:bookmarkEnd w:id="84"/>
    </w:p>
    <w:p w14:paraId="33F083D7" w14:textId="77777777" w:rsidR="007F44B9" w:rsidRDefault="00000000">
      <w:pPr>
        <w:pBdr>
          <w:left w:val="single" w:sz="12" w:space="8" w:color="9CC3E0"/>
        </w:pBdr>
        <w:spacing w:after="120" w:line="360" w:lineRule="auto"/>
        <w:ind w:left="720"/>
      </w:pPr>
      <w:r>
        <w:rPr>
          <w:i/>
          <w:iCs/>
        </w:rPr>
        <w:t xml:space="preserve">La credibilidad de los resultados depende de que los instrumentos de medición sean </w:t>
      </w:r>
      <w:r>
        <w:rPr>
          <w:b/>
          <w:bCs/>
          <w:i/>
          <w:iCs/>
        </w:rPr>
        <w:t>válidos</w:t>
      </w:r>
      <w:r>
        <w:rPr>
          <w:i/>
          <w:iCs/>
        </w:rPr>
        <w:t xml:space="preserve"> (miden lo que dicen medir) y </w:t>
      </w:r>
      <w:r>
        <w:rPr>
          <w:b/>
          <w:bCs/>
          <w:i/>
          <w:iCs/>
        </w:rPr>
        <w:t>confiables</w:t>
      </w:r>
      <w:r>
        <w:rPr>
          <w:i/>
          <w:iCs/>
        </w:rPr>
        <w:t xml:space="preserve"> (miden de forma consistente). Este documento define cómo se </w:t>
      </w:r>
      <w:r>
        <w:rPr>
          <w:b/>
          <w:bCs/>
          <w:i/>
          <w:iCs/>
        </w:rPr>
        <w:t>valida y acepta</w:t>
      </w:r>
      <w:r>
        <w:rPr>
          <w:i/>
          <w:iCs/>
        </w:rPr>
        <w:t xml:space="preserve"> cada instrumento antes de aplicarlo. Alimenta el Capítulo III (Material y Métodos) y los Anexos (formatos de validación).</w:t>
      </w:r>
    </w:p>
    <w:p w14:paraId="2CFE9949" w14:textId="77777777" w:rsidR="007F44B9" w:rsidRDefault="00000000">
      <w:pPr>
        <w:pStyle w:val="Ttulo2"/>
        <w:spacing w:after="120"/>
      </w:pPr>
      <w:bookmarkStart w:id="85" w:name="_Toc234243344"/>
      <w:r>
        <w:t>1. Marco de validación</w:t>
      </w:r>
      <w:bookmarkEnd w:id="85"/>
    </w:p>
    <w:p w14:paraId="3E4B589E" w14:textId="77777777" w:rsidR="007F44B9" w:rsidRDefault="00000000">
      <w:pPr>
        <w:spacing w:line="360" w:lineRule="auto"/>
        <w:ind w:firstLine="720"/>
      </w:pPr>
      <w:r>
        <w:t>Todo instrumento se somete a dos pruebas antes de considerarse apto: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7F44B9" w14:paraId="0A05B1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369BB" w14:textId="77777777" w:rsidR="007F44B9" w:rsidRDefault="00000000">
            <w:r>
              <w:rPr>
                <w:b/>
                <w:bCs/>
              </w:rPr>
              <w:t>Propiedad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C1DF4" w14:textId="77777777" w:rsidR="007F44B9" w:rsidRDefault="00000000">
            <w:r>
              <w:rPr>
                <w:b/>
                <w:bCs/>
              </w:rPr>
              <w:t>Qué garantiza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5C639" w14:textId="77777777" w:rsidR="007F44B9" w:rsidRDefault="00000000">
            <w:r>
              <w:rPr>
                <w:b/>
                <w:bCs/>
              </w:rPr>
              <w:t>Método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25578" w14:textId="77777777" w:rsidR="007F44B9" w:rsidRDefault="00000000">
            <w:r>
              <w:rPr>
                <w:b/>
                <w:bCs/>
              </w:rPr>
              <w:t>Criterio de aceptación</w:t>
            </w:r>
          </w:p>
        </w:tc>
      </w:tr>
      <w:tr w:rsidR="007F44B9" w14:paraId="5AB41DF1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6DA89" w14:textId="77777777" w:rsidR="007F44B9" w:rsidRDefault="00000000">
            <w:r>
              <w:rPr>
                <w:b/>
                <w:bCs/>
              </w:rPr>
              <w:t>Validez de contenido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A703E" w14:textId="77777777" w:rsidR="007F44B9" w:rsidRDefault="00000000">
            <w:r>
              <w:t>Que los ítems representan lo que se quiere medir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0D663" w14:textId="77777777" w:rsidR="007F44B9" w:rsidRDefault="00000000">
            <w:r>
              <w:rPr>
                <w:b/>
                <w:bCs/>
              </w:rPr>
              <w:t>Juicio de expertos</w:t>
            </w:r>
            <w:r>
              <w:t xml:space="preserve"> cuantificado con </w:t>
            </w:r>
            <w:r>
              <w:rPr>
                <w:b/>
                <w:bCs/>
              </w:rPr>
              <w:t>Coeficiente V de Aiken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D61F7" w14:textId="77777777" w:rsidR="007F44B9" w:rsidRDefault="00000000">
            <w:r>
              <w:rPr>
                <w:b/>
                <w:bCs/>
              </w:rPr>
              <w:t>V ≥ 0.80</w:t>
            </w:r>
            <w:r>
              <w:t xml:space="preserve"> por ítem y global</w:t>
            </w:r>
          </w:p>
        </w:tc>
      </w:tr>
      <w:tr w:rsidR="007F44B9" w14:paraId="74D188F5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D7EE4" w14:textId="77777777" w:rsidR="007F44B9" w:rsidRDefault="00000000">
            <w:r>
              <w:rPr>
                <w:b/>
                <w:bCs/>
              </w:rPr>
              <w:t>Confiabilidad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9D097" w14:textId="77777777" w:rsidR="007F44B9" w:rsidRDefault="00000000">
            <w:r>
              <w:t>Consistencia de la medición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3E994" w14:textId="77777777" w:rsidR="007F44B9" w:rsidRDefault="00000000">
            <w:r>
              <w:rPr>
                <w:b/>
                <w:bCs/>
              </w:rPr>
              <w:t>Alfa de Cronbach</w:t>
            </w:r>
            <w:r>
              <w:t xml:space="preserve"> sobre prueba piloto (para escalas tipo Likert)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49980" w14:textId="77777777" w:rsidR="007F44B9" w:rsidRDefault="00000000">
            <w:r>
              <w:rPr>
                <w:b/>
                <w:bCs/>
              </w:rPr>
              <w:t>α ≥ 0.70</w:t>
            </w:r>
          </w:p>
        </w:tc>
      </w:tr>
    </w:tbl>
    <w:p w14:paraId="25800775" w14:textId="77777777" w:rsidR="007F44B9" w:rsidRDefault="007F44B9">
      <w:pPr>
        <w:spacing w:after="120"/>
      </w:pPr>
    </w:p>
    <w:p w14:paraId="3BAACF13" w14:textId="77777777" w:rsidR="007F44B9" w:rsidRDefault="00000000">
      <w:pPr>
        <w:pBdr>
          <w:left w:val="single" w:sz="12" w:space="8" w:color="9CC3E0"/>
        </w:pBdr>
        <w:spacing w:after="120" w:line="360" w:lineRule="auto"/>
        <w:ind w:left="720"/>
      </w:pPr>
      <w:r>
        <w:rPr>
          <w:i/>
          <w:iCs/>
        </w:rPr>
        <w:t>Referencias metodológicas: Hernández-Sampieri et al. (2014); Aiken (1985); Cronbach (1951).</w:t>
      </w:r>
    </w:p>
    <w:p w14:paraId="22D6CEE4" w14:textId="77777777" w:rsidR="007F44B9" w:rsidRDefault="00000000">
      <w:pPr>
        <w:pStyle w:val="Ttulo2"/>
        <w:spacing w:after="120"/>
      </w:pPr>
      <w:bookmarkStart w:id="86" w:name="_Toc234243345"/>
      <w:r>
        <w:t>2. Panel de expertos (juicio de expertos)</w:t>
      </w:r>
      <w:bookmarkEnd w:id="86"/>
    </w:p>
    <w:p w14:paraId="25CBC324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Cantidad</w:t>
      </w:r>
      <w:r>
        <w:t xml:space="preserve">: mínimo </w:t>
      </w:r>
      <w:r>
        <w:rPr>
          <w:b/>
          <w:bCs/>
        </w:rPr>
        <w:t>3 expertos</w:t>
      </w:r>
      <w:r>
        <w:t xml:space="preserve"> (recomendado 3–5).</w:t>
      </w:r>
    </w:p>
    <w:p w14:paraId="150A0C67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Perfil</w:t>
      </w:r>
      <w:r>
        <w:t>: docentes/profesionales con grado de magíster o doctor en **Ingeniería de</w:t>
      </w:r>
    </w:p>
    <w:p w14:paraId="3D8A9A78" w14:textId="77777777" w:rsidR="007F44B9" w:rsidRDefault="00000000">
      <w:pPr>
        <w:spacing w:line="360" w:lineRule="auto"/>
        <w:ind w:firstLine="720"/>
      </w:pPr>
      <w:r>
        <w:t>Software</w:t>
      </w:r>
      <w:r>
        <w:rPr>
          <w:b/>
          <w:bCs/>
        </w:rPr>
        <w:t xml:space="preserve">, </w:t>
      </w:r>
      <w:r>
        <w:t>Seguridad de la Información</w:t>
      </w:r>
      <w:r>
        <w:rPr>
          <w:b/>
          <w:bCs/>
        </w:rPr>
        <w:t xml:space="preserve"> o </w:t>
      </w:r>
      <w:r>
        <w:t>Protección de Datos**.</w:t>
      </w:r>
    </w:p>
    <w:p w14:paraId="0954B946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Procedimiento</w:t>
      </w:r>
      <w:r>
        <w:t>: cada experto recibe la matriz de consistencia, el instrumento y una</w:t>
      </w:r>
    </w:p>
    <w:p w14:paraId="12547771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ficha de validación</w:t>
      </w:r>
      <w:r>
        <w:t xml:space="preserve"> donde califica cada ítem en tres criterios: </w:t>
      </w:r>
      <w:r>
        <w:rPr>
          <w:b/>
          <w:bCs/>
        </w:rPr>
        <w:t>claridad</w:t>
      </w:r>
      <w:r>
        <w:t>,</w:t>
      </w:r>
    </w:p>
    <w:p w14:paraId="4D76E8B1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coherencia</w:t>
      </w:r>
      <w:r>
        <w:t xml:space="preserve"> y </w:t>
      </w:r>
      <w:r>
        <w:rPr>
          <w:b/>
          <w:bCs/>
        </w:rPr>
        <w:t>relevancia</w:t>
      </w:r>
      <w:r>
        <w:t xml:space="preserve"> (escala 1–4 o "Sí/No").</w:t>
      </w:r>
    </w:p>
    <w:p w14:paraId="65C9A271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Resultado</w:t>
      </w:r>
      <w:r>
        <w:t xml:space="preserve">: se calcula la </w:t>
      </w:r>
      <w:r>
        <w:rPr>
          <w:b/>
          <w:bCs/>
        </w:rPr>
        <w:t>V de Aiken</w:t>
      </w:r>
      <w:r>
        <w:t xml:space="preserve"> por ítem; los ítems con V &lt; 0.80 se **corrigen</w:t>
      </w:r>
    </w:p>
    <w:p w14:paraId="0369C895" w14:textId="77777777" w:rsidR="007F44B9" w:rsidRDefault="00000000">
      <w:pPr>
        <w:spacing w:line="360" w:lineRule="auto"/>
        <w:ind w:firstLine="720"/>
      </w:pPr>
      <w:r>
        <w:t>o eliminan</w:t>
      </w:r>
      <w:r>
        <w:rPr>
          <w:b/>
          <w:bCs/>
        </w:rPr>
        <w:t xml:space="preserve">. Se adjunta la </w:t>
      </w:r>
      <w:r>
        <w:t>constancia de validación** firmada por cada experto (Anexo).</w:t>
      </w:r>
    </w:p>
    <w:p w14:paraId="0C40B574" w14:textId="77777777" w:rsidR="007F44B9" w:rsidRDefault="00000000">
      <w:pPr>
        <w:pStyle w:val="Ttulo3"/>
        <w:spacing w:before="200" w:after="120"/>
      </w:pPr>
      <w:bookmarkStart w:id="87" w:name="_Toc234243346"/>
      <w:r>
        <w:t>Fórmula V de Aiken</w:t>
      </w:r>
      <w:bookmarkEnd w:id="87"/>
    </w:p>
    <w:p w14:paraId="297DD4E5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S</w:t>
      </w:r>
    </w:p>
    <w:p w14:paraId="5B5D200B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lastRenderedPageBreak/>
        <w:t>V = ───────────</w:t>
      </w:r>
    </w:p>
    <w:p w14:paraId="1EA33172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n · (c − 1)</w:t>
      </w:r>
    </w:p>
    <w:p w14:paraId="75ACA805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7BB6BE33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>S = sumatoria de las valoraciones asignadas por los jueces</w:t>
      </w:r>
    </w:p>
    <w:p w14:paraId="2CABAA6E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>n = número de jueces</w:t>
      </w:r>
    </w:p>
    <w:p w14:paraId="50B61A32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>c = número de valores de la escala</w:t>
      </w:r>
    </w:p>
    <w:p w14:paraId="7517E101" w14:textId="77777777" w:rsidR="007F44B9" w:rsidRDefault="007F44B9">
      <w:pPr>
        <w:spacing w:after="80"/>
      </w:pPr>
    </w:p>
    <w:p w14:paraId="301FD255" w14:textId="77777777" w:rsidR="007F44B9" w:rsidRDefault="00000000">
      <w:pPr>
        <w:pStyle w:val="Ttulo2"/>
        <w:spacing w:after="120"/>
      </w:pPr>
      <w:bookmarkStart w:id="88" w:name="_Toc234243347"/>
      <w:r>
        <w:t>3. Instrumentos del proyecto y su validación</w:t>
      </w:r>
      <w:bookmarkEnd w:id="88"/>
    </w:p>
    <w:p w14:paraId="4FD4E12B" w14:textId="77777777" w:rsidR="007F44B9" w:rsidRDefault="00000000">
      <w:pPr>
        <w:pStyle w:val="Ttulo3"/>
        <w:spacing w:before="200" w:after="120"/>
      </w:pPr>
      <w:bookmarkStart w:id="89" w:name="_Toc234243348"/>
      <w:r>
        <w:t>3.1 Cuestionario de Usabilidad (Escala SUS) — variable X4</w:t>
      </w:r>
      <w:bookmarkEnd w:id="89"/>
    </w:p>
    <w:p w14:paraId="34CF03BE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Naturaleza</w:t>
      </w:r>
      <w:r>
        <w:t xml:space="preserve">: instrumento </w:t>
      </w:r>
      <w:r>
        <w:rPr>
          <w:b/>
          <w:bCs/>
        </w:rPr>
        <w:t>estandarizado y validado internacionalmente</w:t>
      </w:r>
      <w:r>
        <w:t xml:space="preserve"> (Brooke, 1996);</w:t>
      </w:r>
    </w:p>
    <w:p w14:paraId="04CF50B1" w14:textId="77777777" w:rsidR="007F44B9" w:rsidRDefault="00000000">
      <w:pPr>
        <w:spacing w:line="360" w:lineRule="auto"/>
        <w:ind w:firstLine="720"/>
      </w:pPr>
      <w:r>
        <w:t>10 ítems en escala Likert de 5 puntos. Su confiabilidad reportada en la literatura es</w:t>
      </w:r>
    </w:p>
    <w:p w14:paraId="2057406A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α ≈ 0.91</w:t>
      </w:r>
      <w:r>
        <w:t>.</w:t>
      </w:r>
    </w:p>
    <w:p w14:paraId="4E4ED921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Validación en este proyecto</w:t>
      </w:r>
      <w:r>
        <w:t>:</w:t>
      </w:r>
    </w:p>
    <w:p w14:paraId="41ECB0CA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t>Al ser un instrumento ya validado, se valida únicamente la **adaptación/traducción al</w:t>
      </w:r>
    </w:p>
    <w:p w14:paraId="3046FB24" w14:textId="77777777" w:rsidR="007F44B9" w:rsidRDefault="00000000">
      <w:pPr>
        <w:spacing w:line="360" w:lineRule="auto"/>
        <w:ind w:firstLine="720"/>
      </w:pPr>
      <w:r>
        <w:t>español** mediante juicio de expertos (V de Aiken).</w:t>
      </w:r>
    </w:p>
    <w:p w14:paraId="2E1D720A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t xml:space="preserve">Se calcula el </w:t>
      </w:r>
      <w:r>
        <w:rPr>
          <w:b/>
          <w:bCs/>
        </w:rPr>
        <w:t>Alfa de Cronbach</w:t>
      </w:r>
      <w:r>
        <w:t xml:space="preserve"> sobre la muestra piloto para confirmar la confiabilidad</w:t>
      </w:r>
    </w:p>
    <w:p w14:paraId="3AACBAEE" w14:textId="77777777" w:rsidR="007F44B9" w:rsidRDefault="00000000">
      <w:pPr>
        <w:spacing w:line="360" w:lineRule="auto"/>
        <w:ind w:firstLine="720"/>
      </w:pPr>
      <w:r>
        <w:t>en el contexto local.</w:t>
      </w:r>
    </w:p>
    <w:p w14:paraId="0F8C1960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Aceptación</w:t>
      </w:r>
      <w:r>
        <w:t>: V ≥ 0.80 en la adaptación y α ≥ 0.70 en la aplicación.</w:t>
      </w:r>
    </w:p>
    <w:p w14:paraId="0CB63458" w14:textId="77777777" w:rsidR="007F44B9" w:rsidRDefault="00000000">
      <w:pPr>
        <w:pStyle w:val="Ttulo3"/>
        <w:spacing w:before="200" w:after="120"/>
      </w:pPr>
      <w:bookmarkStart w:id="90" w:name="_Toc234243349"/>
      <w:r>
        <w:t xml:space="preserve">3.2 </w:t>
      </w:r>
      <w:proofErr w:type="spellStart"/>
      <w:r>
        <w:t>Checklist</w:t>
      </w:r>
      <w:proofErr w:type="spellEnd"/>
      <w:r>
        <w:t xml:space="preserve"> de Seguridad y Protección de Datos — variable X3</w:t>
      </w:r>
      <w:bookmarkEnd w:id="90"/>
    </w:p>
    <w:p w14:paraId="4502DDD9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Naturaleza</w:t>
      </w:r>
      <w:r>
        <w:t xml:space="preserve">: instrumento </w:t>
      </w:r>
      <w:r>
        <w:rPr>
          <w:b/>
          <w:bCs/>
        </w:rPr>
        <w:t>construido</w:t>
      </w:r>
      <w:r>
        <w:t xml:space="preserve"> para este proyecto (lista de verificación</w:t>
      </w:r>
    </w:p>
    <w:p w14:paraId="1A05AB6C" w14:textId="77777777" w:rsidR="007F44B9" w:rsidRDefault="00000000">
      <w:pPr>
        <w:spacing w:line="360" w:lineRule="auto"/>
        <w:ind w:firstLine="720"/>
      </w:pPr>
      <w:r>
        <w:t>dicotómica: Cumple / No cumple / No aplica).</w:t>
      </w:r>
    </w:p>
    <w:p w14:paraId="668DFCB0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Base normativa y técnica</w:t>
      </w:r>
      <w:r>
        <w:t xml:space="preserve"> (da validez de contenido de origen):</w:t>
      </w:r>
    </w:p>
    <w:p w14:paraId="7023DD74" w14:textId="77777777" w:rsidR="007F44B9" w:rsidRPr="004F0994" w:rsidRDefault="00000000">
      <w:pPr>
        <w:pStyle w:val="Prrafodelista"/>
        <w:numPr>
          <w:ilvl w:val="0"/>
          <w:numId w:val="2"/>
        </w:numPr>
        <w:spacing w:after="40" w:line="360" w:lineRule="auto"/>
        <w:rPr>
          <w:lang w:val="en-US"/>
        </w:rPr>
      </w:pPr>
      <w:r w:rsidRPr="004F0994">
        <w:rPr>
          <w:b/>
          <w:bCs/>
          <w:lang w:val="en-US"/>
        </w:rPr>
        <w:t>OWASP ASVS</w:t>
      </w:r>
      <w:r w:rsidRPr="004F0994">
        <w:rPr>
          <w:lang w:val="en-US"/>
        </w:rPr>
        <w:t xml:space="preserve"> (Application Security Verification Standard) — </w:t>
      </w:r>
      <w:proofErr w:type="spellStart"/>
      <w:r w:rsidRPr="004F0994">
        <w:rPr>
          <w:lang w:val="en-US"/>
        </w:rPr>
        <w:t>controles</w:t>
      </w:r>
      <w:proofErr w:type="spellEnd"/>
      <w:r w:rsidRPr="004F0994">
        <w:rPr>
          <w:lang w:val="en-US"/>
        </w:rPr>
        <w:t xml:space="preserve"> </w:t>
      </w:r>
      <w:proofErr w:type="spellStart"/>
      <w:r w:rsidRPr="004F0994">
        <w:rPr>
          <w:lang w:val="en-US"/>
        </w:rPr>
        <w:t>técnicos</w:t>
      </w:r>
      <w:proofErr w:type="spellEnd"/>
      <w:r w:rsidRPr="004F0994">
        <w:rPr>
          <w:lang w:val="en-US"/>
        </w:rPr>
        <w:t>.</w:t>
      </w:r>
    </w:p>
    <w:p w14:paraId="2AF38C19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OWASP Top 10</w:t>
      </w:r>
      <w:r>
        <w:t xml:space="preserve"> — riesgos priorizados.</w:t>
      </w:r>
    </w:p>
    <w:p w14:paraId="5C5276B8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 xml:space="preserve">Ley </w:t>
      </w:r>
      <w:proofErr w:type="spellStart"/>
      <w:r>
        <w:rPr>
          <w:b/>
          <w:bCs/>
        </w:rPr>
        <w:t>N.°</w:t>
      </w:r>
      <w:proofErr w:type="spellEnd"/>
      <w:r>
        <w:rPr>
          <w:b/>
          <w:bCs/>
        </w:rPr>
        <w:t xml:space="preserve"> 29733</w:t>
      </w:r>
      <w:r>
        <w:t xml:space="preserve"> y su reglamento </w:t>
      </w:r>
      <w:r>
        <w:rPr>
          <w:b/>
          <w:bCs/>
        </w:rPr>
        <w:t xml:space="preserve">D.S. </w:t>
      </w:r>
      <w:proofErr w:type="spellStart"/>
      <w:r>
        <w:rPr>
          <w:b/>
          <w:bCs/>
        </w:rPr>
        <w:t>N.°</w:t>
      </w:r>
      <w:proofErr w:type="spellEnd"/>
      <w:r>
        <w:rPr>
          <w:b/>
          <w:bCs/>
        </w:rPr>
        <w:t xml:space="preserve"> 016-2024-JUS</w:t>
      </w:r>
      <w:r>
        <w:t xml:space="preserve"> — obligaciones legales</w:t>
      </w:r>
    </w:p>
    <w:p w14:paraId="62A1504D" w14:textId="77777777" w:rsidR="007F44B9" w:rsidRDefault="00000000">
      <w:pPr>
        <w:spacing w:line="360" w:lineRule="auto"/>
        <w:ind w:firstLine="720"/>
      </w:pPr>
      <w:r>
        <w:t>(consentimiento, ARCO, portabilidad, cifrado, notificación de incidentes, oficial de datos).</w:t>
      </w:r>
    </w:p>
    <w:p w14:paraId="6192838B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Validación en este proyecto</w:t>
      </w:r>
      <w:r>
        <w:t xml:space="preserve">: </w:t>
      </w:r>
      <w:r>
        <w:rPr>
          <w:b/>
          <w:bCs/>
        </w:rPr>
        <w:t>juicio de expertos</w:t>
      </w:r>
      <w:r>
        <w:t xml:space="preserve"> en seguridad/protección de datos</w:t>
      </w:r>
    </w:p>
    <w:p w14:paraId="4CCD6913" w14:textId="77777777" w:rsidR="007F44B9" w:rsidRDefault="00000000">
      <w:pPr>
        <w:spacing w:line="360" w:lineRule="auto"/>
        <w:ind w:firstLine="720"/>
      </w:pPr>
      <w:r>
        <w:t>(V de Aiken ≥ 0.80). No requiere Alfa de Cronbach por no ser una escala de percepción, sino</w:t>
      </w:r>
    </w:p>
    <w:p w14:paraId="7F44E839" w14:textId="77777777" w:rsidR="007F44B9" w:rsidRDefault="00000000">
      <w:pPr>
        <w:spacing w:line="360" w:lineRule="auto"/>
        <w:ind w:firstLine="720"/>
      </w:pPr>
      <w:r>
        <w:t>una verificación objetiva de cumplimiento.</w:t>
      </w:r>
    </w:p>
    <w:p w14:paraId="118DC93F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lastRenderedPageBreak/>
        <w:t>Trazabilidad</w:t>
      </w:r>
      <w:r>
        <w:t xml:space="preserve">: cada ítem del </w:t>
      </w:r>
      <w:proofErr w:type="spellStart"/>
      <w:r>
        <w:t>checklist</w:t>
      </w:r>
      <w:proofErr w:type="spellEnd"/>
      <w:r>
        <w:t xml:space="preserve"> se enlaza a un requisito RNF y a un artículo legal</w:t>
      </w:r>
    </w:p>
    <w:p w14:paraId="076E3727" w14:textId="77777777" w:rsidR="007F44B9" w:rsidRDefault="00000000">
      <w:pPr>
        <w:spacing w:line="360" w:lineRule="auto"/>
        <w:ind w:firstLine="720"/>
      </w:pPr>
      <w:r>
        <w:t>o control OWASP, lo que refuerza su validez.</w:t>
      </w:r>
    </w:p>
    <w:p w14:paraId="2A468EAA" w14:textId="77777777" w:rsidR="007F44B9" w:rsidRDefault="00000000">
      <w:pPr>
        <w:pStyle w:val="Ttulo3"/>
        <w:spacing w:before="200" w:after="120"/>
      </w:pPr>
      <w:bookmarkStart w:id="91" w:name="_Toc234243350"/>
      <w:r>
        <w:t>3.3 Ficha de Análisis Documental — variable X1 y X2</w:t>
      </w:r>
      <w:bookmarkEnd w:id="91"/>
    </w:p>
    <w:p w14:paraId="6FDBCBC6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Naturaleza</w:t>
      </w:r>
      <w:r>
        <w:t xml:space="preserve">: instrumento </w:t>
      </w:r>
      <w:r>
        <w:rPr>
          <w:b/>
          <w:bCs/>
        </w:rPr>
        <w:t>construido</w:t>
      </w:r>
      <w:r>
        <w:t xml:space="preserve"> para registrar objetivamente los entregables de</w:t>
      </w:r>
    </w:p>
    <w:p w14:paraId="5E2557B9" w14:textId="77777777" w:rsidR="007F44B9" w:rsidRDefault="00000000">
      <w:pPr>
        <w:spacing w:line="360" w:lineRule="auto"/>
        <w:ind w:firstLine="720"/>
      </w:pPr>
      <w:r>
        <w:t>ingeniería (requisitos, diagramas, ADR, módulos, cobertura) y la operatividad de los</w:t>
      </w:r>
    </w:p>
    <w:p w14:paraId="59A34A84" w14:textId="77777777" w:rsidR="007F44B9" w:rsidRDefault="00000000">
      <w:pPr>
        <w:spacing w:line="360" w:lineRule="auto"/>
        <w:ind w:firstLine="720"/>
      </w:pPr>
      <w:r>
        <w:t>módulos críticos.</w:t>
      </w:r>
    </w:p>
    <w:p w14:paraId="686EA2E3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Validación</w:t>
      </w:r>
      <w:r>
        <w:t xml:space="preserve">: </w:t>
      </w:r>
      <w:r>
        <w:rPr>
          <w:b/>
          <w:bCs/>
        </w:rPr>
        <w:t>juicio de expertos</w:t>
      </w:r>
      <w:r>
        <w:t xml:space="preserve"> en ingeniería de software (V de Aiken ≥ 0.80).</w:t>
      </w:r>
    </w:p>
    <w:p w14:paraId="776BBEBF" w14:textId="77777777" w:rsidR="007F44B9" w:rsidRDefault="00000000">
      <w:pPr>
        <w:pStyle w:val="Prrafodelista"/>
        <w:numPr>
          <w:ilvl w:val="0"/>
          <w:numId w:val="2"/>
        </w:numPr>
        <w:spacing w:after="40" w:line="360" w:lineRule="auto"/>
      </w:pPr>
      <w:r>
        <w:rPr>
          <w:b/>
          <w:bCs/>
        </w:rPr>
        <w:t>Aceptación</w:t>
      </w:r>
      <w:r>
        <w:t>: al ser registro objetivo (existe/no existe, funciona/no funciona), la</w:t>
      </w:r>
    </w:p>
    <w:p w14:paraId="7B818EE2" w14:textId="77777777" w:rsidR="007F44B9" w:rsidRDefault="00000000">
      <w:pPr>
        <w:spacing w:line="360" w:lineRule="auto"/>
        <w:ind w:firstLine="720"/>
      </w:pPr>
      <w:r>
        <w:t xml:space="preserve">confiabilidad se asegura con </w:t>
      </w:r>
      <w:r>
        <w:rPr>
          <w:b/>
          <w:bCs/>
        </w:rPr>
        <w:t>criterios de registro claros</w:t>
      </w:r>
      <w:r>
        <w:t xml:space="preserve"> y, opcionalmente,</w:t>
      </w:r>
    </w:p>
    <w:p w14:paraId="34536AB7" w14:textId="77777777" w:rsidR="007F44B9" w:rsidRDefault="00000000">
      <w:pPr>
        <w:spacing w:line="360" w:lineRule="auto"/>
        <w:ind w:firstLine="720"/>
      </w:pPr>
      <w:r>
        <w:rPr>
          <w:b/>
          <w:bCs/>
        </w:rPr>
        <w:t>acuerdo entre observadores</w:t>
      </w:r>
      <w:r>
        <w:t xml:space="preserve"> (dos evaluadores → índice de concordancia).</w:t>
      </w:r>
    </w:p>
    <w:p w14:paraId="7F31B6A2" w14:textId="77777777" w:rsidR="007F44B9" w:rsidRDefault="00000000">
      <w:pPr>
        <w:pStyle w:val="Ttulo2"/>
        <w:spacing w:after="120"/>
      </w:pPr>
      <w:bookmarkStart w:id="92" w:name="_Toc234243351"/>
      <w:r>
        <w:t>4. Resumen: qué validación aplica a cada instrumento</w:t>
      </w:r>
      <w:bookmarkEnd w:id="9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7F44B9" w14:paraId="0B2CC2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861FC" w14:textId="77777777" w:rsidR="007F44B9" w:rsidRDefault="00000000">
            <w:r>
              <w:rPr>
                <w:b/>
                <w:bCs/>
              </w:rPr>
              <w:t>Instrumento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3C135" w14:textId="77777777" w:rsidR="007F44B9" w:rsidRDefault="00000000">
            <w:r>
              <w:rPr>
                <w:b/>
                <w:bCs/>
              </w:rPr>
              <w:t>Variable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80518" w14:textId="77777777" w:rsidR="007F44B9" w:rsidRDefault="00000000">
            <w:r>
              <w:rPr>
                <w:b/>
                <w:bCs/>
              </w:rPr>
              <w:t>Validez de contenido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82058" w14:textId="77777777" w:rsidR="007F44B9" w:rsidRDefault="00000000">
            <w:r>
              <w:rPr>
                <w:b/>
                <w:bCs/>
              </w:rPr>
              <w:t>Confiabilidad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D9367" w14:textId="77777777" w:rsidR="007F44B9" w:rsidRDefault="00000000">
            <w:r>
              <w:rPr>
                <w:b/>
                <w:bCs/>
              </w:rPr>
              <w:t>¿Requiere expertos?</w:t>
            </w:r>
          </w:p>
        </w:tc>
      </w:tr>
      <w:tr w:rsidR="007F44B9" w14:paraId="57052E74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0062B" w14:textId="77777777" w:rsidR="007F44B9" w:rsidRDefault="00000000">
            <w:r>
              <w:t>Cuestionario SUS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977E4" w14:textId="77777777" w:rsidR="007F44B9" w:rsidRDefault="00000000">
            <w:r>
              <w:t>X4 Usabilidad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91841" w14:textId="77777777" w:rsidR="007F44B9" w:rsidRDefault="00000000">
            <w:r>
              <w:t>V de Aiken (adaptación)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458D1" w14:textId="77777777" w:rsidR="007F44B9" w:rsidRDefault="00000000">
            <w:r>
              <w:t>Alfa de Cronbach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04509" w14:textId="77777777" w:rsidR="007F44B9" w:rsidRDefault="00000000">
            <w:r>
              <w:t>Sí (adaptación)</w:t>
            </w:r>
          </w:p>
        </w:tc>
      </w:tr>
      <w:tr w:rsidR="007F44B9" w14:paraId="2112EC62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3FD37" w14:textId="77777777" w:rsidR="007F44B9" w:rsidRDefault="00000000">
            <w:proofErr w:type="spellStart"/>
            <w:r>
              <w:t>Checklist</w:t>
            </w:r>
            <w:proofErr w:type="spellEnd"/>
            <w:r>
              <w:t xml:space="preserve"> Seguridad/Datos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62874" w14:textId="77777777" w:rsidR="007F44B9" w:rsidRDefault="00000000">
            <w:r>
              <w:t>X3 Seguridad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AE58C" w14:textId="77777777" w:rsidR="007F44B9" w:rsidRDefault="00000000">
            <w:r>
              <w:t>V de Aiken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50BFD" w14:textId="77777777" w:rsidR="007F44B9" w:rsidRDefault="00000000">
            <w:r>
              <w:t>Concordancia (opcional)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9EAD5" w14:textId="77777777" w:rsidR="007F44B9" w:rsidRDefault="00000000">
            <w:r>
              <w:t>Sí</w:t>
            </w:r>
          </w:p>
        </w:tc>
      </w:tr>
      <w:tr w:rsidR="007F44B9" w14:paraId="0FD12CA4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340F1" w14:textId="77777777" w:rsidR="007F44B9" w:rsidRDefault="00000000">
            <w:r>
              <w:t>Ficha de Análisis Documental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F597C" w14:textId="77777777" w:rsidR="007F44B9" w:rsidRDefault="00000000">
            <w:r>
              <w:t>X1, X2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8AE4E" w14:textId="77777777" w:rsidR="007F44B9" w:rsidRDefault="00000000">
            <w:r>
              <w:t>V de Aiken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3D262" w14:textId="77777777" w:rsidR="007F44B9" w:rsidRDefault="00000000">
            <w:r>
              <w:t>Acuerdo observadores (opcional)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AD099" w14:textId="77777777" w:rsidR="007F44B9" w:rsidRDefault="00000000">
            <w:r>
              <w:t>Sí</w:t>
            </w:r>
          </w:p>
        </w:tc>
      </w:tr>
    </w:tbl>
    <w:p w14:paraId="66AA45C0" w14:textId="77777777" w:rsidR="007F44B9" w:rsidRDefault="007F44B9">
      <w:pPr>
        <w:spacing w:after="120"/>
      </w:pPr>
    </w:p>
    <w:p w14:paraId="2D42BD1A" w14:textId="77777777" w:rsidR="007F44B9" w:rsidRDefault="00000000">
      <w:pPr>
        <w:pStyle w:val="Ttulo2"/>
        <w:spacing w:after="120"/>
      </w:pPr>
      <w:bookmarkStart w:id="93" w:name="_Toc234243352"/>
      <w:r>
        <w:t>5. Evidencias que se adjuntan como Anexos</w:t>
      </w:r>
      <w:bookmarkEnd w:id="93"/>
    </w:p>
    <w:p w14:paraId="745D6CED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rPr>
          <w:b/>
          <w:bCs/>
        </w:rPr>
        <w:t>Formato de validación por juicio de expertos</w:t>
      </w:r>
      <w:r>
        <w:t xml:space="preserve"> (ficha que llena cada juez).</w:t>
      </w:r>
    </w:p>
    <w:p w14:paraId="3F28C22C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rPr>
          <w:b/>
          <w:bCs/>
        </w:rPr>
        <w:t>Constancias de validación</w:t>
      </w:r>
      <w:r>
        <w:t xml:space="preserve"> firmadas por los expertos.</w:t>
      </w:r>
    </w:p>
    <w:p w14:paraId="19ADF86A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rPr>
          <w:b/>
          <w:bCs/>
        </w:rPr>
        <w:t>Cálculo de la V de Aiken</w:t>
      </w:r>
      <w:r>
        <w:t xml:space="preserve"> por instrumento (tabla).</w:t>
      </w:r>
    </w:p>
    <w:p w14:paraId="421FB999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rPr>
          <w:b/>
          <w:bCs/>
        </w:rPr>
        <w:t>Cálculo del Alfa de Cronbach</w:t>
      </w:r>
      <w:r>
        <w:t xml:space="preserve"> del SUS (prueba piloto).</w:t>
      </w:r>
    </w:p>
    <w:p w14:paraId="561FFA2C" w14:textId="77777777" w:rsidR="007F44B9" w:rsidRDefault="00000000">
      <w:pPr>
        <w:pStyle w:val="Prrafodelista"/>
        <w:numPr>
          <w:ilvl w:val="0"/>
          <w:numId w:val="3"/>
        </w:numPr>
        <w:spacing w:after="40" w:line="360" w:lineRule="auto"/>
      </w:pPr>
      <w:r>
        <w:rPr>
          <w:b/>
          <w:bCs/>
        </w:rPr>
        <w:t>Instrumentos finales</w:t>
      </w:r>
      <w:r>
        <w:t xml:space="preserve"> ya corregidos y aprobados.</w:t>
      </w:r>
    </w:p>
    <w:p w14:paraId="23CD50CA" w14:textId="77777777" w:rsidR="007F44B9" w:rsidRDefault="00000000">
      <w:pPr>
        <w:pStyle w:val="Ttulo2"/>
        <w:spacing w:after="120"/>
      </w:pPr>
      <w:bookmarkStart w:id="94" w:name="_Toc234243353"/>
      <w:r>
        <w:t>6. Flujo de aceptación de un instrumento</w:t>
      </w:r>
      <w:bookmarkEnd w:id="94"/>
    </w:p>
    <w:p w14:paraId="16A110F4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>Construir/adaptar   ──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►  Enviar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a 3+ expertos  ──►  Calcular V de Aiken</w:t>
      </w:r>
    </w:p>
    <w:p w14:paraId="3C1423A1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instrumento                                              │</w:t>
      </w:r>
    </w:p>
    <w:p w14:paraId="6BA799CC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                     ▼</w:t>
      </w:r>
    </w:p>
    <w:p w14:paraId="17C41DCC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¿V ≥ 0.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80 en todos los ítems?</w:t>
      </w:r>
    </w:p>
    <w:p w14:paraId="59B7EA28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        │ No                    │ Sí</w:t>
      </w:r>
    </w:p>
    <w:p w14:paraId="7F9EF292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        ▼                       ▼</w:t>
      </w:r>
    </w:p>
    <w:p w14:paraId="0FCCB66A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                                Corregir ítems         Prueba piloto</w:t>
      </w:r>
    </w:p>
    <w:p w14:paraId="3B7EBF39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 y reenviar                    │</w:t>
      </w:r>
    </w:p>
    <w:p w14:paraId="087AC8D3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                               ▼</w:t>
      </w:r>
    </w:p>
    <w:p w14:paraId="6976F555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                 ¿α ≥ 0.70 (si aplica)?</w:t>
      </w:r>
    </w:p>
    <w:p w14:paraId="13AE9DF1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                   │ No            │ Sí</w:t>
      </w:r>
    </w:p>
    <w:p w14:paraId="2CEDD4C8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                   ▼               ▼</w:t>
      </w:r>
    </w:p>
    <w:p w14:paraId="3B08D945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             Revisar ítems   Instrumento</w:t>
      </w:r>
    </w:p>
    <w:p w14:paraId="5D83F306" w14:textId="77777777" w:rsidR="007F44B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                             APROBADO ✔</w:t>
      </w:r>
    </w:p>
    <w:p w14:paraId="2A0F078B" w14:textId="77777777" w:rsidR="007F44B9" w:rsidRDefault="007F44B9">
      <w:pPr>
        <w:spacing w:after="80"/>
      </w:pPr>
    </w:p>
    <w:p w14:paraId="1DA13B96" w14:textId="77777777" w:rsidR="007F44B9" w:rsidRDefault="00000000">
      <w:pPr>
        <w:spacing w:line="360" w:lineRule="auto"/>
        <w:ind w:firstLine="720"/>
      </w:pPr>
      <w:r>
        <w:t xml:space="preserve">Solo un instrumento </w:t>
      </w:r>
      <w:r>
        <w:rPr>
          <w:b/>
          <w:bCs/>
        </w:rPr>
        <w:t>aprobado</w:t>
      </w:r>
      <w:r>
        <w:t xml:space="preserve"> (V ≥ 0.80 y, si aplica, α ≥ 0.70) se usa para recolectar los</w:t>
      </w:r>
    </w:p>
    <w:p w14:paraId="4D77A609" w14:textId="77777777" w:rsidR="007F44B9" w:rsidRDefault="00000000">
      <w:pPr>
        <w:spacing w:line="360" w:lineRule="auto"/>
        <w:ind w:firstLine="720"/>
      </w:pPr>
      <w:r>
        <w:t>datos que sustentan los resultados del Capítulo IV.</w:t>
      </w:r>
    </w:p>
    <w:sectPr w:rsidR="007F44B9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365962" w14:textId="77777777" w:rsidR="007D474A" w:rsidRDefault="007D474A">
      <w:r>
        <w:separator/>
      </w:r>
    </w:p>
  </w:endnote>
  <w:endnote w:type="continuationSeparator" w:id="0">
    <w:p w14:paraId="0CD29252" w14:textId="77777777" w:rsidR="007D474A" w:rsidRDefault="007D47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3EC4F5" w14:textId="77777777" w:rsidR="007F44B9" w:rsidRDefault="00000000"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4F0994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2FF917" w14:textId="77777777" w:rsidR="007F44B9" w:rsidRDefault="007F44B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0F9BAD" w14:textId="77777777" w:rsidR="007D474A" w:rsidRDefault="007D474A">
      <w:r>
        <w:separator/>
      </w:r>
    </w:p>
  </w:footnote>
  <w:footnote w:type="continuationSeparator" w:id="0">
    <w:p w14:paraId="30D89A93" w14:textId="77777777" w:rsidR="007D474A" w:rsidRDefault="007D47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5F2720" w14:textId="77777777" w:rsidR="007F44B9" w:rsidRDefault="00000000">
    <w:pPr>
      <w:tabs>
        <w:tab w:val="right" w:pos="9026"/>
      </w:tabs>
    </w:pPr>
    <w:r>
      <w:rPr>
        <w:b/>
        <w:bCs/>
        <w:sz w:val="16"/>
        <w:szCs w:val="16"/>
      </w:rPr>
      <w:t>SITRAM — Sistema Integrado de Trámites Municipales</w:t>
    </w:r>
    <w:r>
      <w:tab/>
    </w:r>
    <w:r>
      <w:rPr>
        <w:b/>
        <w:bCs/>
        <w:sz w:val="16"/>
        <w:szCs w:val="16"/>
      </w:rPr>
      <w:t>Documentación Técnica</w:t>
    </w:r>
  </w:p>
  <w:p w14:paraId="256CE286" w14:textId="77777777" w:rsidR="007F44B9" w:rsidRDefault="00000000">
    <w:pPr>
      <w:pBdr>
        <w:bottom w:val="single" w:sz="6" w:space="4" w:color="999999"/>
      </w:pBdr>
      <w:tabs>
        <w:tab w:val="right" w:pos="9026"/>
      </w:tabs>
    </w:pPr>
    <w:r>
      <w:rPr>
        <w:color w:val="555555"/>
        <w:sz w:val="16"/>
        <w:szCs w:val="16"/>
      </w:rPr>
      <w:t xml:space="preserve">Plataforma web · .NET 10 + </w:t>
    </w:r>
    <w:proofErr w:type="spellStart"/>
    <w:r>
      <w:rPr>
        <w:color w:val="555555"/>
        <w:sz w:val="16"/>
        <w:szCs w:val="16"/>
      </w:rPr>
      <w:t>Blazor</w:t>
    </w:r>
    <w:proofErr w:type="spellEnd"/>
    <w:r>
      <w:tab/>
    </w:r>
    <w:r>
      <w:rPr>
        <w:color w:val="555555"/>
        <w:sz w:val="16"/>
        <w:szCs w:val="16"/>
      </w:rPr>
      <w:t>Versión 1.0.0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D520C8" w14:textId="77777777" w:rsidR="007F44B9" w:rsidRDefault="007F44B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AB2A9B"/>
    <w:multiLevelType w:val="hybridMultilevel"/>
    <w:tmpl w:val="51465126"/>
    <w:lvl w:ilvl="0" w:tplc="B0565AD4">
      <w:start w:val="1"/>
      <w:numFmt w:val="bullet"/>
      <w:lvlText w:val="•"/>
      <w:lvlJc w:val="left"/>
      <w:pPr>
        <w:ind w:left="720" w:hanging="360"/>
      </w:pPr>
    </w:lvl>
    <w:lvl w:ilvl="1" w:tplc="F67E0BEE">
      <w:numFmt w:val="decimal"/>
      <w:lvlText w:val=""/>
      <w:lvlJc w:val="left"/>
    </w:lvl>
    <w:lvl w:ilvl="2" w:tplc="279E4246">
      <w:numFmt w:val="decimal"/>
      <w:lvlText w:val=""/>
      <w:lvlJc w:val="left"/>
    </w:lvl>
    <w:lvl w:ilvl="3" w:tplc="DB0CE178">
      <w:numFmt w:val="decimal"/>
      <w:lvlText w:val=""/>
      <w:lvlJc w:val="left"/>
    </w:lvl>
    <w:lvl w:ilvl="4" w:tplc="34D65194">
      <w:numFmt w:val="decimal"/>
      <w:lvlText w:val=""/>
      <w:lvlJc w:val="left"/>
    </w:lvl>
    <w:lvl w:ilvl="5" w:tplc="32EE4BBA">
      <w:numFmt w:val="decimal"/>
      <w:lvlText w:val=""/>
      <w:lvlJc w:val="left"/>
    </w:lvl>
    <w:lvl w:ilvl="6" w:tplc="A76C5B16">
      <w:numFmt w:val="decimal"/>
      <w:lvlText w:val=""/>
      <w:lvlJc w:val="left"/>
    </w:lvl>
    <w:lvl w:ilvl="7" w:tplc="BC5A3D70">
      <w:numFmt w:val="decimal"/>
      <w:lvlText w:val=""/>
      <w:lvlJc w:val="left"/>
    </w:lvl>
    <w:lvl w:ilvl="8" w:tplc="4D94A838">
      <w:numFmt w:val="decimal"/>
      <w:lvlText w:val=""/>
      <w:lvlJc w:val="left"/>
    </w:lvl>
  </w:abstractNum>
  <w:abstractNum w:abstractNumId="1" w15:restartNumberingAfterBreak="0">
    <w:nsid w:val="41B91F4D"/>
    <w:multiLevelType w:val="hybridMultilevel"/>
    <w:tmpl w:val="1BD88814"/>
    <w:lvl w:ilvl="0" w:tplc="F844FAD6">
      <w:start w:val="1"/>
      <w:numFmt w:val="decimal"/>
      <w:lvlText w:val="%1."/>
      <w:lvlJc w:val="left"/>
      <w:pPr>
        <w:ind w:left="720" w:hanging="360"/>
      </w:pPr>
    </w:lvl>
    <w:lvl w:ilvl="1" w:tplc="95E6320A">
      <w:numFmt w:val="decimal"/>
      <w:lvlText w:val=""/>
      <w:lvlJc w:val="left"/>
    </w:lvl>
    <w:lvl w:ilvl="2" w:tplc="1CF09A76">
      <w:numFmt w:val="decimal"/>
      <w:lvlText w:val=""/>
      <w:lvlJc w:val="left"/>
    </w:lvl>
    <w:lvl w:ilvl="3" w:tplc="3C922260">
      <w:numFmt w:val="decimal"/>
      <w:lvlText w:val=""/>
      <w:lvlJc w:val="left"/>
    </w:lvl>
    <w:lvl w:ilvl="4" w:tplc="3F66BD42">
      <w:numFmt w:val="decimal"/>
      <w:lvlText w:val=""/>
      <w:lvlJc w:val="left"/>
    </w:lvl>
    <w:lvl w:ilvl="5" w:tplc="0FF8EA56">
      <w:numFmt w:val="decimal"/>
      <w:lvlText w:val=""/>
      <w:lvlJc w:val="left"/>
    </w:lvl>
    <w:lvl w:ilvl="6" w:tplc="9F6454E0">
      <w:numFmt w:val="decimal"/>
      <w:lvlText w:val=""/>
      <w:lvlJc w:val="left"/>
    </w:lvl>
    <w:lvl w:ilvl="7" w:tplc="B09E3B48">
      <w:numFmt w:val="decimal"/>
      <w:lvlText w:val=""/>
      <w:lvlJc w:val="left"/>
    </w:lvl>
    <w:lvl w:ilvl="8" w:tplc="A27C1F06">
      <w:numFmt w:val="decimal"/>
      <w:lvlText w:val=""/>
      <w:lvlJc w:val="left"/>
    </w:lvl>
  </w:abstractNum>
  <w:abstractNum w:abstractNumId="2" w15:restartNumberingAfterBreak="0">
    <w:nsid w:val="638061B9"/>
    <w:multiLevelType w:val="hybridMultilevel"/>
    <w:tmpl w:val="9C366120"/>
    <w:lvl w:ilvl="0" w:tplc="9B5ECB90">
      <w:start w:val="1"/>
      <w:numFmt w:val="bullet"/>
      <w:lvlText w:val="●"/>
      <w:lvlJc w:val="left"/>
      <w:pPr>
        <w:ind w:left="720" w:hanging="360"/>
      </w:pPr>
    </w:lvl>
    <w:lvl w:ilvl="1" w:tplc="E370CE98">
      <w:start w:val="1"/>
      <w:numFmt w:val="bullet"/>
      <w:lvlText w:val="○"/>
      <w:lvlJc w:val="left"/>
      <w:pPr>
        <w:ind w:left="1440" w:hanging="360"/>
      </w:pPr>
    </w:lvl>
    <w:lvl w:ilvl="2" w:tplc="30FE0278">
      <w:start w:val="1"/>
      <w:numFmt w:val="bullet"/>
      <w:lvlText w:val="■"/>
      <w:lvlJc w:val="left"/>
      <w:pPr>
        <w:ind w:left="2160" w:hanging="360"/>
      </w:pPr>
    </w:lvl>
    <w:lvl w:ilvl="3" w:tplc="FC5ABECE">
      <w:start w:val="1"/>
      <w:numFmt w:val="bullet"/>
      <w:lvlText w:val="●"/>
      <w:lvlJc w:val="left"/>
      <w:pPr>
        <w:ind w:left="2880" w:hanging="360"/>
      </w:pPr>
    </w:lvl>
    <w:lvl w:ilvl="4" w:tplc="9A60C332">
      <w:start w:val="1"/>
      <w:numFmt w:val="bullet"/>
      <w:lvlText w:val="○"/>
      <w:lvlJc w:val="left"/>
      <w:pPr>
        <w:ind w:left="3600" w:hanging="360"/>
      </w:pPr>
    </w:lvl>
    <w:lvl w:ilvl="5" w:tplc="E4727D0E">
      <w:start w:val="1"/>
      <w:numFmt w:val="bullet"/>
      <w:lvlText w:val="■"/>
      <w:lvlJc w:val="left"/>
      <w:pPr>
        <w:ind w:left="4320" w:hanging="360"/>
      </w:pPr>
    </w:lvl>
    <w:lvl w:ilvl="6" w:tplc="19C62CD4">
      <w:start w:val="1"/>
      <w:numFmt w:val="bullet"/>
      <w:lvlText w:val="●"/>
      <w:lvlJc w:val="left"/>
      <w:pPr>
        <w:ind w:left="5040" w:hanging="360"/>
      </w:pPr>
    </w:lvl>
    <w:lvl w:ilvl="7" w:tplc="1D1AD8AE">
      <w:start w:val="1"/>
      <w:numFmt w:val="bullet"/>
      <w:lvlText w:val="●"/>
      <w:lvlJc w:val="left"/>
      <w:pPr>
        <w:ind w:left="5760" w:hanging="360"/>
      </w:pPr>
    </w:lvl>
    <w:lvl w:ilvl="8" w:tplc="066CAF72">
      <w:start w:val="1"/>
      <w:numFmt w:val="bullet"/>
      <w:lvlText w:val="●"/>
      <w:lvlJc w:val="left"/>
      <w:pPr>
        <w:ind w:left="6480" w:hanging="360"/>
      </w:pPr>
    </w:lvl>
  </w:abstractNum>
  <w:num w:numId="1" w16cid:durableId="1693724196">
    <w:abstractNumId w:val="2"/>
    <w:lvlOverride w:ilvl="0">
      <w:startOverride w:val="1"/>
    </w:lvlOverride>
  </w:num>
  <w:num w:numId="2" w16cid:durableId="172228743">
    <w:abstractNumId w:val="0"/>
    <w:lvlOverride w:ilvl="0">
      <w:startOverride w:val="1"/>
    </w:lvlOverride>
  </w:num>
  <w:num w:numId="3" w16cid:durableId="90807789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44B9"/>
    <w:rsid w:val="003C155D"/>
    <w:rsid w:val="004F0994"/>
    <w:rsid w:val="007D474A"/>
    <w:rsid w:val="007F44B9"/>
    <w:rsid w:val="00F31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2EB46"/>
  <w15:docId w15:val="{A497E047-1209-4069-8929-E3A99CFC0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20" w:line="360" w:lineRule="auto"/>
      <w:jc w:val="center"/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100" w:line="360" w:lineRule="auto"/>
      <w:outlineLvl w:val="1"/>
    </w:pPr>
    <w:rPr>
      <w:b/>
      <w:bCs/>
      <w:color w:val="000000"/>
      <w:sz w:val="26"/>
      <w:szCs w:val="26"/>
    </w:rPr>
  </w:style>
  <w:style w:type="paragraph" w:styleId="Ttulo3">
    <w:name w:val="heading 3"/>
    <w:uiPriority w:val="9"/>
    <w:unhideWhenUsed/>
    <w:qFormat/>
    <w:pPr>
      <w:spacing w:before="160" w:after="80" w:line="360" w:lineRule="auto"/>
      <w:outlineLvl w:val="2"/>
    </w:pPr>
    <w:rPr>
      <w:b/>
      <w:bCs/>
      <w:i/>
      <w:iCs/>
      <w:color w:val="000000"/>
    </w:rPr>
  </w:style>
  <w:style w:type="paragraph" w:styleId="Ttulo4">
    <w:name w:val="heading 4"/>
    <w:uiPriority w:val="9"/>
    <w:unhideWhenUsed/>
    <w:qFormat/>
    <w:pPr>
      <w:spacing w:before="120" w:after="80" w:line="360" w:lineRule="auto"/>
      <w:outlineLvl w:val="3"/>
    </w:pPr>
    <w:rPr>
      <w:b/>
      <w:bCs/>
      <w:color w:val="000000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4F099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F0994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4F0994"/>
    <w:pPr>
      <w:spacing w:after="100"/>
      <w:ind w:left="480"/>
    </w:pPr>
  </w:style>
  <w:style w:type="paragraph" w:styleId="TDC4">
    <w:name w:val="toc 4"/>
    <w:basedOn w:val="Normal"/>
    <w:next w:val="Normal"/>
    <w:autoRedefine/>
    <w:uiPriority w:val="39"/>
    <w:unhideWhenUsed/>
    <w:rsid w:val="004F0994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4F0994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4F0994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4F0994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4F0994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4F0994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14:ligatures w14:val="standardContextual"/>
    </w:rPr>
  </w:style>
  <w:style w:type="character" w:styleId="Mencinsinresolver">
    <w:name w:val="Unresolved Mention"/>
    <w:basedOn w:val="Fuentedeprrafopredeter"/>
    <w:uiPriority w:val="99"/>
    <w:semiHidden/>
    <w:unhideWhenUsed/>
    <w:rsid w:val="004F0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00b-validacion-instrumentos.md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100</Pages>
  <Words>21238</Words>
  <Characters>116811</Characters>
  <Application>Microsoft Office Word</Application>
  <DocSecurity>0</DocSecurity>
  <Lines>973</Lines>
  <Paragraphs>275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edson cuadros reyes</cp:lastModifiedBy>
  <cp:revision>2</cp:revision>
  <dcterms:created xsi:type="dcterms:W3CDTF">2026-07-06T20:05:00Z</dcterms:created>
  <dcterms:modified xsi:type="dcterms:W3CDTF">2026-07-06T20:22:00Z</dcterms:modified>
</cp:coreProperties>
</file>