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7.png" ContentType="image/png"/>
  <Override PartName="/word/media/rId21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эффективности рекламы.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 соответствии с формулой (Sn mod N)+1, где Sn — номер студбилета, N — количество заданий, я взяла вариант 37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32385"/>
            <wp:effectExtent b="0" l="0" r="0" t="0"/>
            <wp:docPr descr="Выбор варианта" title="" id="22" name="Picture"/>
            <a:graphic>
              <a:graphicData uri="http://schemas.openxmlformats.org/drawingml/2006/picture">
                <pic:pic>
                  <pic:nvPicPr>
                    <pic:cNvPr descr="image/Screenshot_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варианта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</w:pPr>
      <m:oMath>
        <m:r>
          <m:t> </m:t>
        </m:r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0.13</m:t>
            </m:r>
            <m:r>
              <m:rPr>
                <m:sty m:val="p"/>
              </m:rPr>
              <m:t>+</m:t>
            </m:r>
            <m:r>
              <m:t>0.000013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r>
          <m:t> </m:t>
        </m:r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0.000031</m:t>
            </m:r>
            <m:r>
              <m:rPr>
                <m:sty m:val="p"/>
              </m:rPr>
              <m:t>+</m:t>
            </m:r>
            <m:r>
              <m:t>0.31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r>
          <m:t> </m:t>
        </m:r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0.13</m:t>
            </m:r>
            <m:r>
              <m:rPr>
                <m:sty m:val="p"/>
              </m:rPr>
              <m:t>*</m:t>
            </m:r>
            <m:r>
              <m:t>t</m:t>
            </m:r>
            <m:r>
              <m:rPr>
                <m:sty m:val="p"/>
              </m:rPr>
              <m:t>+</m:t>
            </m:r>
            <m:r>
              <m:t>0.31</m:t>
            </m:r>
            <m:r>
              <m:rPr>
                <m:sty m:val="p"/>
              </m:rPr>
              <m:t>*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 N=1140, в начальный момент о товаре знает 10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4"/>
    <w:bookmarkStart w:id="25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</w:t>
      </w:r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>
        <m:r>
          <m:t> </m:t>
        </m:r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bookmarkEnd w:id="25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8" w:name="выполнение-с-помощью-julia"/>
    <w:p>
      <w:pPr>
        <w:pStyle w:val="Heading2"/>
      </w:pPr>
      <w:r>
        <w:t xml:space="preserve">Выполнение с помощью Julia</w:t>
      </w:r>
    </w:p>
    <w:bookmarkStart w:id="26" w:name="случай-1-fracdndt0.13-0.000013ntn---nt"/>
    <w:p>
      <w:pPr>
        <w:pStyle w:val="Heading3"/>
      </w:pPr>
      <w:r>
        <w:t xml:space="preserve">Случай 1: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0.13</m:t>
            </m:r>
            <m:r>
              <m:rPr>
                <m:sty m:val="p"/>
              </m:rPr>
              <m:t>+</m:t>
            </m:r>
            <m:r>
              <m:t>0.000013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1140</w:t>
      </w:r>
      <w:r>
        <w:br/>
      </w:r>
      <w:r>
        <w:rPr>
          <w:rStyle w:val="VerbatimChar"/>
        </w:rPr>
        <w:t xml:space="preserve">n0 = 10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(0.13 + 0.000013*u[1])*(N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(1)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"lab07_1.png")</w:t>
      </w:r>
    </w:p>
    <w:bookmarkEnd w:id="26"/>
    <w:bookmarkStart w:id="27" w:name="случай-2-fracdndt0.000031-0.31ntn---nt"/>
    <w:p>
      <w:pPr>
        <w:pStyle w:val="Heading3"/>
      </w:pPr>
      <w:r>
        <w:t xml:space="preserve">Случай 2: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0.000031</m:t>
            </m:r>
            <m:r>
              <m:rPr>
                <m:sty m:val="p"/>
              </m:rPr>
              <m:t>+</m:t>
            </m:r>
            <m:r>
              <m:t>0.31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1140</w:t>
      </w:r>
      <w:r>
        <w:br/>
      </w:r>
      <w:r>
        <w:rPr>
          <w:rStyle w:val="VerbatimChar"/>
        </w:rPr>
        <w:t xml:space="preserve">n0 = 10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(0.000031 + 0.31*u[1])*(N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max_dn = 0;</w:t>
      </w:r>
      <w:r>
        <w:br/>
      </w:r>
      <w:r>
        <w:rPr>
          <w:rStyle w:val="VerbatimChar"/>
        </w:rPr>
        <w:t xml:space="preserve">max_dn_t = 0;</w:t>
      </w:r>
      <w:r>
        <w:br/>
      </w:r>
      <w:r>
        <w:rPr>
          <w:rStyle w:val="VerbatimChar"/>
        </w:rPr>
        <w:t xml:space="preserve">max_dn_n = 0;</w:t>
      </w:r>
      <w:r>
        <w:br/>
      </w:r>
      <w:r>
        <w:rPr>
          <w:rStyle w:val="VerbatimChar"/>
        </w:rPr>
        <w:t xml:space="preserve">for (i, t) in enumerate(T)</w:t>
      </w:r>
      <w:r>
        <w:br/>
      </w:r>
      <w:r>
        <w:rPr>
          <w:rStyle w:val="VerbatimChar"/>
        </w:rPr>
        <w:t xml:space="preserve">    if sol(t, Val{1})[1] &gt; max_dn</w:t>
      </w:r>
      <w:r>
        <w:br/>
      </w:r>
      <w:r>
        <w:rPr>
          <w:rStyle w:val="VerbatimChar"/>
        </w:rPr>
        <w:t xml:space="preserve">        global max_dn = sol(t, Val{1})[1]</w:t>
      </w:r>
      <w:r>
        <w:br/>
      </w:r>
      <w:r>
        <w:rPr>
          <w:rStyle w:val="VerbatimChar"/>
        </w:rPr>
        <w:t xml:space="preserve">        global max_dn_t = t</w:t>
      </w:r>
      <w:r>
        <w:br/>
      </w:r>
      <w:r>
        <w:rPr>
          <w:rStyle w:val="VerbatimChar"/>
        </w:rPr>
        <w:t xml:space="preserve">        global max_dn_n = n[i]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(2)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[max_dn_t],</w:t>
      </w:r>
      <w:r>
        <w:br/>
      </w:r>
      <w:r>
        <w:rPr>
          <w:rStyle w:val="VerbatimChar"/>
        </w:rPr>
        <w:t xml:space="preserve">  [max_dn_n],</w:t>
      </w:r>
      <w:r>
        <w:br/>
      </w:r>
      <w:r>
        <w:rPr>
          <w:rStyle w:val="VerbatimChar"/>
        </w:rPr>
        <w:t xml:space="preserve">  seriestype = :scatter,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"lab07_2.png")</w:t>
      </w:r>
    </w:p>
    <w:bookmarkEnd w:id="27"/>
    <w:bookmarkStart w:id="37" w:name="случай-3-fracdndt0.13t-0.31costntn---nt"/>
    <w:p>
      <w:pPr>
        <w:pStyle w:val="Heading3"/>
      </w:pPr>
      <w:r>
        <w:t xml:space="preserve">Случай 3: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0.13</m:t>
            </m:r>
            <m:r>
              <m:rPr>
                <m:sty m:val="p"/>
              </m:rPr>
              <m:t>*</m:t>
            </m:r>
            <m:r>
              <m:t>t</m:t>
            </m:r>
            <m:r>
              <m:rPr>
                <m:sty m:val="p"/>
              </m:rPr>
              <m:t>+</m:t>
            </m:r>
            <m:r>
              <m:t>0.31</m:t>
            </m:r>
            <m:r>
              <m:rPr>
                <m:sty m:val="p"/>
              </m:rPr>
              <m:t>*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1140</w:t>
      </w:r>
      <w:r>
        <w:br/>
      </w:r>
      <w:r>
        <w:rPr>
          <w:rStyle w:val="VerbatimChar"/>
        </w:rPr>
        <w:t xml:space="preserve">n0 = 10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(0.13*t + 0.31*cos(t)*u[1])*(N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(3)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"lab07_3.png")</w:t>
      </w:r>
    </w:p>
    <w:p>
      <w:pPr>
        <w:pStyle w:val="FirstParagraph"/>
      </w:pPr>
      <w:r>
        <w:t xml:space="preserve">Полученные графики (рис.</w:t>
      </w:r>
      <w:r>
        <w:t xml:space="preserve"> </w:t>
      </w:r>
      <w:r>
        <w:t xml:space="preserve">[-@fig:002]</w:t>
      </w:r>
      <w:r>
        <w:t xml:space="preserve"> </w:t>
      </w:r>
      <w:r>
        <w:t xml:space="preserve">-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1" title="" id="29" name="Picture"/>
            <a:graphic>
              <a:graphicData uri="http://schemas.openxmlformats.org/drawingml/2006/picture">
                <pic:pic>
                  <pic:nvPicPr>
                    <pic:cNvPr descr="image/lab07_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2" title="" id="32" name="Picture"/>
            <a:graphic>
              <a:graphicData uri="http://schemas.openxmlformats.org/drawingml/2006/picture">
                <pic:pic>
                  <pic:nvPicPr>
                    <pic:cNvPr descr="image/lab07_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2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2" title="" id="35" name="Picture"/>
            <a:graphic>
              <a:graphicData uri="http://schemas.openxmlformats.org/drawingml/2006/picture">
                <pic:pic>
                  <pic:nvPicPr>
                    <pic:cNvPr descr="image/lab07_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2</w:t>
      </w:r>
    </w:p>
    <w:bookmarkEnd w:id="37"/>
    <w:bookmarkEnd w:id="38"/>
    <w:bookmarkStart w:id="51" w:name="выполнение-с-помощью-open-modelica"/>
    <w:p>
      <w:pPr>
        <w:pStyle w:val="Heading2"/>
      </w:pPr>
      <w:r>
        <w:t xml:space="preserve">Выполнение с помощью Open Modelica</w:t>
      </w:r>
    </w:p>
    <w:bookmarkStart w:id="39" w:name="случай-1-fracdndt0.13-0.000013ntn---nt-1"/>
    <w:p>
      <w:pPr>
        <w:pStyle w:val="Heading3"/>
      </w:pPr>
      <w:r>
        <w:t xml:space="preserve">Случай 1: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0.13</m:t>
            </m:r>
            <m:r>
              <m:rPr>
                <m:sty m:val="p"/>
              </m:rPr>
              <m:t>+</m:t>
            </m:r>
            <m:r>
              <m:t>0.000013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SourceCode"/>
      </w:pPr>
      <w:r>
        <w:rPr>
          <w:rStyle w:val="VerbatimChar"/>
        </w:rPr>
        <w:t xml:space="preserve">model lab07_1</w:t>
      </w:r>
      <w:r>
        <w:br/>
      </w:r>
      <w:r>
        <w:rPr>
          <w:rStyle w:val="VerbatimChar"/>
        </w:rPr>
        <w:t xml:space="preserve">Real N = 1140;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10;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(0.13 + 0.000013*n)*(N-n);</w:t>
      </w:r>
      <w:r>
        <w:br/>
      </w:r>
      <w:r>
        <w:rPr>
          <w:rStyle w:val="VerbatimChar"/>
        </w:rPr>
        <w:t xml:space="preserve">end lab07_1;</w:t>
      </w:r>
    </w:p>
    <w:bookmarkEnd w:id="39"/>
    <w:bookmarkStart w:id="40" w:name="случай-2-fracdndt0.000031-0.31ntn---nt-1"/>
    <w:p>
      <w:pPr>
        <w:pStyle w:val="Heading3"/>
      </w:pPr>
      <w:r>
        <w:t xml:space="preserve">Случай 2: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0.000031</m:t>
            </m:r>
            <m:r>
              <m:rPr>
                <m:sty m:val="p"/>
              </m:rPr>
              <m:t>+</m:t>
            </m:r>
            <m:r>
              <m:t>0.31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rPr>
          <w:rStyle w:val="VerbatimChar"/>
        </w:rPr>
        <w:t xml:space="preserve">Real N = 1140;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10;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(0.000031 + 0.31*n)*(N-n);</w:t>
      </w:r>
      <w:r>
        <w:br/>
      </w:r>
      <w:r>
        <w:rPr>
          <w:rStyle w:val="VerbatimChar"/>
        </w:rPr>
        <w:t xml:space="preserve">end lab07_2;</w:t>
      </w:r>
    </w:p>
    <w:bookmarkEnd w:id="40"/>
    <w:bookmarkStart w:id="50" w:name="X847be938897c9d9aa15f73b23cdbfdd53e2031f"/>
    <w:p>
      <w:pPr>
        <w:pStyle w:val="Heading3"/>
      </w:pPr>
      <w:r>
        <w:t xml:space="preserve">Случай 3: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0.13</m:t>
            </m:r>
            <m:r>
              <m:rPr>
                <m:sty m:val="p"/>
              </m:rPr>
              <m:t>*</m:t>
            </m:r>
            <m:r>
              <m:t>t</m:t>
            </m:r>
            <m:r>
              <m:rPr>
                <m:sty m:val="p"/>
              </m:rPr>
              <m:t>+</m:t>
            </m:r>
            <m:r>
              <m:t>0.31</m:t>
            </m:r>
            <m:r>
              <m:rPr>
                <m:sty m:val="p"/>
              </m:rPr>
              <m:t>*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rPr>
          <w:rStyle w:val="VerbatimChar"/>
        </w:rPr>
        <w:t xml:space="preserve">Real N = 1140;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10;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(0.13*n + 0.31*cos(time)*n)*(N-n);</w:t>
      </w:r>
      <w:r>
        <w:br/>
      </w:r>
      <w:r>
        <w:rPr>
          <w:rStyle w:val="VerbatimChar"/>
        </w:rPr>
        <w:t xml:space="preserve">end lab07_3;</w:t>
      </w:r>
    </w:p>
    <w:p>
      <w:pPr>
        <w:pStyle w:val="FirstParagraph"/>
      </w:pPr>
      <w:r>
        <w:t xml:space="preserve">Полученные графики (рис.</w:t>
      </w:r>
      <w:r>
        <w:t xml:space="preserve"> </w:t>
      </w:r>
      <w:r>
        <w:t xml:space="preserve">[-@fig:005]</w:t>
      </w:r>
      <w:r>
        <w:t xml:space="preserve"> </w:t>
      </w:r>
      <w:r>
        <w:t xml:space="preserve">-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1204844"/>
            <wp:effectExtent b="0" l="0" r="0" t="0"/>
            <wp:docPr descr="Случай 1" title="" id="42" name="Picture"/>
            <a:graphic>
              <a:graphicData uri="http://schemas.openxmlformats.org/drawingml/2006/picture">
                <pic:pic>
                  <pic:nvPicPr>
                    <pic:cNvPr descr="image/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</w:t>
      </w:r>
    </w:p>
    <w:p>
      <w:pPr>
        <w:pStyle w:val="CaptionedFigure"/>
      </w:pPr>
      <w:r>
        <w:drawing>
          <wp:inline>
            <wp:extent cx="3733800" cy="1204844"/>
            <wp:effectExtent b="0" l="0" r="0" t="0"/>
            <wp:docPr descr="Случай 2" title="" id="45" name="Picture"/>
            <a:graphic>
              <a:graphicData uri="http://schemas.openxmlformats.org/drawingml/2006/picture">
                <pic:pic>
                  <pic:nvPicPr>
                    <pic:cNvPr descr="image/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2</w:t>
      </w:r>
    </w:p>
    <w:p>
      <w:pPr>
        <w:pStyle w:val="CaptionedFigure"/>
      </w:pPr>
      <w:r>
        <w:drawing>
          <wp:inline>
            <wp:extent cx="3733800" cy="1204844"/>
            <wp:effectExtent b="0" l="0" r="0" t="0"/>
            <wp:docPr descr="Случай 2" title="" id="48" name="Picture"/>
            <a:graphic>
              <a:graphicData uri="http://schemas.openxmlformats.org/drawingml/2006/picture">
                <pic:pic>
                  <pic:nvPicPr>
                    <pic:cNvPr descr="image/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2</w:t>
      </w:r>
    </w:p>
    <w:bookmarkEnd w:id="50"/>
    <w:bookmarkEnd w:id="51"/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были построены графики распространения рекламы для трех случаев на языках Julia и OpenModelica.</w:t>
      </w:r>
    </w:p>
    <w:bookmarkEnd w:id="53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Крутова Екатерина Дмитриевна, НПИбд-01-21</dc:creator>
  <dc:language>ru-RU</dc:language>
  <cp:keywords/>
  <dcterms:created xsi:type="dcterms:W3CDTF">2024-03-20T23:24:26Z</dcterms:created>
  <dcterms:modified xsi:type="dcterms:W3CDTF">2024-03-20T23:24:26Z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Эффективность рекламы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