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b w:val="1"/>
          <w:vertAlign w:val="baseline"/>
          <w:rtl w:val="0"/>
        </w:rPr>
        <w:t xml:space="preserve">The Project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Avi Gupta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NIIT UNIVERSITY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5th September 2011</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bookmarkStart w:colFirst="0" w:colLast="0" w:name="_megmc3z2mpv6" w:id="2"/>
      <w:bookmarkEnd w:id="2"/>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bookmarkStart w:colFirst="0" w:colLast="0" w:name="_cr1zr4yddj3m" w:id="3"/>
      <w:bookmarkEnd w:id="3"/>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E">
      <w:pPr>
        <w:contextualSpacing w:val="0"/>
        <w:rPr>
          <w:b w:val="0"/>
          <w:vertAlign w:val="baseline"/>
        </w:rPr>
      </w:pPr>
      <w:r w:rsidDel="00000000" w:rsidR="00000000" w:rsidRPr="00000000">
        <w:rPr>
          <w:rtl w:val="0"/>
        </w:rPr>
      </w:r>
    </w:p>
    <w:p w:rsidR="00000000" w:rsidDel="00000000" w:rsidP="00000000" w:rsidRDefault="00000000" w:rsidRPr="00000000" w14:paraId="0000003F">
      <w:pPr>
        <w:contextualSpacing w:val="0"/>
        <w:rPr>
          <w:vertAlign w:val="baseline"/>
        </w:rPr>
      </w:pPr>
      <w:r w:rsidDel="00000000" w:rsidR="00000000" w:rsidRPr="00000000">
        <w:rPr>
          <w:rtl w:val="0"/>
        </w:rPr>
      </w:r>
    </w:p>
    <w:p w:rsidR="00000000" w:rsidDel="00000000" w:rsidP="00000000" w:rsidRDefault="00000000" w:rsidRPr="00000000" w14:paraId="00000040">
      <w:pPr>
        <w:contextualSpacing w:val="0"/>
        <w:rPr>
          <w:vertAlign w:val="baseline"/>
        </w:rPr>
      </w:pPr>
      <w:bookmarkStart w:colFirst="0" w:colLast="0" w:name="_1fob9te" w:id="4"/>
      <w:bookmarkEnd w:id="4"/>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2"/>
        </w:numPr>
        <w:rPr>
          <w:b w:val="1"/>
          <w:sz w:val="36"/>
          <w:szCs w:val="36"/>
        </w:rPr>
      </w:pPr>
      <w:r w:rsidDel="00000000" w:rsidR="00000000" w:rsidRPr="00000000">
        <w:rPr>
          <w:rtl w:val="0"/>
        </w:rPr>
        <w:t xml:space="preserve">Introduction</w:t>
      </w:r>
    </w:p>
    <w:bookmarkStart w:colFirst="0" w:colLast="0" w:name="kix.333y9y4hs8n7" w:id="5"/>
    <w:bookmarkEnd w:id="5"/>
    <w:p w:rsidR="00000000" w:rsidDel="00000000" w:rsidP="00000000" w:rsidRDefault="00000000" w:rsidRPr="00000000" w14:paraId="00000043">
      <w:pPr>
        <w:spacing w:after="140" w:line="276" w:lineRule="auto"/>
        <w:contextualSpacing w:val="0"/>
        <w:rPr/>
      </w:pPr>
      <w:r w:rsidDel="00000000" w:rsidR="00000000" w:rsidRPr="00000000">
        <w:rPr>
          <w:rFonts w:ascii="arial" w:cs="arial" w:eastAsia="arial" w:hAnsi="arial"/>
          <w:sz w:val="22"/>
          <w:szCs w:val="22"/>
          <w:rtl w:val="0"/>
        </w:rPr>
        <w:t xml:space="preserve">This document is a Software Requirement Specification (SRS) for the </w:t>
      </w:r>
      <w:r w:rsidDel="00000000" w:rsidR="00000000" w:rsidRPr="00000000">
        <w:rPr>
          <w:rFonts w:ascii="arial" w:cs="arial" w:eastAsia="arial" w:hAnsi="arial"/>
          <w:b w:val="1"/>
          <w:sz w:val="22"/>
          <w:szCs w:val="22"/>
          <w:rtl w:val="0"/>
        </w:rPr>
        <w:t xml:space="preserve">TheProject</w:t>
      </w:r>
      <w:r w:rsidDel="00000000" w:rsidR="00000000" w:rsidRPr="00000000">
        <w:rPr>
          <w:rFonts w:ascii="arial" w:cs="arial" w:eastAsia="arial" w:hAnsi="arial"/>
          <w:sz w:val="22"/>
          <w:szCs w:val="22"/>
          <w:rtl w:val="0"/>
        </w:rPr>
        <w:t xml:space="preserve">. This is the initial draft for the SRS and it will be used for the extensions. </w:t>
      </w:r>
      <w:r w:rsidDel="00000000" w:rsidR="00000000" w:rsidRPr="00000000">
        <w:rPr>
          <w:rFonts w:ascii="arial" w:cs="arial" w:eastAsia="arial" w:hAnsi="arial"/>
          <w:b w:val="1"/>
          <w:sz w:val="22"/>
          <w:szCs w:val="22"/>
          <w:rtl w:val="0"/>
        </w:rPr>
        <w:t xml:space="preserve">TheProject’s</w:t>
      </w:r>
      <w:r w:rsidDel="00000000" w:rsidR="00000000" w:rsidRPr="00000000">
        <w:rPr>
          <w:rFonts w:ascii="arial" w:cs="arial" w:eastAsia="arial" w:hAnsi="arial"/>
          <w:sz w:val="22"/>
          <w:szCs w:val="22"/>
          <w:rtl w:val="0"/>
        </w:rPr>
        <w:t xml:space="preserve"> web application aim to provide the opportunities for project seekers and to create a hassle free hiring process for project creators by inducing a trust factor and a trust-coefficient which will be provided by some industry experts. Students, Freelancers, Job/Avenue seekers can register on the portal, then they can add their skills, certificates, experiences &amp; then go through various evaluations which would all contribute to a rating(or Trust coefficient), a unique feature for employer/avenue creators to take note of. Employers or Avenue Creators can register on the platform and then search for a candidate according to their requirements. </w:t>
      </w:r>
      <w:r w:rsidDel="00000000" w:rsidR="00000000" w:rsidRPr="00000000">
        <w:rPr>
          <w:rFonts w:ascii="arial" w:cs="arial" w:eastAsia="arial" w:hAnsi="arial"/>
          <w:b w:val="1"/>
          <w:sz w:val="22"/>
          <w:szCs w:val="22"/>
          <w:rtl w:val="0"/>
        </w:rPr>
        <w:t xml:space="preserve">TheProject</w:t>
      </w:r>
      <w:r w:rsidDel="00000000" w:rsidR="00000000" w:rsidRPr="00000000">
        <w:rPr>
          <w:rFonts w:ascii="arial" w:cs="arial" w:eastAsia="arial" w:hAnsi="arial"/>
          <w:sz w:val="22"/>
          <w:szCs w:val="22"/>
          <w:rtl w:val="0"/>
        </w:rPr>
        <w:t xml:space="preserve"> target audiences are Job seekers, Students, Employers and any one who wants to freelance. </w:t>
      </w:r>
      <w:r w:rsidDel="00000000" w:rsidR="00000000" w:rsidRPr="00000000">
        <w:rPr>
          <w:rtl w:val="0"/>
        </w:rPr>
      </w:r>
    </w:p>
    <w:p w:rsidR="00000000" w:rsidDel="00000000" w:rsidP="00000000" w:rsidRDefault="00000000" w:rsidRPr="00000000" w14:paraId="00000044">
      <w:pPr>
        <w:spacing w:after="140" w:line="276" w:lineRule="auto"/>
        <w:contextualSpacing w:val="0"/>
        <w:rPr>
          <w:rFonts w:ascii="arial" w:cs="arial" w:eastAsia="arial" w:hAnsi="arial"/>
          <w:i w:val="1"/>
          <w:sz w:val="22"/>
          <w:szCs w:val="22"/>
        </w:rPr>
      </w:pPr>
      <w:bookmarkStart w:colFirst="0" w:colLast="0" w:name="_2et92p0" w:id="6"/>
      <w:bookmarkEnd w:id="6"/>
      <w:r w:rsidDel="00000000" w:rsidR="00000000" w:rsidRPr="00000000">
        <w:rPr>
          <w:rtl w:val="0"/>
        </w:rPr>
      </w:r>
    </w:p>
    <w:p w:rsidR="00000000" w:rsidDel="00000000" w:rsidP="00000000" w:rsidRDefault="00000000" w:rsidRPr="00000000" w14:paraId="00000045">
      <w:pPr>
        <w:pStyle w:val="Heading2"/>
        <w:numPr>
          <w:ilvl w:val="1"/>
          <w:numId w:val="2"/>
        </w:numPr>
        <w:rPr>
          <w:b w:val="1"/>
          <w:sz w:val="28"/>
          <w:szCs w:val="28"/>
        </w:rPr>
      </w:pPr>
      <w:r w:rsidDel="00000000" w:rsidR="00000000" w:rsidRPr="00000000">
        <w:rPr>
          <w:rtl w:val="0"/>
        </w:rPr>
        <w:t xml:space="preserve">Purpose </w:t>
      </w:r>
    </w:p>
    <w:bookmarkStart w:colFirst="0" w:colLast="0" w:name="kix.g2vq1g56t44y" w:id="7"/>
    <w:bookmarkEnd w:id="7"/>
    <w:p w:rsidR="00000000" w:rsidDel="00000000" w:rsidP="00000000" w:rsidRDefault="00000000" w:rsidRPr="00000000" w14:paraId="00000046">
      <w:pPr>
        <w:spacing w:after="100" w:line="328" w:lineRule="auto"/>
        <w:contextualSpacing w:val="0"/>
        <w:rPr/>
      </w:pPr>
      <w:r w:rsidDel="00000000" w:rsidR="00000000" w:rsidRPr="00000000">
        <w:rPr>
          <w:rFonts w:ascii="arial" w:cs="arial" w:eastAsia="arial" w:hAnsi="arial"/>
          <w:sz w:val="22"/>
          <w:szCs w:val="22"/>
          <w:rtl w:val="0"/>
        </w:rPr>
        <w:t xml:space="preserve">The aim of this document is to specify complete description of web application to be developed. It is the basis for agreement between the developers and user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members of </w:t>
      </w:r>
      <w:r w:rsidDel="00000000" w:rsidR="00000000" w:rsidRPr="00000000">
        <w:rPr>
          <w:rFonts w:ascii="arial" w:cs="arial" w:eastAsia="arial" w:hAnsi="arial"/>
          <w:b w:val="1"/>
          <w:sz w:val="22"/>
          <w:szCs w:val="22"/>
          <w:rtl w:val="0"/>
        </w:rPr>
        <w:t xml:space="preserve">TheProject</w:t>
      </w:r>
      <w:r w:rsidDel="00000000" w:rsidR="00000000" w:rsidRPr="00000000">
        <w:rPr>
          <w:rFonts w:ascii="arial" w:cs="arial" w:eastAsia="arial" w:hAnsi="arial"/>
          <w:sz w:val="22"/>
          <w:szCs w:val="22"/>
          <w:rtl w:val="0"/>
        </w:rPr>
        <w:t xml:space="preserve">, developers and users.</w:t>
      </w: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i w:val="1"/>
          <w:sz w:val="22"/>
          <w:szCs w:val="22"/>
        </w:rPr>
      </w:pPr>
      <w:bookmarkStart w:colFirst="0" w:colLast="0" w:name="_3dy6vkm" w:id="8"/>
      <w:bookmarkEnd w:id="8"/>
      <w:r w:rsidDel="00000000" w:rsidR="00000000" w:rsidRPr="00000000">
        <w:rPr>
          <w:rtl w:val="0"/>
        </w:rPr>
      </w:r>
    </w:p>
    <w:p w:rsidR="00000000" w:rsidDel="00000000" w:rsidP="00000000" w:rsidRDefault="00000000" w:rsidRPr="00000000" w14:paraId="00000048">
      <w:pPr>
        <w:pStyle w:val="Heading2"/>
        <w:numPr>
          <w:ilvl w:val="1"/>
          <w:numId w:val="2"/>
        </w:numPr>
        <w:rPr>
          <w:b w:val="1"/>
          <w:sz w:val="28"/>
          <w:szCs w:val="28"/>
        </w:rPr>
      </w:pPr>
      <w:r w:rsidDel="00000000" w:rsidR="00000000" w:rsidRPr="00000000">
        <w:rPr>
          <w:rtl w:val="0"/>
        </w:rPr>
        <w:t xml:space="preserve">Document Conventions</w:t>
      </w:r>
    </w:p>
    <w:p w:rsidR="00000000" w:rsidDel="00000000" w:rsidP="00000000" w:rsidRDefault="00000000" w:rsidRPr="00000000" w14:paraId="00000049">
      <w:pPr>
        <w:contextualSpacing w:val="0"/>
        <w:rPr>
          <w:rFonts w:ascii="Arial" w:cs="Arial" w:eastAsia="Arial" w:hAnsi="Arial"/>
          <w:i w:val="1"/>
          <w:sz w:val="22"/>
          <w:szCs w:val="22"/>
        </w:rPr>
      </w:pPr>
      <w:bookmarkStart w:colFirst="0" w:colLast="0" w:name="_1t3h5sf" w:id="9"/>
      <w:bookmarkEnd w:id="9"/>
      <w:r w:rsidDel="00000000" w:rsidR="00000000" w:rsidRPr="00000000">
        <w:rPr>
          <w:rFonts w:ascii="Arial" w:cs="Arial" w:eastAsia="Arial" w:hAnsi="Arial"/>
          <w:sz w:val="22"/>
          <w:szCs w:val="22"/>
          <w:rtl w:val="0"/>
        </w:rPr>
        <w:t xml:space="preserve">There are no such conventions required in this document.</w:t>
      </w:r>
      <w:r w:rsidDel="00000000" w:rsidR="00000000" w:rsidRPr="00000000">
        <w:rPr>
          <w:rtl w:val="0"/>
        </w:rPr>
      </w:r>
    </w:p>
    <w:p w:rsidR="00000000" w:rsidDel="00000000" w:rsidP="00000000" w:rsidRDefault="00000000" w:rsidRPr="00000000" w14:paraId="0000004A">
      <w:pPr>
        <w:pStyle w:val="Heading2"/>
        <w:numPr>
          <w:ilvl w:val="1"/>
          <w:numId w:val="2"/>
        </w:numPr>
        <w:rPr>
          <w:b w:val="1"/>
          <w:sz w:val="28"/>
          <w:szCs w:val="28"/>
        </w:rPr>
      </w:pPr>
      <w:r w:rsidDel="00000000" w:rsidR="00000000" w:rsidRPr="00000000">
        <w:rPr>
          <w:rtl w:val="0"/>
        </w:rPr>
        <w:t xml:space="preserve">Intended Audience and Reading Suggestions</w:t>
      </w:r>
    </w:p>
    <w:bookmarkStart w:colFirst="0" w:colLast="0" w:name="kix.7b790vnbrhfm" w:id="10"/>
    <w:bookmarkEnd w:id="10"/>
    <w:p w:rsidR="00000000" w:rsidDel="00000000" w:rsidP="00000000" w:rsidRDefault="00000000" w:rsidRPr="00000000" w14:paraId="0000004B">
      <w:pPr>
        <w:spacing w:after="100" w:line="328" w:lineRule="auto"/>
        <w:contextualSpacing w:val="0"/>
        <w:rPr/>
      </w:pPr>
      <w:r w:rsidDel="00000000" w:rsidR="00000000" w:rsidRPr="00000000">
        <w:rPr>
          <w:rFonts w:ascii="arial" w:cs="arial" w:eastAsia="arial" w:hAnsi="arial"/>
          <w:sz w:val="22"/>
          <w:szCs w:val="22"/>
          <w:rtl w:val="0"/>
        </w:rPr>
        <w:t xml:space="preserve">This document is to be read by the development team, the project managers, marketing staff, testers and documentation writers. Our stakeholders, shareholders of TheProject and distributors who markets the finished product, may review the document to learn about the project and to understand the requirements. The SRS has been organized approximately in order of increasing specificity. The developers and project managers need to become intimately familiar with the SRS.</w:t>
      </w:r>
      <w:r w:rsidDel="00000000" w:rsidR="00000000" w:rsidRPr="00000000">
        <w:rPr>
          <w:rtl w:val="0"/>
        </w:rPr>
      </w:r>
    </w:p>
    <w:p w:rsidR="00000000" w:rsidDel="00000000" w:rsidP="00000000" w:rsidRDefault="00000000" w:rsidRPr="00000000" w14:paraId="0000004C">
      <w:pPr>
        <w:spacing w:after="100" w:line="32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100" w:line="32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100" w:line="328" w:lineRule="auto"/>
        <w:contextualSpacing w:val="0"/>
        <w:rPr/>
      </w:pPr>
      <w:r w:rsidDel="00000000" w:rsidR="00000000" w:rsidRPr="00000000">
        <w:rPr>
          <w:rFonts w:ascii="arial" w:cs="arial" w:eastAsia="arial" w:hAnsi="arial"/>
          <w:sz w:val="22"/>
          <w:szCs w:val="22"/>
          <w:u w:val="single"/>
          <w:rtl w:val="0"/>
        </w:rPr>
        <w:t xml:space="preserve">Others involved need to review the document as such:</w:t>
      </w:r>
      <w:r w:rsidDel="00000000" w:rsidR="00000000" w:rsidRPr="00000000">
        <w:rPr>
          <w:rtl w:val="0"/>
        </w:rPr>
      </w:r>
    </w:p>
    <w:p w:rsidR="00000000" w:rsidDel="00000000" w:rsidP="00000000" w:rsidRDefault="00000000" w:rsidRPr="00000000" w14:paraId="0000004F">
      <w:pPr>
        <w:numPr>
          <w:ilvl w:val="0"/>
          <w:numId w:val="1"/>
        </w:numPr>
        <w:tabs>
          <w:tab w:val="left" w:pos="0"/>
        </w:tabs>
        <w:spacing w:line="328" w:lineRule="auto"/>
        <w:ind w:left="1427" w:hanging="283"/>
        <w:rPr/>
      </w:pPr>
      <w:r w:rsidDel="00000000" w:rsidR="00000000" w:rsidRPr="00000000">
        <w:rPr>
          <w:rFonts w:ascii="arial" w:cs="arial" w:eastAsia="arial" w:hAnsi="arial"/>
          <w:sz w:val="22"/>
          <w:szCs w:val="22"/>
          <w:rtl w:val="0"/>
        </w:rPr>
        <w:t xml:space="preserve">Overall Description – Marketing staff have to become accustomed to the various product features in order to effectively advertise the product.</w:t>
      </w:r>
      <w:r w:rsidDel="00000000" w:rsidR="00000000" w:rsidRPr="00000000">
        <w:rPr>
          <w:rtl w:val="0"/>
        </w:rPr>
      </w:r>
    </w:p>
    <w:p w:rsidR="00000000" w:rsidDel="00000000" w:rsidP="00000000" w:rsidRDefault="00000000" w:rsidRPr="00000000" w14:paraId="00000050">
      <w:pPr>
        <w:numPr>
          <w:ilvl w:val="0"/>
          <w:numId w:val="1"/>
        </w:numPr>
        <w:tabs>
          <w:tab w:val="left" w:pos="0"/>
        </w:tabs>
        <w:spacing w:line="328" w:lineRule="auto"/>
        <w:ind w:left="1427" w:hanging="283"/>
        <w:rPr/>
      </w:pPr>
      <w:r w:rsidDel="00000000" w:rsidR="00000000" w:rsidRPr="00000000">
        <w:rPr>
          <w:rFonts w:ascii="arial" w:cs="arial" w:eastAsia="arial" w:hAnsi="arial"/>
          <w:sz w:val="22"/>
          <w:szCs w:val="22"/>
          <w:rtl w:val="0"/>
        </w:rPr>
        <w:t xml:space="preserve">System features – Testers need an understanding of the system features to develop meaningful test cases and give useful feedback to the developers.</w:t>
      </w:r>
      <w:r w:rsidDel="00000000" w:rsidR="00000000" w:rsidRPr="00000000">
        <w:rPr>
          <w:rtl w:val="0"/>
        </w:rPr>
      </w:r>
    </w:p>
    <w:p w:rsidR="00000000" w:rsidDel="00000000" w:rsidP="00000000" w:rsidRDefault="00000000" w:rsidRPr="00000000" w14:paraId="00000051">
      <w:pPr>
        <w:numPr>
          <w:ilvl w:val="0"/>
          <w:numId w:val="1"/>
        </w:numPr>
        <w:tabs>
          <w:tab w:val="left" w:pos="0"/>
        </w:tabs>
        <w:spacing w:after="100" w:line="328" w:lineRule="auto"/>
        <w:ind w:left="1427" w:hanging="283"/>
        <w:rPr/>
      </w:pPr>
      <w:r w:rsidDel="00000000" w:rsidR="00000000" w:rsidRPr="00000000">
        <w:rPr>
          <w:rFonts w:ascii="arial" w:cs="arial" w:eastAsia="arial" w:hAnsi="arial"/>
          <w:sz w:val="22"/>
          <w:szCs w:val="22"/>
          <w:rtl w:val="0"/>
        </w:rPr>
        <w:t xml:space="preserve">External Interface Requirements – The marketing staff also needs to understand the external interface requirements to sell the product by describing the user-friendly features of the TheProject.</w:t>
      </w: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i w:val="1"/>
          <w:sz w:val="22"/>
          <w:szCs w:val="22"/>
        </w:rPr>
      </w:pPr>
      <w:bookmarkStart w:colFirst="0" w:colLast="0" w:name="_2s8eyo1" w:id="11"/>
      <w:bookmarkEnd w:id="11"/>
      <w:r w:rsidDel="00000000" w:rsidR="00000000" w:rsidRPr="00000000">
        <w:rPr>
          <w:rtl w:val="0"/>
        </w:rPr>
      </w:r>
    </w:p>
    <w:p w:rsidR="00000000" w:rsidDel="00000000" w:rsidP="00000000" w:rsidRDefault="00000000" w:rsidRPr="00000000" w14:paraId="00000053">
      <w:pPr>
        <w:pStyle w:val="Heading2"/>
        <w:numPr>
          <w:ilvl w:val="1"/>
          <w:numId w:val="2"/>
        </w:numPr>
        <w:rPr>
          <w:b w:val="1"/>
          <w:sz w:val="28"/>
          <w:szCs w:val="28"/>
        </w:rPr>
      </w:pPr>
      <w:r w:rsidDel="00000000" w:rsidR="00000000" w:rsidRPr="00000000">
        <w:rPr>
          <w:rtl w:val="0"/>
        </w:rPr>
        <w:t xml:space="preserve">Product Scope</w:t>
      </w:r>
    </w:p>
    <w:bookmarkStart w:colFirst="0" w:colLast="0" w:name="kix.w951vs37mmit" w:id="12"/>
    <w:bookmarkEnd w:id="12"/>
    <w:p w:rsidR="00000000" w:rsidDel="00000000" w:rsidP="00000000" w:rsidRDefault="00000000" w:rsidRPr="00000000" w14:paraId="00000054">
      <w:pPr>
        <w:spacing w:after="100" w:line="328" w:lineRule="auto"/>
        <w:contextualSpacing w:val="0"/>
        <w:rPr/>
      </w:pPr>
      <w:r w:rsidDel="00000000" w:rsidR="00000000" w:rsidRPr="00000000">
        <w:rPr>
          <w:rFonts w:ascii="arial" w:cs="arial" w:eastAsia="arial" w:hAnsi="arial"/>
          <w:sz w:val="22"/>
          <w:szCs w:val="22"/>
          <w:rtl w:val="0"/>
        </w:rPr>
        <w:t xml:space="preserve">This project is intended for making use of internet as a medium for the project creators and project seekers to connect without any difficulties. Currently, there are few websites which provide internship, freelance project and jobs in the market. Usually they provide lots of features to the seekers and creators. However, there is simple but substantial problem with current websites. They are present as individual websites, there is no single platform that provide all three opportunities all together. Also, none of them provide any kind of trust factor to the seeker as well as creator, which poses as the biggest problem for hiring or applying for any vacancy anywhere. By taking extensive measures we will make everything on the web application foolproof and try to make this process hassle free.</w:t>
      </w: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i w:val="1"/>
          <w:sz w:val="22"/>
          <w:szCs w:val="22"/>
        </w:rPr>
      </w:pPr>
      <w:bookmarkStart w:colFirst="0" w:colLast="0" w:name="_3rdcrjn" w:id="13"/>
      <w:bookmarkEnd w:id="13"/>
      <w:r w:rsidDel="00000000" w:rsidR="00000000" w:rsidRPr="00000000">
        <w:rPr>
          <w:rtl w:val="0"/>
        </w:rPr>
      </w:r>
    </w:p>
    <w:p w:rsidR="00000000" w:rsidDel="00000000" w:rsidP="00000000" w:rsidRDefault="00000000" w:rsidRPr="00000000" w14:paraId="00000056">
      <w:pPr>
        <w:pStyle w:val="Heading2"/>
        <w:numPr>
          <w:ilvl w:val="1"/>
          <w:numId w:val="2"/>
        </w:numPr>
        <w:rPr>
          <w:b w:val="1"/>
          <w:sz w:val="28"/>
          <w:szCs w:val="28"/>
        </w:rPr>
      </w:pPr>
      <w:bookmarkStart w:colFirst="0" w:colLast="0" w:name="_1lfs8b6jh0gz" w:id="14"/>
      <w:bookmarkEnd w:id="14"/>
      <w:r w:rsidDel="00000000" w:rsidR="00000000" w:rsidRPr="00000000">
        <w:rPr>
          <w:rtl w:val="0"/>
        </w:rPr>
        <w:t xml:space="preserve">References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le2qwe2529sj" w:id="15"/>
      <w:bookmarkEnd w:id="15"/>
      <w:r w:rsidDel="00000000" w:rsidR="00000000" w:rsidRPr="00000000">
        <w:rPr>
          <w:rtl w:val="0"/>
        </w:rPr>
      </w:r>
    </w:p>
    <w:p w:rsidR="00000000" w:rsidDel="00000000" w:rsidP="00000000" w:rsidRDefault="00000000" w:rsidRPr="00000000" w14:paraId="00000058">
      <w:pPr>
        <w:pStyle w:val="Heading1"/>
        <w:numPr>
          <w:ilvl w:val="0"/>
          <w:numId w:val="2"/>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contextualSpacing w:val="0"/>
        <w:rPr/>
      </w:pPr>
      <w:bookmarkStart w:colFirst="0" w:colLast="0" w:name="_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B">
      <w:pPr>
        <w:pStyle w:val="Heading2"/>
        <w:numPr>
          <w:ilvl w:val="1"/>
          <w:numId w:val="2"/>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D">
      <w:pPr>
        <w:pStyle w:val="Heading2"/>
        <w:numPr>
          <w:ilvl w:val="1"/>
          <w:numId w:val="2"/>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F">
      <w:pPr>
        <w:pStyle w:val="Heading2"/>
        <w:numPr>
          <w:ilvl w:val="1"/>
          <w:numId w:val="2"/>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1">
      <w:pPr>
        <w:pStyle w:val="Heading2"/>
        <w:numPr>
          <w:ilvl w:val="1"/>
          <w:numId w:val="2"/>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3">
      <w:pPr>
        <w:pStyle w:val="Heading2"/>
        <w:numPr>
          <w:ilvl w:val="1"/>
          <w:numId w:val="2"/>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5">
      <w:pPr>
        <w:pStyle w:val="Heading2"/>
        <w:numPr>
          <w:ilvl w:val="1"/>
          <w:numId w:val="2"/>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7">
      <w:pPr>
        <w:pStyle w:val="Heading1"/>
        <w:numPr>
          <w:ilvl w:val="0"/>
          <w:numId w:val="2"/>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contextualSpacing w:val="0"/>
        <w:rPr/>
      </w:pPr>
      <w:bookmarkStart w:colFirst="0" w:colLast="0" w:name="_2jxsxqh" w:id="22"/>
      <w:bookmarkEnd w:id="2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A">
      <w:pPr>
        <w:pStyle w:val="Heading2"/>
        <w:numPr>
          <w:ilvl w:val="1"/>
          <w:numId w:val="2"/>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C">
      <w:pPr>
        <w:pStyle w:val="Heading2"/>
        <w:numPr>
          <w:ilvl w:val="1"/>
          <w:numId w:val="2"/>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E">
      <w:pPr>
        <w:pStyle w:val="Heading2"/>
        <w:numPr>
          <w:ilvl w:val="1"/>
          <w:numId w:val="2"/>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0">
      <w:pPr>
        <w:pStyle w:val="Heading1"/>
        <w:numPr>
          <w:ilvl w:val="0"/>
          <w:numId w:val="2"/>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2">
      <w:pPr>
        <w:pStyle w:val="Heading2"/>
        <w:numPr>
          <w:ilvl w:val="1"/>
          <w:numId w:val="2"/>
        </w:numPr>
        <w:ind w:left="0" w:firstLine="0"/>
        <w:contextualSpacing w:val="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F">
      <w:pPr>
        <w:pStyle w:val="Heading2"/>
        <w:numPr>
          <w:ilvl w:val="1"/>
          <w:numId w:val="2"/>
        </w:numPr>
        <w:ind w:left="0" w:firstLine="0"/>
        <w:contextualSpacing w:val="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0">
      <w:pPr>
        <w:pStyle w:val="Heading1"/>
        <w:numPr>
          <w:ilvl w:val="0"/>
          <w:numId w:val="2"/>
        </w:numPr>
        <w:ind w:left="0" w:firstLine="0"/>
        <w:contextualSpacing w:val="0"/>
        <w:rPr/>
      </w:pPr>
      <w:bookmarkStart w:colFirst="0" w:colLast="0" w:name="_3whwml4" w:id="29"/>
      <w:bookmarkEnd w:id="29"/>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1">
      <w:pPr>
        <w:pStyle w:val="Heading2"/>
        <w:numPr>
          <w:ilvl w:val="1"/>
          <w:numId w:val="2"/>
        </w:numPr>
        <w:ind w:left="0" w:firstLine="0"/>
        <w:contextualSpacing w:val="0"/>
        <w:rPr/>
      </w:pPr>
      <w:bookmarkStart w:colFirst="0" w:colLast="0" w:name="_2bn6wsx" w:id="30"/>
      <w:bookmarkEnd w:id="3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3">
      <w:pPr>
        <w:pStyle w:val="Heading2"/>
        <w:numPr>
          <w:ilvl w:val="1"/>
          <w:numId w:val="2"/>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5">
      <w:pPr>
        <w:pStyle w:val="Heading2"/>
        <w:numPr>
          <w:ilvl w:val="1"/>
          <w:numId w:val="2"/>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7">
      <w:pPr>
        <w:pStyle w:val="Heading2"/>
        <w:numPr>
          <w:ilvl w:val="1"/>
          <w:numId w:val="2"/>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9">
      <w:pPr>
        <w:pStyle w:val="Heading2"/>
        <w:numPr>
          <w:ilvl w:val="1"/>
          <w:numId w:val="2"/>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B">
      <w:pPr>
        <w:pStyle w:val="Heading1"/>
        <w:numPr>
          <w:ilvl w:val="0"/>
          <w:numId w:val="2"/>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The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Project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