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536CC" w14:textId="76366A2A" w:rsidR="002272E5" w:rsidRDefault="009040E5" w:rsidP="00E501E3">
      <w:pPr>
        <w:jc w:val="center"/>
      </w:pPr>
      <w:bookmarkStart w:id="0" w:name="_GoBack"/>
      <w:bookmarkEnd w:id="0"/>
      <w:r>
        <w:t xml:space="preserve">General </w:t>
      </w:r>
      <w:proofErr w:type="gramStart"/>
      <w:r>
        <w:t>FIBO</w:t>
      </w:r>
      <w:r w:rsidR="00E501E3">
        <w:t xml:space="preserve">  Decisions</w:t>
      </w:r>
      <w:proofErr w:type="gramEnd"/>
    </w:p>
    <w:p w14:paraId="452B4B69" w14:textId="28F8E65E" w:rsidR="00E501E3" w:rsidRDefault="00E501E3" w:rsidP="00E501E3">
      <w:pPr>
        <w:jc w:val="center"/>
      </w:pPr>
    </w:p>
    <w:p w14:paraId="489727EE" w14:textId="14DDD7FC" w:rsidR="0070525F" w:rsidRPr="009040E5" w:rsidRDefault="0070525F" w:rsidP="0070525F">
      <w:pPr>
        <w:pStyle w:val="Heading1"/>
        <w:spacing w:before="0" w:beforeAutospacing="0" w:after="0" w:afterAutospacing="0"/>
        <w:rPr>
          <w:rFonts w:ascii="Helvetica Neue" w:hAnsi="Helvetica Neue"/>
          <w:bCs w:val="0"/>
          <w:color w:val="172B4D"/>
          <w:sz w:val="42"/>
          <w:szCs w:val="42"/>
        </w:rPr>
      </w:pPr>
      <w:r w:rsidRPr="009040E5">
        <w:rPr>
          <w:rFonts w:asciiTheme="minorHAnsi" w:hAnsiTheme="minorHAnsi" w:cstheme="minorHAnsi"/>
          <w:sz w:val="24"/>
          <w:szCs w:val="24"/>
        </w:rPr>
        <w:t>1.0</w:t>
      </w:r>
      <w:r w:rsidRPr="009040E5">
        <w:rPr>
          <w:rFonts w:asciiTheme="minorHAnsi" w:hAnsiTheme="minorHAnsi" w:cstheme="minorHAnsi"/>
          <w:sz w:val="24"/>
          <w:szCs w:val="24"/>
        </w:rPr>
        <w:tab/>
      </w:r>
      <w:hyperlink r:id="rId4" w:history="1">
        <w:r w:rsidRPr="00A76B9B">
          <w:rPr>
            <w:rStyle w:val="Hyperlink"/>
            <w:rFonts w:asciiTheme="minorHAnsi" w:hAnsiTheme="minorHAnsi" w:cstheme="minorHAnsi"/>
            <w:b w:val="0"/>
            <w:bCs w:val="0"/>
            <w:sz w:val="24"/>
            <w:szCs w:val="24"/>
            <w:u w:val="none"/>
          </w:rPr>
          <w:t>Ontology Publisher</w:t>
        </w:r>
      </w:hyperlink>
      <w:r w:rsidRPr="00A76B9B">
        <w:rPr>
          <w:rFonts w:asciiTheme="minorHAnsi" w:hAnsiTheme="minorHAnsi" w:cstheme="minorHAnsi"/>
          <w:b w:val="0"/>
          <w:bCs w:val="0"/>
          <w:color w:val="172B4D"/>
          <w:sz w:val="24"/>
          <w:szCs w:val="24"/>
        </w:rPr>
        <w:t xml:space="preserve"> is the name of all software that collectively tests and builds FIBO releases.</w:t>
      </w:r>
    </w:p>
    <w:p w14:paraId="6FAA7B36" w14:textId="6326CC6C" w:rsidR="00E501E3" w:rsidRDefault="00E501E3" w:rsidP="00E501E3"/>
    <w:p w14:paraId="627D24FF" w14:textId="6AE96B25" w:rsidR="009040E5" w:rsidRDefault="009040E5" w:rsidP="00E501E3">
      <w:r>
        <w:t xml:space="preserve">Ontology-Publisher open source in </w:t>
      </w:r>
      <w:hyperlink r:id="rId5" w:history="1">
        <w:r w:rsidRPr="009040E5">
          <w:rPr>
            <w:rStyle w:val="Hyperlink"/>
          </w:rPr>
          <w:t>GitHub</w:t>
        </w:r>
      </w:hyperlink>
      <w:r>
        <w:t xml:space="preserve">. To download and use, a person must have a GitHub account. It is free. </w:t>
      </w:r>
    </w:p>
    <w:p w14:paraId="17C049AE" w14:textId="46D74697" w:rsidR="009040E5" w:rsidRDefault="009040E5" w:rsidP="00E501E3"/>
    <w:p w14:paraId="4735CEC1" w14:textId="293FDB03" w:rsidR="00791C70" w:rsidRPr="00A76B9B" w:rsidRDefault="00791C70" w:rsidP="00791C70">
      <w:pPr>
        <w:rPr>
          <w:rFonts w:asciiTheme="minorHAnsi" w:hAnsiTheme="minorHAnsi" w:cstheme="minorHAnsi"/>
          <w:color w:val="172B4D"/>
          <w:kern w:val="36"/>
        </w:rPr>
      </w:pPr>
      <w:r w:rsidRPr="00A76B9B">
        <w:rPr>
          <w:rFonts w:asciiTheme="minorHAnsi" w:hAnsiTheme="minorHAnsi" w:cstheme="minorHAnsi"/>
          <w:b/>
          <w:kern w:val="36"/>
        </w:rPr>
        <w:t>2.0</w:t>
      </w:r>
      <w:r w:rsidRPr="00A76B9B">
        <w:rPr>
          <w:rFonts w:asciiTheme="minorHAnsi" w:hAnsiTheme="minorHAnsi" w:cstheme="minorHAnsi"/>
          <w:b/>
          <w:kern w:val="36"/>
        </w:rPr>
        <w:tab/>
      </w:r>
      <w:hyperlink r:id="rId6" w:history="1">
        <w:r w:rsidRPr="00A76B9B">
          <w:rPr>
            <w:rStyle w:val="Hyperlink"/>
            <w:rFonts w:asciiTheme="minorHAnsi" w:hAnsiTheme="minorHAnsi" w:cstheme="minorHAnsi"/>
            <w:kern w:val="36"/>
            <w:u w:val="none"/>
          </w:rPr>
          <w:t>Protégé 5.</w:t>
        </w:r>
        <w:r w:rsidR="00683975" w:rsidRPr="00A76B9B">
          <w:rPr>
            <w:rStyle w:val="Hyperlink"/>
            <w:rFonts w:asciiTheme="minorHAnsi" w:hAnsiTheme="minorHAnsi" w:cstheme="minorHAnsi"/>
            <w:kern w:val="36"/>
            <w:u w:val="none"/>
          </w:rPr>
          <w:t>X</w:t>
        </w:r>
      </w:hyperlink>
      <w:r w:rsidRPr="00A76B9B">
        <w:rPr>
          <w:rFonts w:asciiTheme="minorHAnsi" w:hAnsiTheme="minorHAnsi" w:cstheme="minorHAnsi"/>
          <w:color w:val="172B4D"/>
          <w:kern w:val="36"/>
        </w:rPr>
        <w:t xml:space="preserve"> is the official version we support. If people want to use another version. they are on their own.</w:t>
      </w:r>
    </w:p>
    <w:p w14:paraId="11C1BCE9" w14:textId="507900AC" w:rsidR="00251588" w:rsidRDefault="00251588" w:rsidP="00791C70">
      <w:pPr>
        <w:rPr>
          <w:rFonts w:asciiTheme="minorHAnsi" w:hAnsiTheme="minorHAnsi" w:cstheme="minorHAnsi"/>
          <w:b/>
          <w:color w:val="172B4D"/>
          <w:kern w:val="36"/>
          <w:u w:val="single"/>
        </w:rPr>
      </w:pPr>
    </w:p>
    <w:p w14:paraId="0C0C24AD" w14:textId="282B2650" w:rsidR="00251588" w:rsidRDefault="00251588" w:rsidP="00251588">
      <w:r w:rsidRPr="00A76B9B">
        <w:rPr>
          <w:rFonts w:asciiTheme="minorHAnsi" w:hAnsiTheme="minorHAnsi" w:cstheme="minorHAnsi"/>
          <w:b/>
          <w:kern w:val="36"/>
        </w:rPr>
        <w:t>3.0</w:t>
      </w:r>
      <w:r w:rsidRPr="00A76B9B">
        <w:rPr>
          <w:rFonts w:asciiTheme="minorHAnsi" w:hAnsiTheme="minorHAnsi" w:cstheme="minorHAnsi"/>
          <w:b/>
          <w:kern w:val="36"/>
        </w:rPr>
        <w:tab/>
      </w:r>
      <w:r w:rsidRPr="00A76B9B">
        <w:rPr>
          <w:rFonts w:ascii="Segoe UI" w:hAnsi="Segoe UI" w:cs="Segoe UI"/>
          <w:color w:val="172B4D"/>
          <w:sz w:val="21"/>
          <w:szCs w:val="21"/>
          <w:shd w:val="clear" w:color="auto" w:fill="FFFFFF"/>
        </w:rPr>
        <w:t>Only new</w:t>
      </w:r>
      <w:r>
        <w:rPr>
          <w:rFonts w:ascii="Segoe UI" w:hAnsi="Segoe UI" w:cs="Segoe UI"/>
          <w:color w:val="172B4D"/>
          <w:sz w:val="21"/>
          <w:szCs w:val="21"/>
          <w:shd w:val="clear" w:color="auto" w:fill="FFFFFF"/>
        </w:rPr>
        <w:t xml:space="preserve"> content needs to be added to a diagram or have new diagrams created for it. Therefore, we do not need to check every line of OWL after all. As long as the diagrams can show all the features of the OWL, they can be normative.</w:t>
      </w:r>
    </w:p>
    <w:p w14:paraId="4D1BB202" w14:textId="77777777" w:rsidR="00251588" w:rsidRPr="00791C70" w:rsidRDefault="00251588" w:rsidP="00791C70">
      <w:pPr>
        <w:rPr>
          <w:rFonts w:asciiTheme="minorHAnsi" w:hAnsiTheme="minorHAnsi" w:cstheme="minorHAnsi"/>
          <w:b/>
          <w:color w:val="172B4D"/>
          <w:kern w:val="36"/>
          <w:u w:val="single"/>
        </w:rPr>
      </w:pPr>
    </w:p>
    <w:p w14:paraId="63D2B16C" w14:textId="77777777" w:rsidR="00F2034B" w:rsidRPr="00F2034B" w:rsidRDefault="00F2034B" w:rsidP="00F2034B">
      <w:r w:rsidRPr="00F2034B">
        <w:rPr>
          <w:rFonts w:asciiTheme="minorHAnsi" w:hAnsiTheme="minorHAnsi" w:cstheme="minorHAnsi"/>
          <w:b/>
          <w:kern w:val="36"/>
        </w:rPr>
        <w:t>4.0</w:t>
      </w:r>
      <w:r w:rsidRPr="00F2034B">
        <w:rPr>
          <w:rFonts w:asciiTheme="minorHAnsi" w:hAnsiTheme="minorHAnsi" w:cstheme="minorHAnsi"/>
          <w:b/>
          <w:kern w:val="36"/>
        </w:rPr>
        <w:tab/>
      </w:r>
      <w:r w:rsidRPr="00F2034B">
        <w:rPr>
          <w:rFonts w:ascii="Segoe UI" w:hAnsi="Segoe UI" w:cs="Segoe UI"/>
          <w:color w:val="172B4D"/>
          <w:sz w:val="21"/>
          <w:szCs w:val="21"/>
          <w:shd w:val="clear" w:color="auto" w:fill="FFFFFF"/>
        </w:rPr>
        <w:t xml:space="preserve">We only use CCM as a </w:t>
      </w:r>
      <w:proofErr w:type="spellStart"/>
      <w:r w:rsidRPr="00F2034B">
        <w:rPr>
          <w:rFonts w:ascii="Segoe UI" w:hAnsi="Segoe UI" w:cs="Segoe UI"/>
          <w:color w:val="172B4D"/>
          <w:sz w:val="21"/>
          <w:szCs w:val="21"/>
          <w:shd w:val="clear" w:color="auto" w:fill="FFFFFF"/>
        </w:rPr>
        <w:t>stand alone</w:t>
      </w:r>
      <w:proofErr w:type="spellEnd"/>
      <w:r w:rsidRPr="00F2034B">
        <w:rPr>
          <w:rFonts w:ascii="Segoe UI" w:hAnsi="Segoe UI" w:cs="Segoe UI"/>
          <w:color w:val="172B4D"/>
          <w:sz w:val="21"/>
          <w:szCs w:val="21"/>
          <w:shd w:val="clear" w:color="auto" w:fill="FFFFFF"/>
        </w:rPr>
        <w:t xml:space="preserve"> edit tool - only emit the affected ontologies.  Other owl tools do the same</w:t>
      </w:r>
    </w:p>
    <w:p w14:paraId="4BBBF967" w14:textId="24ED674F" w:rsidR="009040E5" w:rsidRDefault="009040E5" w:rsidP="00E501E3"/>
    <w:p w14:paraId="71285838" w14:textId="33CD5A00" w:rsidR="00A63319" w:rsidRPr="00A63319" w:rsidRDefault="00A63319" w:rsidP="00A63319">
      <w:r w:rsidRPr="00A63319">
        <w:rPr>
          <w:rFonts w:asciiTheme="minorHAnsi" w:hAnsiTheme="minorHAnsi" w:cstheme="minorHAnsi"/>
          <w:b/>
          <w:kern w:val="36"/>
        </w:rPr>
        <w:t>5.0</w:t>
      </w:r>
      <w:r w:rsidRPr="00A63319">
        <w:rPr>
          <w:rFonts w:asciiTheme="minorHAnsi" w:hAnsiTheme="minorHAnsi" w:cstheme="minorHAnsi"/>
          <w:b/>
          <w:kern w:val="36"/>
        </w:rPr>
        <w:tab/>
      </w:r>
      <w:r w:rsidRPr="00A63319">
        <w:rPr>
          <w:rFonts w:ascii="Segoe UI" w:hAnsi="Segoe UI" w:cs="Segoe UI"/>
          <w:color w:val="172B4D"/>
          <w:sz w:val="21"/>
          <w:szCs w:val="21"/>
          <w:shd w:val="clear" w:color="auto" w:fill="FFFFFF"/>
        </w:rPr>
        <w:t>We settle on Sesame for Serialize and OWL API for publishing</w:t>
      </w:r>
    </w:p>
    <w:p w14:paraId="42A10AD4" w14:textId="68027D00" w:rsidR="00F2034B" w:rsidRDefault="00F2034B" w:rsidP="00E501E3"/>
    <w:p w14:paraId="42826262" w14:textId="2A738F93" w:rsidR="00A63319" w:rsidRDefault="00A63319" w:rsidP="00E501E3">
      <w:r>
        <w:t>6.0</w:t>
      </w:r>
      <w:r>
        <w:tab/>
      </w:r>
    </w:p>
    <w:sectPr w:rsidR="00A63319" w:rsidSect="00E7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E3"/>
    <w:rsid w:val="00157901"/>
    <w:rsid w:val="0021506C"/>
    <w:rsid w:val="00251588"/>
    <w:rsid w:val="0033463B"/>
    <w:rsid w:val="005D550C"/>
    <w:rsid w:val="00683975"/>
    <w:rsid w:val="006F0B32"/>
    <w:rsid w:val="006F6159"/>
    <w:rsid w:val="0070525F"/>
    <w:rsid w:val="00791C70"/>
    <w:rsid w:val="007F2143"/>
    <w:rsid w:val="008600E1"/>
    <w:rsid w:val="009040E5"/>
    <w:rsid w:val="009F1CD3"/>
    <w:rsid w:val="00A63319"/>
    <w:rsid w:val="00A76B9B"/>
    <w:rsid w:val="00E501E3"/>
    <w:rsid w:val="00E7767F"/>
    <w:rsid w:val="00F2034B"/>
    <w:rsid w:val="00F9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58843"/>
  <w14:defaultImageDpi w14:val="32767"/>
  <w15:chartTrackingRefBased/>
  <w15:docId w15:val="{46F4B335-FC80-DA4A-A6AE-15802702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1588"/>
    <w:rPr>
      <w:rFonts w:ascii="Times New Roman" w:eastAsia="Times New Roman" w:hAnsi="Times New Roman" w:cs="Times New Roman"/>
    </w:rPr>
  </w:style>
  <w:style w:type="paragraph" w:styleId="Heading1">
    <w:name w:val="heading 1"/>
    <w:basedOn w:val="Normal"/>
    <w:link w:val="Heading1Char"/>
    <w:uiPriority w:val="9"/>
    <w:qFormat/>
    <w:rsid w:val="0070525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25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0525F"/>
    <w:rPr>
      <w:color w:val="0000FF"/>
      <w:u w:val="single"/>
    </w:rPr>
  </w:style>
  <w:style w:type="character" w:styleId="UnresolvedMention">
    <w:name w:val="Unresolved Mention"/>
    <w:basedOn w:val="DefaultParagraphFont"/>
    <w:uiPriority w:val="99"/>
    <w:rsid w:val="009040E5"/>
    <w:rPr>
      <w:color w:val="605E5C"/>
      <w:shd w:val="clear" w:color="auto" w:fill="E1DFDD"/>
    </w:rPr>
  </w:style>
  <w:style w:type="character" w:customStyle="1" w:styleId="apple-converted-space">
    <w:name w:val="apple-converted-space"/>
    <w:basedOn w:val="DefaultParagraphFont"/>
    <w:rsid w:val="00791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3514">
      <w:bodyDiv w:val="1"/>
      <w:marLeft w:val="0"/>
      <w:marRight w:val="0"/>
      <w:marTop w:val="0"/>
      <w:marBottom w:val="0"/>
      <w:divBdr>
        <w:top w:val="none" w:sz="0" w:space="0" w:color="auto"/>
        <w:left w:val="none" w:sz="0" w:space="0" w:color="auto"/>
        <w:bottom w:val="none" w:sz="0" w:space="0" w:color="auto"/>
        <w:right w:val="none" w:sz="0" w:space="0" w:color="auto"/>
      </w:divBdr>
    </w:div>
    <w:div w:id="111019817">
      <w:bodyDiv w:val="1"/>
      <w:marLeft w:val="0"/>
      <w:marRight w:val="0"/>
      <w:marTop w:val="0"/>
      <w:marBottom w:val="0"/>
      <w:divBdr>
        <w:top w:val="none" w:sz="0" w:space="0" w:color="auto"/>
        <w:left w:val="none" w:sz="0" w:space="0" w:color="auto"/>
        <w:bottom w:val="none" w:sz="0" w:space="0" w:color="auto"/>
        <w:right w:val="none" w:sz="0" w:space="0" w:color="auto"/>
      </w:divBdr>
    </w:div>
    <w:div w:id="1521970307">
      <w:bodyDiv w:val="1"/>
      <w:marLeft w:val="0"/>
      <w:marRight w:val="0"/>
      <w:marTop w:val="0"/>
      <w:marBottom w:val="0"/>
      <w:divBdr>
        <w:top w:val="none" w:sz="0" w:space="0" w:color="auto"/>
        <w:left w:val="none" w:sz="0" w:space="0" w:color="auto"/>
        <w:bottom w:val="none" w:sz="0" w:space="0" w:color="auto"/>
        <w:right w:val="none" w:sz="0" w:space="0" w:color="auto"/>
      </w:divBdr>
    </w:div>
    <w:div w:id="2041323200">
      <w:bodyDiv w:val="1"/>
      <w:marLeft w:val="0"/>
      <w:marRight w:val="0"/>
      <w:marTop w:val="0"/>
      <w:marBottom w:val="0"/>
      <w:divBdr>
        <w:top w:val="none" w:sz="0" w:space="0" w:color="auto"/>
        <w:left w:val="none" w:sz="0" w:space="0" w:color="auto"/>
        <w:bottom w:val="none" w:sz="0" w:space="0" w:color="auto"/>
        <w:right w:val="none" w:sz="0" w:space="0" w:color="auto"/>
      </w:divBdr>
    </w:div>
    <w:div w:id="214291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tegewiki.stanford.edu/wiki/Main_Page" TargetMode="External"/><Relationship Id="rId5" Type="http://schemas.openxmlformats.org/officeDocument/2006/relationships/hyperlink" Target="https://github.com/" TargetMode="External"/><Relationship Id="rId4" Type="http://schemas.openxmlformats.org/officeDocument/2006/relationships/hyperlink" Target="https://github.com/edmcouncil/ontology-publis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Wisnosky</dc:creator>
  <cp:keywords/>
  <dc:description/>
  <cp:lastModifiedBy>Dennis Wisnosky</cp:lastModifiedBy>
  <cp:revision>2</cp:revision>
  <dcterms:created xsi:type="dcterms:W3CDTF">2019-01-01T15:45:00Z</dcterms:created>
  <dcterms:modified xsi:type="dcterms:W3CDTF">2019-01-01T15:45:00Z</dcterms:modified>
</cp:coreProperties>
</file>