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332"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rsidR="00BC5332"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BC5332"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BC5332" w:rsidRDefault="00687D3F">
            <w:pPr>
              <w:widowControl w:val="0"/>
              <w:spacing w:line="360" w:lineRule="auto"/>
              <w:rPr>
                <w:rFonts w:ascii="Google Sans" w:eastAsia="Google Sans" w:hAnsi="Google Sans" w:cs="Google Sans"/>
              </w:rPr>
            </w:pPr>
            <w:r>
              <w:rPr>
                <w:rFonts w:ascii="Google Sans" w:eastAsia="Google Sans" w:hAnsi="Google Sans" w:cs="Google Sans"/>
                <w:color w:val="434343"/>
              </w:rPr>
              <w:t>2023-08-01</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BC5332" w:rsidRDefault="00687D3F">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BC5332" w:rsidRDefault="00687D3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Ransomware incident</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BC5332" w:rsidRDefault="00687D3F">
            <w:pPr>
              <w:widowControl w:val="0"/>
              <w:spacing w:line="360" w:lineRule="auto"/>
              <w:rPr>
                <w:rFonts w:ascii="Google Sans" w:eastAsia="Google Sans" w:hAnsi="Google Sans" w:cs="Google Sans"/>
                <w:b/>
              </w:rPr>
            </w:pPr>
            <w:r>
              <w:rPr>
                <w:rFonts w:ascii="Google Sans" w:eastAsia="Google Sans" w:hAnsi="Google Sans" w:cs="Google Sans"/>
                <w:color w:val="434343"/>
              </w:rPr>
              <w:t>SIEM logs</w:t>
            </w:r>
            <w:r w:rsidR="0008073C">
              <w:rPr>
                <w:rFonts w:ascii="Google Sans" w:eastAsia="Google Sans" w:hAnsi="Google Sans" w:cs="Google Sans"/>
                <w:color w:val="434343"/>
              </w:rPr>
              <w:t xml:space="preserve"> – Splunk Cloud</w:t>
            </w:r>
          </w:p>
        </w:tc>
      </w:tr>
      <w:tr w:rsidR="00BC5332">
        <w:trPr>
          <w:trHeight w:val="1061"/>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BC5332" w:rsidRDefault="00687D3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Cs/>
                <w:color w:val="434343"/>
              </w:rPr>
              <w:t>A malicious actor sent phishing emails to company employees. One or more employees may have opened an attachment containing malware</w:t>
            </w:r>
          </w:p>
          <w:p w:rsidR="00BC5332" w:rsidRDefault="00687D3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Users reported not being able to log into their accounts. They saw popups on their screens demanding a ransom to unlock their accounts</w:t>
            </w:r>
          </w:p>
          <w:p w:rsidR="00BC5332" w:rsidRPr="00687D3F" w:rsidRDefault="00687D3F">
            <w:pPr>
              <w:numPr>
                <w:ilvl w:val="0"/>
                <w:numId w:val="1"/>
              </w:numPr>
              <w:spacing w:line="360" w:lineRule="auto"/>
              <w:rPr>
                <w:rFonts w:ascii="Google Sans" w:eastAsia="Google Sans" w:hAnsi="Google Sans" w:cs="Google Sans"/>
                <w:bCs/>
                <w:color w:val="434343"/>
              </w:rPr>
            </w:pPr>
            <w:r>
              <w:rPr>
                <w:rFonts w:ascii="Google Sans" w:eastAsia="Google Sans" w:hAnsi="Google Sans" w:cs="Google Sans"/>
                <w:bCs/>
                <w:color w:val="434343"/>
              </w:rPr>
              <w:t>Users reported the incident starting at 9:00AM on 8/1/2023</w:t>
            </w:r>
          </w:p>
          <w:p w:rsidR="00687D3F" w:rsidRPr="00687D3F" w:rsidRDefault="00687D3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Onsite, users tried to log into their workstations</w:t>
            </w:r>
          </w:p>
          <w:p w:rsidR="00BC5332" w:rsidRDefault="00687D3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Cs/>
                <w:color w:val="434343"/>
              </w:rPr>
              <w:t>One or more employees opened an attachment in phishing emails sent to the company. This caused the installation of malware and allowed access for the attacker into the network. The attacker then installed ransomware and encrypted data files.</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BC5332" w:rsidRDefault="00687D3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Users should be trained on dealing with phishing emails. The network should be segmented to prevent complete system shutdown.</w:t>
            </w:r>
          </w:p>
        </w:tc>
      </w:tr>
    </w:tbl>
    <w:p w:rsidR="00BC5332" w:rsidRDefault="00BC5332">
      <w:pPr>
        <w:spacing w:after="200" w:line="360" w:lineRule="auto"/>
        <w:ind w:left="-360" w:right="-360"/>
        <w:rPr>
          <w:rFonts w:ascii="Google Sans" w:eastAsia="Google Sans" w:hAnsi="Google Sans" w:cs="Google Sans"/>
        </w:rPr>
      </w:pPr>
    </w:p>
    <w:p w:rsidR="00BC5332" w:rsidRDefault="00170874">
      <w:pPr>
        <w:spacing w:after="200" w:line="360" w:lineRule="auto"/>
        <w:ind w:left="-360" w:right="-360"/>
        <w:rPr>
          <w:rFonts w:ascii="Google Sans" w:eastAsia="Google Sans" w:hAnsi="Google Sans" w:cs="Google Sans"/>
        </w:rPr>
      </w:pPr>
      <w:r>
        <w:rPr>
          <w:noProof/>
        </w:rPr>
        <w:pict>
          <v:rect id="_x0000_i1030" alt="" style="width:7in;height:.05pt;mso-width-percent:0;mso-height-percent:0;mso-width-percent:0;mso-height-percent:0" o:hralign="center" o:hrstd="t" o:hr="t" fillcolor="#a0a0a0" stroked="f"/>
        </w:pict>
      </w:r>
    </w:p>
    <w:p w:rsidR="00BC5332" w:rsidRDefault="00BC5332">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BC5332" w:rsidRDefault="001247A1">
            <w:pPr>
              <w:widowControl w:val="0"/>
              <w:spacing w:line="360" w:lineRule="auto"/>
              <w:rPr>
                <w:rFonts w:ascii="Google Sans" w:eastAsia="Google Sans" w:hAnsi="Google Sans" w:cs="Google Sans"/>
              </w:rPr>
            </w:pPr>
            <w:r>
              <w:rPr>
                <w:rFonts w:ascii="Google Sans" w:eastAsia="Google Sans" w:hAnsi="Google Sans" w:cs="Google Sans"/>
                <w:color w:val="434343"/>
              </w:rPr>
              <w:t>2023-08-03</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BC5332" w:rsidRDefault="001247A1">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BC5332" w:rsidRDefault="001247A1">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Phishing incident</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BC5332">
        <w:trPr>
          <w:trHeight w:val="1061"/>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1247A1" w:rsidRPr="001247A1" w:rsidRDefault="001247A1">
            <w:pPr>
              <w:numPr>
                <w:ilvl w:val="0"/>
                <w:numId w:val="1"/>
              </w:numPr>
              <w:spacing w:line="360" w:lineRule="auto"/>
              <w:rPr>
                <w:rFonts w:ascii="Google Sans" w:eastAsia="Google Sans" w:hAnsi="Google Sans" w:cs="Google Sans"/>
                <w:color w:val="434343"/>
              </w:rPr>
            </w:pPr>
            <w:r w:rsidRPr="001247A1">
              <w:rPr>
                <w:rFonts w:ascii="Google Sans" w:eastAsia="Google Sans" w:hAnsi="Google Sans" w:cs="Google Sans"/>
                <w:b/>
                <w:color w:val="434343"/>
              </w:rPr>
              <w:t>Def Communications &lt;76tguyhh6tgftrt7tg.su</w:t>
            </w:r>
            <w:proofErr w:type="gramStart"/>
            <w:r w:rsidRPr="001247A1">
              <w:rPr>
                <w:rFonts w:ascii="Google Sans" w:eastAsia="Google Sans" w:hAnsi="Google Sans" w:cs="Google Sans"/>
                <w:b/>
                <w:color w:val="434343"/>
              </w:rPr>
              <w:t>&gt;  &lt;</w:t>
            </w:r>
            <w:proofErr w:type="gramEnd"/>
            <w:r w:rsidRPr="001247A1">
              <w:rPr>
                <w:rFonts w:ascii="Google Sans" w:eastAsia="Google Sans" w:hAnsi="Google Sans" w:cs="Google Sans"/>
                <w:b/>
                <w:color w:val="434343"/>
              </w:rPr>
              <w:t>114.114.114.114&gt;</w:t>
            </w:r>
          </w:p>
          <w:p w:rsidR="00BC5332" w:rsidRDefault="001247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Phishing email was sent to HR </w:t>
            </w:r>
          </w:p>
          <w:p w:rsidR="001247A1" w:rsidRPr="001247A1" w:rsidRDefault="001247A1">
            <w:pPr>
              <w:numPr>
                <w:ilvl w:val="0"/>
                <w:numId w:val="1"/>
              </w:numPr>
              <w:spacing w:line="360" w:lineRule="auto"/>
              <w:rPr>
                <w:rFonts w:ascii="Google Sans" w:eastAsia="Google Sans" w:hAnsi="Google Sans" w:cs="Google Sans"/>
                <w:color w:val="434343"/>
              </w:rPr>
            </w:pPr>
            <w:r w:rsidRPr="001247A1">
              <w:rPr>
                <w:rFonts w:ascii="Google Sans" w:eastAsia="Google Sans" w:hAnsi="Google Sans" w:cs="Google Sans"/>
                <w:b/>
                <w:color w:val="434343"/>
              </w:rPr>
              <w:t>July 20, 2022 09:30:14 AM</w:t>
            </w:r>
            <w:r w:rsidRPr="001247A1">
              <w:rPr>
                <w:rFonts w:ascii="Google Sans" w:eastAsia="Google Sans" w:hAnsi="Google Sans" w:cs="Google Sans"/>
                <w:b/>
                <w:color w:val="434343"/>
              </w:rPr>
              <w:t xml:space="preserve"> </w:t>
            </w:r>
          </w:p>
          <w:p w:rsidR="00BC5332" w:rsidRDefault="001247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User’s email</w:t>
            </w:r>
          </w:p>
          <w:p w:rsidR="00BC5332" w:rsidRDefault="001247A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Phishing attack to install malware</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BC5332" w:rsidRDefault="001247A1" w:rsidP="001247A1">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Sender’s name, email, IP are suspicious</w:t>
            </w:r>
          </w:p>
          <w:p w:rsidR="001247A1" w:rsidRDefault="001247A1" w:rsidP="001247A1">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Grammatical and spelling errors in subject and message</w:t>
            </w:r>
          </w:p>
          <w:p w:rsidR="001247A1" w:rsidRDefault="001247A1" w:rsidP="001247A1">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Exe file attachment</w:t>
            </w:r>
          </w:p>
          <w:p w:rsidR="001247A1" w:rsidRPr="001247A1" w:rsidRDefault="001247A1" w:rsidP="001247A1">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Attachment file hash flagged as malicious on </w:t>
            </w:r>
            <w:proofErr w:type="spellStart"/>
            <w:r>
              <w:rPr>
                <w:rFonts w:ascii="Google Sans" w:eastAsia="Google Sans" w:hAnsi="Google Sans" w:cs="Google Sans"/>
                <w:color w:val="434343"/>
              </w:rPr>
              <w:t>VirusTotal</w:t>
            </w:r>
            <w:proofErr w:type="spellEnd"/>
          </w:p>
        </w:tc>
      </w:tr>
    </w:tbl>
    <w:p w:rsidR="00BC5332" w:rsidRDefault="00BC5332">
      <w:pPr>
        <w:spacing w:after="200" w:line="360" w:lineRule="auto"/>
        <w:ind w:left="-360" w:right="-360"/>
        <w:rPr>
          <w:rFonts w:ascii="Google Sans" w:eastAsia="Google Sans" w:hAnsi="Google Sans" w:cs="Google Sans"/>
        </w:rPr>
      </w:pPr>
    </w:p>
    <w:p w:rsidR="00BC5332" w:rsidRDefault="00170874">
      <w:pPr>
        <w:spacing w:after="200" w:line="360" w:lineRule="auto"/>
        <w:ind w:left="-360" w:right="-360"/>
        <w:rPr>
          <w:rFonts w:ascii="Google Sans" w:eastAsia="Google Sans" w:hAnsi="Google Sans" w:cs="Google Sans"/>
        </w:rPr>
      </w:pPr>
      <w:r>
        <w:rPr>
          <w:noProof/>
        </w:rPr>
        <w:pict>
          <v:rect id="_x0000_i1029" alt="" style="width:7in;height:.05pt;mso-width-percent:0;mso-height-percent:0;mso-width-percent:0;mso-height-percent:0" o:hralign="center" o:hrstd="t" o:hr="t" fillcolor="#a0a0a0" stroked="f"/>
        </w:pict>
      </w:r>
    </w:p>
    <w:p w:rsidR="00BC5332" w:rsidRDefault="00BC5332">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BC5332" w:rsidRDefault="0008073C">
            <w:pPr>
              <w:widowControl w:val="0"/>
              <w:spacing w:line="360" w:lineRule="auto"/>
              <w:rPr>
                <w:rFonts w:ascii="Google Sans" w:eastAsia="Google Sans" w:hAnsi="Google Sans" w:cs="Google Sans"/>
              </w:rPr>
            </w:pPr>
            <w:r>
              <w:rPr>
                <w:rFonts w:ascii="Google Sans" w:eastAsia="Google Sans" w:hAnsi="Google Sans" w:cs="Google Sans"/>
                <w:color w:val="434343"/>
              </w:rPr>
              <w:t>2023-08-04</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BC5332" w:rsidRDefault="0008073C">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BC5332" w:rsidRDefault="0008073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Investigate packet</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BC5332" w:rsidRDefault="0008073C">
            <w:pPr>
              <w:widowControl w:val="0"/>
              <w:spacing w:line="360" w:lineRule="auto"/>
              <w:rPr>
                <w:rFonts w:ascii="Google Sans" w:eastAsia="Google Sans" w:hAnsi="Google Sans" w:cs="Google Sans"/>
                <w:b/>
              </w:rPr>
            </w:pPr>
            <w:r>
              <w:rPr>
                <w:rFonts w:ascii="Google Sans" w:eastAsia="Google Sans" w:hAnsi="Google Sans" w:cs="Google Sans"/>
                <w:color w:val="434343"/>
              </w:rPr>
              <w:t>Wireshark</w:t>
            </w:r>
          </w:p>
        </w:tc>
      </w:tr>
      <w:tr w:rsidR="00BC5332">
        <w:trPr>
          <w:trHeight w:val="1061"/>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BC5332" w:rsidRPr="004A1E13" w:rsidRDefault="0008073C">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Source IP: 142.250.1.139</w:t>
            </w:r>
          </w:p>
          <w:p w:rsidR="00BC5332" w:rsidRPr="004A1E13" w:rsidRDefault="0008073C">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lastRenderedPageBreak/>
              <w:t>ICMP, HTTP, DNS traffic</w:t>
            </w:r>
          </w:p>
          <w:p w:rsidR="00BC5332" w:rsidRPr="004A1E13" w:rsidRDefault="0008073C">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11/23/2022</w:t>
            </w:r>
          </w:p>
          <w:p w:rsidR="00BC5332" w:rsidRPr="0008073C" w:rsidRDefault="0008073C" w:rsidP="0008073C">
            <w:pPr>
              <w:numPr>
                <w:ilvl w:val="0"/>
                <w:numId w:val="1"/>
              </w:numPr>
              <w:spacing w:line="360" w:lineRule="auto"/>
              <w:rPr>
                <w:rFonts w:ascii="Google Sans" w:eastAsia="Google Sans" w:hAnsi="Google Sans" w:cs="Google Sans"/>
                <w:color w:val="434343"/>
              </w:rPr>
            </w:pPr>
            <w:r w:rsidRPr="004A1E13">
              <w:rPr>
                <w:rFonts w:ascii="Google Sans" w:eastAsia="Google Sans" w:hAnsi="Google Sans" w:cs="Google Sans"/>
                <w:bCs/>
                <w:color w:val="434343"/>
              </w:rPr>
              <w:t>Network traffic</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BC5332" w:rsidRDefault="0008073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No strange activity</w:t>
            </w:r>
          </w:p>
        </w:tc>
      </w:tr>
    </w:tbl>
    <w:p w:rsidR="00BC5332" w:rsidRDefault="00BC5332">
      <w:pPr>
        <w:spacing w:after="200" w:line="360" w:lineRule="auto"/>
        <w:ind w:left="-360" w:right="-360"/>
        <w:rPr>
          <w:rFonts w:ascii="Google Sans" w:eastAsia="Google Sans" w:hAnsi="Google Sans" w:cs="Google Sans"/>
        </w:rPr>
      </w:pPr>
    </w:p>
    <w:p w:rsidR="00BC5332" w:rsidRDefault="00170874">
      <w:pPr>
        <w:spacing w:after="200" w:line="360" w:lineRule="auto"/>
        <w:ind w:left="-360" w:right="-360"/>
        <w:rPr>
          <w:rFonts w:ascii="Google Sans" w:eastAsia="Google Sans" w:hAnsi="Google Sans" w:cs="Google Sans"/>
        </w:rPr>
      </w:pPr>
      <w:r>
        <w:rPr>
          <w:noProof/>
        </w:rPr>
        <w:pict>
          <v:rect id="_x0000_i1028" alt="" style="width:7in;height:.05pt;mso-width-percent:0;mso-height-percent:0;mso-width-percent:0;mso-height-percent:0" o:hralign="center" o:hrstd="t" o:hr="t" fillcolor="#a0a0a0" stroked="f"/>
        </w:pict>
      </w:r>
    </w:p>
    <w:p w:rsidR="00BC5332" w:rsidRDefault="00BC5332">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BC5332" w:rsidRDefault="0008073C">
            <w:pPr>
              <w:widowControl w:val="0"/>
              <w:spacing w:line="360" w:lineRule="auto"/>
              <w:rPr>
                <w:rFonts w:ascii="Google Sans" w:eastAsia="Google Sans" w:hAnsi="Google Sans" w:cs="Google Sans"/>
              </w:rPr>
            </w:pPr>
            <w:r>
              <w:rPr>
                <w:rFonts w:ascii="Google Sans" w:eastAsia="Google Sans" w:hAnsi="Google Sans" w:cs="Google Sans"/>
                <w:color w:val="434343"/>
              </w:rPr>
              <w:t>08-04-2023</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BC5332" w:rsidRDefault="0008073C">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BC5332" w:rsidRDefault="0008073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Signature examination and configuration in Suricata</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BC5332" w:rsidRDefault="0008073C">
            <w:pPr>
              <w:widowControl w:val="0"/>
              <w:spacing w:line="360" w:lineRule="auto"/>
              <w:rPr>
                <w:rFonts w:ascii="Google Sans" w:eastAsia="Google Sans" w:hAnsi="Google Sans" w:cs="Google Sans"/>
                <w:b/>
              </w:rPr>
            </w:pPr>
            <w:r>
              <w:rPr>
                <w:rFonts w:ascii="Google Sans" w:eastAsia="Google Sans" w:hAnsi="Google Sans" w:cs="Google Sans"/>
                <w:color w:val="434343"/>
              </w:rPr>
              <w:t>Suricata</w:t>
            </w:r>
          </w:p>
        </w:tc>
      </w:tr>
      <w:tr w:rsidR="00BC5332">
        <w:trPr>
          <w:trHeight w:val="1061"/>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BC5332" w:rsidRPr="004A1E13" w:rsidRDefault="004A1E13">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Examined custom alert rule</w:t>
            </w:r>
          </w:p>
          <w:p w:rsidR="00BC5332" w:rsidRPr="004A1E13" w:rsidRDefault="004A1E13">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 xml:space="preserve">Triggered </w:t>
            </w:r>
            <w:proofErr w:type="spellStart"/>
            <w:r w:rsidRPr="004A1E13">
              <w:rPr>
                <w:rFonts w:ascii="Google Sans" w:eastAsia="Google Sans" w:hAnsi="Google Sans" w:cs="Google Sans"/>
                <w:bCs/>
                <w:color w:val="434343"/>
              </w:rPr>
              <w:t>suricata</w:t>
            </w:r>
            <w:proofErr w:type="spellEnd"/>
            <w:r w:rsidRPr="004A1E13">
              <w:rPr>
                <w:rFonts w:ascii="Google Sans" w:eastAsia="Google Sans" w:hAnsi="Google Sans" w:cs="Google Sans"/>
                <w:bCs/>
                <w:color w:val="434343"/>
              </w:rPr>
              <w:t xml:space="preserve"> alert with sample </w:t>
            </w:r>
            <w:proofErr w:type="spellStart"/>
            <w:r w:rsidRPr="004A1E13">
              <w:rPr>
                <w:rFonts w:ascii="Google Sans" w:eastAsia="Google Sans" w:hAnsi="Google Sans" w:cs="Google Sans"/>
                <w:bCs/>
                <w:color w:val="434343"/>
              </w:rPr>
              <w:t>pcap</w:t>
            </w:r>
            <w:proofErr w:type="spellEnd"/>
            <w:r w:rsidRPr="004A1E13">
              <w:rPr>
                <w:rFonts w:ascii="Google Sans" w:eastAsia="Google Sans" w:hAnsi="Google Sans" w:cs="Google Sans"/>
                <w:bCs/>
                <w:color w:val="434343"/>
              </w:rPr>
              <w:t xml:space="preserve"> file</w:t>
            </w:r>
          </w:p>
          <w:p w:rsidR="00BC5332" w:rsidRPr="004A1E13" w:rsidRDefault="004A1E13" w:rsidP="004A1E13">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 xml:space="preserve">Examined fast.log and </w:t>
            </w:r>
            <w:proofErr w:type="spellStart"/>
            <w:proofErr w:type="gramStart"/>
            <w:r w:rsidRPr="004A1E13">
              <w:rPr>
                <w:rFonts w:ascii="Google Sans" w:eastAsia="Google Sans" w:hAnsi="Google Sans" w:cs="Google Sans"/>
                <w:bCs/>
                <w:color w:val="434343"/>
              </w:rPr>
              <w:t>eve.json</w:t>
            </w:r>
            <w:proofErr w:type="spellEnd"/>
            <w:proofErr w:type="gramEnd"/>
            <w:r w:rsidRPr="004A1E13">
              <w:rPr>
                <w:rFonts w:ascii="Google Sans" w:eastAsia="Google Sans" w:hAnsi="Google Sans" w:cs="Google Sans"/>
                <w:bCs/>
                <w:color w:val="434343"/>
              </w:rPr>
              <w:t xml:space="preserve"> output files</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BC5332" w:rsidRDefault="004A1E1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Learned what signatures looked like in config and where to look for logs</w:t>
            </w:r>
          </w:p>
        </w:tc>
      </w:tr>
    </w:tbl>
    <w:p w:rsidR="00BC5332" w:rsidRDefault="00BC5332">
      <w:pPr>
        <w:spacing w:after="200" w:line="360" w:lineRule="auto"/>
        <w:ind w:left="-360" w:right="-360"/>
        <w:rPr>
          <w:rFonts w:ascii="Google Sans" w:eastAsia="Google Sans" w:hAnsi="Google Sans" w:cs="Google Sans"/>
        </w:rPr>
      </w:pPr>
    </w:p>
    <w:p w:rsidR="00BC5332" w:rsidRDefault="00BC5332">
      <w:pPr>
        <w:spacing w:after="200" w:line="360" w:lineRule="auto"/>
        <w:ind w:left="-360" w:right="-360"/>
        <w:rPr>
          <w:rFonts w:ascii="Google Sans" w:eastAsia="Google Sans" w:hAnsi="Google Sans" w:cs="Google Sans"/>
        </w:rPr>
      </w:pPr>
    </w:p>
    <w:p w:rsidR="00BC5332" w:rsidRDefault="00170874">
      <w:pPr>
        <w:spacing w:after="200" w:line="360" w:lineRule="auto"/>
        <w:ind w:left="-360" w:right="-360"/>
        <w:rPr>
          <w:rFonts w:ascii="Google Sans" w:eastAsia="Google Sans" w:hAnsi="Google Sans" w:cs="Google Sans"/>
        </w:rPr>
      </w:pPr>
      <w:r>
        <w:rPr>
          <w:noProof/>
        </w:rPr>
        <w:pict>
          <v:rect id="_x0000_i1027" alt="" style="width:7in;height:.05pt;mso-width-percent:0;mso-height-percent:0;mso-width-percent:0;mso-height-percent:0" o:hralign="center" o:hrstd="t" o:hr="t" fillcolor="#a0a0a0" stroked="f"/>
        </w:pict>
      </w:r>
    </w:p>
    <w:p w:rsidR="00BC5332" w:rsidRDefault="00BC5332">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BC5332">
        <w:trPr>
          <w:trHeight w:val="420"/>
        </w:trPr>
        <w:tc>
          <w:tcPr>
            <w:tcW w:w="2055" w:type="dxa"/>
            <w:shd w:val="clear" w:color="auto" w:fill="auto"/>
            <w:tcMar>
              <w:top w:w="100" w:type="dxa"/>
              <w:left w:w="100" w:type="dxa"/>
              <w:bottom w:w="100" w:type="dxa"/>
              <w:right w:w="100" w:type="dxa"/>
            </w:tcMar>
          </w:tcPr>
          <w:p w:rsidR="00BC5332" w:rsidRDefault="007847BE">
            <w:pPr>
              <w:widowControl w:val="0"/>
              <w:spacing w:line="360" w:lineRule="auto"/>
              <w:rPr>
                <w:rFonts w:ascii="Google Sans" w:eastAsia="Google Sans" w:hAnsi="Google Sans" w:cs="Google Sans"/>
              </w:rPr>
            </w:pPr>
            <w:r>
              <w:rPr>
                <w:rFonts w:ascii="Google Sans" w:eastAsia="Google Sans" w:hAnsi="Google Sans" w:cs="Google Sans"/>
              </w:rPr>
              <w:lastRenderedPageBreak/>
              <w:t>2023-08-04</w:t>
            </w:r>
          </w:p>
        </w:tc>
        <w:tc>
          <w:tcPr>
            <w:tcW w:w="8025" w:type="dxa"/>
            <w:shd w:val="clear" w:color="auto" w:fill="auto"/>
            <w:tcMar>
              <w:top w:w="100" w:type="dxa"/>
              <w:left w:w="100" w:type="dxa"/>
              <w:bottom w:w="100" w:type="dxa"/>
              <w:right w:w="100" w:type="dxa"/>
            </w:tcMar>
          </w:tcPr>
          <w:p w:rsidR="00BC5332" w:rsidRDefault="007847BE">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feedback for final report</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BC5332" w:rsidRDefault="007847BE">
            <w:pPr>
              <w:widowControl w:val="0"/>
              <w:spacing w:line="360" w:lineRule="auto"/>
              <w:rPr>
                <w:rFonts w:ascii="Google Sans" w:eastAsia="Google Sans" w:hAnsi="Google Sans" w:cs="Google Sans"/>
                <w:b/>
              </w:rPr>
            </w:pPr>
            <w:r>
              <w:rPr>
                <w:rFonts w:ascii="Google Sans" w:eastAsia="Google Sans" w:hAnsi="Google Sans" w:cs="Google Sans"/>
                <w:color w:val="434343"/>
              </w:rPr>
              <w:t>Final report</w:t>
            </w:r>
          </w:p>
        </w:tc>
      </w:tr>
      <w:tr w:rsidR="00BC5332">
        <w:trPr>
          <w:trHeight w:val="1061"/>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BC5332" w:rsidRPr="007847BE" w:rsidRDefault="007847BE">
            <w:pPr>
              <w:numPr>
                <w:ilvl w:val="0"/>
                <w:numId w:val="1"/>
              </w:numPr>
              <w:spacing w:line="360" w:lineRule="auto"/>
              <w:rPr>
                <w:rFonts w:ascii="Google Sans" w:eastAsia="Google Sans" w:hAnsi="Google Sans" w:cs="Google Sans"/>
                <w:bCs/>
                <w:color w:val="434343"/>
              </w:rPr>
            </w:pPr>
            <w:r w:rsidRPr="007847BE">
              <w:rPr>
                <w:rFonts w:ascii="Google Sans" w:eastAsia="Google Sans" w:hAnsi="Google Sans" w:cs="Google Sans"/>
                <w:bCs/>
                <w:color w:val="434343"/>
              </w:rPr>
              <w:t>Outside malicious actor</w:t>
            </w:r>
          </w:p>
          <w:p w:rsidR="00BC5332" w:rsidRPr="007847BE" w:rsidRDefault="007847BE">
            <w:pPr>
              <w:numPr>
                <w:ilvl w:val="0"/>
                <w:numId w:val="1"/>
              </w:numPr>
              <w:spacing w:line="360" w:lineRule="auto"/>
              <w:rPr>
                <w:rFonts w:ascii="Google Sans" w:eastAsia="Google Sans" w:hAnsi="Google Sans" w:cs="Google Sans"/>
                <w:bCs/>
                <w:color w:val="434343"/>
              </w:rPr>
            </w:pPr>
            <w:r w:rsidRPr="007847BE">
              <w:rPr>
                <w:rFonts w:ascii="Google Sans" w:eastAsia="Google Sans" w:hAnsi="Google Sans" w:cs="Google Sans"/>
                <w:bCs/>
                <w:color w:val="434343"/>
              </w:rPr>
              <w:t>User gained access to customer data and demanded ransom</w:t>
            </w:r>
            <w:r>
              <w:rPr>
                <w:rFonts w:ascii="Google Sans" w:eastAsia="Google Sans" w:hAnsi="Google Sans" w:cs="Google Sans"/>
                <w:bCs/>
                <w:color w:val="434343"/>
              </w:rPr>
              <w:t xml:space="preserve"> for not releasing it to the public</w:t>
            </w:r>
          </w:p>
          <w:p w:rsidR="007847BE" w:rsidRPr="007847BE" w:rsidRDefault="007847BE">
            <w:pPr>
              <w:numPr>
                <w:ilvl w:val="0"/>
                <w:numId w:val="1"/>
              </w:numPr>
              <w:spacing w:line="360" w:lineRule="auto"/>
              <w:rPr>
                <w:rFonts w:ascii="Google Sans" w:eastAsia="Google Sans" w:hAnsi="Google Sans" w:cs="Google Sans"/>
                <w:bCs/>
                <w:color w:val="434343"/>
              </w:rPr>
            </w:pPr>
            <w:r w:rsidRPr="007847BE">
              <w:rPr>
                <w:rFonts w:ascii="Google Sans" w:eastAsia="Google Sans" w:hAnsi="Google Sans" w:cs="Google Sans"/>
                <w:bCs/>
                <w:color w:val="434343"/>
              </w:rPr>
              <w:t>December 28, 2022, at 7:20 p.m., PT</w:t>
            </w:r>
          </w:p>
          <w:p w:rsidR="00BC5332" w:rsidRPr="007847BE" w:rsidRDefault="007847BE">
            <w:pPr>
              <w:numPr>
                <w:ilvl w:val="0"/>
                <w:numId w:val="1"/>
              </w:numPr>
              <w:spacing w:line="360" w:lineRule="auto"/>
              <w:rPr>
                <w:rFonts w:ascii="Google Sans" w:eastAsia="Google Sans" w:hAnsi="Google Sans" w:cs="Google Sans"/>
                <w:bCs/>
                <w:color w:val="434343"/>
              </w:rPr>
            </w:pPr>
            <w:r w:rsidRPr="007847BE">
              <w:rPr>
                <w:rFonts w:ascii="Google Sans" w:eastAsia="Google Sans" w:hAnsi="Google Sans" w:cs="Google Sans"/>
                <w:bCs/>
                <w:color w:val="434343"/>
              </w:rPr>
              <w:t>Forced browsing on website</w:t>
            </w:r>
          </w:p>
          <w:p w:rsidR="00BC5332" w:rsidRDefault="007847BE">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Cs/>
                <w:color w:val="434343"/>
              </w:rPr>
              <w:t>Software vulnerability allowed the user to view multiple invoices containing customer PII</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BC5332" w:rsidRDefault="00BC5332">
            <w:pPr>
              <w:widowControl w:val="0"/>
              <w:spacing w:line="360" w:lineRule="auto"/>
              <w:rPr>
                <w:rFonts w:ascii="Google Sans" w:eastAsia="Google Sans" w:hAnsi="Google Sans" w:cs="Google Sans"/>
                <w:color w:val="434343"/>
              </w:rPr>
            </w:pPr>
          </w:p>
        </w:tc>
      </w:tr>
    </w:tbl>
    <w:p w:rsidR="00BC5332" w:rsidRDefault="00BC5332">
      <w:pPr>
        <w:spacing w:after="200" w:line="360" w:lineRule="auto"/>
        <w:ind w:left="-360" w:right="-360"/>
        <w:rPr>
          <w:rFonts w:ascii="Google Sans" w:eastAsia="Google Sans" w:hAnsi="Google Sans" w:cs="Google Sans"/>
        </w:rPr>
      </w:pPr>
    </w:p>
    <w:p w:rsidR="00BC5332" w:rsidRDefault="00170874">
      <w:pPr>
        <w:spacing w:after="200" w:line="360" w:lineRule="auto"/>
        <w:ind w:left="-360" w:right="-360"/>
        <w:rPr>
          <w:rFonts w:ascii="Google Sans" w:eastAsia="Google Sans" w:hAnsi="Google Sans" w:cs="Google Sans"/>
        </w:rPr>
      </w:pPr>
      <w:r>
        <w:rPr>
          <w:noProof/>
        </w:rPr>
        <w:pict>
          <v:rect id="_x0000_i1026" alt="" style="width:7in;height:.05pt;mso-width-percent:0;mso-height-percent:0;mso-width-percent:0;mso-height-percent:0" o:hralign="center" o:hrstd="t" o:hr="t" fillcolor="#a0a0a0" stroked="f"/>
        </w:pict>
      </w:r>
    </w:p>
    <w:p w:rsidR="00BC5332" w:rsidRDefault="00BC5332">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BC5332" w:rsidRDefault="004A1E13">
            <w:pPr>
              <w:widowControl w:val="0"/>
              <w:spacing w:line="360" w:lineRule="auto"/>
              <w:rPr>
                <w:rFonts w:ascii="Google Sans" w:eastAsia="Google Sans" w:hAnsi="Google Sans" w:cs="Google Sans"/>
              </w:rPr>
            </w:pPr>
            <w:r>
              <w:rPr>
                <w:rFonts w:ascii="Google Sans" w:eastAsia="Google Sans" w:hAnsi="Google Sans" w:cs="Google Sans"/>
                <w:color w:val="434343"/>
              </w:rPr>
              <w:t>2023-08-04</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BC5332" w:rsidRDefault="004A1E13">
            <w:pPr>
              <w:widowControl w:val="0"/>
              <w:spacing w:line="360" w:lineRule="auto"/>
              <w:rPr>
                <w:rFonts w:ascii="Google Sans" w:eastAsia="Google Sans" w:hAnsi="Google Sans" w:cs="Google Sans"/>
                <w:b/>
              </w:rPr>
            </w:pPr>
            <w:r>
              <w:rPr>
                <w:rFonts w:ascii="Google Sans" w:eastAsia="Google Sans" w:hAnsi="Google Sans" w:cs="Google Sans"/>
                <w:color w:val="434343"/>
              </w:rPr>
              <w:t>6</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BC5332" w:rsidRDefault="004A1E1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Examine failed logins in SIEM (Splunk)</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BC5332" w:rsidRDefault="004A1E13">
            <w:pPr>
              <w:widowControl w:val="0"/>
              <w:spacing w:line="360" w:lineRule="auto"/>
              <w:rPr>
                <w:rFonts w:ascii="Google Sans" w:eastAsia="Google Sans" w:hAnsi="Google Sans" w:cs="Google Sans"/>
                <w:b/>
              </w:rPr>
            </w:pPr>
            <w:r>
              <w:rPr>
                <w:rFonts w:ascii="Google Sans" w:eastAsia="Google Sans" w:hAnsi="Google Sans" w:cs="Google Sans"/>
                <w:color w:val="434343"/>
              </w:rPr>
              <w:t>Splunk Cloud</w:t>
            </w:r>
          </w:p>
        </w:tc>
      </w:tr>
      <w:tr w:rsidR="00BC5332">
        <w:trPr>
          <w:trHeight w:val="1061"/>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BC5332" w:rsidRPr="004A1E13" w:rsidRDefault="004A1E13">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Multiple failed logins to the mail server</w:t>
            </w:r>
          </w:p>
          <w:p w:rsidR="00BC5332" w:rsidRPr="004A1E13" w:rsidRDefault="004A1E13">
            <w:pPr>
              <w:numPr>
                <w:ilvl w:val="0"/>
                <w:numId w:val="1"/>
              </w:numPr>
              <w:spacing w:line="360" w:lineRule="auto"/>
              <w:rPr>
                <w:rFonts w:ascii="Google Sans" w:eastAsia="Google Sans" w:hAnsi="Google Sans" w:cs="Google Sans"/>
                <w:bCs/>
                <w:color w:val="434343"/>
              </w:rPr>
            </w:pPr>
            <w:r w:rsidRPr="004A1E13">
              <w:rPr>
                <w:rFonts w:ascii="Google Sans" w:eastAsia="Google Sans" w:hAnsi="Google Sans" w:cs="Google Sans"/>
                <w:bCs/>
                <w:color w:val="434343"/>
              </w:rPr>
              <w:t>Over 300 failed logins</w:t>
            </w:r>
            <w:r w:rsidR="007847BE">
              <w:rPr>
                <w:rFonts w:ascii="Google Sans" w:eastAsia="Google Sans" w:hAnsi="Google Sans" w:cs="Google Sans"/>
                <w:bCs/>
                <w:color w:val="434343"/>
              </w:rPr>
              <w:t xml:space="preserve"> as root</w:t>
            </w:r>
            <w:r w:rsidRPr="004A1E13">
              <w:rPr>
                <w:rFonts w:ascii="Google Sans" w:eastAsia="Google Sans" w:hAnsi="Google Sans" w:cs="Google Sans"/>
                <w:bCs/>
                <w:color w:val="434343"/>
              </w:rPr>
              <w:t xml:space="preserve"> to the mail server were logged</w:t>
            </w:r>
            <w:r w:rsidR="007847BE">
              <w:rPr>
                <w:rFonts w:ascii="Google Sans" w:eastAsia="Google Sans" w:hAnsi="Google Sans" w:cs="Google Sans"/>
                <w:bCs/>
                <w:color w:val="434343"/>
              </w:rPr>
              <w:t xml:space="preserve"> </w:t>
            </w:r>
          </w:p>
          <w:p w:rsidR="00BC5332" w:rsidRPr="007847BE" w:rsidRDefault="007847BE">
            <w:pPr>
              <w:numPr>
                <w:ilvl w:val="0"/>
                <w:numId w:val="1"/>
              </w:numPr>
              <w:spacing w:line="360" w:lineRule="auto"/>
              <w:rPr>
                <w:rFonts w:ascii="Google Sans" w:eastAsia="Google Sans" w:hAnsi="Google Sans" w:cs="Google Sans"/>
                <w:bCs/>
                <w:color w:val="434343"/>
              </w:rPr>
            </w:pPr>
            <w:r w:rsidRPr="007847BE">
              <w:rPr>
                <w:rFonts w:ascii="Google Sans" w:eastAsia="Google Sans" w:hAnsi="Google Sans" w:cs="Google Sans"/>
                <w:bCs/>
                <w:color w:val="434343"/>
              </w:rPr>
              <w:t>2/27/23 – 3/6/23</w:t>
            </w:r>
          </w:p>
          <w:p w:rsidR="00BC5332" w:rsidRPr="007847BE" w:rsidRDefault="007847BE" w:rsidP="007847BE">
            <w:pPr>
              <w:numPr>
                <w:ilvl w:val="0"/>
                <w:numId w:val="1"/>
              </w:numPr>
              <w:spacing w:line="360" w:lineRule="auto"/>
              <w:rPr>
                <w:rFonts w:ascii="Google Sans" w:eastAsia="Google Sans" w:hAnsi="Google Sans" w:cs="Google Sans"/>
                <w:bCs/>
                <w:color w:val="434343"/>
              </w:rPr>
            </w:pPr>
            <w:r w:rsidRPr="007847BE">
              <w:rPr>
                <w:rFonts w:ascii="Google Sans" w:eastAsia="Google Sans" w:hAnsi="Google Sans" w:cs="Google Sans"/>
                <w:bCs/>
                <w:color w:val="434343"/>
              </w:rPr>
              <w:t>Multiple IP sources trying to log into the mail server</w:t>
            </w:r>
          </w:p>
        </w:tc>
      </w:tr>
      <w:tr w:rsidR="00BC5332">
        <w:trPr>
          <w:trHeight w:val="420"/>
        </w:trPr>
        <w:tc>
          <w:tcPr>
            <w:tcW w:w="2055" w:type="dxa"/>
            <w:shd w:val="clear" w:color="auto" w:fill="auto"/>
            <w:tcMar>
              <w:top w:w="100" w:type="dxa"/>
              <w:left w:w="100" w:type="dxa"/>
              <w:bottom w:w="100" w:type="dxa"/>
              <w:right w:w="100" w:type="dxa"/>
            </w:tcMar>
          </w:tcPr>
          <w:p w:rsidR="00BC533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BC5332" w:rsidRDefault="007847BE">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Further investigation needed – possible attempt by malicious actors to access the mail server</w:t>
            </w:r>
          </w:p>
        </w:tc>
      </w:tr>
    </w:tbl>
    <w:p w:rsidR="00BC5332" w:rsidRDefault="00BC5332">
      <w:pPr>
        <w:spacing w:line="360" w:lineRule="auto"/>
        <w:ind w:left="-360" w:right="-360"/>
        <w:rPr>
          <w:rFonts w:ascii="Google Sans" w:eastAsia="Google Sans" w:hAnsi="Google Sans" w:cs="Google Sans"/>
        </w:rPr>
      </w:pPr>
    </w:p>
    <w:p w:rsidR="00BC5332"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rsidR="00BC5332"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rsidR="00BC5332" w:rsidRDefault="00170874">
      <w:pPr>
        <w:spacing w:line="360" w:lineRule="auto"/>
        <w:ind w:left="-360" w:right="-360"/>
        <w:rPr>
          <w:rFonts w:ascii="Google Sans" w:eastAsia="Google Sans" w:hAnsi="Google Sans" w:cs="Google Sans"/>
        </w:rPr>
      </w:pPr>
      <w:r>
        <w:rPr>
          <w:noProof/>
        </w:rPr>
        <w:pict>
          <v:rect id="_x0000_i1025" alt="" style="width:468pt;height:.05pt;mso-width-percent:0;mso-height-percent:0;mso-width-percent:0;mso-height-percent:0" o:hralign="center" o:hrstd="t" o:hr="t" fillcolor="#a0a0a0" stroked="f"/>
        </w:pict>
      </w:r>
    </w:p>
    <w:p w:rsidR="00BC5332" w:rsidRDefault="00BC5332">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C5332">
        <w:tc>
          <w:tcPr>
            <w:tcW w:w="9720" w:type="dxa"/>
            <w:shd w:val="clear" w:color="auto" w:fill="auto"/>
            <w:tcMar>
              <w:top w:w="100" w:type="dxa"/>
              <w:left w:w="100" w:type="dxa"/>
              <w:bottom w:w="100" w:type="dxa"/>
              <w:right w:w="100" w:type="dxa"/>
            </w:tcMar>
          </w:tcPr>
          <w:p w:rsidR="00BC5332"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rsidR="00BC5332" w:rsidRDefault="00BC5332">
      <w:pPr>
        <w:spacing w:line="360" w:lineRule="auto"/>
        <w:ind w:left="-360" w:right="-360"/>
        <w:rPr>
          <w:rFonts w:ascii="Google Sans" w:eastAsia="Google Sans" w:hAnsi="Google Sans" w:cs="Google Sans"/>
          <w:b/>
          <w:color w:val="3C4043"/>
          <w:sz w:val="40"/>
          <w:szCs w:val="40"/>
        </w:rPr>
      </w:pPr>
    </w:p>
    <w:sectPr w:rsidR="00BC5332">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0874" w:rsidRDefault="00170874">
      <w:pPr>
        <w:spacing w:line="240" w:lineRule="auto"/>
      </w:pPr>
      <w:r>
        <w:separator/>
      </w:r>
    </w:p>
  </w:endnote>
  <w:endnote w:type="continuationSeparator" w:id="0">
    <w:p w:rsidR="00170874" w:rsidRDefault="00170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332" w:rsidRDefault="00BC53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0874" w:rsidRDefault="00170874">
      <w:pPr>
        <w:spacing w:line="240" w:lineRule="auto"/>
      </w:pPr>
      <w:r>
        <w:separator/>
      </w:r>
    </w:p>
  </w:footnote>
  <w:footnote w:type="continuationSeparator" w:id="0">
    <w:p w:rsidR="00170874" w:rsidRDefault="001708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332" w:rsidRDefault="00BC53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332" w:rsidRDefault="00000000">
    <w:r>
      <w:rPr>
        <w:noProof/>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A1E3A"/>
    <w:multiLevelType w:val="multilevel"/>
    <w:tmpl w:val="8F08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EC21F9"/>
    <w:multiLevelType w:val="hybridMultilevel"/>
    <w:tmpl w:val="5DE21D9C"/>
    <w:lvl w:ilvl="0" w:tplc="E6DC0CE8">
      <w:start w:val="2023"/>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657463">
    <w:abstractNumId w:val="0"/>
  </w:num>
  <w:num w:numId="2" w16cid:durableId="42415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32"/>
    <w:rsid w:val="0008073C"/>
    <w:rsid w:val="001247A1"/>
    <w:rsid w:val="00170874"/>
    <w:rsid w:val="004027DC"/>
    <w:rsid w:val="004A1E13"/>
    <w:rsid w:val="00624285"/>
    <w:rsid w:val="0063597D"/>
    <w:rsid w:val="00687D3F"/>
    <w:rsid w:val="007847BE"/>
    <w:rsid w:val="00BC5332"/>
    <w:rsid w:val="00D41F4C"/>
    <w:rsid w:val="00EB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C646"/>
  <w15:docId w15:val="{99403162-883B-0F4A-9B00-78F72A3A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24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6</cp:revision>
  <dcterms:created xsi:type="dcterms:W3CDTF">2023-08-01T18:22:00Z</dcterms:created>
  <dcterms:modified xsi:type="dcterms:W3CDTF">2023-08-05T03:48:00Z</dcterms:modified>
</cp:coreProperties>
</file>