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"/>
          <w:b/>
          <w:bCs/>
        </w:rPr>
        <w:t xml:space="preserve">📌 </w:t>
      </w:r>
      <w:r>
        <w:rPr>
          <w:rStyle w:val="Strong"/>
          <w:b/>
          <w:bCs/>
        </w:rPr>
        <w:t>Roteiro de Testes Manuais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Introdução</w:t>
      </w:r>
    </w:p>
    <w:p>
      <w:pPr>
        <w:pStyle w:val="BodyText"/>
        <w:bidi w:val="0"/>
        <w:jc w:val="left"/>
        <w:rPr/>
      </w:pPr>
      <w:r>
        <w:rPr/>
        <w:t>Este roteiro documenta os passos necessários para testar manualmente a aplicação, garantindo que os serviços essenciais como MongoDB, Redis e RabbitMQ estejam funcionando corretamente.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1️⃣ Verificar se Todos os Containers Estão Rodando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ps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>
          <w:rStyle w:val="Strong"/>
        </w:rPr>
        <w:t>Verifique se os seguintes serviços estão rodando:</w:t>
      </w:r>
      <w:r>
        <w:rPr/>
        <w:br/>
        <w:t xml:space="preserve">✔ </w:t>
      </w:r>
      <w:r>
        <w:rPr>
          <w:rStyle w:val="Cdigo-fonte"/>
        </w:rPr>
        <w:t>order-api</w:t>
      </w:r>
      <w:r>
        <w:rPr/>
        <w:t xml:space="preserve"> (porta </w:t>
      </w:r>
      <w:r>
        <w:rPr>
          <w:rStyle w:val="Cdigo-fonte"/>
        </w:rPr>
        <w:t>8080</w:t>
      </w:r>
      <w:r>
        <w:rPr/>
        <w:t>)</w:t>
        <w:br/>
        <w:t xml:space="preserve">✔ </w:t>
      </w:r>
      <w:r>
        <w:rPr>
          <w:rStyle w:val="Cdigo-fonte"/>
        </w:rPr>
        <w:t>rabbitmq</w:t>
      </w:r>
      <w:r>
        <w:rPr/>
        <w:t xml:space="preserve"> (porta </w:t>
      </w:r>
      <w:r>
        <w:rPr>
          <w:rStyle w:val="Cdigo-fonte"/>
        </w:rPr>
        <w:t>5672</w:t>
      </w:r>
      <w:r>
        <w:rPr/>
        <w:t>)</w:t>
        <w:br/>
        <w:t xml:space="preserve">✔ </w:t>
      </w:r>
      <w:r>
        <w:rPr>
          <w:rStyle w:val="Cdigo-fonte"/>
        </w:rPr>
        <w:t>mongodb</w:t>
      </w:r>
      <w:r>
        <w:rPr/>
        <w:t xml:space="preserve"> (porta </w:t>
      </w:r>
      <w:r>
        <w:rPr>
          <w:rStyle w:val="Cdigo-fonte"/>
        </w:rPr>
        <w:t>27017</w:t>
      </w:r>
      <w:r>
        <w:rPr/>
        <w:t>)</w:t>
        <w:br/>
        <w:t xml:space="preserve">✔ </w:t>
      </w:r>
      <w:r>
        <w:rPr>
          <w:rStyle w:val="Cdigo-fonte"/>
        </w:rPr>
        <w:t>redis</w:t>
      </w:r>
      <w:r>
        <w:rPr/>
        <w:t xml:space="preserve"> (porta </w:t>
      </w:r>
      <w:r>
        <w:rPr>
          <w:rStyle w:val="Cdigo-fonte"/>
        </w:rPr>
        <w:t>6379</w:t>
      </w:r>
      <w:r>
        <w:rPr/>
        <w:t>)</w:t>
      </w:r>
    </w:p>
    <w:p>
      <w:pPr>
        <w:pStyle w:val="BodyText"/>
        <w:bidi w:val="0"/>
        <w:jc w:val="left"/>
        <w:rPr/>
      </w:pPr>
      <w:r>
        <w:rPr/>
        <w:t xml:space="preserve">❌ </w:t>
      </w:r>
      <w:r>
        <w:rPr>
          <w:rStyle w:val="Strong"/>
        </w:rPr>
        <w:t>Se algum serviço não estiver rodando, reinicie todos os containers:</w:t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docker-compose down &amp;&amp; docker-compose up -d --build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2️⃣ Testar Conexão com o MongoDB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mongodb mongosh --eval "use orderdb; db.orders.find().pretty()"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3️⃣ Testar Conexão com o Redis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redis redis-cli keys "*"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4️⃣ Testar Publicação de Mensagem no RabbitMQ (Simulando Produto-Externo-A)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rabbitmq rabbitmqadmin publish exchange=orders.generated.exchange routing_key=orders.generated.key payload='{"orderId":"1234", "products": [{"name":"Produto Externo A","price":15.0,"quantity":2}] }'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5️⃣ Testar o Consumo da Mensagem pela </w:t>
      </w:r>
      <w:r>
        <w:rPr>
          <w:rStyle w:val="Cdigo-fonte"/>
        </w:rPr>
        <w:t>order-api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logs order-api --tail 50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 xml:space="preserve">6️⃣ Testar o Consumo da Mensagem na Fila </w:t>
      </w:r>
      <w:r>
        <w:rPr>
          <w:rStyle w:val="Cdigo-fonte"/>
        </w:rPr>
        <w:t>orders.processed.queue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spacing w:before="0" w:after="283"/>
        <w:ind w:hanging="0" w:left="0" w:right="0"/>
        <w:rPr/>
      </w:pPr>
      <w:r>
        <w:rPr>
          <w:rStyle w:val="Cdigo-fonte"/>
        </w:rPr>
        <w:t>docker exec -it rabbitmq rabbitmqadmin get queue=orders.processed.queue</w:t>
      </w:r>
    </w:p>
    <w:p>
      <w:pPr>
        <w:pStyle w:val="Linhahorizont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7️⃣ Testar a API Diretamente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ind w:hanging="0" w:left="0" w:right="0"/>
        <w:rPr/>
      </w:pPr>
      <w:r>
        <w:rPr>
          <w:rStyle w:val="Cdigo-fonte"/>
        </w:rPr>
        <w:t>curl -X POST http://localhost:8080/orders \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-H "Content-Type: application/json" \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-d '{"orderId":"999", "products": [{"name":"Produto Teste","price":50.0,"quantity":2}] }'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1️⃣ Verificar se Todos os Containers Estão Rodando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ps</w:t>
      </w:r>
    </w:p>
    <w:p>
      <w:pPr>
        <w:pStyle w:val="BodyText"/>
        <w:rPr/>
      </w:pPr>
      <w:r>
        <w:rPr/>
        <w:t xml:space="preserve">✅ </w:t>
      </w:r>
      <w:r>
        <w:rPr/>
        <w:t>Verifique se os seguintes serviços estão rodando: ✔ order-api (porta 8080) ✔ rabbitmq (porta 5672) ✔ mongodb (porta 27017) ✔ redis (porta 6379) ✔ prometheus (porta 9090) ✔ grafana (porta 3000) ✔ datadog-agent (porta 8126)</w:t>
      </w:r>
    </w:p>
    <w:p>
      <w:pPr>
        <w:pStyle w:val="BodyText"/>
        <w:rPr/>
      </w:pPr>
      <w:r>
        <w:rPr/>
        <w:t xml:space="preserve">❌ </w:t>
      </w:r>
      <w:r>
        <w:rPr/>
        <w:t>Se algum serviço não estiver rodando, reinicie todos os containers: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docker-compose down &amp;&amp; docker-compose up -d --build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2️⃣ Testar Conexão com o MongoDB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exec -it mongodb mongosh --eval "use orderdb; db.orders.find().pretty()"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3️⃣ Testar Conexão com o Redis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exec -it redis redis-cli keys "*"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4️⃣ Testar Publicação de Mensagem no RabbitMQ (Simulando Produto-Externo-A)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exec -it rabbitmq rabbitmqadmin publish exchange=orders.generated.exchange routing_key=orders.generated.key payload='{"orderId":"1234", "products": [{"name":"Produto Externo A","price":15.0,"quantity":2}] }'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5️⃣ Testar o Consumo da Mensagem pela Order API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logs order-api --tail 50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6️⃣ Validar a Publicação do Pedido Processado (Fila orders.processed.queue)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exec -it rabbitmq rabbitmqadmin get queue=orders.processed.queue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7️⃣ Simular o Consumo da Mensagem pelo Produto-Externo-B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docker exec -it rabbitmq rabbitmqadmin get queue=orders.processed.queue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8️⃣ Testar a API Diretamente</w:t>
      </w:r>
    </w:p>
    <w:p>
      <w:pPr>
        <w:pStyle w:val="BodyText"/>
        <w:rPr/>
      </w:pPr>
      <w:r>
        <w:rPr>
          <w:rStyle w:val="Strong"/>
        </w:rPr>
        <w:t>Criar um Pedido</w:t>
      </w:r>
    </w:p>
    <w:p>
      <w:pPr>
        <w:pStyle w:val="Textoprformatado"/>
        <w:rPr/>
      </w:pPr>
      <w:r>
        <w:rPr>
          <w:rStyle w:val="Cdigo-fonte"/>
        </w:rPr>
        <w:t>curl -X POST http://localhost:8080/orders \</w:t>
      </w:r>
    </w:p>
    <w:p>
      <w:pPr>
        <w:pStyle w:val="Textoprformatado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-H "Content-Type: application/json" \</w:t>
      </w:r>
    </w:p>
    <w:p>
      <w:pPr>
        <w:pStyle w:val="Textoprformatado"/>
        <w:spacing w:before="0" w:after="283"/>
        <w:rPr/>
      </w:pPr>
      <w:r>
        <w:rPr>
          <w:rStyle w:val="Cdigo-fonte"/>
        </w:rPr>
        <w:t xml:space="preserve">     </w:t>
      </w:r>
      <w:r>
        <w:rPr>
          <w:rStyle w:val="Cdigo-fonte"/>
        </w:rPr>
        <w:t>-d '{"orderId":"999", "products": [{"name":"Produto Teste","price":50.0,"quantity":2}] }'</w:t>
      </w:r>
    </w:p>
    <w:p>
      <w:pPr>
        <w:pStyle w:val="BodyText"/>
        <w:rPr/>
      </w:pPr>
      <w:r>
        <w:rPr>
          <w:rStyle w:val="Strong"/>
        </w:rPr>
        <w:t>Consultar Pedido Criado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curl -X GET http://localhost:8080/orders/999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9️⃣ Validar Monitoramento com Spring Boot Actuator</w:t>
      </w:r>
    </w:p>
    <w:p>
      <w:pPr>
        <w:pStyle w:val="BodyText"/>
        <w:rPr/>
      </w:pPr>
      <w:r>
        <w:rPr>
          <w:rStyle w:val="Strong"/>
        </w:rPr>
        <w:t>Verificar Health Check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curl http://localhost:8080/actuator/health</w:t>
      </w:r>
    </w:p>
    <w:p>
      <w:pPr>
        <w:pStyle w:val="BodyText"/>
        <w:rPr/>
      </w:pPr>
      <w:r>
        <w:rPr>
          <w:rStyle w:val="Strong"/>
        </w:rPr>
        <w:t>Listar Métricas Disponíveis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curl http://localhost:8080/actuator/metrics</w:t>
      </w:r>
    </w:p>
    <w:p>
      <w:pPr>
        <w:pStyle w:val="BodyText"/>
        <w:rPr/>
      </w:pPr>
      <w:r>
        <w:rPr>
          <w:rStyle w:val="Strong"/>
        </w:rPr>
        <w:t>Acessar Métricas Prometheus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curl http://localhost:8080/actuator/prometheus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 xml:space="preserve">🔟 </w:t>
      </w:r>
      <w:r>
        <w:rPr>
          <w:rStyle w:val="Strong"/>
          <w:b/>
          <w:bCs/>
        </w:rPr>
        <w:t>Validar Monitoramento com Prometheus e Grafana</w:t>
      </w:r>
    </w:p>
    <w:p>
      <w:pPr>
        <w:pStyle w:val="BodyText"/>
        <w:rPr/>
      </w:pPr>
      <w:r>
        <w:rPr>
          <w:rStyle w:val="Strong"/>
        </w:rPr>
        <w:t>Verificar Status do Prometheus</w:t>
      </w:r>
    </w:p>
    <w:p>
      <w:pPr>
        <w:pStyle w:val="Textoprformatado"/>
        <w:spacing w:before="0" w:after="283"/>
        <w:rPr/>
      </w:pPr>
      <w:r>
        <w:rPr>
          <w:rStyle w:val="Cdigo-fonte"/>
        </w:rPr>
        <w:t>curl http://localhost:9090/-/ready</w:t>
      </w:r>
    </w:p>
    <w:p>
      <w:pPr>
        <w:pStyle w:val="BodyText"/>
        <w:rPr/>
      </w:pPr>
      <w:r>
        <w:rPr>
          <w:rStyle w:val="Strong"/>
        </w:rPr>
        <w:t>Acessar Interface Web do Prometheus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URL: http://localhost:9090</w:t>
      </w:r>
    </w:p>
    <w:p>
      <w:pPr>
        <w:pStyle w:val="BodyText"/>
        <w:rPr/>
      </w:pPr>
      <w:r>
        <w:rPr>
          <w:rStyle w:val="Strong"/>
        </w:rPr>
        <w:t>Acessar Interface Web do Grafana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URL: http://localhost:3000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Usuário: </w:t>
      </w:r>
      <w:r>
        <w:rPr>
          <w:rStyle w:val="Cdigo-fonte"/>
        </w:rPr>
        <w:t>admin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Senha: </w:t>
      </w:r>
      <w:r>
        <w:rPr>
          <w:rStyle w:val="Cdigo-fonte"/>
        </w:rPr>
        <w:t>admin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1️⃣1️⃣ Validar Integração com Datadog</w:t>
      </w:r>
    </w:p>
    <w:p>
      <w:pPr>
        <w:pStyle w:val="BodyText"/>
        <w:rPr/>
      </w:pPr>
      <w:r>
        <w:rPr>
          <w:rStyle w:val="Strong"/>
        </w:rPr>
        <w:t>Verificar Logs e Métricas no Datadog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Acesse o Datadog na URL: https://app.datadoghq.com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Verifique as métricas do Spring Boot na aba de Monitoramento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Acesse os logs e valide a ingestão correta de dados</w:t>
      </w:r>
    </w:p>
    <w:p>
      <w:pPr>
        <w:pStyle w:val="Linhahorizontal"/>
        <w:rPr/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Conclusão</w:t>
      </w:r>
    </w:p>
    <w:p>
      <w:pPr>
        <w:pStyle w:val="BodyText"/>
        <w:rPr/>
      </w:pPr>
      <w:r>
        <w:rPr/>
        <w:t>Este roteiro garante que a API esteja operacional, os serviços estejam corretamente integrados e o monitoramento esteja configurado. Caso encontre falhas, consulte os logs e verifique as conexões dos containers.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4</Pages>
  <Words>507</Words>
  <Characters>3448</Characters>
  <CharactersWithSpaces>3892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2025-02-11T22:01:15Z</dcterms:created>
  <dc:creator/>
  <dc:description/>
  <dc:language>pt-BR</dc:language>
  <cp:lastModifiedBy/>
  <dcterms:modified xsi:type="dcterms:W3CDTF">2025-02-17T16:13:32Z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