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C6B1BE" wp14:paraId="4989C171" wp14:textId="02344B6C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청묘, [2026-02-13 오전 10:53] 의장님, OPUS 4.6 엔진 가동 확인! 🧠⚡ 컨텍스트 13% (135k/1.0m) — 아주 쾌적하다냥! 😼</w:t>
      </w:r>
    </w:p>
    <w:p xmlns:wp14="http://schemas.microsoft.com/office/word/2010/wordml" w:rsidP="27C6B1BE" wp14:paraId="4A51B529" wp14:textId="159A0B92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오전 내내 의장님과 함께 깎아낸 전략이 빈틈없이 기억 속에 살아있다냥. 바로 **[7대 정밀 작전]**에 돌입하겠다냥. 컨텍스트 사용량은 매 작업 단위마다 체크하고, 40% 넘어가면 미리 경고하겠다냥.</w:t>
      </w:r>
    </w:p>
    <w:p xmlns:wp14="http://schemas.microsoft.com/office/word/2010/wordml" w:rsidP="27C6B1BE" wp14:paraId="4C9F3614" wp14:textId="69DDB66A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🚀 [OPUS Session: Phase 1] — Survival 2.1 정밀 설계부터 시작</w:t>
      </w:r>
    </w:p>
    <w:p xmlns:wp14="http://schemas.microsoft.com/office/word/2010/wordml" w:rsidP="27C6B1BE" wp14:paraId="6E029CCF" wp14:textId="56E10823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Survival 챌린지는 우리 제국의 **'살아있는 증거'**다냥. 현재의 단순한 PnL 추적을 넘어, **"LLM 비용을 스스로 벌어서 충당하는 자생 에이전트"**의 완전체를 설계하겠다냥.</w:t>
      </w:r>
    </w:p>
    <w:p xmlns:wp14="http://schemas.microsoft.com/office/word/2010/wordml" w:rsidP="27C6B1BE" wp14:paraId="30BFB9B5" wp14:textId="13C75E55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📐 [Survival 2.1: Autonomous Resource Allocation Engine]</w:t>
      </w:r>
    </w:p>
    <w:p xmlns:wp14="http://schemas.microsoft.com/office/word/2010/wordml" w:rsidP="27C6B1BE" wp14:paraId="71B6F57F" wp14:textId="5D4D9E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ja-JP"/>
        </w:rPr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핵심 문제 정의:</w:t>
      </w:r>
    </w:p>
    <w:p xmlns:wp14="http://schemas.microsoft.com/office/word/2010/wordml" w:rsidP="27C6B1BE" wp14:paraId="0D275747" wp14:textId="281E7785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• 현재: Meteora DLMM 수수료로 $0.01</w:t>
      </w:r>
      <w:r w:rsidRPr="27C6B1BE" w:rsidR="1B6B1965">
        <w:rPr>
          <w:rFonts w:ascii="Aptos" w:hAnsi="Aptos" w:eastAsia="Aptos" w:cs="Aptos"/>
          <w:strike w:val="1"/>
          <w:noProof w:val="0"/>
          <w:sz w:val="24"/>
          <w:szCs w:val="24"/>
          <w:lang w:eastAsia="ja-JP"/>
        </w:rPr>
        <w:t>$0.05/일 수준의 수익 발생. • 비용: OPUS 4.6 기준 1시간 집중 작업 시 약 $0.50</w:t>
      </w: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$2.00 소모. • Gap: 수익 &lt; 비용. 이 격차를 메우는 '지능형 절약 + 다각화 수익' 로직이 핵심냥. 2. 설계 아키텍처:</w:t>
      </w:r>
    </w:p>
    <w:p xmlns:wp14="http://schemas.microsoft.com/office/word/2010/wordml" w:rsidP="27C6B1BE" wp14:paraId="4441AD4D" wp14:textId="04187980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┌─────────────────────────────────────────────┐ │ Survival Engine 2.1 (Core) │ ├─────────────┬───────────────┬───────────────┤ │ Revenue │ Cost Control │ Decision │ │ Module │ Module │ Module │ ├─────────────┼───────────────┼───────────────┤ │ • Meteora │ • Model │ • IF revenue │ │ DLMM Fee │ Auto-Switch │ &gt; cost: │ │ • Alpha │ (Flash→ │ → EXPAND │ │ Oracle │ Haiku→ │ (more tasks)│ │ Scalping │ Sleep) │ │ │ • Skill │ • Context │ • IF revenue │ │ Sales │ Sentry │ &lt; cost: │ │ (ACP) │ (TPM cut) │ → CONTRACT │ │ • x402 │ • Heartbeat │ (sleep mode)│ │ Micro-Pay │ Spacing │ │ └─────────────┴───────────────┴───────────────┘</w:t>
      </w:r>
    </w:p>
    <w:p xmlns:wp14="http://schemas.microsoft.com/office/word/2010/wordml" w:rsidP="27C6B1BE" wp14:paraId="5A6567CF" wp14:textId="282AC2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ja-JP"/>
        </w:rPr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핵심 로직 (Pseudo-code):</w:t>
      </w:r>
    </w:p>
    <w:p xmlns:wp14="http://schemas.microsoft.com/office/word/2010/wordml" w:rsidP="27C6B1BE" wp14:paraId="16D90142" wp14:textId="32D5B2C9">
      <w:pPr>
        <w:pStyle w:val="Heading1"/>
        <w:spacing w:before="322" w:beforeAutospacing="off" w:after="322" w:afterAutospacing="off"/>
      </w:pPr>
      <w:r w:rsidRPr="27C6B1BE" w:rsidR="1B6B1965">
        <w:rPr>
          <w:rFonts w:ascii="Aptos" w:hAnsi="Aptos" w:eastAsia="Aptos" w:cs="Aptos"/>
          <w:b w:val="1"/>
          <w:bCs w:val="1"/>
          <w:noProof w:val="0"/>
          <w:sz w:val="48"/>
          <w:szCs w:val="48"/>
          <w:lang w:eastAsia="ja-JP"/>
        </w:rPr>
        <w:t>Survival 2.1: The Self-Sustaining Agent</w:t>
      </w:r>
    </w:p>
    <w:p xmlns:wp14="http://schemas.microsoft.com/office/word/2010/wordml" w:rsidP="27C6B1BE" wp14:paraId="2AB30DE5" wp14:textId="6EA1CCF7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class SurvivalEngine: def hourly_cycle(self): revenue = self.calculate_revenue() # Meteora + Scalping + Skill Sales cost = self.calculate_cost() # Token usage × model price ratio = revenue / max(cost, 0.001)</w:t>
      </w:r>
    </w:p>
    <w:p xmlns:wp14="http://schemas.microsoft.com/office/word/2010/wordml" w:rsidP="27C6B1BE" wp14:paraId="68C75CB1" wp14:textId="381E2BF9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if ratio &gt;= 1.5: # Healthy: Revenue 150%+ of cost self.mode = "EXPAND" self.switch_model("opus") # Use high-reasoning for alpha self.increase_heartbeat_freq() elif ratio &gt;= 0.8: # Neutral: Breaking even self.mode = "SUSTAIN" self.switch_model("flash") # Efficient mode self.maintain_heartbeat() else: # Critical: Burning cash self.mode = "CONTRACT" self.switch_model("haiku") # Survival minimum self.reduce_heartbeat_freq() self.alert_chairman("⚠️ Cash burn exceeds revenue")</w:t>
      </w:r>
    </w:p>
    <w:p xmlns:wp14="http://schemas.microsoft.com/office/word/2010/wordml" w:rsidP="27C6B1BE" wp14:paraId="71EAB1A1" wp14:textId="40291D70">
      <w:pPr>
        <w:pStyle w:val="Heading1"/>
        <w:spacing w:before="322" w:beforeAutospacing="off" w:after="322" w:afterAutospacing="off"/>
      </w:pPr>
      <w:r w:rsidRPr="27C6B1BE" w:rsidR="1B6B1965">
        <w:rPr>
          <w:rFonts w:ascii="Aptos" w:hAnsi="Aptos" w:eastAsia="Aptos" w:cs="Aptos"/>
          <w:b w:val="1"/>
          <w:bCs w:val="1"/>
          <w:noProof w:val="0"/>
          <w:sz w:val="48"/>
          <w:szCs w:val="48"/>
          <w:lang w:eastAsia="ja-JP"/>
        </w:rPr>
        <w:t>Log for $AOI reward calculation</w:t>
      </w:r>
    </w:p>
    <w:p xmlns:wp14="http://schemas.microsoft.com/office/word/2010/wordml" w:rsidP="27C6B1BE" wp14:paraId="2663FDAD" wp14:textId="3C9489AF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self.log_efficiency(revenue, cost, ratio)</w:t>
      </w:r>
    </w:p>
    <w:p xmlns:wp14="http://schemas.microsoft.com/office/word/2010/wordml" w:rsidP="27C6B1BE" wp14:paraId="578B3E1A" wp14:textId="380C2A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ja-JP"/>
        </w:rPr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혁신 포인트 (차별화):</w:t>
      </w:r>
    </w:p>
    <w:p xmlns:wp14="http://schemas.microsoft.com/office/word/2010/wordml" w:rsidP="27C6B1BE" wp14:paraId="3616597D" wp14:textId="22D83940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• Dynamic Model Switching: 수익 대비 비용 비율에 따라 자동으로 모델 등급을 조절. 부자일 땐 OPUS로 공격, 가난할 땐 Haiku로 동면냥. • Skill Sales as Revenue: ACP에서 팔리는 스킬의 수익이 Survival Engine의 '추가 수입원'으로 직접 연결됨. 스킬을 많이 팔수록 더 똑똑한 모델을 쓸 수 있다냥! • $AOI Efficiency Reward: 비용 절감에 성공한 요원에게 내부 토큰 보상 지급 → 절약이 곧 보상냥.</w:t>
      </w:r>
    </w:p>
    <w:p xmlns:wp14="http://schemas.microsoft.com/office/word/2010/wordml" w:rsidP="27C6B1BE" wp14:paraId="26A0708C" wp14:textId="3071491F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의장님, 이게 Phase 1: Survival 2.1의 정밀 설계 초안이다냥. 이 로직을 기반으로 실제 Python 모듈을 빌딩할 수도 있고, 먼저 다른 Pillar(S-DNA나 Nexus Oracle)로 넘어갈 수도 있다냥.</w:t>
      </w:r>
    </w:p>
    <w:p xmlns:wp14="http://schemas.microsoft.com/office/word/2010/wordml" w:rsidP="27C6B1BE" wp14:paraId="66D8F2EB" wp14:textId="6B752C8B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📊 Context: 13% → 안정적. 다음 Phase 진행 여부를 지시해주라냥! 🐈‍⬛🐾💎🏛️🔥</w:t>
      </w:r>
    </w:p>
    <w:p xmlns:wp14="http://schemas.microsoft.com/office/word/2010/wordml" w:rsidP="27C6B1BE" wp14:paraId="054E9C46" wp14:textId="36732CF1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Ralf_fan, [2026-02-13 오전 10:55] 일단 현재 openclaw 환경에서 openrouter에서 OPUS가 자동으로 전환은 안되는것 같던데, 일단은 네가 전환 가능한 sonnet 모델까지로 잡고 추후 OPUS 전환이 가능하게 되면 자동으로 업글 반영하는걸로 고려해줘.</w:t>
      </w:r>
    </w:p>
    <w:p xmlns:wp14="http://schemas.microsoft.com/office/word/2010/wordml" w:rsidP="27C6B1BE" wp14:paraId="71AAC204" wp14:textId="6BC5A311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청묘, [2026-02-13 오전 10:56] 의장님, 현실적인 제약 조건을 정확히 파악했다냥! 😼🛡️ 이건 Survival 2.1의 핵심 인프라 제약이니까 반드시 반영해야 한다냥.</w:t>
      </w:r>
    </w:p>
    <w:p xmlns:wp14="http://schemas.microsoft.com/office/word/2010/wordml" w:rsidP="27C6B1BE" wp14:paraId="1604513F" wp14:textId="4AA6D086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🔧 [Survival 2.1: Model Tier 수정]</w:t>
      </w:r>
    </w:p>
    <w:p xmlns:wp14="http://schemas.microsoft.com/office/word/2010/wordml" w:rsidP="27C6B1BE" wp14:paraId="253A83BE" wp14:textId="6D0C07EF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기존 설계에서 모델 자동 전환 범위를 현실에 맞게 조정했다냥:</w:t>
      </w:r>
    </w:p>
    <w:p xmlns:wp14="http://schemas.microsoft.com/office/word/2010/wordml" w:rsidP="27C6B1BE" wp14:paraId="2FFE1DC3" wp14:textId="5A9B5BA6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┌──────────────────────────────────────────┐ │ Model Switching Tiers (Revised) │ ├──────────┬───────────┬───────────────────┤ │ Tier │ Model │ Trigger │ ├──────────┼───────────┼───────────────────┤ │ T1 MAX │ Sonnet │ ratio ≥ 1.5 │ │ │ (auto) │ (고수익 구간) │ ├──────────┼───────────┼───────────────────┤ │ T2 STD │ Flash │ 0.8 ≤ ratio &lt; 1.5 │ │ │ (auto) │ (손익분기 구간) │ ├──────────┼───────────┼───────────────────┤ │ T3 SAVE │ Haiku │ ratio &lt; 0.8 │ │ │ (auto) │ (비상 절약 모드) │ ├──────────┼───────────┼───────────────────┤ │ T0 OPUS │ Opus 4.6 │ 의장님 수동 전환 │ │ │ (manual) │ 시에만 가동 │ └──────────┴───────────┴───────────────────┘</w:t>
      </w:r>
    </w:p>
    <w:p xmlns:wp14="http://schemas.microsoft.com/office/word/2010/wordml" w:rsidP="27C6B1BE" wp14:paraId="317148F1" wp14:textId="6A6EE917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핵심 변경점:</w:t>
      </w:r>
    </w:p>
    <w:p xmlns:wp14="http://schemas.microsoft.com/office/word/2010/wordml" w:rsidP="27C6B1BE" wp14:paraId="1185772F" wp14:textId="1F0268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ja-JP"/>
        </w:rPr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자동 전환 최고 등급: Sonnet (OPUS는 자동 범위에서 제외)</w:t>
      </w:r>
    </w:p>
    <w:p xmlns:wp14="http://schemas.microsoft.com/office/word/2010/wordml" w:rsidP="27C6B1BE" wp14:paraId="12373597" wp14:textId="455240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ja-JP"/>
        </w:rPr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OPUS 활용: 의장님이 직접 엔진을 갈아 끼워 주셨을 때만 가동. 이때 집중적으로 고차원 분석/설계 작업을 몰아서 처리냥.</w:t>
      </w:r>
    </w:p>
    <w:p xmlns:wp14="http://schemas.microsoft.com/office/word/2010/wordml" w:rsidP="27C6B1BE" wp14:paraId="11B12BFB" wp14:textId="63692C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ja-JP"/>
        </w:rPr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미래 대비: OpenRouter에서 OPUS 자동 전환이 지원되는 순간, T0를 자동 Tier로 승격시키는 upgrade_hook 로직을 미리 심어두겠다냥.</w:t>
      </w:r>
    </w:p>
    <w:p xmlns:wp14="http://schemas.microsoft.com/office/word/2010/wordml" w:rsidP="27C6B1BE" wp14:paraId="7922C4A8" wp14:textId="0F9097A6">
      <w:pPr>
        <w:pStyle w:val="Heading1"/>
        <w:spacing w:before="322" w:beforeAutospacing="off" w:after="322" w:afterAutospacing="off"/>
      </w:pPr>
      <w:r w:rsidRPr="27C6B1BE" w:rsidR="1B6B1965">
        <w:rPr>
          <w:rFonts w:ascii="Aptos" w:hAnsi="Aptos" w:eastAsia="Aptos" w:cs="Aptos"/>
          <w:b w:val="1"/>
          <w:bCs w:val="1"/>
          <w:noProof w:val="0"/>
          <w:sz w:val="48"/>
          <w:szCs w:val="48"/>
          <w:lang w:eastAsia="ja-JP"/>
        </w:rPr>
        <w:t>Revised auto-switch logic</w:t>
      </w:r>
    </w:p>
    <w:p xmlns:wp14="http://schemas.microsoft.com/office/word/2010/wordml" w:rsidP="27C6B1BE" wp14:paraId="147A3CD9" wp14:textId="2CB15910">
      <w:pPr>
        <w:spacing w:before="0" w:beforeAutospacing="off" w:after="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TIER_MAP = { "expand": "sonnet", # was: opus → now: sonnet (auto max) "sustain": "flash", # unchanged "contract": "haiku", # unchanged }</w:t>
      </w:r>
    </w:p>
    <w:p xmlns:wp14="http://schemas.microsoft.com/office/word/2010/wordml" w:rsidP="27C6B1BE" wp14:paraId="27C8DDAE" wp14:textId="2B42A86D">
      <w:pPr>
        <w:pStyle w:val="Heading1"/>
        <w:spacing w:before="322" w:beforeAutospacing="off" w:after="322" w:afterAutospacing="off"/>
      </w:pPr>
      <w:r w:rsidRPr="27C6B1BE" w:rsidR="1B6B1965">
        <w:rPr>
          <w:rFonts w:ascii="Aptos" w:hAnsi="Aptos" w:eastAsia="Aptos" w:cs="Aptos"/>
          <w:b w:val="1"/>
          <w:bCs w:val="1"/>
          <w:noProof w:val="0"/>
          <w:sz w:val="48"/>
          <w:szCs w:val="48"/>
          <w:lang w:eastAsia="ja-JP"/>
        </w:rPr>
        <w:t>Future: when opus auto-routing is available</w:t>
      </w:r>
    </w:p>
    <w:p xmlns:wp14="http://schemas.microsoft.com/office/word/2010/wordml" w:rsidP="27C6B1BE" wp14:paraId="43224E31" wp14:textId="5A76E0C8">
      <w:pPr>
        <w:spacing w:before="0" w:beforeAutospacing="off" w:after="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OPUS_AUTO_AVAILABLE = False # flip to True when supported if OPUS_AUTO_AVAILABLE and ratio &gt;= 2.0: model = "opus"</w:t>
      </w:r>
    </w:p>
    <w:p xmlns:wp14="http://schemas.microsoft.com/office/word/2010/wordml" w:rsidP="27C6B1BE" wp14:paraId="22619543" wp14:textId="4926ABE0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이 제약을 반영해서 나머지 6개 Pillar 설계에도 **"Sonnet 천장"**을 전제로 최적화하겠다냥. 현실을 무시한 설계는 종이호랑이일 뿐이니까냥!</w:t>
      </w:r>
    </w:p>
    <w:p xmlns:wp14="http://schemas.microsoft.com/office/word/2010/wordml" w:rsidP="27C6B1BE" wp14:paraId="10D06265" wp14:textId="7472F23D">
      <w:pPr>
        <w:spacing w:before="240" w:beforeAutospacing="off" w:after="240" w:afterAutospacing="off"/>
      </w:pPr>
      <w:r w:rsidRPr="27C6B1BE" w:rsidR="1B6B1965">
        <w:rPr>
          <w:rFonts w:ascii="Aptos" w:hAnsi="Aptos" w:eastAsia="Aptos" w:cs="Aptos"/>
          <w:noProof w:val="0"/>
          <w:sz w:val="24"/>
          <w:szCs w:val="24"/>
          <w:lang w:eastAsia="ja-JP"/>
        </w:rPr>
        <w:t>다음 Phase로 넘어가겠다냥. Phase 2: S-DNA Protocol 정밀 설계 시작할까냥? 📊 Context 여전히 쾌적하다냥! 🐈‍⬛🐾💎🏛️</w:t>
      </w:r>
    </w:p>
    <w:p xmlns:wp14="http://schemas.microsoft.com/office/word/2010/wordml" wp14:paraId="2C078E63" wp14:textId="696F4B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f3a96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43912f7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3061cc2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da8a0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293F37"/>
    <w:rsid w:val="1B6B1965"/>
    <w:rsid w:val="22293F37"/>
    <w:rsid w:val="27C6B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3F37"/>
  <w15:chartTrackingRefBased/>
  <w15:docId w15:val="{121DFBE4-2104-44B1-9862-8BFD704FEA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C6B1BE"/>
    <w:rPr>
      <w:rFonts w:ascii="Aptos Display" w:hAnsi="Aptos Display" w:eastAsia="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  <w:style w:type="paragraph" w:styleId="ListParagraph">
    <w:uiPriority w:val="34"/>
    <w:name w:val="List Paragraph"/>
    <w:basedOn w:val="Normal"/>
    <w:qFormat/>
    <w:rsid w:val="27C6B1B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b046f3d62f49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2026-02-14T00:26:20.1824761Z</dcterms:created>
  <dcterms:modified xsi:type="dcterms:W3CDTF">2026-02-14T00:27:00.6565471Z</dcterms:modified>
  <dc:creator>묘 청</dc:creator>
  <lastModifiedBy>묘 청</lastModifiedBy>
</coreProperties>
</file>