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B01" w:rsidRPr="009811F9" w:rsidRDefault="00967B01" w:rsidP="00967B01">
      <w:pPr>
        <w:pStyle w:val="Modtageradresse"/>
      </w:pPr>
      <w:r w:rsidRPr="009811F9">
        <w:t>The Editors</w:t>
      </w:r>
    </w:p>
    <w:p w:rsidR="00891AE0" w:rsidRDefault="00967B01" w:rsidP="00967B01">
      <w:r w:rsidRPr="009811F9">
        <w:t xml:space="preserve">American Economic Journal: </w:t>
      </w:r>
      <w:r>
        <w:t>Macroeconomics</w:t>
      </w:r>
    </w:p>
    <w:p w:rsidR="00967B01" w:rsidRDefault="00967B01" w:rsidP="00967B01"/>
    <w:p w:rsidR="00967B01" w:rsidRDefault="00967B01" w:rsidP="00967B01"/>
    <w:p w:rsidR="00967B01" w:rsidRPr="009811F9" w:rsidRDefault="00967B01" w:rsidP="00967B01">
      <w:r w:rsidRPr="00E01327">
        <w:rPr>
          <w:rFonts w:ascii="Book Antiqua" w:hAnsi="Book Antiqua"/>
          <w:b/>
          <w:sz w:val="22"/>
          <w:szCs w:val="22"/>
          <w:lang w:val="en-US"/>
        </w:rPr>
        <w:t xml:space="preserve">RE: </w:t>
      </w:r>
      <w:r w:rsidRPr="0071273C">
        <w:rPr>
          <w:rFonts w:ascii="Book Antiqua" w:hAnsi="Book Antiqua"/>
          <w:b/>
          <w:sz w:val="22"/>
          <w:szCs w:val="22"/>
          <w:lang w:val="en-US"/>
        </w:rPr>
        <w:t>Submission of manuscript</w:t>
      </w:r>
    </w:p>
    <w:p w:rsidR="00967B01" w:rsidRDefault="00967B01" w:rsidP="00967B01">
      <w:r>
        <w:t>Dear Editors</w:t>
      </w:r>
    </w:p>
    <w:p w:rsidR="00967B01" w:rsidRDefault="00967B01" w:rsidP="00967B01">
      <w:r>
        <w:t xml:space="preserve">Please find enclosed for submission to the American Economic Journal: </w:t>
      </w:r>
      <w:r>
        <w:t>Macroeconomics</w:t>
      </w:r>
      <w:r>
        <w:t xml:space="preserve"> a PDF version of the paper “</w:t>
      </w:r>
      <w:r>
        <w:t>Consumption heterogeneity: Micro drivers and macro implications</w:t>
      </w:r>
      <w:r>
        <w:t>“</w:t>
      </w:r>
      <w:r>
        <w:t>.</w:t>
      </w:r>
      <w:r>
        <w:t xml:space="preserve"> </w:t>
      </w:r>
    </w:p>
    <w:p w:rsidR="00967B01" w:rsidRDefault="00967B01" w:rsidP="00967B01">
      <w:r>
        <w:t>Concerning data availability: The data set used in this paper is based on several Danish administrative registers which are merged using social s</w:t>
      </w:r>
      <w:r>
        <w:t>e</w:t>
      </w:r>
      <w:r>
        <w:t>curity numbers. Physically these administrative micro data are located on specific servers at Statistics Denmark and may not be transferred to co</w:t>
      </w:r>
      <w:r>
        <w:t>m</w:t>
      </w:r>
      <w:r>
        <w:t>puters outside Statistics Denmark due to data security considerations. Researchers and their research assistants are allowed to use these data if their research project is approved by Statistics Denmark and if they are affiliated with a research institution accepted by Statistics Denmark. A</w:t>
      </w:r>
      <w:r>
        <w:t>c</w:t>
      </w:r>
      <w:r>
        <w:t>cess to the data at Statistics Denmark is provided through the internet. At the moment researchers or their assistants are only allowed access to these data from research institutions in Denmark. If a researcher at a un</w:t>
      </w:r>
      <w:r>
        <w:t>i</w:t>
      </w:r>
      <w:r>
        <w:t>versity or other research institution outside Denmark wishes to use these data, this may be accomplished by visiting a Danish research institution or by cooperating with researchers or research assistants working in Denmark. If researchers want to analyse our data for replication purpo</w:t>
      </w:r>
      <w:r>
        <w:t>s</w:t>
      </w:r>
      <w:r>
        <w:t xml:space="preserve">es, we will provide guidance with regard to getting a project approval at Statistics Denmark. The programs used are not confidential and can </w:t>
      </w:r>
      <w:r w:rsidRPr="00253945">
        <w:t>be archived in the AEA Data and Code Repository</w:t>
      </w:r>
      <w:r>
        <w:t xml:space="preserve"> as per the AEA </w:t>
      </w:r>
      <w:r w:rsidRPr="00AF7850">
        <w:t>Data and Code Availability Policy</w:t>
      </w:r>
      <w:r>
        <w:t>.</w:t>
      </w:r>
    </w:p>
    <w:p w:rsidR="00967B01" w:rsidRDefault="00967B01" w:rsidP="00967B01">
      <w:r>
        <w:t>Best regards,</w:t>
      </w:r>
    </w:p>
    <w:p w:rsidR="00967B01" w:rsidRDefault="00967B01" w:rsidP="00967B01">
      <w:r>
        <w:t>Edmund Crawley and Andreas Kuchler</w:t>
      </w:r>
      <w:bookmarkStart w:id="0" w:name="_GoBack"/>
      <w:bookmarkEnd w:id="0"/>
    </w:p>
    <w:sectPr w:rsidR="00967B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B01"/>
    <w:rsid w:val="00891AE0"/>
    <w:rsid w:val="00967B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addres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7B01"/>
    <w:pPr>
      <w:spacing w:after="240" w:line="300" w:lineRule="atLeast"/>
    </w:pPr>
    <w:rPr>
      <w:rFonts w:eastAsia="Times New Roman" w:cs="Times New Roman"/>
      <w:sz w:val="20"/>
      <w:szCs w:val="20"/>
      <w:lang w:val="en-GB"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odtageradresse">
    <w:name w:val="envelope address"/>
    <w:basedOn w:val="Normal"/>
    <w:semiHidden/>
    <w:rsid w:val="00967B01"/>
    <w:pPr>
      <w:spacing w:after="0" w:line="24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addres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7B01"/>
    <w:pPr>
      <w:spacing w:after="240" w:line="300" w:lineRule="atLeast"/>
    </w:pPr>
    <w:rPr>
      <w:rFonts w:eastAsia="Times New Roman" w:cs="Times New Roman"/>
      <w:sz w:val="20"/>
      <w:szCs w:val="20"/>
      <w:lang w:val="en-GB"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odtageradresse">
    <w:name w:val="envelope address"/>
    <w:basedOn w:val="Normal"/>
    <w:semiHidden/>
    <w:rsid w:val="00967B01"/>
    <w:pPr>
      <w:spacing w:after="0" w:line="24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1424</Characters>
  <Application>Microsoft Office Word</Application>
  <DocSecurity>0</DocSecurity>
  <Lines>11</Lines>
  <Paragraphs>3</Paragraphs>
  <ScaleCrop>false</ScaleCrop>
  <Company>Danmarks Nationalbank</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Kuchler</dc:creator>
  <cp:lastModifiedBy>Andreas Kuchler</cp:lastModifiedBy>
  <cp:revision>1</cp:revision>
  <dcterms:created xsi:type="dcterms:W3CDTF">2020-08-18T09:09:00Z</dcterms:created>
  <dcterms:modified xsi:type="dcterms:W3CDTF">2020-08-18T09:12:00Z</dcterms:modified>
</cp:coreProperties>
</file>