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7239FDEB" w:rsidRDefault="002F26C2" w14:paraId="1D094FC2" wp14:textId="7A82936F">
      <w:pPr>
        <w:pStyle w:val="NoSpacing"/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  <w:r w:rsidRPr="7239FDEB" w:rsidR="06171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  <w:t>Instituto Tecnológico de Estudios Superiores de Monterrey</w:t>
      </w:r>
    </w:p>
    <w:p xmlns:wp14="http://schemas.microsoft.com/office/word/2010/wordml" w:rsidR="002F26C2" w:rsidP="7239FDEB" w:rsidRDefault="002F26C2" w14:paraId="1C357C43" wp14:textId="3FB06A35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4101C0A0" wp14:textId="6B852B03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="06171D19">
        <w:drawing>
          <wp:inline xmlns:wp14="http://schemas.microsoft.com/office/word/2010/wordprocessingDrawing" wp14:editId="0638A334" wp14:anchorId="6EFB112F">
            <wp:extent cx="3267075" cy="3267075"/>
            <wp:effectExtent l="0" t="0" r="0" b="0"/>
            <wp:docPr id="1269474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74282" name="Picture 1269474282"/>
                    <pic:cNvPicPr/>
                  </pic:nvPicPr>
                  <pic:blipFill>
                    <a:blip xmlns:r="http://schemas.openxmlformats.org/officeDocument/2006/relationships" r:embed="rId615300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P="7239FDEB" w:rsidRDefault="002F26C2" w14:paraId="44D70D56" wp14:textId="6699E25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1F2EDD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Titulo</w:t>
      </w:r>
      <w:r w:rsidRPr="7239FDEB" w:rsidR="06171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:</w:t>
      </w:r>
    </w:p>
    <w:p xmlns:wp14="http://schemas.microsoft.com/office/word/2010/wordml" w:rsidR="002F26C2" w:rsidP="7239FDEB" w:rsidRDefault="002F26C2" w14:paraId="5E5933CF" wp14:textId="26B9853D">
      <w:pPr>
        <w:spacing w:after="0"/>
        <w:jc w:val="center"/>
      </w:pPr>
      <w:r w:rsidRPr="7239FDEB" w:rsidR="06171D1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Proyecto Integrador · Maestría MNA  </w:t>
      </w:r>
    </w:p>
    <w:p xmlns:wp14="http://schemas.microsoft.com/office/word/2010/wordml" w:rsidR="002F26C2" w:rsidP="7239FDEB" w:rsidRDefault="002F26C2" w14:paraId="4604DDD9" wp14:textId="4BDFCA2F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557C7106" wp14:textId="09E044DF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4B469000" wp14:textId="059EB34C">
      <w:pPr>
        <w:pStyle w:val="NoSpacing"/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06171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Grupo # 10</w:t>
      </w:r>
    </w:p>
    <w:p xmlns:wp14="http://schemas.microsoft.com/office/word/2010/wordml" w:rsidR="002F26C2" w:rsidP="7239FDEB" w:rsidRDefault="002F26C2" w14:paraId="0F8F7A5D" wp14:textId="564C18F0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520ABD37" wp14:textId="39BF4790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3EA15D2E" wp14:textId="566E97A6">
      <w:pPr>
        <w:pStyle w:val="NoSpacing"/>
        <w:spacing w:after="0"/>
        <w:jc w:val="center"/>
      </w:pPr>
      <w:r w:rsidRPr="7239FDEB" w:rsidR="6B0244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Edmundo Carmona Galindo</w:t>
      </w:r>
      <w:r w:rsidRPr="7239FDEB" w:rsidR="2DC0CF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- </w:t>
      </w:r>
      <w:r w:rsidRPr="7239FDEB" w:rsidR="5CA21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A01796647</w:t>
      </w:r>
    </w:p>
    <w:p xmlns:wp14="http://schemas.microsoft.com/office/word/2010/wordml" w:rsidR="002F26C2" w:rsidP="7239FDEB" w:rsidRDefault="002F26C2" w14:paraId="059D5744" wp14:textId="360BC66B">
      <w:pPr>
        <w:pStyle w:val="NoSpacing"/>
        <w:spacing w:after="0"/>
        <w:jc w:val="center"/>
      </w:pPr>
      <w:r w:rsidRPr="7239FDEB" w:rsidR="2DC0CF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Jaqueline Villafranca Hernández - A01656679</w:t>
      </w:r>
    </w:p>
    <w:p xmlns:wp14="http://schemas.microsoft.com/office/word/2010/wordml" w:rsidR="002F26C2" w:rsidP="7239FDEB" w:rsidRDefault="002F26C2" w14:paraId="10402C00" wp14:textId="50082DBA">
      <w:pPr>
        <w:pStyle w:val="NoSpacing"/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06171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Edgar Omar Cruz Mendoza - A01795590</w:t>
      </w:r>
    </w:p>
    <w:p xmlns:wp14="http://schemas.microsoft.com/office/word/2010/wordml" w:rsidR="002F26C2" w:rsidP="7239FDEB" w:rsidRDefault="002F26C2" w14:paraId="0BE91AFC" wp14:textId="74A009C4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4CFA1F58" wp14:textId="5651D90E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7106EEE4" wp14:textId="7416AC6D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565B6CF8" wp14:textId="608C572A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06171D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Actividad </w:t>
      </w:r>
      <w:r w:rsidRPr="7239FDEB" w:rsidR="6388A0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1</w:t>
      </w:r>
    </w:p>
    <w:p xmlns:wp14="http://schemas.microsoft.com/office/word/2010/wordml" w:rsidR="002F26C2" w:rsidP="7239FDEB" w:rsidRDefault="002F26C2" w14:paraId="58821049" wp14:textId="3D6EDEE9">
      <w:pPr>
        <w:pStyle w:val="NoSpacing"/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45520887" w:rsidR="4F3742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</w:t>
      </w:r>
      <w:r w:rsidRPr="45520887" w:rsidR="63D426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Planteamiento del proyecto</w:t>
      </w:r>
      <w:r w:rsidRPr="45520887" w:rsidR="4F3742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”</w:t>
      </w:r>
    </w:p>
    <w:p xmlns:wp14="http://schemas.microsoft.com/office/word/2010/wordml" w:rsidR="002F26C2" w:rsidP="7239FDEB" w:rsidRDefault="002F26C2" w14:paraId="115FB739" wp14:textId="6786FFB3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6080B620" wp14:textId="7903D602">
      <w:pPr>
        <w:spacing w:after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7C3BC91A" wp14:textId="7C2C2659">
      <w:pPr>
        <w:pStyle w:val="NoSpacing"/>
        <w:spacing w:after="0" w:line="240" w:lineRule="auto"/>
        <w:jc w:val="center"/>
      </w:pPr>
      <w:r w:rsidRPr="45520887" w:rsidR="4F3742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Reynosa, Tamaulipas 28 de Junio 2026</w:t>
      </w:r>
    </w:p>
    <w:p w:rsidR="45520887" w:rsidP="45520887" w:rsidRDefault="45520887" w14:paraId="7667B7F1" w14:textId="6CDC9FC9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0CE366AE" w14:textId="20AB81CD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0DB059E2" w14:textId="56AA59AC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704C003A" w14:textId="77A0A40F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4D78619B" w14:textId="0CB9291B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2AE914F2" w14:textId="452410EE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w:rsidR="45520887" w:rsidP="45520887" w:rsidRDefault="45520887" w14:paraId="6208EA7C" w14:textId="15D2BA96">
      <w:pPr>
        <w:pStyle w:val="NoSpacing"/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2D1A8766" wp14:textId="77127E1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s-MX"/>
        </w:rPr>
      </w:pP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s-MX"/>
        </w:rPr>
        <w:t>Titulo:</w:t>
      </w:r>
    </w:p>
    <w:p xmlns:wp14="http://schemas.microsoft.com/office/word/2010/wordml" w:rsidR="002F26C2" w:rsidP="7239FDEB" w:rsidRDefault="002F26C2" w14:paraId="4ECDA599" wp14:textId="2DAC7D82">
      <w:pPr>
        <w:pStyle w:val="NoSpacing"/>
        <w:spacing w:after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1929F0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“Identificación cruzada de personas desaparecidas”</w:t>
      </w:r>
    </w:p>
    <w:p xmlns:wp14="http://schemas.microsoft.com/office/word/2010/wordml" w:rsidR="002F26C2" w:rsidP="7239FDEB" w:rsidRDefault="002F26C2" w14:paraId="365FE995" wp14:textId="3E3225F2">
      <w:pPr>
        <w:spacing w:before="0" w:beforeAutospacing="off" w:after="0" w:afterAutospacing="off" w:line="240" w:lineRule="auto"/>
        <w:jc w:val="center"/>
      </w:pPr>
      <w:r w:rsidRPr="7239FDEB" w:rsidR="1929F08D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595959" w:themeColor="text1" w:themeTint="A6" w:themeShade="FF"/>
          <w:sz w:val="24"/>
          <w:szCs w:val="24"/>
          <w:u w:val="none"/>
          <w:lang w:val="es-MX"/>
        </w:rPr>
        <w:t>Cotejo de fichas de búsqueda y del banco de datos forense de cadáveres no identificados en el estado de Querétaro.</w:t>
      </w:r>
    </w:p>
    <w:p xmlns:wp14="http://schemas.microsoft.com/office/word/2010/wordml" w:rsidR="002F26C2" w:rsidP="7239FDEB" w:rsidRDefault="002F26C2" w14:paraId="1029D9E9" wp14:textId="3732D356">
      <w:pPr>
        <w:pStyle w:val="Heading1"/>
        <w:ind w:left="0"/>
      </w:pPr>
      <w:r w:rsidRPr="7239FDEB" w:rsidR="59592672">
        <w:rPr>
          <w:noProof w:val="0"/>
          <w:lang w:val="es-MX"/>
        </w:rPr>
        <w:t xml:space="preserve">1. </w:t>
      </w:r>
      <w:r w:rsidRPr="7239FDEB" w:rsidR="65F04B72">
        <w:rPr>
          <w:noProof w:val="0"/>
          <w:lang w:val="es-MX"/>
        </w:rPr>
        <w:t>Datos Generales del proyecto.</w:t>
      </w:r>
    </w:p>
    <w:p xmlns:wp14="http://schemas.microsoft.com/office/word/2010/wordml" w:rsidR="002F26C2" w:rsidP="7239FDEB" w:rsidRDefault="002F26C2" w14:paraId="4B7C452C" wp14:textId="736F335C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7239FDEB" w:rsidR="1929F0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Institución:</w:t>
      </w:r>
      <w:r w:rsidRPr="7239FDEB" w:rsidR="750F72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 xml:space="preserve"> 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Dirección de Servicios Periciales de la fiscalía general del Estado de Querétaro</w:t>
      </w:r>
      <w:r w:rsidRPr="7239FDEB" w:rsidR="1DCF57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.</w:t>
      </w:r>
    </w:p>
    <w:p xmlns:wp14="http://schemas.microsoft.com/office/word/2010/wordml" w:rsidR="002F26C2" w:rsidP="7239FDEB" w:rsidRDefault="002F26C2" w14:paraId="10D2F0AE" wp14:textId="3FBC6F1F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4365478A" wp14:textId="11D4AB75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s-MX"/>
        </w:rPr>
      </w:pPr>
      <w:r w:rsidRPr="7239FDEB" w:rsidR="1929F0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Sector industrial:</w:t>
      </w:r>
      <w:r w:rsidRPr="7239FDEB" w:rsidR="42D200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 xml:space="preserve"> 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  <w:t>A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ctividades legislativas, gubernamentales y de impartición de justicia</w:t>
      </w:r>
      <w:r w:rsidRPr="7239FDEB" w:rsidR="4E61C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xmlns:wp14="http://schemas.microsoft.com/office/word/2010/wordml" w:rsidR="002F26C2" w:rsidP="7239FDEB" w:rsidRDefault="002F26C2" w14:paraId="132D02B8" wp14:textId="78CD90C5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s-MX"/>
        </w:rPr>
      </w:pPr>
    </w:p>
    <w:p xmlns:wp14="http://schemas.microsoft.com/office/word/2010/wordml" w:rsidR="002F26C2" w:rsidP="7239FDEB" w:rsidRDefault="002F26C2" w14:paraId="634B9F6E" wp14:textId="3FD622B5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7239FDEB" w:rsidR="4E61CB3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L</w:t>
      </w:r>
      <w:r w:rsidRPr="7239FDEB" w:rsidR="1929F08D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ugar de aplicación:</w:t>
      </w:r>
      <w:r w:rsidRPr="7239FDEB" w:rsidR="3C4A0C1F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s-MX" w:eastAsia="en-US" w:bidi="ar-SA"/>
        </w:rPr>
        <w:t xml:space="preserve"> 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Queretaro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, 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Queretaro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, 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Mexico</w:t>
      </w:r>
      <w:r w:rsidRPr="7239FDEB" w:rsidR="1929F0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/ Dirección de Servicios Periciales de la fiscalía general</w:t>
      </w:r>
      <w:r w:rsidRPr="7239FDEB" w:rsidR="59E0E2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.</w:t>
      </w:r>
    </w:p>
    <w:p xmlns:wp14="http://schemas.microsoft.com/office/word/2010/wordml" w:rsidR="002F26C2" w:rsidP="7239FDEB" w:rsidRDefault="002F26C2" w14:paraId="73798795" wp14:textId="4F2C219E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</w:p>
    <w:p xmlns:wp14="http://schemas.microsoft.com/office/word/2010/wordml" w:rsidR="002F26C2" w:rsidP="45520887" w:rsidRDefault="002F26C2" w14:paraId="21889B3D" wp14:textId="02F181C3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</w:pPr>
      <w:r w:rsidRPr="45520887" w:rsidR="682D41AD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Patrocinador</w:t>
      </w:r>
      <w:r w:rsidRPr="45520887" w:rsidR="682D41AD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:</w:t>
      </w:r>
      <w:r w:rsidRPr="45520887" w:rsidR="51AB20D0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 xml:space="preserve"> </w:t>
      </w:r>
      <w:r w:rsidRPr="45520887" w:rsidR="4B1BA7F8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Fernando Galindo Martin</w:t>
      </w:r>
    </w:p>
    <w:p xmlns:wp14="http://schemas.microsoft.com/office/word/2010/wordml" w:rsidR="002F26C2" w:rsidP="7239FDEB" w:rsidRDefault="002F26C2" w14:paraId="3B0CF81C" wp14:textId="785356E2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</w:pPr>
    </w:p>
    <w:p xmlns:wp14="http://schemas.microsoft.com/office/word/2010/wordml" w:rsidR="002F26C2" w:rsidP="7239FDEB" w:rsidRDefault="002F26C2" w14:paraId="37284B10" wp14:textId="28953C59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</w:pPr>
      <w:r w:rsidRPr="7239FDEB" w:rsidR="1F687A6F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 xml:space="preserve">Datos del </w:t>
      </w:r>
      <w:r w:rsidRPr="7239FDEB" w:rsidR="4D952E2B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patrocinador</w:t>
      </w:r>
      <w:r w:rsidRPr="7239FDEB" w:rsidR="1F687A6F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:</w:t>
      </w:r>
      <w:r w:rsidRPr="7239FDEB" w:rsidR="5D348405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 xml:space="preserve"> </w:t>
      </w:r>
    </w:p>
    <w:p xmlns:wp14="http://schemas.microsoft.com/office/word/2010/wordml" w:rsidR="002F26C2" w:rsidP="7239FDEB" w:rsidRDefault="002F26C2" w14:paraId="3C281DF8" wp14:textId="644B8E5D">
      <w:pPr>
        <w:pStyle w:val="NoSpacing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</w:pPr>
    </w:p>
    <w:p xmlns:wp14="http://schemas.microsoft.com/office/word/2010/wordml" w:rsidR="002F26C2" w:rsidP="7239FDEB" w:rsidRDefault="002F26C2" w14:paraId="5CC9CD03" wp14:textId="6B3D57BC">
      <w:pPr>
        <w:pStyle w:val="NoSpacing"/>
        <w:numPr>
          <w:ilvl w:val="0"/>
          <w:numId w:val="13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</w:pPr>
      <w:r w:rsidRPr="7239FDEB" w:rsidR="5D348405"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Dominio de aplicación:</w:t>
      </w:r>
      <w:r w:rsidRPr="7239FDEB" w:rsidR="5D348405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 xml:space="preserve"> </w:t>
      </w:r>
      <w:r w:rsidRPr="7239FDEB" w:rsidR="3F15F6C2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>El proyecto se clasifica en Optimización y apoyo a la toma de decisiones porque su objetivo es diseñar y validar un proceso de cotejo entre fichas de búsqueda y datos forenses para asistir en la identificación humana. Dado que la comparación actual se realiza manualmente y caso por caso, el sistema busca optimizar la agilidad y el alcance del proceso mediante la homologación de variables y reglas de similitud. De este modo, el algoritmo actúa como un asistente que genera coincidencias probables para respaldar al perito, sin sustituir su juicio ni la validación final de identidad.</w:t>
      </w:r>
      <w:r w:rsidRPr="7239FDEB" w:rsidR="5C90E956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 w:eastAsia="en-US" w:bidi="ar-SA"/>
        </w:rPr>
        <w:t xml:space="preserve"> </w:t>
      </w:r>
    </w:p>
    <w:p xmlns:wp14="http://schemas.microsoft.com/office/word/2010/wordml" w:rsidR="002F26C2" w:rsidP="7239FDEB" w:rsidRDefault="002F26C2" w14:paraId="3B446542" wp14:textId="7CE79A81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77027F7C" wp14:textId="265DECE9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3FE275EE" wp14:textId="340992A9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2CDEB4DE" wp14:textId="5832D616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5F3EBF43" wp14:textId="0B099697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0D26C114" wp14:textId="43A8E4E6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143F3510" wp14:textId="46A782EB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4204337A" wp14:textId="25A07693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0EBB0CA9" wp14:textId="67BFF8D8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6ED3AA44" wp14:textId="61B0F71C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0A91E426" wp14:textId="1338F607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6D599E6E" wp14:textId="4C8B346D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00DC2868" wp14:textId="41B5E58B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757FA4C0" wp14:textId="720C47AA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2127071B" wp14:textId="5FA49727">
      <w:pPr>
        <w:pStyle w:val="Heading1"/>
      </w:pPr>
      <w:r w:rsidRPr="7239FDEB" w:rsidR="300EEA71">
        <w:rPr>
          <w:noProof w:val="0"/>
          <w:lang w:val="es-MX"/>
        </w:rPr>
        <w:t xml:space="preserve">2. </w:t>
      </w:r>
      <w:r w:rsidRPr="7239FDEB" w:rsidR="45ACA9FE">
        <w:rPr>
          <w:noProof w:val="0"/>
          <w:lang w:val="es-MX"/>
        </w:rPr>
        <w:t>Plan de entregables</w:t>
      </w:r>
    </w:p>
    <w:p xmlns:wp14="http://schemas.microsoft.com/office/word/2010/wordml" w:rsidR="002F26C2" w:rsidP="7239FDEB" w:rsidRDefault="002F26C2" w14:paraId="25322A13" wp14:textId="470481AD">
      <w:pPr>
        <w:spacing w:before="240" w:beforeAutospacing="off" w:after="240" w:afterAutospacing="off"/>
      </w:pPr>
      <w:r w:rsidRPr="45520887" w:rsidR="320E3D1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 </w:t>
      </w:r>
      <w:r w:rsidRPr="45520887" w:rsidR="02549E1B">
        <w:rPr>
          <w:rFonts w:ascii="Aptos" w:hAnsi="Aptos" w:eastAsia="Aptos" w:cs="Aptos"/>
          <w:noProof w:val="0"/>
          <w:sz w:val="24"/>
          <w:szCs w:val="24"/>
          <w:lang w:val="es-MX"/>
        </w:rPr>
        <w:t>continuación,</w:t>
      </w:r>
      <w:r w:rsidRPr="45520887" w:rsidR="320E3D1A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se presenta el cronograma de entregables comprometidos para el desarrollo del proyecto, estructurado a lo largo de 11 semanas. El plan de trabajo se divide en tres fases principales:</w:t>
      </w:r>
    </w:p>
    <w:p xmlns:wp14="http://schemas.microsoft.com/office/word/2010/wordml" w:rsidR="002F26C2" w:rsidP="7239FDEB" w:rsidRDefault="002F26C2" w14:paraId="7BA6BCDC" wp14:textId="2605F4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7239FDEB" w:rsidR="24A7C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Fase de planeación (Semanas 1 y 2):</w:t>
      </w:r>
      <w:r w:rsidRPr="7239FDEB" w:rsidR="24A7CA4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Enfocada en el planteamiento inicial, la definición de la propuesta y la firma de convenios.</w:t>
      </w:r>
    </w:p>
    <w:p xmlns:wp14="http://schemas.microsoft.com/office/word/2010/wordml" w:rsidR="002F26C2" w:rsidP="7239FDEB" w:rsidRDefault="002F26C2" w14:paraId="3EF2B260" wp14:textId="2677244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7239FDEB" w:rsidR="24A7C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Fase de desarrollo técnico (Semanas 3 a 7):</w:t>
      </w:r>
      <w:r w:rsidRPr="7239FDEB" w:rsidR="24A7CA4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Constituye el núcleo analítico del proyecto (resaltado en la tabla), abarcando desde el análisis exploratorio de datos (EDA) y la ingeniería de características, hasta la iteración de modelos (baseline, alternativos y modelo final).</w:t>
      </w:r>
    </w:p>
    <w:p xmlns:wp14="http://schemas.microsoft.com/office/word/2010/wordml" w:rsidR="002F26C2" w:rsidP="7239FDEB" w:rsidRDefault="002F26C2" w14:paraId="268003C9" wp14:textId="7EA1A4D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7239FDEB" w:rsidR="24A7C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Fase de cierre y presentación (Semanas 8 a 11):</w:t>
      </w:r>
      <w:r w:rsidRPr="7239FDEB" w:rsidR="24A7CA4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Dedicada a consolidar los resultados mediante un producto de difusión, un resumen ejecutivo y, finalmente, la presentación de cierre del proyecto.</w:t>
      </w:r>
    </w:p>
    <w:tbl>
      <w:tblPr>
        <w:tblStyle w:val="TableGrid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1815"/>
        <w:gridCol w:w="6795"/>
      </w:tblGrid>
      <w:tr w:rsidR="7239FDEB" w:rsidTr="45520887" w14:paraId="5DFCE3C9">
        <w:trPr>
          <w:trHeight w:val="795"/>
        </w:trPr>
        <w:tc>
          <w:tcPr>
            <w:tcW w:w="181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346BD"/>
            <w:tcMar/>
            <w:vAlign w:val="center"/>
          </w:tcPr>
          <w:p w:rsidR="7239FDEB" w:rsidP="7239FDEB" w:rsidRDefault="7239FDEB" w14:paraId="40CA984B" w14:textId="55967C7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  <w:t>Semana</w:t>
            </w:r>
          </w:p>
        </w:tc>
        <w:tc>
          <w:tcPr>
            <w:tcW w:w="67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1346BD"/>
            <w:tcMar/>
            <w:vAlign w:val="center"/>
          </w:tcPr>
          <w:p w:rsidR="7239FDEB" w:rsidP="7239FDEB" w:rsidRDefault="7239FDEB" w14:paraId="1D0FD3E4" w14:textId="34DD757C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  <w:t>Entregable comprometido para el proyecto</w:t>
            </w:r>
          </w:p>
        </w:tc>
      </w:tr>
      <w:tr w:rsidR="7239FDEB" w:rsidTr="45520887" w14:paraId="6EB99879">
        <w:trPr>
          <w:trHeight w:val="435"/>
        </w:trPr>
        <w:tc>
          <w:tcPr>
            <w:tcW w:w="1815" w:type="dxa"/>
            <w:tcBorders>
              <w:top w:val="single" w:color="000000" w:themeColor="text1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1BFC1582" w14:textId="58D689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1</w:t>
            </w:r>
          </w:p>
        </w:tc>
        <w:tc>
          <w:tcPr>
            <w:tcW w:w="6795" w:type="dxa"/>
            <w:tcBorders>
              <w:top w:val="single" w:color="000000" w:themeColor="text1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5DF64CD9" w14:textId="34C49A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Planteamiento del proyecto</w:t>
            </w:r>
          </w:p>
        </w:tc>
      </w:tr>
      <w:tr w:rsidR="7239FDEB" w:rsidTr="45520887" w14:paraId="6B17C59C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28507A6C" w14:textId="428671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2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2A92F71B" w14:textId="453587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Avance 0. Propuesta de proyecto y firma de convenios</w:t>
            </w:r>
          </w:p>
        </w:tc>
      </w:tr>
      <w:tr w:rsidR="7239FDEB" w:rsidTr="45520887" w14:paraId="49DFF073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16281099" w14:textId="160BC6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3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2FAAD722" w:rsidP="7239FDEB" w:rsidRDefault="2FAAD722" w14:paraId="34758314" w14:textId="1B2DE9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</w:pPr>
            <w:r w:rsidRPr="7239FDEB" w:rsidR="2FAAD722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>Avance 1. Análisis exploratorio de datos</w:t>
            </w:r>
          </w:p>
        </w:tc>
      </w:tr>
      <w:tr w:rsidR="7239FDEB" w:rsidTr="45520887" w14:paraId="0C8761A6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43F61BBB" w14:textId="3167CB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4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19C5818A" w:rsidP="7239FDEB" w:rsidRDefault="19C5818A" w14:paraId="37D60C4B" w14:textId="60B046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</w:pPr>
            <w:r w:rsidRPr="7239FDEB" w:rsidR="19C5818A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>Avance 2. Ingeniería de características</w:t>
            </w:r>
          </w:p>
        </w:tc>
      </w:tr>
      <w:tr w:rsidR="7239FDEB" w:rsidTr="45520887" w14:paraId="7FF52735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69D82D71" w14:textId="4710E1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5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02819E7F" w:rsidP="45520887" w:rsidRDefault="02819E7F" w14:paraId="5028AF30" w14:textId="5161198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</w:pPr>
            <w:r w:rsidRPr="45520887" w:rsidR="1717D72F"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 xml:space="preserve">Avance 3. </w:t>
            </w:r>
            <w:r w:rsidRPr="45520887" w:rsidR="0667A661"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>Creación</w:t>
            </w:r>
            <w:r w:rsidRPr="45520887" w:rsidR="0667A661">
              <w:rPr>
                <w:rFonts w:ascii="Aptos" w:hAnsi="Aptos" w:eastAsia="Aptos" w:cs="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 xml:space="preserve"> de base de datos vectorial</w:t>
            </w:r>
          </w:p>
        </w:tc>
      </w:tr>
      <w:tr w:rsidR="7239FDEB" w:rsidTr="45520887" w14:paraId="20DA3BF5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64FA3D91" w14:textId="453E17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6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5E4EE4C7" w:rsidP="7239FDEB" w:rsidRDefault="5E4EE4C7" w14:paraId="59BD3D94" w14:textId="656E88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</w:pPr>
            <w:r w:rsidRPr="7239FDEB" w:rsidR="5E4EE4C7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>Avance 4. Modelo Alternativos</w:t>
            </w:r>
          </w:p>
        </w:tc>
      </w:tr>
      <w:tr w:rsidR="7239FDEB" w:rsidTr="45520887" w14:paraId="4477371E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2DA3422E" w14:textId="5B73DB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7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727A823E" w:rsidP="7239FDEB" w:rsidRDefault="727A823E" w14:paraId="506C1109" w14:textId="51B8A7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</w:pPr>
            <w:r w:rsidRPr="7239FDEB" w:rsidR="727A823E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highlight w:val="yellow"/>
                <w:lang w:eastAsia="en-US" w:bidi="ar-SA"/>
              </w:rPr>
              <w:t>Avance 5. Modelo final</w:t>
            </w:r>
          </w:p>
        </w:tc>
      </w:tr>
      <w:tr w:rsidR="7239FDEB" w:rsidTr="45520887" w14:paraId="212C6ECE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3260A99F" w14:textId="5F7D6C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8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28EBA019" w14:textId="46FA53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Avance 6. Producto de difusión</w:t>
            </w:r>
          </w:p>
        </w:tc>
      </w:tr>
      <w:tr w:rsidR="7239FDEB" w:rsidTr="45520887" w14:paraId="0B651726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CCCCCC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5AD85C53" w14:textId="4233AF5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9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  <w:bottom w:val="single" w:color="CCCCCC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1F62BD13" w14:textId="4D52A22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Avance 7. Resumen ejecutivo</w:t>
            </w:r>
          </w:p>
        </w:tc>
      </w:tr>
      <w:tr w:rsidR="7239FDEB" w:rsidTr="45520887" w14:paraId="01592467">
        <w:trPr>
          <w:trHeight w:val="435"/>
        </w:trPr>
        <w:tc>
          <w:tcPr>
            <w:tcW w:w="1815" w:type="dxa"/>
            <w:tcBorders>
              <w:top w:val="single" w:color="CCCCCC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4EADF60A" w14:textId="05454A2D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10 - 11</w:t>
            </w:r>
          </w:p>
        </w:tc>
        <w:tc>
          <w:tcPr>
            <w:tcW w:w="6795" w:type="dxa"/>
            <w:tcBorders>
              <w:top w:val="single" w:color="CCCCCC" w:sz="8"/>
              <w:left w:val="single" w:color="000000" w:themeColor="text1" w:sz="8"/>
            </w:tcBorders>
            <w:shd w:val="clear" w:color="auto" w:fill="FFFFFF" w:themeFill="background1"/>
            <w:tcMar/>
            <w:vAlign w:val="center"/>
          </w:tcPr>
          <w:p w:rsidR="7239FDEB" w:rsidP="7239FDEB" w:rsidRDefault="7239FDEB" w14:paraId="128BFE36" w14:textId="0DB500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</w:pPr>
            <w:r w:rsidRPr="7239FDEB" w:rsidR="7239FDE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eastAsia="en-US" w:bidi="ar-SA"/>
              </w:rPr>
              <w:t>Presentación final</w:t>
            </w:r>
          </w:p>
        </w:tc>
      </w:tr>
    </w:tbl>
    <w:p xmlns:wp14="http://schemas.microsoft.com/office/word/2010/wordml" w:rsidR="002F26C2" w:rsidP="7239FDEB" w:rsidRDefault="002F26C2" w14:paraId="720985B6" wp14:textId="4C4A3FB8">
      <w:pPr>
        <w:pStyle w:val="Normal"/>
        <w:rPr>
          <w:noProof w:val="0"/>
          <w:lang w:val="es-MX"/>
        </w:rPr>
      </w:pPr>
    </w:p>
    <w:p xmlns:wp14="http://schemas.microsoft.com/office/word/2010/wordml" w:rsidR="002F26C2" w:rsidP="7239FDEB" w:rsidRDefault="002F26C2" w14:paraId="3EE5851F" wp14:textId="4B68D5BD">
      <w:pPr>
        <w:pStyle w:val="Heading1"/>
      </w:pPr>
      <w:r w:rsidRPr="7239FDEB" w:rsidR="6FBEB50F">
        <w:rPr>
          <w:noProof w:val="0"/>
          <w:lang w:val="es-MX"/>
        </w:rPr>
        <w:t>3. Repositorio del proyecto</w:t>
      </w:r>
    </w:p>
    <w:p xmlns:wp14="http://schemas.microsoft.com/office/word/2010/wordml" w:rsidR="002F26C2" w:rsidP="7239FDEB" w:rsidRDefault="002F26C2" w14:paraId="0CEC424E" wp14:textId="021569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239FDEB" w:rsidR="5410C950">
        <w:rPr>
          <w:noProof w:val="0"/>
          <w:lang w:val="es-MX"/>
        </w:rPr>
        <w:t>Toda la información y los recursos del proyecto están disponibles en el siguiente repositorio:</w:t>
      </w:r>
    </w:p>
    <w:p xmlns:wp14="http://schemas.microsoft.com/office/word/2010/wordml" w:rsidR="002F26C2" w:rsidP="7239FDEB" w:rsidRDefault="002F26C2" w14:paraId="0F96408A" wp14:textId="7C2C6C5C">
      <w:pPr>
        <w:pStyle w:val="Normal"/>
        <w:rPr>
          <w:rFonts w:ascii="Aptos" w:hAnsi="Aptos" w:eastAsia="Aptos" w:cs="Aptos"/>
          <w:noProof w:val="0"/>
          <w:sz w:val="24"/>
          <w:szCs w:val="24"/>
          <w:lang w:val="es-MX"/>
        </w:rPr>
      </w:pPr>
      <w:hyperlink r:id="R04d97b1844a44efa">
        <w:r w:rsidRPr="7239FDEB" w:rsidR="772F5F5D">
          <w:rPr>
            <w:rStyle w:val="Hyperlink"/>
            <w:noProof w:val="0"/>
            <w:lang w:val="es-MX"/>
          </w:rPr>
          <w:t>Proyecto Integrador (Repositorio)</w:t>
        </w:r>
      </w:hyperlink>
    </w:p>
    <w:p xmlns:wp14="http://schemas.microsoft.com/office/word/2010/wordml" w:rsidR="002F26C2" w:rsidRDefault="002F26C2" w14:paraId="672A6659" wp14:textId="0AEC0DBD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c512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412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d57a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926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3c8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e110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46b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24ca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b1bc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c0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f7a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0a0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6058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66a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125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DD3F99"/>
    <w:rsid w:val="02549E1B"/>
    <w:rsid w:val="02769325"/>
    <w:rsid w:val="02819E7F"/>
    <w:rsid w:val="02A26C5D"/>
    <w:rsid w:val="03350398"/>
    <w:rsid w:val="0432C8E3"/>
    <w:rsid w:val="04DC1B22"/>
    <w:rsid w:val="051B994D"/>
    <w:rsid w:val="05C00840"/>
    <w:rsid w:val="0610C8BD"/>
    <w:rsid w:val="06171D19"/>
    <w:rsid w:val="0667A661"/>
    <w:rsid w:val="0AC7F23A"/>
    <w:rsid w:val="0B159A26"/>
    <w:rsid w:val="0C2F2498"/>
    <w:rsid w:val="0EB923F3"/>
    <w:rsid w:val="0ED5967A"/>
    <w:rsid w:val="129F3825"/>
    <w:rsid w:val="1636A90D"/>
    <w:rsid w:val="1717D72F"/>
    <w:rsid w:val="1761791C"/>
    <w:rsid w:val="1929F08D"/>
    <w:rsid w:val="19C5818A"/>
    <w:rsid w:val="1A4029EF"/>
    <w:rsid w:val="1AFD533B"/>
    <w:rsid w:val="1DCF57E3"/>
    <w:rsid w:val="1DE984BD"/>
    <w:rsid w:val="1DEF970B"/>
    <w:rsid w:val="1F2EDD80"/>
    <w:rsid w:val="1F687A6F"/>
    <w:rsid w:val="2019A6E6"/>
    <w:rsid w:val="202BA8DC"/>
    <w:rsid w:val="21AF6E85"/>
    <w:rsid w:val="21FBDBC9"/>
    <w:rsid w:val="24A7CA4E"/>
    <w:rsid w:val="2594884D"/>
    <w:rsid w:val="26781F04"/>
    <w:rsid w:val="28AE662E"/>
    <w:rsid w:val="2DC0CFCD"/>
    <w:rsid w:val="2FAAD722"/>
    <w:rsid w:val="300EEA71"/>
    <w:rsid w:val="320E3D1A"/>
    <w:rsid w:val="32A2A8B0"/>
    <w:rsid w:val="36E2DBC7"/>
    <w:rsid w:val="396F7579"/>
    <w:rsid w:val="3A93B80A"/>
    <w:rsid w:val="3B6D5F6B"/>
    <w:rsid w:val="3BD7A232"/>
    <w:rsid w:val="3C4A0C1F"/>
    <w:rsid w:val="3D88A60C"/>
    <w:rsid w:val="3F15F6C2"/>
    <w:rsid w:val="4028F0E3"/>
    <w:rsid w:val="42D20073"/>
    <w:rsid w:val="4441F8B0"/>
    <w:rsid w:val="45520887"/>
    <w:rsid w:val="45ACA9FE"/>
    <w:rsid w:val="49467650"/>
    <w:rsid w:val="49C9195B"/>
    <w:rsid w:val="4A1B8CE2"/>
    <w:rsid w:val="4B1BA7F8"/>
    <w:rsid w:val="4C6206F5"/>
    <w:rsid w:val="4D952E2B"/>
    <w:rsid w:val="4E61CB35"/>
    <w:rsid w:val="4EE1A4F3"/>
    <w:rsid w:val="4F3742D9"/>
    <w:rsid w:val="51AB20D0"/>
    <w:rsid w:val="5410C950"/>
    <w:rsid w:val="565C8892"/>
    <w:rsid w:val="59592672"/>
    <w:rsid w:val="59E0E2F5"/>
    <w:rsid w:val="5A1E7511"/>
    <w:rsid w:val="5B37576F"/>
    <w:rsid w:val="5B7916D6"/>
    <w:rsid w:val="5BC95126"/>
    <w:rsid w:val="5C90E956"/>
    <w:rsid w:val="5CA2136B"/>
    <w:rsid w:val="5CB7F5F9"/>
    <w:rsid w:val="5D0C3DFE"/>
    <w:rsid w:val="5D348405"/>
    <w:rsid w:val="5E2A223F"/>
    <w:rsid w:val="5E4EE4C7"/>
    <w:rsid w:val="5E8D91B6"/>
    <w:rsid w:val="5EB47608"/>
    <w:rsid w:val="5EE51810"/>
    <w:rsid w:val="5EFF321F"/>
    <w:rsid w:val="5F995918"/>
    <w:rsid w:val="5FF3E8CB"/>
    <w:rsid w:val="61713515"/>
    <w:rsid w:val="622B37A2"/>
    <w:rsid w:val="6388A0D3"/>
    <w:rsid w:val="63955B37"/>
    <w:rsid w:val="63C3A7B4"/>
    <w:rsid w:val="63D426CB"/>
    <w:rsid w:val="64BA364E"/>
    <w:rsid w:val="65626C4E"/>
    <w:rsid w:val="65DF6F83"/>
    <w:rsid w:val="65F04B72"/>
    <w:rsid w:val="6623FF6F"/>
    <w:rsid w:val="663CBB42"/>
    <w:rsid w:val="682AC47E"/>
    <w:rsid w:val="682D41AD"/>
    <w:rsid w:val="69D248FD"/>
    <w:rsid w:val="6B0244F5"/>
    <w:rsid w:val="6C72D84F"/>
    <w:rsid w:val="6C72D84F"/>
    <w:rsid w:val="6C870766"/>
    <w:rsid w:val="6CBFB400"/>
    <w:rsid w:val="6DF58D58"/>
    <w:rsid w:val="6E29613A"/>
    <w:rsid w:val="6FBEB50F"/>
    <w:rsid w:val="700F169C"/>
    <w:rsid w:val="70761823"/>
    <w:rsid w:val="70C1E54D"/>
    <w:rsid w:val="7239FDEB"/>
    <w:rsid w:val="727A823E"/>
    <w:rsid w:val="750F72EE"/>
    <w:rsid w:val="7611AEFF"/>
    <w:rsid w:val="7611AEFF"/>
    <w:rsid w:val="772F5F5D"/>
    <w:rsid w:val="778BE244"/>
    <w:rsid w:val="7A2B2870"/>
    <w:rsid w:val="7BD88E59"/>
    <w:rsid w:val="7C3623DC"/>
    <w:rsid w:val="7C4FE194"/>
    <w:rsid w:val="7D04B7F5"/>
    <w:rsid w:val="7FD2F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5FAB8"/>
  <w15:chartTrackingRefBased/>
  <w15:docId w15:val="{C74EEEDF-BA24-4123-9397-D7F3C803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7239FD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39FD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39FDEB"/>
    <w:pPr>
      <w:spacing/>
      <w:ind w:left="720"/>
      <w:contextualSpacing/>
    </w:pPr>
  </w:style>
  <w:style w:type="paragraph" w:styleId="NoSpacing">
    <w:uiPriority w:val="1"/>
    <w:name w:val="No Spacing"/>
    <w:qFormat/>
    <w:rsid w:val="7239FDEB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615300000" /><Relationship Type="http://schemas.openxmlformats.org/officeDocument/2006/relationships/hyperlink" Target="https://tecmx-my.sharepoint.com/:f:/r/personal/a01795590_tec_mx/Documents/Proyecto%20Integrador%202026/Proyecto%20Integrador%20(Repositorio)?d=w0f4adc5b58e1480788a45cd5904dafc5&amp;csf=1&amp;web=1&amp;e=nwxV9j" TargetMode="External" Id="R04d97b1844a44efa" /><Relationship Type="http://schemas.openxmlformats.org/officeDocument/2006/relationships/numbering" Target="numbering.xml" Id="Rd5bb3d6c8137424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Edgar Omar Cruz Mendoza</dc:creator>
  <keywords/>
  <dc:description/>
  <lastModifiedBy>Edgar Omar Cruz Mendoza</lastModifiedBy>
  <revision>3</revision>
  <dcterms:created xsi:type="dcterms:W3CDTF">2026-09-16T00:44:19.2219229Z</dcterms:created>
  <dcterms:modified xsi:type="dcterms:W3CDTF">2026-09-18T00:28:49.8205110Z</dcterms:modified>
</coreProperties>
</file>