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66B9E721" w:rsidR="0015153D" w:rsidRPr="00AC758E" w:rsidRDefault="00AC758E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>L, Porter WP, Assadi-Porter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with maximal rates of ventilation and body surface rewarming in an arousing hibernation.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Am. J. Physiol. Regul.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  <w:t>Integr.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(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In press</w:t>
      </w:r>
      <w:r>
        <w:rPr>
          <w:rFonts w:ascii="Gill Sans Nova" w:eastAsia="Times New Roman" w:hAnsi="Gill Sans Nova" w:cs="Times New Roman"/>
          <w:shd w:val="clear" w:color="auto" w:fill="FFFFFF"/>
        </w:rPr>
        <w:t>).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, Schmidt ML, Berry MA, Biddanda BA, Burtner AM, Johengen TH, Palladino D, Denef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Biddanda, BA, Weinke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, Januska F, Props R, Denef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4F8E35CD" w:rsidR="007779EF" w:rsidRPr="00444027" w:rsidRDefault="00EA2CE9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>
        <w:rPr>
          <w:rFonts w:ascii="Gill Sans Nova" w:hAnsi="Gill Sans Nova"/>
        </w:rPr>
        <w:t>2019 Congress on Gastrointestinal Function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Apr</w:t>
      </w:r>
      <w:r w:rsidRPr="00444027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16</w:t>
      </w:r>
      <w:r w:rsidRPr="00444027">
        <w:rPr>
          <w:rFonts w:ascii="Gill Sans Nova" w:hAnsi="Gill Sans Nova"/>
        </w:rPr>
        <w:t>, 201</w:t>
      </w:r>
      <w:r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Chicago, IL.</w:t>
      </w:r>
      <w:r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>
        <w:rPr>
          <w:rFonts w:ascii="Gill Sans Nova" w:hAnsi="Gill Sans Nova"/>
        </w:rPr>
        <w:t>Presentation, “Hibernation: How Do They Survive the Winter?” Science On Tap – Mincoqua, Jan 2, 2019, Minocqua,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WI.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>- Prepared DNA libraries for Illumina MiSeq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>Analyzed bacterial and fungal amplicon sequencing data using mothur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>, Dr. Vincent Denef</w:t>
      </w:r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>, Dr. Jacinta Beehner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r w:rsidR="00046271" w:rsidRPr="00444027">
        <w:rPr>
          <w:rFonts w:ascii="Gill Sans Nova" w:hAnsi="Gill Sans Nova" w:cs="Calisto MT"/>
          <w:bCs/>
          <w:i/>
          <w:iCs/>
        </w:rPr>
        <w:t>Theropithecus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>- Conducted hormone elutions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lastRenderedPageBreak/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Vincenti Study Abroad Scholarship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Scholar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7C224867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59E03687" w:rsidR="007779EF" w:rsidRPr="00A84AF2" w:rsidRDefault="00EA5034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Science Policy Fellow</w:t>
      </w:r>
      <w:r>
        <w:rPr>
          <w:rFonts w:ascii="Selawik Semibold" w:hAnsi="Selawik Semibold"/>
          <w:iCs/>
        </w:rPr>
        <w:t xml:space="preserve">, Federation of American Societies for Experimental Biology </w:t>
      </w:r>
      <w:r>
        <w:rPr>
          <w:rFonts w:ascii="Selawik Semibold" w:hAnsi="Selawik Semibold"/>
        </w:rPr>
        <w:t xml:space="preserve">     </w:t>
      </w:r>
      <w:r>
        <w:rPr>
          <w:rFonts w:ascii="Selawik Semibold" w:hAnsi="Selawik Semibold"/>
        </w:rPr>
        <w:t xml:space="preserve">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in the Office of Public Affairs on an NSF advocacy and educational campaign called “NSF Matters”</w:t>
      </w:r>
      <w:bookmarkStart w:id="0" w:name="_GoBack"/>
      <w:bookmarkEnd w:id="0"/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Helped to coordinate a congressional briefing about NSF-funded research addressing the public health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concern of antimicrobial resistance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Contributed articles to the Washington Update newsletter to inform society members of the latest news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in science policy and advocacy</w:t>
      </w:r>
      <w:r>
        <w:rPr>
          <w:rFonts w:ascii="Selawik Semibold" w:hAnsi="Selawik Semibold"/>
          <w:i/>
        </w:rPr>
        <w:br/>
      </w:r>
      <w:r w:rsidR="00A84AF2">
        <w:rPr>
          <w:rFonts w:ascii="Selawik Semibold" w:hAnsi="Selawik Semibold"/>
          <w:i/>
        </w:rPr>
        <w:t>Invited Speaker</w:t>
      </w:r>
      <w:r w:rsidR="00A84AF2">
        <w:rPr>
          <w:rFonts w:ascii="Selawik Semibold" w:hAnsi="Selawik Semibold"/>
        </w:rPr>
        <w:t>, Science On Tap – Minocqua</w:t>
      </w:r>
      <w:r w:rsidR="00A84AF2">
        <w:rPr>
          <w:rFonts w:ascii="Selawik Semibold" w:hAnsi="Selawik Semibold"/>
          <w:b/>
        </w:rPr>
        <w:t xml:space="preserve"> </w:t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  <w:t xml:space="preserve">       </w:t>
      </w:r>
      <w:r w:rsidR="00A84AF2" w:rsidRPr="00A84AF2">
        <w:rPr>
          <w:rFonts w:ascii="Gill Sans Nova" w:hAnsi="Gill Sans Nova"/>
          <w:i/>
        </w:rPr>
        <w:t>Jan 2, 2019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lastRenderedPageBreak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Selawik Semibold" w:hAnsi="Selawik Semibold"/>
          <w:i/>
        </w:rPr>
        <w:t>Panelist</w:t>
      </w:r>
      <w:r w:rsidR="00673613" w:rsidRPr="00A84AF2">
        <w:rPr>
          <w:rFonts w:ascii="Selawik Semibold" w:hAnsi="Selawik Semibold"/>
        </w:rPr>
        <w:t>, NSF Broader Impacts Workshop,</w:t>
      </w:r>
      <w:r w:rsidR="00673613" w:rsidRPr="00A84AF2">
        <w:rPr>
          <w:rFonts w:ascii="Gill Sans Nova" w:hAnsi="Gill Sans Nova"/>
        </w:rPr>
        <w:t xml:space="preserve"> University of Wisconsin-Madison</w:t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  <w:t xml:space="preserve"> </w:t>
      </w:r>
      <w:r w:rsidR="00FF4AF0" w:rsidRPr="00A84AF2">
        <w:rPr>
          <w:rFonts w:ascii="Gill Sans Nova" w:hAnsi="Gill Sans Nova"/>
        </w:rPr>
        <w:t xml:space="preserve">   </w:t>
      </w:r>
      <w:r w:rsidR="00673613" w:rsidRPr="00A84AF2">
        <w:rPr>
          <w:rFonts w:ascii="Gill Sans Nova" w:hAnsi="Gill Sans Nova"/>
          <w:i/>
        </w:rPr>
        <w:t>Oct 3, 2018</w:t>
      </w:r>
      <w:r w:rsidR="001C4817" w:rsidRPr="00A84AF2">
        <w:rPr>
          <w:rFonts w:ascii="Gill Sans Nova" w:hAnsi="Gill Sans Nova"/>
          <w:i/>
        </w:rPr>
        <w:br/>
      </w:r>
      <w:r w:rsidR="001C4817" w:rsidRPr="00A84AF2">
        <w:rPr>
          <w:rFonts w:ascii="Gill Sans Nova" w:hAnsi="Gill Sans Nova"/>
        </w:rPr>
        <w:tab/>
        <w:t xml:space="preserve">- </w:t>
      </w:r>
      <w:r w:rsidR="00FF4AF0" w:rsidRPr="00A84AF2">
        <w:rPr>
          <w:rFonts w:ascii="Gill Sans Nova" w:hAnsi="Gill Sans Nova"/>
        </w:rPr>
        <w:t>Provided consultation to students about improving their broader impacts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>Social Media Administrator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r w:rsidR="008E64FA">
        <w:rPr>
          <w:rFonts w:ascii="Gill Sans Nova" w:hAnsi="Gill Sans Nova"/>
        </w:rPr>
        <w:t>UWMadisonMDTP</w:t>
      </w:r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facebook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Morgridge Research Institute to teach hibernation physiology and microbe-host physiology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Biology Outreach Club</w:t>
      </w:r>
      <w:r w:rsidR="00E3287E" w:rsidRPr="00A84AF2">
        <w:rPr>
          <w:rFonts w:ascii="Selawik Semibold" w:hAnsi="Selawik Semibold"/>
        </w:rPr>
        <w:t>,</w:t>
      </w:r>
      <w:r w:rsidR="00E3287E" w:rsidRPr="00A84AF2">
        <w:rPr>
          <w:rFonts w:ascii="Gill Sans Nova" w:hAnsi="Gill Sans Nova"/>
        </w:rPr>
        <w:t xml:space="preserve"> University of Wisconsin-Madison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           </w:t>
      </w:r>
      <w:r w:rsidR="00E3287E" w:rsidRPr="00A84AF2">
        <w:rPr>
          <w:rFonts w:ascii="Gill Sans Nova" w:hAnsi="Gill Sans Nova"/>
          <w:i/>
        </w:rPr>
        <w:t>Mar 31, 2017</w:t>
      </w:r>
      <w:r w:rsidR="00E3287E" w:rsidRPr="00A84AF2">
        <w:rPr>
          <w:rFonts w:ascii="Gill Sans Nova" w:hAnsi="Gill Sans Nova"/>
          <w:i/>
        </w:rPr>
        <w:br/>
        <w:t xml:space="preserve"> </w:t>
      </w:r>
      <w:r w:rsidR="00E3287E" w:rsidRPr="00A84AF2">
        <w:rPr>
          <w:rFonts w:ascii="Gill Sans Nova" w:hAnsi="Gill Sans Nova"/>
          <w:i/>
        </w:rPr>
        <w:tab/>
      </w:r>
      <w:r w:rsidR="00E3287E" w:rsidRPr="00A84AF2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Judge</w:t>
      </w:r>
      <w:r w:rsidR="00E3287E" w:rsidRPr="00A84AF2">
        <w:rPr>
          <w:rFonts w:ascii="Selawik Semibold" w:hAnsi="Selawik Semibold"/>
          <w:b/>
        </w:rPr>
        <w:t>, Capital Science &amp; Engineering Fair</w:t>
      </w:r>
      <w:r w:rsidR="00E3287E" w:rsidRPr="00A84AF2">
        <w:rPr>
          <w:rFonts w:ascii="Gill Sans Nova" w:hAnsi="Gill Sans Nova"/>
        </w:rPr>
        <w:t xml:space="preserve">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</w:t>
      </w:r>
      <w:r w:rsidR="00043C15" w:rsidRPr="00A84AF2">
        <w:rPr>
          <w:rFonts w:ascii="Gill Sans Nova" w:hAnsi="Gill Sans Nova"/>
        </w:rPr>
        <w:t xml:space="preserve">  </w:t>
      </w:r>
      <w:r w:rsidR="00E3287E" w:rsidRPr="00A84AF2">
        <w:rPr>
          <w:rFonts w:ascii="Gill Sans Nova" w:hAnsi="Gill Sans Nova"/>
          <w:i/>
        </w:rPr>
        <w:t>Feb 18, 2017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Evaluated science projects from Wisconsin high school students and determined prize winners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(@suenlab)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#MooMonday to share ruminant-related facts and increase audience engagement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Wisconsin Science Festival</w:t>
      </w:r>
      <w:r w:rsidR="00E3287E" w:rsidRPr="00A84AF2">
        <w:rPr>
          <w:rFonts w:ascii="Gill Sans Nova" w:hAnsi="Gill Sans Nova"/>
        </w:rPr>
        <w:t xml:space="preserve">, University of Wisconsin-Madison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</w:t>
      </w:r>
      <w:r w:rsidR="00E3287E" w:rsidRPr="00A84AF2">
        <w:rPr>
          <w:rFonts w:ascii="Gill Sans Nova" w:hAnsi="Gill Sans Nova"/>
          <w:i/>
        </w:rPr>
        <w:t>Oct 21, 2016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Led interactive activity employing color-sensing robots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Spanish Translator</w:t>
      </w:r>
      <w:r w:rsidR="00912590" w:rsidRPr="00A84AF2">
        <w:rPr>
          <w:rFonts w:ascii="Selawik Semibold" w:hAnsi="Selawik Semibold"/>
          <w:b/>
        </w:rPr>
        <w:t>, Tanslate-a-thon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University of Michigan </w:t>
      </w:r>
      <w:r w:rsidR="00912590" w:rsidRPr="00A84AF2">
        <w:rPr>
          <w:rFonts w:ascii="Gill Sans Nova" w:hAnsi="Gill Sans Nova"/>
        </w:rPr>
        <w:tab/>
      </w:r>
      <w:r w:rsidR="00912590" w:rsidRPr="00A84AF2">
        <w:rPr>
          <w:rFonts w:ascii="Gill Sans Nova" w:hAnsi="Gill Sans Nova"/>
        </w:rPr>
        <w:tab/>
        <w:t xml:space="preserve">                                                    </w:t>
      </w:r>
      <w:r w:rsidR="00043C15" w:rsidRPr="00A84AF2">
        <w:rPr>
          <w:rFonts w:ascii="Gill Sans Nova" w:hAnsi="Gill Sans Nova"/>
        </w:rPr>
        <w:t xml:space="preserve">     </w:t>
      </w:r>
      <w:r w:rsidR="00912590" w:rsidRPr="00A84AF2">
        <w:rPr>
          <w:rFonts w:ascii="Gill Sans Nova" w:hAnsi="Gill Sans Nova"/>
          <w:i/>
        </w:rPr>
        <w:t>Oct 2014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immigrants and low-income families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Worker and Interpreter</w:t>
      </w:r>
      <w:r w:rsidR="00912590" w:rsidRPr="00A84AF2">
        <w:rPr>
          <w:rFonts w:ascii="Selawik Semibold" w:hAnsi="Selawik Semibold"/>
          <w:b/>
        </w:rPr>
        <w:t>, Jatun Sacha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A84AF2">
        <w:rPr>
          <w:rFonts w:ascii="Gill Sans Nova" w:hAnsi="Gill Sans Nova"/>
          <w:i/>
        </w:rPr>
        <w:t>Jul 2013 – Aug 2013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43A88CA2" w:rsidR="0049531B" w:rsidRPr="00444027" w:rsidRDefault="0065677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Student Recruitment Team</w:t>
      </w:r>
      <w:r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r>
        <w:rPr>
          <w:rFonts w:ascii="Gill Sans Nova" w:hAnsi="Gill Sans Nova"/>
          <w:i/>
        </w:rPr>
        <w:t xml:space="preserve">Aug 2017 </w:t>
      </w:r>
      <w:r w:rsidRPr="00444027">
        <w:rPr>
          <w:rFonts w:ascii="Gill Sans Nova" w:hAnsi="Gill Sans Nova"/>
          <w:i/>
        </w:rPr>
        <w:t>– Apr 201</w:t>
      </w:r>
      <w:r>
        <w:rPr>
          <w:rFonts w:ascii="Gill Sans Nova" w:hAnsi="Gill Sans Nova"/>
          <w:i/>
        </w:rPr>
        <w:t>9</w:t>
      </w:r>
      <w:r>
        <w:rPr>
          <w:rFonts w:ascii="Gill Sans Nova" w:hAnsi="Gill Sans Nova"/>
          <w:i/>
        </w:rPr>
        <w:br/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6E163919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lastRenderedPageBreak/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DNA/RNA extraction, PCR, gel electrophoresis, DNA library preparation, Illumina MiSeq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perl (beginner), </w:t>
      </w:r>
      <w:r w:rsidR="006208C0">
        <w:rPr>
          <w:rFonts w:ascii="Gill Sans Nova" w:hAnsi="Gill Sans Nova"/>
        </w:rPr>
        <w:t xml:space="preserve">python (beginner), </w:t>
      </w:r>
      <w:r w:rsidR="007E1CC9" w:rsidRPr="00444027">
        <w:rPr>
          <w:rFonts w:ascii="Gill Sans Nova" w:hAnsi="Gill Sans Nova"/>
        </w:rPr>
        <w:t>mothur</w:t>
      </w:r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1B038584" w14:textId="77777777" w:rsidR="003C0871" w:rsidRPr="00444027" w:rsidRDefault="003C0871" w:rsidP="00C31BCD">
      <w:pPr>
        <w:spacing w:line="276" w:lineRule="auto"/>
        <w:rPr>
          <w:rFonts w:ascii="Gill Sans Nova" w:hAnsi="Gill Sans Nova"/>
        </w:rPr>
      </w:pP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0CDDDB4" w:rsidR="00897F94" w:rsidRP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681D3CDB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Yuhan Xie,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>Hannah Grauer,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803DE"/>
    <w:rsid w:val="000A451F"/>
    <w:rsid w:val="000B6701"/>
    <w:rsid w:val="0015153D"/>
    <w:rsid w:val="00167A00"/>
    <w:rsid w:val="00176093"/>
    <w:rsid w:val="001A2985"/>
    <w:rsid w:val="001A75C3"/>
    <w:rsid w:val="001B0439"/>
    <w:rsid w:val="001B3B7C"/>
    <w:rsid w:val="001C4817"/>
    <w:rsid w:val="00227D69"/>
    <w:rsid w:val="00276284"/>
    <w:rsid w:val="003C0871"/>
    <w:rsid w:val="00413088"/>
    <w:rsid w:val="00430C14"/>
    <w:rsid w:val="00434459"/>
    <w:rsid w:val="00444027"/>
    <w:rsid w:val="004861BD"/>
    <w:rsid w:val="0049531B"/>
    <w:rsid w:val="004B688D"/>
    <w:rsid w:val="005774B9"/>
    <w:rsid w:val="005852F4"/>
    <w:rsid w:val="006208C0"/>
    <w:rsid w:val="0065677E"/>
    <w:rsid w:val="00666BF5"/>
    <w:rsid w:val="00673613"/>
    <w:rsid w:val="007779EF"/>
    <w:rsid w:val="007A45A1"/>
    <w:rsid w:val="007E1CC9"/>
    <w:rsid w:val="00807CFB"/>
    <w:rsid w:val="00872A77"/>
    <w:rsid w:val="00897F94"/>
    <w:rsid w:val="008E64FA"/>
    <w:rsid w:val="00912590"/>
    <w:rsid w:val="009B5595"/>
    <w:rsid w:val="00A36E48"/>
    <w:rsid w:val="00A75421"/>
    <w:rsid w:val="00A822A2"/>
    <w:rsid w:val="00A84AF2"/>
    <w:rsid w:val="00A84E7D"/>
    <w:rsid w:val="00AA427F"/>
    <w:rsid w:val="00AA4795"/>
    <w:rsid w:val="00AC758E"/>
    <w:rsid w:val="00B2616B"/>
    <w:rsid w:val="00B351DC"/>
    <w:rsid w:val="00B76AC6"/>
    <w:rsid w:val="00B92177"/>
    <w:rsid w:val="00C16077"/>
    <w:rsid w:val="00C31BCD"/>
    <w:rsid w:val="00C56CCD"/>
    <w:rsid w:val="00C90646"/>
    <w:rsid w:val="00C916C2"/>
    <w:rsid w:val="00CA78A1"/>
    <w:rsid w:val="00D23255"/>
    <w:rsid w:val="00D542A9"/>
    <w:rsid w:val="00DF3C86"/>
    <w:rsid w:val="00E279CD"/>
    <w:rsid w:val="00E3287E"/>
    <w:rsid w:val="00E3435E"/>
    <w:rsid w:val="00E65ED5"/>
    <w:rsid w:val="00EA2CE9"/>
    <w:rsid w:val="00EA5034"/>
    <w:rsid w:val="00EE42CA"/>
    <w:rsid w:val="00F00B1E"/>
    <w:rsid w:val="00F539B6"/>
    <w:rsid w:val="00F6011E"/>
    <w:rsid w:val="00F60B5B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70</cp:revision>
  <cp:lastPrinted>2017-10-01T22:44:00Z</cp:lastPrinted>
  <dcterms:created xsi:type="dcterms:W3CDTF">2017-10-01T20:08:00Z</dcterms:created>
  <dcterms:modified xsi:type="dcterms:W3CDTF">2019-06-09T21:19:00Z</dcterms:modified>
</cp:coreProperties>
</file>