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7.png" ContentType="image/png"/>
  <Override PartName="/word/media/rId39.png" ContentType="image/png"/>
  <Override PartName="/word/media/rId41.png" ContentType="image/png"/>
  <Override PartName="/word/media/rId45.png" ContentType="image/png"/>
  <Override PartName="/word/media/rId47.png" ContentType="image/png"/>
  <Override PartName="/word/media/rId49.png" ContentType="image/png"/>
  <Override PartName="/word/media/rId51.png" ContentType="image/png"/>
  <Override PartName="/word/media/rId23.png" ContentType="image/png"/>
  <Override PartName="/word/media/rId43.png" ContentType="image/png"/>
  <Override PartName="/word/media/rId53.png" ContentType="image/png"/>
  <Override PartName="/word/media/rId55.png" ContentType="image/png"/>
  <Override PartName="/word/media/rId35.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Операционные</w:t>
      </w:r>
      <w:r>
        <w:t xml:space="preserve"> </w:t>
      </w:r>
      <w:r>
        <w:t xml:space="preserve">системы</w:t>
      </w:r>
    </w:p>
    <w:p>
      <w:pPr>
        <w:pStyle w:val="Author"/>
      </w:pPr>
      <w:r>
        <w:t xml:space="preserve">Ничипорова</w:t>
      </w:r>
      <w:r>
        <w:t xml:space="preserve"> </w:t>
      </w:r>
      <w:r>
        <w:t xml:space="preserve">Елена</w:t>
      </w:r>
      <w:r>
        <w:t xml:space="preserve"> </w:t>
      </w:r>
      <w:r>
        <w:t xml:space="preserve">Дмириевна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строки.wn.</w:t>
      </w:r>
    </w:p>
    <w:bookmarkEnd w:id="20"/>
    <w:bookmarkStart w:id="58" w:name="ход-работы"/>
    <w:p>
      <w:pPr>
        <w:pStyle w:val="Heading1"/>
      </w:pPr>
      <w:r>
        <w:rPr>
          <w:rStyle w:val="SectionNumber"/>
        </w:rPr>
        <w:t xml:space="preserve">2</w:t>
      </w:r>
      <w:r>
        <w:tab/>
      </w:r>
      <w:r>
        <w:t xml:space="preserve">Ход работы</w:t>
      </w:r>
    </w:p>
    <w:p>
      <w:pPr>
        <w:numPr>
          <w:ilvl w:val="0"/>
          <w:numId w:val="1001"/>
        </w:numPr>
        <w:pStyle w:val="Compact"/>
      </w:pPr>
      <w:r>
        <w:t xml:space="preserve">Определяем полное имя своего домашнего каталога(рис. 1)</w:t>
      </w:r>
    </w:p>
    <w:p>
      <w:pPr>
        <w:pStyle w:val="CaptionedFigure"/>
      </w:pPr>
      <w:bookmarkStart w:id="22" w:name="fig:001"/>
      <w:r>
        <w:drawing>
          <wp:inline>
            <wp:extent cx="5168900" cy="469900"/>
            <wp:effectExtent b="0" l="0" r="0" t="0"/>
            <wp:docPr descr="Рис. 1: Имя домашнего каталога" title="" id="1" name="Picture"/>
            <a:graphic>
              <a:graphicData uri="http://schemas.openxmlformats.org/drawingml/2006/picture">
                <pic:pic>
                  <pic:nvPicPr>
                    <pic:cNvPr descr="image/1.png" id="0" name="Picture"/>
                    <pic:cNvPicPr>
                      <a:picLocks noChangeArrowheads="1" noChangeAspect="1"/>
                    </pic:cNvPicPr>
                  </pic:nvPicPr>
                  <pic:blipFill>
                    <a:blip r:embed="rId21"/>
                    <a:stretch>
                      <a:fillRect/>
                    </a:stretch>
                  </pic:blipFill>
                  <pic:spPr bwMode="auto">
                    <a:xfrm>
                      <a:off x="0" y="0"/>
                      <a:ext cx="5168900" cy="469900"/>
                    </a:xfrm>
                    <a:prstGeom prst="rect">
                      <a:avLst/>
                    </a:prstGeom>
                    <a:noFill/>
                    <a:ln w="9525">
                      <a:noFill/>
                      <a:headEnd/>
                      <a:tailEnd/>
                    </a:ln>
                  </pic:spPr>
                </pic:pic>
              </a:graphicData>
            </a:graphic>
          </wp:inline>
        </w:drawing>
      </w:r>
      <w:bookmarkEnd w:id="22"/>
    </w:p>
    <w:p>
      <w:pPr>
        <w:pStyle w:val="ImageCaption"/>
      </w:pPr>
      <w:r>
        <w:t xml:space="preserve">Рис. 1: Имя домашнего каталога</w:t>
      </w:r>
    </w:p>
    <w:p>
      <w:pPr>
        <w:numPr>
          <w:ilvl w:val="0"/>
          <w:numId w:val="1002"/>
        </w:numPr>
        <w:pStyle w:val="Compact"/>
      </w:pPr>
      <w:r>
        <w:t xml:space="preserve">Переходим в каталог /tmp и выводим его содержимое на экран. Для этого используем команду ls с различными опциями: ls (используется для просмотра содержимого каталога);ls -a(отображение имен скрытых файлов); ls -F(получение информации о типах файлов); ls -l(вывод информации о файлах и каталогов); ls -alF(отображение списка всех каталогов и файлов, в том числе и скрытых, с подробной информацией о них)(рис. 2)</w:t>
      </w:r>
    </w:p>
    <w:p>
      <w:pPr>
        <w:pStyle w:val="CaptionedFigure"/>
      </w:pPr>
      <w:bookmarkStart w:id="24" w:name="fig:002"/>
      <w:r>
        <w:drawing>
          <wp:inline>
            <wp:extent cx="5334000" cy="3971751"/>
            <wp:effectExtent b="0" l="0" r="0" t="0"/>
            <wp:docPr descr="Рис. 2: каталог tmp" title="" id="1" name="Picture"/>
            <a:graphic>
              <a:graphicData uri="http://schemas.openxmlformats.org/drawingml/2006/picture">
                <pic:pic>
                  <pic:nvPicPr>
                    <pic:cNvPr descr="image/2.png" id="0" name="Picture"/>
                    <pic:cNvPicPr>
                      <a:picLocks noChangeArrowheads="1" noChangeAspect="1"/>
                    </pic:cNvPicPr>
                  </pic:nvPicPr>
                  <pic:blipFill>
                    <a:blip r:embed="rId23"/>
                    <a:stretch>
                      <a:fillRect/>
                    </a:stretch>
                  </pic:blipFill>
                  <pic:spPr bwMode="auto">
                    <a:xfrm>
                      <a:off x="0" y="0"/>
                      <a:ext cx="5334000" cy="3971751"/>
                    </a:xfrm>
                    <a:prstGeom prst="rect">
                      <a:avLst/>
                    </a:prstGeom>
                    <a:noFill/>
                    <a:ln w="9525">
                      <a:noFill/>
                      <a:headEnd/>
                      <a:tailEnd/>
                    </a:ln>
                  </pic:spPr>
                </pic:pic>
              </a:graphicData>
            </a:graphic>
          </wp:inline>
        </w:drawing>
      </w:r>
      <w:bookmarkEnd w:id="24"/>
    </w:p>
    <w:p>
      <w:pPr>
        <w:pStyle w:val="ImageCaption"/>
      </w:pPr>
      <w:r>
        <w:t xml:space="preserve">Рис. 2: каталог tmp</w:t>
      </w:r>
    </w:p>
    <w:p>
      <w:pPr>
        <w:numPr>
          <w:ilvl w:val="0"/>
          <w:numId w:val="1003"/>
        </w:numPr>
        <w:pStyle w:val="Compact"/>
      </w:pPr>
      <w:r>
        <w:t xml:space="preserve">Переходим в каталог var/spool. посмотрим его содержимое с помощью команды ls.Таким образом, мы удостоверимся,что данных каталог cron существует.(рис. 3)</w:t>
      </w:r>
    </w:p>
    <w:p>
      <w:pPr>
        <w:pStyle w:val="CaptionedFigure"/>
      </w:pPr>
      <w:bookmarkStart w:id="26" w:name="fig:003"/>
      <w:r>
        <w:drawing>
          <wp:inline>
            <wp:extent cx="5334000" cy="741742"/>
            <wp:effectExtent b="0" l="0" r="0" t="0"/>
            <wp:docPr descr="Рис. 3: каталог var/spool" title="" id="1" name="Picture"/>
            <a:graphic>
              <a:graphicData uri="http://schemas.openxmlformats.org/drawingml/2006/picture">
                <pic:pic>
                  <pic:nvPicPr>
                    <pic:cNvPr descr="image/4.png" id="0" name="Picture"/>
                    <pic:cNvPicPr>
                      <a:picLocks noChangeArrowheads="1" noChangeAspect="1"/>
                    </pic:cNvPicPr>
                  </pic:nvPicPr>
                  <pic:blipFill>
                    <a:blip r:embed="rId25"/>
                    <a:stretch>
                      <a:fillRect/>
                    </a:stretch>
                  </pic:blipFill>
                  <pic:spPr bwMode="auto">
                    <a:xfrm>
                      <a:off x="0" y="0"/>
                      <a:ext cx="5334000" cy="741742"/>
                    </a:xfrm>
                    <a:prstGeom prst="rect">
                      <a:avLst/>
                    </a:prstGeom>
                    <a:noFill/>
                    <a:ln w="9525">
                      <a:noFill/>
                      <a:headEnd/>
                      <a:tailEnd/>
                    </a:ln>
                  </pic:spPr>
                </pic:pic>
              </a:graphicData>
            </a:graphic>
          </wp:inline>
        </w:drawing>
      </w:r>
      <w:bookmarkEnd w:id="26"/>
    </w:p>
    <w:p>
      <w:pPr>
        <w:pStyle w:val="ImageCaption"/>
      </w:pPr>
      <w:r>
        <w:t xml:space="preserve">Рис. 3: каталог var/spool</w:t>
      </w:r>
    </w:p>
    <w:p>
      <w:pPr>
        <w:numPr>
          <w:ilvl w:val="0"/>
          <w:numId w:val="1004"/>
        </w:numPr>
        <w:pStyle w:val="Compact"/>
      </w:pPr>
      <w:r>
        <w:t xml:space="preserve">Переходим в домашний каталог и проверяем его содержимое. Владельцем файлов и подкаталогов является ednichiporova (рис. 4)</w:t>
      </w:r>
    </w:p>
    <w:p>
      <w:pPr>
        <w:pStyle w:val="CaptionedFigure"/>
      </w:pPr>
      <w:bookmarkStart w:id="28" w:name="fig:004"/>
      <w:r>
        <w:drawing>
          <wp:inline>
            <wp:extent cx="5334000" cy="6015842"/>
            <wp:effectExtent b="0" l="0" r="0" t="0"/>
            <wp:docPr descr="Рис. 4: содержимое домашнего каталога" title="" id="1" name="Picture"/>
            <a:graphic>
              <a:graphicData uri="http://schemas.openxmlformats.org/drawingml/2006/picture">
                <pic:pic>
                  <pic:nvPicPr>
                    <pic:cNvPr descr="image/5.png" id="0" name="Picture"/>
                    <pic:cNvPicPr>
                      <a:picLocks noChangeArrowheads="1" noChangeAspect="1"/>
                    </pic:cNvPicPr>
                  </pic:nvPicPr>
                  <pic:blipFill>
                    <a:blip r:embed="rId27"/>
                    <a:stretch>
                      <a:fillRect/>
                    </a:stretch>
                  </pic:blipFill>
                  <pic:spPr bwMode="auto">
                    <a:xfrm>
                      <a:off x="0" y="0"/>
                      <a:ext cx="5334000" cy="6015842"/>
                    </a:xfrm>
                    <a:prstGeom prst="rect">
                      <a:avLst/>
                    </a:prstGeom>
                    <a:noFill/>
                    <a:ln w="9525">
                      <a:noFill/>
                      <a:headEnd/>
                      <a:tailEnd/>
                    </a:ln>
                  </pic:spPr>
                </pic:pic>
              </a:graphicData>
            </a:graphic>
          </wp:inline>
        </w:drawing>
      </w:r>
      <w:bookmarkEnd w:id="28"/>
    </w:p>
    <w:p>
      <w:pPr>
        <w:pStyle w:val="ImageCaption"/>
      </w:pPr>
      <w:r>
        <w:t xml:space="preserve">Рис. 4: содержимое домашнего каталога</w:t>
      </w:r>
    </w:p>
    <w:p>
      <w:pPr>
        <w:numPr>
          <w:ilvl w:val="0"/>
          <w:numId w:val="1005"/>
        </w:numPr>
        <w:pStyle w:val="Compact"/>
      </w:pPr>
      <w:r>
        <w:t xml:space="preserve">Далее в домашнем каталоге создаем новый каталог newdir(рис.</w:t>
      </w:r>
      <w:r>
        <w:t xml:space="preserve"> </w:t>
      </w:r>
      <w:r>
        <w:rPr>
          <w:bCs/>
          <w:b/>
        </w:rPr>
        <w:t xml:space="preserve">¿fig:005?</w:t>
      </w:r>
      <w:r>
        <w:t xml:space="preserve">) . В каталоге ~/newdir создаем каталог с именем morefun. С помощью кманды ls проверяем правильность моих действий(рис.</w:t>
      </w:r>
      <w:r>
        <w:t xml:space="preserve"> </w:t>
      </w:r>
      <w:r>
        <w:rPr>
          <w:bCs/>
          <w:b/>
        </w:rPr>
        <w:t xml:space="preserve">¿fig:006?</w:t>
      </w:r>
      <w:r>
        <w:t xml:space="preserve">)</w:t>
      </w:r>
    </w:p>
    <w:p>
      <w:pPr>
        <w:pStyle w:val="FirstParagraph"/>
      </w:pPr>
      <w:bookmarkStart w:id="30" w:name="fig:005"/>
      <w:r>
        <w:drawing>
          <wp:inline>
            <wp:extent cx="5334000" cy="733777"/>
            <wp:effectExtent b="0" l="0" r="0" t="0"/>
            <wp:docPr descr="создание каталога newdir" title="" id="1" name="Picture"/>
            <a:graphic>
              <a:graphicData uri="http://schemas.openxmlformats.org/drawingml/2006/picture">
                <pic:pic>
                  <pic:nvPicPr>
                    <pic:cNvPr descr="image/6.png" id="0" name="Picture"/>
                    <pic:cNvPicPr>
                      <a:picLocks noChangeArrowheads="1" noChangeAspect="1"/>
                    </pic:cNvPicPr>
                  </pic:nvPicPr>
                  <pic:blipFill>
                    <a:blip r:embed="rId29"/>
                    <a:stretch>
                      <a:fillRect/>
                    </a:stretch>
                  </pic:blipFill>
                  <pic:spPr bwMode="auto">
                    <a:xfrm>
                      <a:off x="0" y="0"/>
                      <a:ext cx="5334000" cy="733777"/>
                    </a:xfrm>
                    <a:prstGeom prst="rect">
                      <a:avLst/>
                    </a:prstGeom>
                    <a:noFill/>
                    <a:ln w="9525">
                      <a:noFill/>
                      <a:headEnd/>
                      <a:tailEnd/>
                    </a:ln>
                  </pic:spPr>
                </pic:pic>
              </a:graphicData>
            </a:graphic>
          </wp:inline>
        </w:drawing>
      </w:r>
      <w:bookmarkEnd w:id="30"/>
      <w:r>
        <w:t xml:space="preserve"> </w:t>
      </w:r>
      <w:bookmarkStart w:id="32" w:name="fig:006"/>
      <w:r>
        <w:drawing>
          <wp:inline>
            <wp:extent cx="5067300" cy="863600"/>
            <wp:effectExtent b="0" l="0" r="0" t="0"/>
            <wp:docPr descr="создание каталога morefun" title="" id="1" name="Picture"/>
            <a:graphic>
              <a:graphicData uri="http://schemas.openxmlformats.org/drawingml/2006/picture">
                <pic:pic>
                  <pic:nvPicPr>
                    <pic:cNvPr descr="image/7.png" id="0" name="Picture"/>
                    <pic:cNvPicPr>
                      <a:picLocks noChangeArrowheads="1" noChangeAspect="1"/>
                    </pic:cNvPicPr>
                  </pic:nvPicPr>
                  <pic:blipFill>
                    <a:blip r:embed="rId31"/>
                    <a:stretch>
                      <a:fillRect/>
                    </a:stretch>
                  </pic:blipFill>
                  <pic:spPr bwMode="auto">
                    <a:xfrm>
                      <a:off x="0" y="0"/>
                      <a:ext cx="5067300" cy="863600"/>
                    </a:xfrm>
                    <a:prstGeom prst="rect">
                      <a:avLst/>
                    </a:prstGeom>
                    <a:noFill/>
                    <a:ln w="9525">
                      <a:noFill/>
                      <a:headEnd/>
                      <a:tailEnd/>
                    </a:ln>
                  </pic:spPr>
                </pic:pic>
              </a:graphicData>
            </a:graphic>
          </wp:inline>
        </w:drawing>
      </w:r>
      <w:bookmarkEnd w:id="32"/>
    </w:p>
    <w:p>
      <w:pPr>
        <w:numPr>
          <w:ilvl w:val="0"/>
          <w:numId w:val="1006"/>
        </w:numPr>
        <w:pStyle w:val="Compact"/>
      </w:pPr>
      <w:r>
        <w:t xml:space="preserve">В домашнем каталоге создаем с помощью одной команды (mkdir) три новых каталога (рис. 5) и удаляем их одной командой(рис. 6)</w:t>
      </w:r>
    </w:p>
    <w:p>
      <w:pPr>
        <w:pStyle w:val="CaptionedFigure"/>
      </w:pPr>
      <w:bookmarkStart w:id="34" w:name="fig:007"/>
      <w:r>
        <w:drawing>
          <wp:inline>
            <wp:extent cx="5334000" cy="554524"/>
            <wp:effectExtent b="0" l="0" r="0" t="0"/>
            <wp:docPr descr="Рис. 5: создание каталогов" title="" id="1" name="Picture"/>
            <a:graphic>
              <a:graphicData uri="http://schemas.openxmlformats.org/drawingml/2006/picture">
                <pic:pic>
                  <pic:nvPicPr>
                    <pic:cNvPr descr="image/9.png" id="0" name="Picture"/>
                    <pic:cNvPicPr>
                      <a:picLocks noChangeArrowheads="1" noChangeAspect="1"/>
                    </pic:cNvPicPr>
                  </pic:nvPicPr>
                  <pic:blipFill>
                    <a:blip r:embed="rId33"/>
                    <a:stretch>
                      <a:fillRect/>
                    </a:stretch>
                  </pic:blipFill>
                  <pic:spPr bwMode="auto">
                    <a:xfrm>
                      <a:off x="0" y="0"/>
                      <a:ext cx="5334000" cy="554524"/>
                    </a:xfrm>
                    <a:prstGeom prst="rect">
                      <a:avLst/>
                    </a:prstGeom>
                    <a:noFill/>
                    <a:ln w="9525">
                      <a:noFill/>
                      <a:headEnd/>
                      <a:tailEnd/>
                    </a:ln>
                  </pic:spPr>
                </pic:pic>
              </a:graphicData>
            </a:graphic>
          </wp:inline>
        </w:drawing>
      </w:r>
      <w:bookmarkEnd w:id="34"/>
    </w:p>
    <w:p>
      <w:pPr>
        <w:pStyle w:val="ImageCaption"/>
      </w:pPr>
      <w:r>
        <w:t xml:space="preserve">Рис. 5: создание каталогов</w:t>
      </w:r>
    </w:p>
    <w:p>
      <w:pPr>
        <w:pStyle w:val="CaptionedFigure"/>
      </w:pPr>
      <w:bookmarkStart w:id="36" w:name="fig:008"/>
      <w:r>
        <w:drawing>
          <wp:inline>
            <wp:extent cx="5245100" cy="203200"/>
            <wp:effectExtent b="0" l="0" r="0" t="0"/>
            <wp:docPr descr="Рис. 6: удаление каталогов" title="" id="1" name="Picture"/>
            <a:graphic>
              <a:graphicData uri="http://schemas.openxmlformats.org/drawingml/2006/picture">
                <pic:pic>
                  <pic:nvPicPr>
                    <pic:cNvPr descr="image/23.png" id="0" name="Picture"/>
                    <pic:cNvPicPr>
                      <a:picLocks noChangeArrowheads="1" noChangeAspect="1"/>
                    </pic:cNvPicPr>
                  </pic:nvPicPr>
                  <pic:blipFill>
                    <a:blip r:embed="rId35"/>
                    <a:stretch>
                      <a:fillRect/>
                    </a:stretch>
                  </pic:blipFill>
                  <pic:spPr bwMode="auto">
                    <a:xfrm>
                      <a:off x="0" y="0"/>
                      <a:ext cx="5245100" cy="203200"/>
                    </a:xfrm>
                    <a:prstGeom prst="rect">
                      <a:avLst/>
                    </a:prstGeom>
                    <a:noFill/>
                    <a:ln w="9525">
                      <a:noFill/>
                      <a:headEnd/>
                      <a:tailEnd/>
                    </a:ln>
                  </pic:spPr>
                </pic:pic>
              </a:graphicData>
            </a:graphic>
          </wp:inline>
        </w:drawing>
      </w:r>
      <w:bookmarkEnd w:id="36"/>
    </w:p>
    <w:p>
      <w:pPr>
        <w:pStyle w:val="ImageCaption"/>
      </w:pPr>
      <w:r>
        <w:t xml:space="preserve">Рис. 6: удаление каталогов</w:t>
      </w:r>
    </w:p>
    <w:p>
      <w:pPr>
        <w:numPr>
          <w:ilvl w:val="0"/>
          <w:numId w:val="1007"/>
        </w:numPr>
        <w:pStyle w:val="Compact"/>
      </w:pPr>
      <w:r>
        <w:t xml:space="preserve">Попробуем удалить ранее созданный каталог ~/newdir командой rm.Каталог не был удален, так как данный каталог содержит подкаталог и требует при удалении использовать опцию -r(рис. 7)</w:t>
      </w:r>
    </w:p>
    <w:p>
      <w:pPr>
        <w:pStyle w:val="CaptionedFigure"/>
      </w:pPr>
      <w:bookmarkStart w:id="38" w:name="fig:009"/>
      <w:r>
        <w:drawing>
          <wp:inline>
            <wp:extent cx="4851400" cy="457200"/>
            <wp:effectExtent b="0" l="0" r="0" t="0"/>
            <wp:docPr descr="Рис. 7: попытка удалить каталог" title="" id="1" name="Picture"/>
            <a:graphic>
              <a:graphicData uri="http://schemas.openxmlformats.org/drawingml/2006/picture">
                <pic:pic>
                  <pic:nvPicPr>
                    <pic:cNvPr descr="image/10.png" id="0" name="Picture"/>
                    <pic:cNvPicPr>
                      <a:picLocks noChangeArrowheads="1" noChangeAspect="1"/>
                    </pic:cNvPicPr>
                  </pic:nvPicPr>
                  <pic:blipFill>
                    <a:blip r:embed="rId37"/>
                    <a:stretch>
                      <a:fillRect/>
                    </a:stretch>
                  </pic:blipFill>
                  <pic:spPr bwMode="auto">
                    <a:xfrm>
                      <a:off x="0" y="0"/>
                      <a:ext cx="4851400" cy="457200"/>
                    </a:xfrm>
                    <a:prstGeom prst="rect">
                      <a:avLst/>
                    </a:prstGeom>
                    <a:noFill/>
                    <a:ln w="9525">
                      <a:noFill/>
                      <a:headEnd/>
                      <a:tailEnd/>
                    </a:ln>
                  </pic:spPr>
                </pic:pic>
              </a:graphicData>
            </a:graphic>
          </wp:inline>
        </w:drawing>
      </w:r>
      <w:bookmarkEnd w:id="38"/>
    </w:p>
    <w:p>
      <w:pPr>
        <w:pStyle w:val="ImageCaption"/>
      </w:pPr>
      <w:r>
        <w:t xml:space="preserve">Рис. 7: попытка удалить каталог</w:t>
      </w:r>
    </w:p>
    <w:p>
      <w:pPr>
        <w:numPr>
          <w:ilvl w:val="0"/>
          <w:numId w:val="1008"/>
        </w:numPr>
        <w:pStyle w:val="Compact"/>
      </w:pPr>
      <w:r>
        <w:t xml:space="preserve">Удаляем каталог ~/newdir/morefun из домашнего каталога.Командой ls проверяем правильность моих действий(рис. 8)</w:t>
      </w:r>
    </w:p>
    <w:p>
      <w:pPr>
        <w:pStyle w:val="CaptionedFigure"/>
      </w:pPr>
      <w:bookmarkStart w:id="40" w:name="fig:0010"/>
      <w:r>
        <w:drawing>
          <wp:inline>
            <wp:extent cx="5334000" cy="697966"/>
            <wp:effectExtent b="0" l="0" r="0" t="0"/>
            <wp:docPr descr="Рис. 8: удаление каталога" title="" id="1" name="Picture"/>
            <a:graphic>
              <a:graphicData uri="http://schemas.openxmlformats.org/drawingml/2006/picture">
                <pic:pic>
                  <pic:nvPicPr>
                    <pic:cNvPr descr="image/12.png" id="0" name="Picture"/>
                    <pic:cNvPicPr>
                      <a:picLocks noChangeArrowheads="1" noChangeAspect="1"/>
                    </pic:cNvPicPr>
                  </pic:nvPicPr>
                  <pic:blipFill>
                    <a:blip r:embed="rId39"/>
                    <a:stretch>
                      <a:fillRect/>
                    </a:stretch>
                  </pic:blipFill>
                  <pic:spPr bwMode="auto">
                    <a:xfrm>
                      <a:off x="0" y="0"/>
                      <a:ext cx="5334000" cy="697966"/>
                    </a:xfrm>
                    <a:prstGeom prst="rect">
                      <a:avLst/>
                    </a:prstGeom>
                    <a:noFill/>
                    <a:ln w="9525">
                      <a:noFill/>
                      <a:headEnd/>
                      <a:tailEnd/>
                    </a:ln>
                  </pic:spPr>
                </pic:pic>
              </a:graphicData>
            </a:graphic>
          </wp:inline>
        </w:drawing>
      </w:r>
      <w:bookmarkEnd w:id="40"/>
    </w:p>
    <w:p>
      <w:pPr>
        <w:pStyle w:val="ImageCaption"/>
      </w:pPr>
      <w:r>
        <w:t xml:space="preserve">Рис. 8: удаление каталога</w:t>
      </w:r>
    </w:p>
    <w:p>
      <w:pPr>
        <w:numPr>
          <w:ilvl w:val="0"/>
          <w:numId w:val="1009"/>
        </w:numPr>
        <w:pStyle w:val="Compact"/>
      </w:pPr>
      <w:r>
        <w:t xml:space="preserve">используя команду man l, определяем, какую опцию команды ls надо использовать, чтобы просмотреть содержимоене только указанного каталога, но и подкаталогов, входящих в него(рис. 9)</w:t>
      </w:r>
    </w:p>
    <w:p>
      <w:pPr>
        <w:pStyle w:val="CaptionedFigure"/>
      </w:pPr>
      <w:bookmarkStart w:id="42" w:name="fig:0011"/>
      <w:r>
        <w:drawing>
          <wp:inline>
            <wp:extent cx="5334000" cy="3477558"/>
            <wp:effectExtent b="0" l="0" r="0" t="0"/>
            <wp:docPr descr="Рис. 9: Опции команды ls" title="" id="1" name="Picture"/>
            <a:graphic>
              <a:graphicData uri="http://schemas.openxmlformats.org/drawingml/2006/picture">
                <pic:pic>
                  <pic:nvPicPr>
                    <pic:cNvPr descr="image/14.png" id="0" name="Picture"/>
                    <pic:cNvPicPr>
                      <a:picLocks noChangeArrowheads="1" noChangeAspect="1"/>
                    </pic:cNvPicPr>
                  </pic:nvPicPr>
                  <pic:blipFill>
                    <a:blip r:embed="rId41"/>
                    <a:stretch>
                      <a:fillRect/>
                    </a:stretch>
                  </pic:blipFill>
                  <pic:spPr bwMode="auto">
                    <a:xfrm>
                      <a:off x="0" y="0"/>
                      <a:ext cx="5334000" cy="3477558"/>
                    </a:xfrm>
                    <a:prstGeom prst="rect">
                      <a:avLst/>
                    </a:prstGeom>
                    <a:noFill/>
                    <a:ln w="9525">
                      <a:noFill/>
                      <a:headEnd/>
                      <a:tailEnd/>
                    </a:ln>
                  </pic:spPr>
                </pic:pic>
              </a:graphicData>
            </a:graphic>
          </wp:inline>
        </w:drawing>
      </w:r>
      <w:bookmarkEnd w:id="42"/>
    </w:p>
    <w:p>
      <w:pPr>
        <w:pStyle w:val="ImageCaption"/>
      </w:pPr>
      <w:r>
        <w:t xml:space="preserve">Рис. 9: Опции команды ls</w:t>
      </w:r>
    </w:p>
    <w:p>
      <w:pPr>
        <w:numPr>
          <w:ilvl w:val="0"/>
          <w:numId w:val="1010"/>
        </w:numPr>
      </w:pPr>
      <w:r>
        <w:t xml:space="preserve">Использя то же руководство по команде ls определяем набор опций этой команды. Данный набор опций позволяет отсортировать по времени последнего изменения выводимый список содержимого каталогас развёрнутым описанием файлов.</w:t>
      </w:r>
    </w:p>
    <w:p>
      <w:pPr>
        <w:numPr>
          <w:ilvl w:val="0"/>
          <w:numId w:val="1010"/>
        </w:numPr>
      </w:pPr>
      <w:r>
        <w:t xml:space="preserve">Используем команду man для просмотра описания следующих команд:cd,pwd,mkdir,rmdir,rm (рис. 10)</w:t>
      </w:r>
    </w:p>
    <w:p>
      <w:pPr>
        <w:pStyle w:val="CaptionedFigure"/>
      </w:pPr>
      <w:bookmarkStart w:id="44" w:name="fig:0012"/>
      <w:r>
        <w:drawing>
          <wp:inline>
            <wp:extent cx="4838700" cy="1714500"/>
            <wp:effectExtent b="0" l="0" r="0" t="0"/>
            <wp:docPr descr="Рис. 10: команда man" title="" id="1" name="Picture"/>
            <a:graphic>
              <a:graphicData uri="http://schemas.openxmlformats.org/drawingml/2006/picture">
                <pic:pic>
                  <pic:nvPicPr>
                    <pic:cNvPr descr="image/20.png" id="0" name="Picture"/>
                    <pic:cNvPicPr>
                      <a:picLocks noChangeArrowheads="1" noChangeAspect="1"/>
                    </pic:cNvPicPr>
                  </pic:nvPicPr>
                  <pic:blipFill>
                    <a:blip r:embed="rId43"/>
                    <a:stretch>
                      <a:fillRect/>
                    </a:stretch>
                  </pic:blipFill>
                  <pic:spPr bwMode="auto">
                    <a:xfrm>
                      <a:off x="0" y="0"/>
                      <a:ext cx="4838700" cy="1714500"/>
                    </a:xfrm>
                    <a:prstGeom prst="rect">
                      <a:avLst/>
                    </a:prstGeom>
                    <a:noFill/>
                    <a:ln w="9525">
                      <a:noFill/>
                      <a:headEnd/>
                      <a:tailEnd/>
                    </a:ln>
                  </pic:spPr>
                </pic:pic>
              </a:graphicData>
            </a:graphic>
          </wp:inline>
        </w:drawing>
      </w:r>
      <w:bookmarkEnd w:id="44"/>
    </w:p>
    <w:p>
      <w:pPr>
        <w:pStyle w:val="ImageCaption"/>
      </w:pPr>
      <w:r>
        <w:t xml:space="preserve">Рис. 10: команда man</w:t>
      </w:r>
    </w:p>
    <w:p>
      <w:pPr>
        <w:numPr>
          <w:ilvl w:val="0"/>
          <w:numId w:val="1011"/>
        </w:numPr>
      </w:pPr>
      <w:r>
        <w:t xml:space="preserve">Команда pwd (рис.</w:t>
      </w:r>
      <w:r>
        <w:t xml:space="preserve"> </w:t>
      </w:r>
      <w:r>
        <w:rPr>
          <w:bCs/>
          <w:b/>
        </w:rPr>
        <w:t xml:space="preserve">¿fig:0013?</w:t>
      </w:r>
      <w:r>
        <w:t xml:space="preserve">)</w:t>
      </w:r>
    </w:p>
    <w:p>
      <w:pPr>
        <w:numPr>
          <w:ilvl w:val="0"/>
          <w:numId w:val="1000"/>
        </w:numPr>
      </w:pPr>
      <w:r>
        <w:t xml:space="preserve">-L, –logical - не разыменовывать символические ссылки. Если путь содержит ссылки, то выводить их без преобразования в исходный путь;</w:t>
      </w:r>
      <w:r>
        <w:t xml:space="preserve"> </w:t>
      </w:r>
      <w:r>
        <w:t xml:space="preserve">-P, –physical - преобразовывать символические ссылки в исходные имена. Если путь содержит данные ссылки, то они будут преобразованы в названия исходных директорий (на которые они указаны).</w:t>
      </w:r>
      <w:r>
        <w:t xml:space="preserve"> </w:t>
      </w:r>
      <w:r>
        <w:t xml:space="preserve">–help - показать справку по команде pwd;</w:t>
      </w:r>
      <w:r>
        <w:t xml:space="preserve"> </w:t>
      </w:r>
      <w:r>
        <w:t xml:space="preserve">–version - показать версию утилиты pwd.</w:t>
      </w:r>
      <w:r>
        <w:t xml:space="preserve"> </w:t>
      </w:r>
      <w:bookmarkStart w:id="46" w:name="fig:0013"/>
      <w:r>
        <w:drawing>
          <wp:inline>
            <wp:extent cx="5334000" cy="2748398"/>
            <wp:effectExtent b="0" l="0" r="0" t="0"/>
            <wp:docPr descr="Опции команды pwd" title="" id="1" name="Picture"/>
            <a:graphic>
              <a:graphicData uri="http://schemas.openxmlformats.org/drawingml/2006/picture">
                <pic:pic>
                  <pic:nvPicPr>
                    <pic:cNvPr descr="image/16.png" id="0" name="Picture"/>
                    <pic:cNvPicPr>
                      <a:picLocks noChangeArrowheads="1" noChangeAspect="1"/>
                    </pic:cNvPicPr>
                  </pic:nvPicPr>
                  <pic:blipFill>
                    <a:blip r:embed="rId45"/>
                    <a:stretch>
                      <a:fillRect/>
                    </a:stretch>
                  </pic:blipFill>
                  <pic:spPr bwMode="auto">
                    <a:xfrm>
                      <a:off x="0" y="0"/>
                      <a:ext cx="5334000" cy="2748398"/>
                    </a:xfrm>
                    <a:prstGeom prst="rect">
                      <a:avLst/>
                    </a:prstGeom>
                    <a:noFill/>
                    <a:ln w="9525">
                      <a:noFill/>
                      <a:headEnd/>
                      <a:tailEnd/>
                    </a:ln>
                  </pic:spPr>
                </pic:pic>
              </a:graphicData>
            </a:graphic>
          </wp:inline>
        </w:drawing>
      </w:r>
      <w:bookmarkEnd w:id="46"/>
    </w:p>
    <w:p>
      <w:pPr>
        <w:numPr>
          <w:ilvl w:val="0"/>
          <w:numId w:val="1011"/>
        </w:numPr>
      </w:pPr>
      <w:r>
        <w:t xml:space="preserve">Команда mkdir (рис.</w:t>
      </w:r>
      <w:r>
        <w:t xml:space="preserve"> </w:t>
      </w:r>
      <w:r>
        <w:rPr>
          <w:bCs/>
          <w:b/>
        </w:rPr>
        <w:t xml:space="preserve">¿fig:0014?</w:t>
      </w:r>
      <w:r>
        <w:t xml:space="preserve">)</w:t>
      </w:r>
    </w:p>
    <w:p>
      <w:pPr>
        <w:numPr>
          <w:ilvl w:val="0"/>
          <w:numId w:val="1000"/>
        </w:numPr>
      </w:pPr>
      <w:r>
        <w:t xml:space="preserve">-m,–mode=MODE - устанавливает права доступа для создаваемой директории. Синтаксис MODE такой же как у команды chmod;</w:t>
      </w:r>
      <w:r>
        <w:t xml:space="preserve"> </w:t>
      </w:r>
      <w:r>
        <w:t xml:space="preserve">-p,–parents - создаёт все директории, которые указаны внутри пути (если директория существует, сообщение об этом не выводится);</w:t>
      </w:r>
      <w:r>
        <w:t xml:space="preserve"> </w:t>
      </w:r>
      <w:r>
        <w:t xml:space="preserve">-v, –verbose - выводит сообщение о каждой создаваемой директории;</w:t>
      </w:r>
      <w:r>
        <w:t xml:space="preserve"> </w:t>
      </w:r>
      <w:r>
        <w:t xml:space="preserve">-z - устанавливает контекст SELinux для создаваемой директории по умолчанию;</w:t>
      </w:r>
      <w:r>
        <w:t xml:space="preserve"> </w:t>
      </w:r>
      <w:r>
        <w:t xml:space="preserve">–context[=CTX] - устанавливает контекст SELinux для создаваемой директории в значение CTX;</w:t>
      </w:r>
      <w:r>
        <w:t xml:space="preserve"> </w:t>
      </w:r>
      <w:r>
        <w:t xml:space="preserve">–help - показывает справку по команде mkdir;</w:t>
      </w:r>
      <w:r>
        <w:t xml:space="preserve"> </w:t>
      </w:r>
      <w:r>
        <w:t xml:space="preserve">–version - показывает версию утилиты mkdir.</w:t>
      </w:r>
      <w:r>
        <w:t xml:space="preserve"> </w:t>
      </w:r>
      <w:bookmarkStart w:id="48" w:name="fig:0014"/>
      <w:r>
        <w:drawing>
          <wp:inline>
            <wp:extent cx="5334000" cy="3085785"/>
            <wp:effectExtent b="0" l="0" r="0" t="0"/>
            <wp:docPr descr="Опции команды mkdir" title="" id="1" name="Picture"/>
            <a:graphic>
              <a:graphicData uri="http://schemas.openxmlformats.org/drawingml/2006/picture">
                <pic:pic>
                  <pic:nvPicPr>
                    <pic:cNvPr descr="image/17.png" id="0" name="Picture"/>
                    <pic:cNvPicPr>
                      <a:picLocks noChangeArrowheads="1" noChangeAspect="1"/>
                    </pic:cNvPicPr>
                  </pic:nvPicPr>
                  <pic:blipFill>
                    <a:blip r:embed="rId47"/>
                    <a:stretch>
                      <a:fillRect/>
                    </a:stretch>
                  </pic:blipFill>
                  <pic:spPr bwMode="auto">
                    <a:xfrm>
                      <a:off x="0" y="0"/>
                      <a:ext cx="5334000" cy="3085785"/>
                    </a:xfrm>
                    <a:prstGeom prst="rect">
                      <a:avLst/>
                    </a:prstGeom>
                    <a:noFill/>
                    <a:ln w="9525">
                      <a:noFill/>
                      <a:headEnd/>
                      <a:tailEnd/>
                    </a:ln>
                  </pic:spPr>
                </pic:pic>
              </a:graphicData>
            </a:graphic>
          </wp:inline>
        </w:drawing>
      </w:r>
      <w:bookmarkEnd w:id="48"/>
    </w:p>
    <w:p>
      <w:pPr>
        <w:numPr>
          <w:ilvl w:val="0"/>
          <w:numId w:val="1011"/>
        </w:numPr>
      </w:pPr>
      <w:r>
        <w:t xml:space="preserve">Команда rmdir (рис.</w:t>
      </w:r>
      <w:r>
        <w:t xml:space="preserve"> </w:t>
      </w:r>
      <w:r>
        <w:rPr>
          <w:bCs/>
          <w:b/>
        </w:rPr>
        <w:t xml:space="preserve">¿fig:0015?</w:t>
      </w:r>
      <w:r>
        <w:t xml:space="preserve">)</w:t>
      </w:r>
    </w:p>
    <w:p>
      <w:pPr>
        <w:numPr>
          <w:ilvl w:val="0"/>
          <w:numId w:val="1000"/>
        </w:numPr>
      </w:pPr>
      <w:r>
        <w:t xml:space="preserve">–ignore-fail-on-non-empty - игнорировать директории, которые содержат в себе файлы;</w:t>
      </w:r>
      <w:r>
        <w:t xml:space="preserve"> </w:t>
      </w:r>
      <w:r>
        <w:t xml:space="preserve">-p,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t xml:space="preserve"> </w:t>
      </w:r>
      <w:r>
        <w:t xml:space="preserve">-v, –verbose - отображение подробной информациидля каждого обрабатываемого каталога;</w:t>
      </w:r>
      <w:r>
        <w:t xml:space="preserve"> </w:t>
      </w:r>
      <w:r>
        <w:t xml:space="preserve">–help - показать справку по команде rmdir;</w:t>
      </w:r>
      <w:r>
        <w:t xml:space="preserve"> </w:t>
      </w:r>
      <w:r>
        <w:t xml:space="preserve">–version - показать версию утилиты rmdir.</w:t>
      </w:r>
      <w:r>
        <w:t xml:space="preserve"> </w:t>
      </w:r>
      <w:bookmarkStart w:id="50" w:name="fig:0015"/>
      <w:r>
        <w:drawing>
          <wp:inline>
            <wp:extent cx="5334000" cy="2542028"/>
            <wp:effectExtent b="0" l="0" r="0" t="0"/>
            <wp:docPr descr="Опции команды rmdir" title="" id="1" name="Picture"/>
            <a:graphic>
              <a:graphicData uri="http://schemas.openxmlformats.org/drawingml/2006/picture">
                <pic:pic>
                  <pic:nvPicPr>
                    <pic:cNvPr descr="image/18.png" id="0" name="Picture"/>
                    <pic:cNvPicPr>
                      <a:picLocks noChangeArrowheads="1" noChangeAspect="1"/>
                    </pic:cNvPicPr>
                  </pic:nvPicPr>
                  <pic:blipFill>
                    <a:blip r:embed="rId49"/>
                    <a:stretch>
                      <a:fillRect/>
                    </a:stretch>
                  </pic:blipFill>
                  <pic:spPr bwMode="auto">
                    <a:xfrm>
                      <a:off x="0" y="0"/>
                      <a:ext cx="5334000" cy="2542028"/>
                    </a:xfrm>
                    <a:prstGeom prst="rect">
                      <a:avLst/>
                    </a:prstGeom>
                    <a:noFill/>
                    <a:ln w="9525">
                      <a:noFill/>
                      <a:headEnd/>
                      <a:tailEnd/>
                    </a:ln>
                  </pic:spPr>
                </pic:pic>
              </a:graphicData>
            </a:graphic>
          </wp:inline>
        </w:drawing>
      </w:r>
      <w:bookmarkEnd w:id="50"/>
    </w:p>
    <w:p>
      <w:pPr>
        <w:numPr>
          <w:ilvl w:val="0"/>
          <w:numId w:val="1011"/>
        </w:numPr>
      </w:pPr>
      <w:r>
        <w:t xml:space="preserve">Команда rm (рис.</w:t>
      </w:r>
      <w:r>
        <w:t xml:space="preserve"> </w:t>
      </w:r>
      <w:r>
        <w:rPr>
          <w:bCs/>
          <w:b/>
        </w:rPr>
        <w:t xml:space="preserve">¿fig:0016?</w:t>
      </w:r>
      <w:r>
        <w:t xml:space="preserve">)</w:t>
      </w:r>
    </w:p>
    <w:p>
      <w:pPr>
        <w:numPr>
          <w:ilvl w:val="0"/>
          <w:numId w:val="1000"/>
        </w:numPr>
      </w:pPr>
      <w:r>
        <w:t xml:space="preserve">-f, –force - игнорировать несуществующие файлы и аргументы. Никогда не выдавать запросы на подтверждение удаления;</w:t>
      </w:r>
      <w:r>
        <w:t xml:space="preserve"> </w:t>
      </w:r>
      <w:r>
        <w:t xml:space="preserve">-i - выводить запрос на подтверждение удаления каждого файла;</w:t>
      </w:r>
      <w:r>
        <w:t xml:space="preserve"> </w:t>
      </w:r>
      <w:r>
        <w:t xml:space="preserve">-I -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–interactive[=WHEN] - вместо WHEN можно использовать:never — никогда не выдавать запросы на подтверждение удаления, once — выводить запрос один раз (аналог опции -I). always —выводить запрос всегда (аналог опции -i).Если значение КОГДА не задано, то используется always;</w:t>
      </w:r>
      <w:r>
        <w:t xml:space="preserve"> </w:t>
      </w:r>
      <w:r>
        <w:t xml:space="preserve">–one-file-system - во время рекурсивного удаления пропускать директории, которые находятся на других файловых системах;</w:t>
      </w:r>
      <w:r>
        <w:t xml:space="preserve"> </w:t>
      </w:r>
      <w:r>
        <w:t xml:space="preserve">–no-preserve-root - если в качестве директории для удаления задан корневой раздел /, то считать, что это обычная директория и начать выполнять удаление;</w:t>
      </w:r>
      <w:r>
        <w:t xml:space="preserve"> </w:t>
      </w:r>
      <w:r>
        <w:t xml:space="preserve">–preserve-root[=all]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t xml:space="preserve"> </w:t>
      </w:r>
      <w:r>
        <w:t xml:space="preserve">-r, -R, –recursive - удаление директорий и их содержимого. Рекурсивное удаление;</w:t>
      </w:r>
      <w:r>
        <w:t xml:space="preserve"> </w:t>
      </w:r>
      <w:r>
        <w:t xml:space="preserve">-d, –dir - удалять пустые директории;</w:t>
      </w:r>
      <w:r>
        <w:t xml:space="preserve"> </w:t>
      </w:r>
      <w:r>
        <w:t xml:space="preserve">-v, –verbose - выводить информацию об удаляемых файлах;</w:t>
      </w:r>
      <w:r>
        <w:t xml:space="preserve"> </w:t>
      </w:r>
      <w:r>
        <w:t xml:space="preserve">–help - показать справку по команде rm;</w:t>
      </w:r>
      <w:r>
        <w:t xml:space="preserve"> </w:t>
      </w:r>
      <w:r>
        <w:t xml:space="preserve">–version - показать версию утилиты rm</w:t>
      </w:r>
      <w:r>
        <w:t xml:space="preserve"> </w:t>
      </w:r>
      <w:bookmarkStart w:id="52" w:name="fig:0016"/>
      <w:r>
        <w:drawing>
          <wp:inline>
            <wp:extent cx="5334000" cy="2850823"/>
            <wp:effectExtent b="0" l="0" r="0" t="0"/>
            <wp:docPr descr="Опции команды rm" title="" id="1" name="Picture"/>
            <a:graphic>
              <a:graphicData uri="http://schemas.openxmlformats.org/drawingml/2006/picture">
                <pic:pic>
                  <pic:nvPicPr>
                    <pic:cNvPr descr="image/19.png" id="0" name="Picture"/>
                    <pic:cNvPicPr>
                      <a:picLocks noChangeArrowheads="1" noChangeAspect="1"/>
                    </pic:cNvPicPr>
                  </pic:nvPicPr>
                  <pic:blipFill>
                    <a:blip r:embed="rId51"/>
                    <a:stretch>
                      <a:fillRect/>
                    </a:stretch>
                  </pic:blipFill>
                  <pic:spPr bwMode="auto">
                    <a:xfrm>
                      <a:off x="0" y="0"/>
                      <a:ext cx="5334000" cy="2850823"/>
                    </a:xfrm>
                    <a:prstGeom prst="rect">
                      <a:avLst/>
                    </a:prstGeom>
                    <a:noFill/>
                    <a:ln w="9525">
                      <a:noFill/>
                      <a:headEnd/>
                      <a:tailEnd/>
                    </a:ln>
                  </pic:spPr>
                </pic:pic>
              </a:graphicData>
            </a:graphic>
          </wp:inline>
        </w:drawing>
      </w:r>
      <w:bookmarkEnd w:id="52"/>
    </w:p>
    <w:p>
      <w:pPr>
        <w:numPr>
          <w:ilvl w:val="0"/>
          <w:numId w:val="1011"/>
        </w:numPr>
      </w:pPr>
      <w:r>
        <w:t xml:space="preserve">выводим историю команд с помощью команды history(рис. 11). Далее выполняем несколко команд из буфера команд(рис. 12)</w:t>
      </w:r>
    </w:p>
    <w:p>
      <w:pPr>
        <w:pStyle w:val="CaptionedFigure"/>
      </w:pPr>
      <w:bookmarkStart w:id="54" w:name="fig:0017"/>
      <w:r>
        <w:drawing>
          <wp:inline>
            <wp:extent cx="5334000" cy="5346930"/>
            <wp:effectExtent b="0" l="0" r="0" t="0"/>
            <wp:docPr descr="Рис. 11: буфер команд" title="" id="1" name="Picture"/>
            <a:graphic>
              <a:graphicData uri="http://schemas.openxmlformats.org/drawingml/2006/picture">
                <pic:pic>
                  <pic:nvPicPr>
                    <pic:cNvPr descr="image/21.png" id="0" name="Picture"/>
                    <pic:cNvPicPr>
                      <a:picLocks noChangeArrowheads="1" noChangeAspect="1"/>
                    </pic:cNvPicPr>
                  </pic:nvPicPr>
                  <pic:blipFill>
                    <a:blip r:embed="rId53"/>
                    <a:stretch>
                      <a:fillRect/>
                    </a:stretch>
                  </pic:blipFill>
                  <pic:spPr bwMode="auto">
                    <a:xfrm>
                      <a:off x="0" y="0"/>
                      <a:ext cx="5334000" cy="5346930"/>
                    </a:xfrm>
                    <a:prstGeom prst="rect">
                      <a:avLst/>
                    </a:prstGeom>
                    <a:noFill/>
                    <a:ln w="9525">
                      <a:noFill/>
                      <a:headEnd/>
                      <a:tailEnd/>
                    </a:ln>
                  </pic:spPr>
                </pic:pic>
              </a:graphicData>
            </a:graphic>
          </wp:inline>
        </w:drawing>
      </w:r>
      <w:bookmarkEnd w:id="54"/>
    </w:p>
    <w:p>
      <w:pPr>
        <w:pStyle w:val="ImageCaption"/>
      </w:pPr>
      <w:r>
        <w:t xml:space="preserve">Рис. 11: буфер команд</w:t>
      </w:r>
    </w:p>
    <w:p>
      <w:pPr>
        <w:pStyle w:val="CaptionedFigure"/>
      </w:pPr>
      <w:bookmarkStart w:id="56" w:name="fig:0018"/>
      <w:r>
        <w:drawing>
          <wp:inline>
            <wp:extent cx="5334000" cy="904925"/>
            <wp:effectExtent b="0" l="0" r="0" t="0"/>
            <wp:docPr descr="Рис. 12: выполнение нескольких команд из буфера команд" title="" id="1" name="Picture"/>
            <a:graphic>
              <a:graphicData uri="http://schemas.openxmlformats.org/drawingml/2006/picture">
                <pic:pic>
                  <pic:nvPicPr>
                    <pic:cNvPr descr="image/22.png" id="0" name="Picture"/>
                    <pic:cNvPicPr>
                      <a:picLocks noChangeArrowheads="1" noChangeAspect="1"/>
                    </pic:cNvPicPr>
                  </pic:nvPicPr>
                  <pic:blipFill>
                    <a:blip r:embed="rId55"/>
                    <a:stretch>
                      <a:fillRect/>
                    </a:stretch>
                  </pic:blipFill>
                  <pic:spPr bwMode="auto">
                    <a:xfrm>
                      <a:off x="0" y="0"/>
                      <a:ext cx="5334000" cy="904925"/>
                    </a:xfrm>
                    <a:prstGeom prst="rect">
                      <a:avLst/>
                    </a:prstGeom>
                    <a:noFill/>
                    <a:ln w="9525">
                      <a:noFill/>
                      <a:headEnd/>
                      <a:tailEnd/>
                    </a:ln>
                  </pic:spPr>
                </pic:pic>
              </a:graphicData>
            </a:graphic>
          </wp:inline>
        </w:drawing>
      </w:r>
      <w:bookmarkEnd w:id="56"/>
    </w:p>
    <w:p>
      <w:pPr>
        <w:pStyle w:val="ImageCaption"/>
      </w:pPr>
      <w:r>
        <w:t xml:space="preserve">Рис. 12: выполнение нескольких команд из буфера команд</w:t>
      </w:r>
    </w:p>
    <w:p>
      <w:pPr>
        <w:numPr>
          <w:ilvl w:val="0"/>
          <w:numId w:val="1012"/>
        </w:numPr>
        <w:pStyle w:val="Compact"/>
      </w:pPr>
      <w:r>
        <w:t xml:space="preserve">Контрольные вопросы:1). Командная строка – специальная программа, позволяющая управлять операционной системой при помощи текстовых команд, вводимых в окне приложения. 2). Для определения абсолютного пути к текущему каталогу используется команда pwd (print working directory). Например, команда «pwd» в моем домашнем каталоге выведет: /home/tbkonovalova 3). 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 Пример на Рисунке 2. 4). 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 Пример на Рисунке 2. 5). Команда rm используется для удаления файлов и/или каталогов. Команда rm-i выдает запрос подтверждения наудаление файла. Команда rm-r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–нужно использовать «rm -r имя_каталога».Таким образом, каталог, не содержащий файлов, можно удалить и командой rm, и командой rmdir. Файл командой rmdir удалить нельзя. Примеры на Рисунке 9. 6). Чтобы определить, какие команды выполнил пользователь в сеансе работы, необходимо воспользоваться командой «history». 7). 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 Примеры на Рисунке 21. 8). Чтобы записать в одной строке несколько команд, необходимо между ними поставить ; . Например, «cd /tmp; ls». 9). Символ обратного слэша 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w:t>
      </w:r>
      <w:r>
        <w:t xml:space="preserve">“</w:t>
      </w:r>
      <w:r>
        <w:t xml:space="preserve">) без их интерпретации командной оболочкой; процедура добавления данного символа перед управляющими символами называетсяэкранированием символов. Например, команда «lsnewdir/morefun» отобразит содержимое каталога newdir/morefun. 10). 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 11). Полный, абсолютный путь от корня файловой системы –этот путь начинается от корня</w:t>
      </w:r>
      <w:r>
        <w:t xml:space="preserve">”</w:t>
      </w:r>
      <w:r>
        <w:t xml:space="preserve">/” и описывает весь путь к файлуили каталогу; Относительный путь – это путь к файлу относительно текущего каталога(каталога, где находится пользователь). Например, «cd/newdir/morefun» – абсолютный путь, «cdnewdir» – относительный путь. 12). 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 13). Для автоматического дополнения вводимых команд служит клавиша Tab.</w:t>
      </w:r>
      <w:r>
        <w:t xml:space="preserve"> </w:t>
      </w:r>
      <w:r>
        <w:t xml:space="preserve"># Выводы</w:t>
      </w:r>
    </w:p>
    <w:p>
      <w:pPr>
        <w:pStyle w:val="FirstParagraph"/>
      </w:pPr>
      <w:r>
        <w:t xml:space="preserve">Приобрела практические навыки взаимодействия пользователя с системой посредством командной строки.</w:t>
      </w:r>
    </w:p>
    <w:bookmarkStart w:id="57" w:name="refs"/>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23" Target="media/rId23.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№4</dc:title>
  <dc:creator>Ничипорова Елена Дмириевна</dc:creator>
  <dc:language>ru-RU</dc:language>
  <cp:keywords/>
  <dcterms:created xsi:type="dcterms:W3CDTF">2022-04-28T11:22:38Z</dcterms:created>
  <dcterms:modified xsi:type="dcterms:W3CDTF">2022-04-28T11:22:38Z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