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6</w:t>
      </w:r>
      <w:r>
        <w:t xml:space="preserve"> </w:t>
      </w:r>
      <w:r>
        <w:t xml:space="preserve">этапу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Ничипорова</w:t>
      </w:r>
      <w:r>
        <w:t xml:space="preserve"> </w:t>
      </w:r>
      <w:r>
        <w:t xml:space="preserve">Елена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Сделать на своем сайте поддержку английского и русского языков. Добавить два поста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папке blog запускаем hugo командой</w:t>
      </w:r>
      <w:r>
        <w:t xml:space="preserve"> </w:t>
      </w:r>
      <w:r>
        <w:t xml:space="preserve">“</w:t>
      </w:r>
      <w:r>
        <w:t xml:space="preserve">~/bin/hugo server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Далее делаем поддержку английского и русского языков. В папке blog создаем папку i18n, а в ней создаем файл ru.yaml и скопировала в него тест из инструкции(рис. 1)</w:t>
      </w:r>
    </w:p>
    <w:p>
      <w:pPr>
        <w:pStyle w:val="CaptionedFigure"/>
      </w:pPr>
      <w:bookmarkStart w:id="22" w:name="fig:001"/>
      <w:r>
        <w:drawing>
          <wp:inline>
            <wp:extent cx="5334000" cy="3235209"/>
            <wp:effectExtent b="0" l="0" r="0" t="0"/>
            <wp:docPr descr="Рис. 1: Текст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Текст файла</w:t>
      </w:r>
    </w:p>
    <w:p>
      <w:pPr>
        <w:numPr>
          <w:ilvl w:val="0"/>
          <w:numId w:val="1002"/>
        </w:numPr>
      </w:pPr>
      <w:r>
        <w:t xml:space="preserve">в папке content сщздаем две папки, одну из которых называм en (для английского языка) , а вторую ru (для русского языка). и копируем туда все содержимое папки content.</w:t>
      </w:r>
    </w:p>
    <w:p>
      <w:pPr>
        <w:numPr>
          <w:ilvl w:val="0"/>
          <w:numId w:val="1002"/>
        </w:numPr>
      </w:pPr>
      <w:r>
        <w:t xml:space="preserve">Далее зашла в файл languages.yaml и добавила блок для поддержки русского языка(рис. 2)</w:t>
      </w:r>
    </w:p>
    <w:p>
      <w:pPr>
        <w:pStyle w:val="CaptionedFigure"/>
      </w:pPr>
      <w:bookmarkStart w:id="24" w:name="fig:002"/>
      <w:r>
        <w:drawing>
          <wp:inline>
            <wp:extent cx="5334000" cy="2973774"/>
            <wp:effectExtent b="0" l="0" r="0" t="0"/>
            <wp:docPr descr="Рис. 2: Поддержка русского язык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3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Поддержка русского языка</w:t>
      </w:r>
    </w:p>
    <w:p>
      <w:pPr>
        <w:numPr>
          <w:ilvl w:val="0"/>
          <w:numId w:val="1003"/>
        </w:numPr>
      </w:pPr>
      <w:r>
        <w:t xml:space="preserve">меняем элементы сайта на другой язык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  <w:pStyle w:val="Compact"/>
      </w:pPr>
      <w:r>
        <w:t xml:space="preserve">Добавляем два новых поста: о прошлой неделе(рис. 3) и о теме по выбору</w:t>
      </w:r>
    </w:p>
    <w:p>
      <w:pPr>
        <w:pStyle w:val="CaptionedFigure"/>
      </w:pPr>
      <w:bookmarkStart w:id="26" w:name="fig:003"/>
      <w:r>
        <w:drawing>
          <wp:inline>
            <wp:extent cx="5334000" cy="813966"/>
            <wp:effectExtent b="0" l="0" r="0" t="0"/>
            <wp:docPr descr="Рис. 3: Пост о пролой недел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Пост о пролой неделе</w:t>
      </w:r>
    </w:p>
    <w:p>
      <w:pPr>
        <w:numPr>
          <w:ilvl w:val="0"/>
          <w:numId w:val="1005"/>
        </w:numPr>
        <w:pStyle w:val="Compact"/>
      </w:pPr>
      <w:r>
        <w:t xml:space="preserve">После завершения всех измененийв папке blog запускаем ~/bin/hugo (рис. 4)</w:t>
      </w:r>
    </w:p>
    <w:p>
      <w:pPr>
        <w:pStyle w:val="CaptionedFigure"/>
      </w:pPr>
      <w:bookmarkStart w:id="28" w:name="fig:005"/>
      <w:r>
        <w:drawing>
          <wp:inline>
            <wp:extent cx="5334000" cy="2605813"/>
            <wp:effectExtent b="0" l="0" r="0" t="0"/>
            <wp:docPr descr="Рис. 4: запуск hugo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запуск hugo</w:t>
      </w:r>
    </w:p>
    <w:p>
      <w:pPr>
        <w:numPr>
          <w:ilvl w:val="0"/>
          <w:numId w:val="1006"/>
        </w:numPr>
        <w:pStyle w:val="Compact"/>
      </w:pPr>
      <w:r>
        <w:t xml:space="preserve">Далее сохраняем все изменения как в папке blog(рис. 5), так и в папке public(рис. 6)</w:t>
      </w:r>
    </w:p>
    <w:p>
      <w:pPr>
        <w:pStyle w:val="CaptionedFigure"/>
      </w:pPr>
      <w:bookmarkStart w:id="30" w:name="fig:006"/>
      <w:r>
        <w:drawing>
          <wp:inline>
            <wp:extent cx="5334000" cy="3209440"/>
            <wp:effectExtent b="0" l="0" r="0" t="0"/>
            <wp:docPr descr="Рис. 5: Сохранение изменений в blog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Сохранение изменений в blog</w:t>
      </w:r>
    </w:p>
    <w:p>
      <w:pPr>
        <w:pStyle w:val="CaptionedFigure"/>
      </w:pPr>
      <w:bookmarkStart w:id="32" w:name="fig:007"/>
      <w:r>
        <w:drawing>
          <wp:inline>
            <wp:extent cx="5334000" cy="2868827"/>
            <wp:effectExtent b="0" l="0" r="0" t="0"/>
            <wp:docPr descr="Рис. 6: Сохранение изменений в public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8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Сохранение изменений в public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данного проекта я научилась создавать сайты, писать в них посты, добавлять информацию о себе, а также устанавливать поддержку английского и русского языка.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6 этапу персонального проекта</dc:title>
  <dc:creator>Ничипорова Елена Дмитриевна</dc:creator>
  <dc:language>ru-RU</dc:language>
  <cp:keywords/>
  <dcterms:created xsi:type="dcterms:W3CDTF">2022-05-26T14:38:54Z</dcterms:created>
  <dcterms:modified xsi:type="dcterms:W3CDTF">2022-05-26T14:38:54Z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