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0" w:line="300" w:lineRule="auto"/>
        <w:rPr>
          <w:b w:val="1"/>
          <w:color w:val="0066cc"/>
          <w:sz w:val="46"/>
          <w:szCs w:val="46"/>
        </w:rPr>
      </w:pPr>
      <w:bookmarkStart w:colFirst="0" w:colLast="0" w:name="_x1ws2o51pnpg" w:id="0"/>
      <w:bookmarkEnd w:id="0"/>
      <w:r w:rsidDel="00000000" w:rsidR="00000000" w:rsidRPr="00000000">
        <w:rPr>
          <w:b w:val="1"/>
          <w:color w:val="0066cc"/>
          <w:sz w:val="46"/>
          <w:szCs w:val="46"/>
          <w:rtl w:val="0"/>
        </w:rPr>
        <w:t xml:space="preserve">Informativa sul trattamento dei dati personali</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 presente informativa des</w:t>
      </w:r>
      <w:r w:rsidDel="00000000" w:rsidR="00000000" w:rsidRPr="00000000">
        <w:rPr>
          <w:color w:val="000000"/>
          <w:rtl w:val="0"/>
        </w:rPr>
        <w:t xml:space="preserve">c</w:t>
      </w:r>
      <w:r w:rsidDel="00000000" w:rsidR="00000000" w:rsidRPr="00000000">
        <w:rPr>
          <w:rtl w:val="0"/>
        </w:rPr>
        <w:t xml:space="preserve">rive l</w:t>
      </w:r>
      <w:r w:rsidDel="00000000" w:rsidR="00000000" w:rsidRPr="00000000">
        <w:rPr>
          <w:color w:val="000000"/>
          <w:rtl w:val="0"/>
        </w:rPr>
        <w:t xml:space="preserve">e m</w:t>
      </w:r>
      <w:r w:rsidDel="00000000" w:rsidR="00000000" w:rsidRPr="00000000">
        <w:rPr>
          <w:rtl w:val="0"/>
        </w:rPr>
        <w:t xml:space="preserve">odalità del trattamento dei dati personali degli utenti (di seguito, anche “Utente”) che partecipano a un’indagine (“Indagine”) mediante la compilazione di un questionario e/o a un programma di test per le funzionalità dell’App IO o della piattaforma pagoPA (“Programma”), anche mediante la registrazione video delle sessioni di test.</w:t>
      </w:r>
    </w:p>
    <w:p w:rsidR="00000000" w:rsidDel="00000000" w:rsidP="00000000" w:rsidRDefault="00000000" w:rsidRPr="00000000" w14:paraId="00000004">
      <w:pPr>
        <w:rPr/>
      </w:pPr>
      <w:r w:rsidDel="00000000" w:rsidR="00000000" w:rsidRPr="00000000">
        <w:rPr>
          <w:rtl w:val="0"/>
        </w:rPr>
        <w:t xml:space="preserve">La presente informativa, resa ai sensi dell’art. 13 e 14 del regolamento (UE) 2016/679 (di seguito il “Regolamento”), </w:t>
      </w:r>
      <w:r w:rsidDel="00000000" w:rsidR="00000000" w:rsidRPr="00000000">
        <w:rPr>
          <w:rtl w:val="0"/>
        </w:rPr>
        <w:t xml:space="preserve">si aggiunge alle altre informative eventualmente applicabili, ad esempio l’</w:t>
      </w:r>
      <w:hyperlink r:id="rId6">
        <w:r w:rsidDel="00000000" w:rsidR="00000000" w:rsidRPr="00000000">
          <w:rPr>
            <w:color w:val="1155cc"/>
            <w:u w:val="single"/>
            <w:rtl w:val="0"/>
          </w:rPr>
          <w:t xml:space="preserve">informativa dell'App IO</w:t>
        </w:r>
      </w:hyperlink>
      <w:r w:rsidDel="00000000" w:rsidR="00000000" w:rsidRPr="00000000">
        <w:rPr>
          <w:rtl w:val="0"/>
        </w:rPr>
        <w:t xml:space="preserve">, l’</w:t>
      </w:r>
      <w:hyperlink r:id="rId7">
        <w:r w:rsidDel="00000000" w:rsidR="00000000" w:rsidRPr="00000000">
          <w:rPr>
            <w:color w:val="1155cc"/>
            <w:u w:val="single"/>
            <w:rtl w:val="0"/>
          </w:rPr>
          <w:t xml:space="preserve">informativa del sito io.italia.it</w:t>
        </w:r>
      </w:hyperlink>
      <w:r w:rsidDel="00000000" w:rsidR="00000000" w:rsidRPr="00000000">
        <w:rPr>
          <w:rtl w:val="0"/>
        </w:rPr>
        <w:t xml:space="preserve">, l’</w:t>
      </w:r>
      <w:hyperlink r:id="rId8">
        <w:r w:rsidDel="00000000" w:rsidR="00000000" w:rsidRPr="00000000">
          <w:rPr>
            <w:color w:val="1155cc"/>
            <w:u w:val="single"/>
            <w:rtl w:val="0"/>
          </w:rPr>
          <w:t xml:space="preserve">informativa del sito pagopa.gov.it</w:t>
        </w:r>
      </w:hyperlink>
      <w:r w:rsidDel="00000000" w:rsidR="00000000" w:rsidRPr="00000000">
        <w:rPr>
          <w:rtl w:val="0"/>
        </w:rPr>
        <w:t xml:space="preserve"> e l’</w:t>
      </w:r>
      <w:hyperlink r:id="rId9">
        <w:r w:rsidDel="00000000" w:rsidR="00000000" w:rsidRPr="00000000">
          <w:rPr>
            <w:color w:val="1155cc"/>
            <w:u w:val="single"/>
            <w:rtl w:val="0"/>
          </w:rPr>
          <w:t xml:space="preserve">informativa per l’adesione alla piattaforma pagoPA</w:t>
        </w:r>
      </w:hyperlink>
      <w:r w:rsidDel="00000000" w:rsidR="00000000" w:rsidRPr="00000000">
        <w:rPr>
          <w:rtl w:val="0"/>
        </w:rPr>
        <w:t xml:space="preserve">, </w:t>
      </w:r>
      <w:r w:rsidDel="00000000" w:rsidR="00000000" w:rsidRPr="00000000">
        <w:rPr>
          <w:rtl w:val="0"/>
        </w:rPr>
        <w:t xml:space="preserve">e non s</w:t>
      </w:r>
      <w:r w:rsidDel="00000000" w:rsidR="00000000" w:rsidRPr="00000000">
        <w:rPr>
          <w:rtl w:val="0"/>
        </w:rPr>
        <w:t xml:space="preserve">i estende ad altri siti web eventualmente consultabili mediante collegamento ipertestuale.</w:t>
      </w:r>
    </w:p>
    <w:p w:rsidR="00000000" w:rsidDel="00000000" w:rsidP="00000000" w:rsidRDefault="00000000" w:rsidRPr="00000000" w14:paraId="00000005">
      <w:pPr>
        <w:pStyle w:val="Heading3"/>
        <w:keepNext w:val="0"/>
        <w:keepLines w:val="0"/>
        <w:spacing w:after="120" w:before="0" w:line="300" w:lineRule="auto"/>
        <w:rPr>
          <w:b w:val="1"/>
          <w:color w:val="5c6f82"/>
          <w:sz w:val="26"/>
          <w:szCs w:val="26"/>
        </w:rPr>
      </w:pPr>
      <w:bookmarkStart w:colFirst="0" w:colLast="0" w:name="_ffm76eau76ur" w:id="1"/>
      <w:bookmarkEnd w:id="1"/>
      <w:r w:rsidDel="00000000" w:rsidR="00000000" w:rsidRPr="00000000">
        <w:rPr>
          <w:b w:val="1"/>
          <w:color w:val="5c6f82"/>
          <w:sz w:val="26"/>
          <w:szCs w:val="26"/>
          <w:rtl w:val="0"/>
        </w:rPr>
        <w:t xml:space="preserve">Titolare del trattamento</w:t>
      </w:r>
    </w:p>
    <w:p w:rsidR="00000000" w:rsidDel="00000000" w:rsidP="00000000" w:rsidRDefault="00000000" w:rsidRPr="00000000" w14:paraId="00000006">
      <w:pPr>
        <w:rPr>
          <w:b w:val="1"/>
          <w:color w:val="5c6f82"/>
          <w:sz w:val="26"/>
          <w:szCs w:val="26"/>
        </w:rPr>
      </w:pPr>
      <w:r w:rsidDel="00000000" w:rsidR="00000000" w:rsidRPr="00000000">
        <w:rPr>
          <w:rtl w:val="0"/>
        </w:rPr>
        <w:t xml:space="preserve">Il Titolare del trattamento è la società PagoPA SpA, con sede in Roma, Piazza Colonna 370, CAP 00187 - n. di iscrizione a Registro Imprese di Roma, CF e P.IVA 15376371009, email </w:t>
      </w:r>
      <w:r w:rsidDel="00000000" w:rsidR="00000000" w:rsidRPr="00000000">
        <w:rPr>
          <w:color w:val="0066cc"/>
          <w:rtl w:val="0"/>
        </w:rPr>
        <w:t xml:space="preserve">info@pagopa.it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pStyle w:val="Heading3"/>
        <w:keepNext w:val="0"/>
        <w:keepLines w:val="0"/>
        <w:spacing w:after="120" w:before="0" w:line="300" w:lineRule="auto"/>
        <w:rPr>
          <w:b w:val="1"/>
          <w:color w:val="5c6f82"/>
          <w:sz w:val="26"/>
          <w:szCs w:val="26"/>
        </w:rPr>
      </w:pPr>
      <w:bookmarkStart w:colFirst="0" w:colLast="0" w:name="_mb184erer2qu" w:id="2"/>
      <w:bookmarkEnd w:id="2"/>
      <w:r w:rsidDel="00000000" w:rsidR="00000000" w:rsidRPr="00000000">
        <w:rPr>
          <w:b w:val="1"/>
          <w:color w:val="5c6f82"/>
          <w:sz w:val="26"/>
          <w:szCs w:val="26"/>
          <w:rtl w:val="0"/>
        </w:rPr>
        <w:t xml:space="preserve">Data protection officer (DPO) o Responsabile Protezione Dati (RPD)</w:t>
      </w:r>
    </w:p>
    <w:p w:rsidR="00000000" w:rsidDel="00000000" w:rsidP="00000000" w:rsidRDefault="00000000" w:rsidRPr="00000000" w14:paraId="00000008">
      <w:pPr>
        <w:rPr/>
      </w:pPr>
      <w:r w:rsidDel="00000000" w:rsidR="00000000" w:rsidRPr="00000000">
        <w:rPr>
          <w:rtl w:val="0"/>
        </w:rPr>
        <w:t xml:space="preserve">La società PagoPA Spa ha nominato un proprio Responsabile della Protezione dei dati, ai sensi dell’art. 37 del Regolamento UE 2016/679, che può essere contattato ai seguenti recapiti:</w:t>
      </w:r>
    </w:p>
    <w:p w:rsidR="00000000" w:rsidDel="00000000" w:rsidP="00000000" w:rsidRDefault="00000000" w:rsidRPr="00000000" w14:paraId="00000009">
      <w:pPr>
        <w:numPr>
          <w:ilvl w:val="0"/>
          <w:numId w:val="8"/>
        </w:numPr>
        <w:spacing w:after="0" w:afterAutospacing="0"/>
        <w:ind w:left="720" w:hanging="360"/>
      </w:pPr>
      <w:r w:rsidDel="00000000" w:rsidR="00000000" w:rsidRPr="00000000">
        <w:rPr>
          <w:rtl w:val="0"/>
        </w:rPr>
        <w:t xml:space="preserve">mail: </w:t>
      </w:r>
      <w:r w:rsidDel="00000000" w:rsidR="00000000" w:rsidRPr="00000000">
        <w:rPr>
          <w:color w:val="0066cc"/>
          <w:rtl w:val="0"/>
        </w:rPr>
        <w:t xml:space="preserve">dpo@pagopa.it</w:t>
      </w:r>
      <w:r w:rsidDel="00000000" w:rsidR="00000000" w:rsidRPr="00000000">
        <w:rPr>
          <w:rtl w:val="0"/>
        </w:rPr>
        <w:t xml:space="preserve">;</w:t>
      </w:r>
    </w:p>
    <w:p w:rsidR="00000000" w:rsidDel="00000000" w:rsidP="00000000" w:rsidRDefault="00000000" w:rsidRPr="00000000" w14:paraId="0000000A">
      <w:pPr>
        <w:numPr>
          <w:ilvl w:val="0"/>
          <w:numId w:val="8"/>
        </w:numPr>
        <w:spacing w:after="0" w:afterAutospacing="0"/>
        <w:ind w:left="720" w:hanging="360"/>
      </w:pPr>
      <w:r w:rsidDel="00000000" w:rsidR="00000000" w:rsidRPr="00000000">
        <w:rPr>
          <w:rtl w:val="0"/>
        </w:rPr>
        <w:t xml:space="preserve">PEC: </w:t>
      </w:r>
      <w:r w:rsidDel="00000000" w:rsidR="00000000" w:rsidRPr="00000000">
        <w:rPr>
          <w:color w:val="0066cc"/>
          <w:rtl w:val="0"/>
        </w:rPr>
        <w:t xml:space="preserve">dpo@pec.pagopa.it</w:t>
      </w:r>
      <w:r w:rsidDel="00000000" w:rsidR="00000000" w:rsidRPr="00000000">
        <w:rPr>
          <w:rtl w:val="0"/>
        </w:rPr>
        <w:t xml:space="preserve">;</w:t>
      </w:r>
    </w:p>
    <w:p w:rsidR="00000000" w:rsidDel="00000000" w:rsidP="00000000" w:rsidRDefault="00000000" w:rsidRPr="00000000" w14:paraId="0000000B">
      <w:pPr>
        <w:numPr>
          <w:ilvl w:val="0"/>
          <w:numId w:val="8"/>
        </w:numPr>
        <w:ind w:left="720" w:hanging="360"/>
      </w:pPr>
      <w:r w:rsidDel="00000000" w:rsidR="00000000" w:rsidRPr="00000000">
        <w:rPr>
          <w:rtl w:val="0"/>
        </w:rPr>
        <w:t xml:space="preserve">indirizzo: Via Sardegna n. 38 - 00187, ROMA (sede operativa della società)</w:t>
      </w:r>
    </w:p>
    <w:p w:rsidR="00000000" w:rsidDel="00000000" w:rsidP="00000000" w:rsidRDefault="00000000" w:rsidRPr="00000000" w14:paraId="0000000C">
      <w:pPr>
        <w:pStyle w:val="Heading3"/>
        <w:keepNext w:val="0"/>
        <w:keepLines w:val="0"/>
        <w:spacing w:after="120" w:before="0" w:line="300" w:lineRule="auto"/>
        <w:rPr>
          <w:b w:val="1"/>
          <w:color w:val="5c6f82"/>
          <w:sz w:val="26"/>
          <w:szCs w:val="26"/>
        </w:rPr>
      </w:pPr>
      <w:bookmarkStart w:colFirst="0" w:colLast="0" w:name="_n23a9dkq7q7b" w:id="3"/>
      <w:bookmarkEnd w:id="3"/>
      <w:r w:rsidDel="00000000" w:rsidR="00000000" w:rsidRPr="00000000">
        <w:rPr>
          <w:b w:val="1"/>
          <w:color w:val="5c6f82"/>
          <w:sz w:val="26"/>
          <w:szCs w:val="26"/>
          <w:rtl w:val="0"/>
        </w:rPr>
        <w:t xml:space="preserve">Categorie di dati trattati</w:t>
      </w:r>
    </w:p>
    <w:p w:rsidR="00000000" w:rsidDel="00000000" w:rsidP="00000000" w:rsidRDefault="00000000" w:rsidRPr="00000000" w14:paraId="0000000D">
      <w:pPr>
        <w:pStyle w:val="Heading4"/>
        <w:keepNext w:val="0"/>
        <w:keepLines w:val="0"/>
        <w:numPr>
          <w:ilvl w:val="0"/>
          <w:numId w:val="1"/>
        </w:numPr>
        <w:spacing w:after="120" w:before="0" w:line="342.71999999999997" w:lineRule="auto"/>
        <w:ind w:left="720" w:hanging="360"/>
        <w:rPr>
          <w:b w:val="1"/>
          <w:color w:val="5c6f82"/>
          <w:sz w:val="22"/>
          <w:szCs w:val="22"/>
          <w:u w:val="none"/>
        </w:rPr>
      </w:pPr>
      <w:bookmarkStart w:colFirst="0" w:colLast="0" w:name="_rw1zvkgem3lo" w:id="4"/>
      <w:bookmarkEnd w:id="4"/>
      <w:r w:rsidDel="00000000" w:rsidR="00000000" w:rsidRPr="00000000">
        <w:rPr>
          <w:b w:val="1"/>
          <w:color w:val="5c6f82"/>
          <w:sz w:val="22"/>
          <w:szCs w:val="22"/>
          <w:rtl w:val="0"/>
        </w:rPr>
        <w:t xml:space="preserve">Dati forniti volontariamente dall’Utente</w:t>
      </w:r>
    </w:p>
    <w:p w:rsidR="00000000" w:rsidDel="00000000" w:rsidP="00000000" w:rsidRDefault="00000000" w:rsidRPr="00000000" w14:paraId="0000000E">
      <w:pPr>
        <w:ind w:left="0" w:firstLine="0"/>
        <w:rPr/>
      </w:pPr>
      <w:r w:rsidDel="00000000" w:rsidR="00000000" w:rsidRPr="00000000">
        <w:rPr>
          <w:rtl w:val="0"/>
        </w:rPr>
        <w:t xml:space="preserve">Se scegli di partecipare a un'Indagine e/o di partecipare a un Programma, verranno raccolte alcune informazioni che ti riguardano, e in particolare:</w:t>
      </w:r>
    </w:p>
    <w:p w:rsidR="00000000" w:rsidDel="00000000" w:rsidP="00000000" w:rsidRDefault="00000000" w:rsidRPr="00000000" w14:paraId="0000000F">
      <w:pPr>
        <w:numPr>
          <w:ilvl w:val="0"/>
          <w:numId w:val="6"/>
        </w:numPr>
        <w:spacing w:after="0" w:afterAutospacing="0"/>
        <w:ind w:left="720" w:hanging="360"/>
      </w:pPr>
      <w:r w:rsidDel="00000000" w:rsidR="00000000" w:rsidRPr="00000000">
        <w:rPr>
          <w:rtl w:val="0"/>
        </w:rPr>
        <w:t xml:space="preserve">Le tue risposte alle domande d</w:t>
      </w:r>
      <w:r w:rsidDel="00000000" w:rsidR="00000000" w:rsidRPr="00000000">
        <w:rPr>
          <w:rtl w:val="0"/>
        </w:rPr>
        <w:t xml:space="preserve">el questionario per l’Indagine;</w:t>
      </w:r>
      <w:r w:rsidDel="00000000" w:rsidR="00000000" w:rsidRPr="00000000">
        <w:rPr>
          <w:rtl w:val="0"/>
        </w:rPr>
      </w:r>
    </w:p>
    <w:p w:rsidR="00000000" w:rsidDel="00000000" w:rsidP="00000000" w:rsidRDefault="00000000" w:rsidRPr="00000000" w14:paraId="00000010">
      <w:pPr>
        <w:numPr>
          <w:ilvl w:val="0"/>
          <w:numId w:val="6"/>
        </w:numPr>
        <w:spacing w:after="0" w:afterAutospacing="0"/>
        <w:ind w:left="720" w:hanging="360"/>
        <w:rPr>
          <w:u w:val="none"/>
        </w:rPr>
      </w:pPr>
      <w:r w:rsidDel="00000000" w:rsidR="00000000" w:rsidRPr="00000000">
        <w:rPr>
          <w:rtl w:val="0"/>
        </w:rPr>
        <w:t xml:space="preserve">La tua volontà di partecipare al Programma;</w:t>
      </w:r>
      <w:r w:rsidDel="00000000" w:rsidR="00000000" w:rsidRPr="00000000">
        <w:rPr>
          <w:rtl w:val="0"/>
        </w:rPr>
      </w:r>
    </w:p>
    <w:p w:rsidR="00000000" w:rsidDel="00000000" w:rsidP="00000000" w:rsidRDefault="00000000" w:rsidRPr="00000000" w14:paraId="00000011">
      <w:pPr>
        <w:numPr>
          <w:ilvl w:val="0"/>
          <w:numId w:val="6"/>
        </w:numPr>
        <w:spacing w:after="0" w:afterAutospacing="0"/>
        <w:ind w:left="720" w:hanging="360"/>
      </w:pPr>
      <w:r w:rsidDel="00000000" w:rsidR="00000000" w:rsidRPr="00000000">
        <w:rPr>
          <w:rtl w:val="0"/>
        </w:rPr>
        <w:t xml:space="preserve">Dati di contatto (nome e cognome, indirizzo e-mail, telefono);</w:t>
      </w:r>
    </w:p>
    <w:p w:rsidR="00000000" w:rsidDel="00000000" w:rsidP="00000000" w:rsidRDefault="00000000" w:rsidRPr="00000000" w14:paraId="00000012">
      <w:pPr>
        <w:numPr>
          <w:ilvl w:val="0"/>
          <w:numId w:val="6"/>
        </w:numPr>
        <w:spacing w:after="0" w:afterAutospacing="0"/>
        <w:ind w:left="720" w:hanging="360"/>
      </w:pPr>
      <w:r w:rsidDel="00000000" w:rsidR="00000000" w:rsidRPr="00000000">
        <w:rPr>
          <w:rtl w:val="0"/>
        </w:rPr>
        <w:t xml:space="preserve">Dati di traffico e connessione relativi alle sessioni di test;</w:t>
      </w:r>
    </w:p>
    <w:p w:rsidR="00000000" w:rsidDel="00000000" w:rsidP="00000000" w:rsidRDefault="00000000" w:rsidRPr="00000000" w14:paraId="00000013">
      <w:pPr>
        <w:numPr>
          <w:ilvl w:val="0"/>
          <w:numId w:val="6"/>
        </w:numPr>
        <w:ind w:left="720" w:hanging="360"/>
      </w:pPr>
      <w:r w:rsidDel="00000000" w:rsidR="00000000" w:rsidRPr="00000000">
        <w:rPr>
          <w:rtl w:val="0"/>
        </w:rPr>
        <w:t xml:space="preserve">Ove previsto per la esecuzione del test e </w:t>
      </w:r>
      <w:r w:rsidDel="00000000" w:rsidR="00000000" w:rsidRPr="00000000">
        <w:rPr>
          <w:rtl w:val="0"/>
        </w:rPr>
        <w:t xml:space="preserve">previa specifica liberatoria dell’interessato</w:t>
      </w:r>
      <w:r w:rsidDel="00000000" w:rsidR="00000000" w:rsidRPr="00000000">
        <w:rPr>
          <w:rtl w:val="0"/>
        </w:rPr>
        <w:t xml:space="preserve">, immagini video della sessione di test</w:t>
      </w:r>
      <w:r w:rsidDel="00000000" w:rsidR="00000000" w:rsidRPr="00000000">
        <w:rPr>
          <w:rtl w:val="0"/>
        </w:rPr>
      </w:r>
    </w:p>
    <w:p w:rsidR="00000000" w:rsidDel="00000000" w:rsidP="00000000" w:rsidRDefault="00000000" w:rsidRPr="00000000" w14:paraId="00000014">
      <w:pPr>
        <w:pStyle w:val="Heading4"/>
        <w:keepNext w:val="0"/>
        <w:keepLines w:val="0"/>
        <w:spacing w:after="120" w:before="0" w:line="342.71999999999997" w:lineRule="auto"/>
        <w:rPr>
          <w:b w:val="1"/>
          <w:color w:val="5c6f82"/>
          <w:sz w:val="22"/>
          <w:szCs w:val="22"/>
        </w:rPr>
      </w:pPr>
      <w:bookmarkStart w:colFirst="0" w:colLast="0" w:name="_7xen22lxdqyk" w:id="5"/>
      <w:bookmarkEnd w:id="5"/>
      <w:r w:rsidDel="00000000" w:rsidR="00000000" w:rsidRPr="00000000">
        <w:rPr>
          <w:b w:val="1"/>
          <w:color w:val="5c6f82"/>
          <w:sz w:val="22"/>
          <w:szCs w:val="22"/>
          <w:rtl w:val="0"/>
        </w:rPr>
        <w:t xml:space="preserve">b) Cookies</w:t>
      </w:r>
    </w:p>
    <w:p w:rsidR="00000000" w:rsidDel="00000000" w:rsidP="00000000" w:rsidRDefault="00000000" w:rsidRPr="00000000" w14:paraId="00000015">
      <w:pPr>
        <w:rPr/>
      </w:pPr>
      <w:r w:rsidDel="00000000" w:rsidR="00000000" w:rsidRPr="00000000">
        <w:rPr>
          <w:rtl w:val="0"/>
        </w:rPr>
        <w:t xml:space="preserve">I cookies sono piccoli file di testo che i siti visitati inviano al terminale dell’Utente, dove vengono memorizzati, per poi essere ritrasmessi agli stessi siti alla visita successiva.</w:t>
      </w:r>
    </w:p>
    <w:p w:rsidR="00000000" w:rsidDel="00000000" w:rsidP="00000000" w:rsidRDefault="00000000" w:rsidRPr="00000000" w14:paraId="00000016">
      <w:pPr>
        <w:rPr/>
      </w:pPr>
      <w:r w:rsidDel="00000000" w:rsidR="00000000" w:rsidRPr="00000000">
        <w:rPr>
          <w:rtl w:val="0"/>
        </w:rPr>
        <w:t xml:space="preserve">Utilizziamo esclusivamente cookies con dati compilati dall'utente (identificativo di sessione), cioè cookies tecnici che consentono l’inserimento degli input da parte dell’Utente, per lo svolgimento dell’Indagine e/o l’inoltro della richiesta di partecipazione al Programma. I cookies non sono utilizzati per attività di profilazione dell’Utente. Tali cookies hanno esclusivamente la finalità di eseguire il monitoraggio di sessioni e la memorizzazione di informazioni tecniche specifiche riguardanti gli Utenti che accedono ai server del Titolare, e vengono conservati fino al termine della sessione browser.</w:t>
      </w:r>
    </w:p>
    <w:p w:rsidR="00000000" w:rsidDel="00000000" w:rsidP="00000000" w:rsidRDefault="00000000" w:rsidRPr="00000000" w14:paraId="00000017">
      <w:pPr>
        <w:rPr/>
      </w:pPr>
      <w:r w:rsidDel="00000000" w:rsidR="00000000" w:rsidRPr="00000000">
        <w:rPr>
          <w:rtl w:val="0"/>
        </w:rPr>
        <w:t xml:space="preserve">L’Utente può scegliere di abilitare e disabilitare i cookies intervenendo sulle impostazioni del proprio browser di navigazione secondo le istruzioni rese disponibili dai relativi fornitori ai link di seguito indicati.</w:t>
      </w:r>
    </w:p>
    <w:p w:rsidR="00000000" w:rsidDel="00000000" w:rsidP="00000000" w:rsidRDefault="00000000" w:rsidRPr="00000000" w14:paraId="00000018">
      <w:pPr>
        <w:numPr>
          <w:ilvl w:val="1"/>
          <w:numId w:val="3"/>
        </w:numPr>
        <w:spacing w:after="0" w:afterAutospacing="0"/>
        <w:ind w:left="1440" w:hanging="360"/>
      </w:pPr>
      <w:hyperlink r:id="rId10">
        <w:r w:rsidDel="00000000" w:rsidR="00000000" w:rsidRPr="00000000">
          <w:rPr>
            <w:color w:val="0066cc"/>
            <w:u w:val="single"/>
            <w:rtl w:val="0"/>
          </w:rPr>
          <w:t xml:space="preserve">Chrome</w:t>
        </w:r>
      </w:hyperlink>
      <w:r w:rsidDel="00000000" w:rsidR="00000000" w:rsidRPr="00000000">
        <w:rPr>
          <w:rtl w:val="0"/>
        </w:rPr>
      </w:r>
    </w:p>
    <w:p w:rsidR="00000000" w:rsidDel="00000000" w:rsidP="00000000" w:rsidRDefault="00000000" w:rsidRPr="00000000" w14:paraId="00000019">
      <w:pPr>
        <w:numPr>
          <w:ilvl w:val="1"/>
          <w:numId w:val="3"/>
        </w:numPr>
        <w:spacing w:after="0" w:afterAutospacing="0"/>
        <w:ind w:left="1440" w:hanging="360"/>
      </w:pPr>
      <w:hyperlink r:id="rId11">
        <w:r w:rsidDel="00000000" w:rsidR="00000000" w:rsidRPr="00000000">
          <w:rPr>
            <w:color w:val="0066cc"/>
            <w:u w:val="single"/>
            <w:rtl w:val="0"/>
          </w:rPr>
          <w:t xml:space="preserve">Firefox</w:t>
        </w:r>
      </w:hyperlink>
      <w:r w:rsidDel="00000000" w:rsidR="00000000" w:rsidRPr="00000000">
        <w:rPr>
          <w:rtl w:val="0"/>
        </w:rPr>
      </w:r>
    </w:p>
    <w:p w:rsidR="00000000" w:rsidDel="00000000" w:rsidP="00000000" w:rsidRDefault="00000000" w:rsidRPr="00000000" w14:paraId="0000001A">
      <w:pPr>
        <w:numPr>
          <w:ilvl w:val="1"/>
          <w:numId w:val="3"/>
        </w:numPr>
        <w:spacing w:after="0" w:afterAutospacing="0"/>
        <w:ind w:left="1440" w:hanging="360"/>
      </w:pPr>
      <w:hyperlink r:id="rId12">
        <w:r w:rsidDel="00000000" w:rsidR="00000000" w:rsidRPr="00000000">
          <w:rPr>
            <w:color w:val="0066cc"/>
            <w:u w:val="single"/>
            <w:rtl w:val="0"/>
          </w:rPr>
          <w:t xml:space="preserve">Safari</w:t>
        </w:r>
      </w:hyperlink>
      <w:r w:rsidDel="00000000" w:rsidR="00000000" w:rsidRPr="00000000">
        <w:rPr>
          <w:rtl w:val="0"/>
        </w:rPr>
      </w:r>
    </w:p>
    <w:p w:rsidR="00000000" w:rsidDel="00000000" w:rsidP="00000000" w:rsidRDefault="00000000" w:rsidRPr="00000000" w14:paraId="0000001B">
      <w:pPr>
        <w:numPr>
          <w:ilvl w:val="1"/>
          <w:numId w:val="3"/>
        </w:numPr>
        <w:spacing w:after="0" w:afterAutospacing="0"/>
        <w:ind w:left="1440" w:hanging="360"/>
      </w:pPr>
      <w:hyperlink r:id="rId13">
        <w:r w:rsidDel="00000000" w:rsidR="00000000" w:rsidRPr="00000000">
          <w:rPr>
            <w:color w:val="0066cc"/>
            <w:u w:val="single"/>
            <w:rtl w:val="0"/>
          </w:rPr>
          <w:t xml:space="preserve">Internet Explorer</w:t>
        </w:r>
      </w:hyperlink>
      <w:r w:rsidDel="00000000" w:rsidR="00000000" w:rsidRPr="00000000">
        <w:rPr>
          <w:rtl w:val="0"/>
        </w:rPr>
      </w:r>
    </w:p>
    <w:p w:rsidR="00000000" w:rsidDel="00000000" w:rsidP="00000000" w:rsidRDefault="00000000" w:rsidRPr="00000000" w14:paraId="0000001C">
      <w:pPr>
        <w:numPr>
          <w:ilvl w:val="1"/>
          <w:numId w:val="3"/>
        </w:numPr>
        <w:spacing w:after="0" w:afterAutospacing="0"/>
        <w:ind w:left="1440" w:hanging="360"/>
      </w:pPr>
      <w:hyperlink r:id="rId14">
        <w:r w:rsidDel="00000000" w:rsidR="00000000" w:rsidRPr="00000000">
          <w:rPr>
            <w:color w:val="0066cc"/>
            <w:u w:val="single"/>
            <w:rtl w:val="0"/>
          </w:rPr>
          <w:t xml:space="preserve">Edge</w:t>
        </w:r>
      </w:hyperlink>
      <w:r w:rsidDel="00000000" w:rsidR="00000000" w:rsidRPr="00000000">
        <w:rPr>
          <w:rtl w:val="0"/>
        </w:rPr>
      </w:r>
    </w:p>
    <w:p w:rsidR="00000000" w:rsidDel="00000000" w:rsidP="00000000" w:rsidRDefault="00000000" w:rsidRPr="00000000" w14:paraId="0000001D">
      <w:pPr>
        <w:numPr>
          <w:ilvl w:val="1"/>
          <w:numId w:val="3"/>
        </w:numPr>
        <w:ind w:left="1440" w:hanging="360"/>
      </w:pPr>
      <w:hyperlink r:id="rId15">
        <w:r w:rsidDel="00000000" w:rsidR="00000000" w:rsidRPr="00000000">
          <w:rPr>
            <w:color w:val="0066cc"/>
            <w:u w:val="single"/>
            <w:rtl w:val="0"/>
          </w:rPr>
          <w:t xml:space="preserve">Opera</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Qualora l’Utente disabiliti i cookies di sessione, non potrà accedere o interagire con il questionario dell’Indagine e/o richiedere di partecipare al Programma.</w:t>
      </w:r>
    </w:p>
    <w:p w:rsidR="00000000" w:rsidDel="00000000" w:rsidP="00000000" w:rsidRDefault="00000000" w:rsidRPr="00000000" w14:paraId="0000001F">
      <w:pPr>
        <w:pStyle w:val="Heading3"/>
        <w:keepNext w:val="0"/>
        <w:keepLines w:val="0"/>
        <w:spacing w:after="120" w:before="0" w:line="300" w:lineRule="auto"/>
        <w:rPr/>
      </w:pPr>
      <w:bookmarkStart w:colFirst="0" w:colLast="0" w:name="_etsvnjdfgli2" w:id="6"/>
      <w:bookmarkEnd w:id="6"/>
      <w:r w:rsidDel="00000000" w:rsidR="00000000" w:rsidRPr="00000000">
        <w:rPr>
          <w:b w:val="1"/>
          <w:color w:val="5c6f82"/>
          <w:sz w:val="26"/>
          <w:szCs w:val="26"/>
          <w:rtl w:val="0"/>
        </w:rPr>
        <w:t xml:space="preserve">Base giuridica del trattamento</w:t>
      </w: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rtl w:val="0"/>
        </w:rPr>
        <w:t xml:space="preserve">Il trattamento è basato sul consenso dell’Utente che richiede volontariamente di partecipare all’Indagine e/o al Programma (art. 6, comma 1, lett. a) del Regolamento).</w:t>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Il trattamento è altresì necessario per lo svolgimento dei compiti istituzionali attribuiti al Titolare del trattamento sulla base dell’art. 8 del decreto-legge 14 dicembre 2018, n. 135 (convertito, con modificazioni, dalla legge 11 febbraio 2019, n. 12), e dunque per l’esecuzione di un compito di interesse pubblico, previsto dalla legge, o connesso all’esercizio di pubblici poteri di cui è investito il Titolare del trattamento, (art. 6, comma 1, lettere c) ed e) del Regolamento),  in particolare </w:t>
      </w:r>
      <w:r w:rsidDel="00000000" w:rsidR="00000000" w:rsidRPr="00000000">
        <w:rPr>
          <w:rtl w:val="0"/>
        </w:rPr>
        <w:t xml:space="preserve">con riferimento allo sviluppo e alla gestione del </w:t>
      </w:r>
      <w:hyperlink r:id="rId16">
        <w:r w:rsidDel="00000000" w:rsidR="00000000" w:rsidRPr="00000000">
          <w:rPr>
            <w:color w:val="0066cc"/>
            <w:u w:val="single"/>
            <w:rtl w:val="0"/>
          </w:rPr>
          <w:t xml:space="preserve">progetto IO</w:t>
        </w:r>
      </w:hyperlink>
      <w:r w:rsidDel="00000000" w:rsidR="00000000" w:rsidRPr="00000000">
        <w:rPr>
          <w:rtl w:val="0"/>
        </w:rPr>
        <w:t xml:space="preserve"> e dei relativi servizi nonché della </w:t>
      </w:r>
      <w:hyperlink r:id="rId17">
        <w:r w:rsidDel="00000000" w:rsidR="00000000" w:rsidRPr="00000000">
          <w:rPr>
            <w:color w:val="1155cc"/>
            <w:u w:val="single"/>
            <w:rtl w:val="0"/>
          </w:rPr>
          <w:t xml:space="preserve">Piattaforma pagoPA</w:t>
        </w:r>
      </w:hyperlink>
      <w:r w:rsidDel="00000000" w:rsidR="00000000" w:rsidRPr="00000000">
        <w:rPr>
          <w:rtl w:val="0"/>
        </w:rPr>
        <w:t xml:space="preserve">.</w:t>
      </w:r>
    </w:p>
    <w:p w:rsidR="00000000" w:rsidDel="00000000" w:rsidP="00000000" w:rsidRDefault="00000000" w:rsidRPr="00000000" w14:paraId="00000022">
      <w:pPr>
        <w:pStyle w:val="Heading3"/>
        <w:keepNext w:val="0"/>
        <w:keepLines w:val="0"/>
        <w:spacing w:after="120" w:before="0" w:line="300" w:lineRule="auto"/>
        <w:rPr>
          <w:b w:val="1"/>
          <w:color w:val="5c6f82"/>
          <w:sz w:val="26"/>
          <w:szCs w:val="26"/>
        </w:rPr>
      </w:pPr>
      <w:bookmarkStart w:colFirst="0" w:colLast="0" w:name="_niso8aoy9dyn" w:id="7"/>
      <w:bookmarkEnd w:id="7"/>
      <w:r w:rsidDel="00000000" w:rsidR="00000000" w:rsidRPr="00000000">
        <w:rPr>
          <w:b w:val="1"/>
          <w:color w:val="5c6f82"/>
          <w:sz w:val="26"/>
          <w:szCs w:val="26"/>
          <w:rtl w:val="0"/>
        </w:rPr>
        <w:t xml:space="preserve">Finalità del trattamento</w:t>
      </w:r>
    </w:p>
    <w:p w:rsidR="00000000" w:rsidDel="00000000" w:rsidP="00000000" w:rsidRDefault="00000000" w:rsidRPr="00000000" w14:paraId="00000023">
      <w:pPr>
        <w:spacing w:after="120" w:line="300" w:lineRule="auto"/>
        <w:rPr/>
      </w:pPr>
      <w:r w:rsidDel="00000000" w:rsidR="00000000" w:rsidRPr="00000000">
        <w:rPr>
          <w:rtl w:val="0"/>
        </w:rPr>
        <w:t xml:space="preserve">I dati degli Utenti sono raccolti per le seguenti finalità:</w:t>
      </w:r>
      <w:r w:rsidDel="00000000" w:rsidR="00000000" w:rsidRPr="00000000">
        <w:rPr>
          <w:rtl w:val="0"/>
        </w:rPr>
      </w:r>
    </w:p>
    <w:p w:rsidR="00000000" w:rsidDel="00000000" w:rsidP="00000000" w:rsidRDefault="00000000" w:rsidRPr="00000000" w14:paraId="00000024">
      <w:pPr>
        <w:numPr>
          <w:ilvl w:val="0"/>
          <w:numId w:val="7"/>
        </w:numPr>
        <w:spacing w:after="0" w:afterAutospacing="0" w:line="300" w:lineRule="auto"/>
        <w:ind w:left="720" w:hanging="360"/>
      </w:pPr>
      <w:r w:rsidDel="00000000" w:rsidR="00000000" w:rsidRPr="00000000">
        <w:rPr>
          <w:rtl w:val="0"/>
        </w:rPr>
        <w:t xml:space="preserve">permettere a un Utente di: </w:t>
      </w:r>
    </w:p>
    <w:p w:rsidR="00000000" w:rsidDel="00000000" w:rsidP="00000000" w:rsidRDefault="00000000" w:rsidRPr="00000000" w14:paraId="00000025">
      <w:pPr>
        <w:numPr>
          <w:ilvl w:val="1"/>
          <w:numId w:val="7"/>
        </w:numPr>
        <w:spacing w:after="0" w:afterAutospacing="0" w:line="300" w:lineRule="auto"/>
        <w:ind w:left="1440" w:hanging="360"/>
        <w:rPr/>
      </w:pPr>
      <w:r w:rsidDel="00000000" w:rsidR="00000000" w:rsidRPr="00000000">
        <w:rPr>
          <w:rtl w:val="0"/>
        </w:rPr>
        <w:t xml:space="preserve">compilare il questionario, anche al fine di candidarsi a partecipare al Programma;</w:t>
      </w:r>
    </w:p>
    <w:p w:rsidR="00000000" w:rsidDel="00000000" w:rsidP="00000000" w:rsidRDefault="00000000" w:rsidRPr="00000000" w14:paraId="00000026">
      <w:pPr>
        <w:numPr>
          <w:ilvl w:val="1"/>
          <w:numId w:val="7"/>
        </w:numPr>
        <w:spacing w:after="0" w:afterAutospacing="0" w:line="300" w:lineRule="auto"/>
        <w:ind w:left="1440" w:hanging="360"/>
        <w:rPr/>
      </w:pPr>
      <w:r w:rsidDel="00000000" w:rsidR="00000000" w:rsidRPr="00000000">
        <w:rPr>
          <w:rtl w:val="0"/>
        </w:rPr>
        <w:t xml:space="preserve">svolgimento di un’Indagine per inviare il proprio feedback e/o per valutare la candidatura relativa alla partecipazione al Programma; </w:t>
      </w:r>
    </w:p>
    <w:p w:rsidR="00000000" w:rsidDel="00000000" w:rsidP="00000000" w:rsidRDefault="00000000" w:rsidRPr="00000000" w14:paraId="00000027">
      <w:pPr>
        <w:numPr>
          <w:ilvl w:val="1"/>
          <w:numId w:val="7"/>
        </w:numPr>
        <w:spacing w:after="0" w:afterAutospacing="0" w:line="300" w:lineRule="auto"/>
        <w:ind w:left="1440" w:hanging="360"/>
        <w:rPr/>
      </w:pPr>
      <w:r w:rsidDel="00000000" w:rsidR="00000000" w:rsidRPr="00000000">
        <w:rPr>
          <w:rtl w:val="0"/>
        </w:rPr>
        <w:t xml:space="preserve">richiedere di partecipare a un Programma; </w:t>
      </w:r>
    </w:p>
    <w:p w:rsidR="00000000" w:rsidDel="00000000" w:rsidP="00000000" w:rsidRDefault="00000000" w:rsidRPr="00000000" w14:paraId="00000028">
      <w:pPr>
        <w:numPr>
          <w:ilvl w:val="1"/>
          <w:numId w:val="7"/>
        </w:numPr>
        <w:spacing w:after="0" w:afterAutospacing="0" w:line="300" w:lineRule="auto"/>
        <w:ind w:left="1440" w:hanging="360"/>
        <w:rPr/>
      </w:pPr>
      <w:r w:rsidDel="00000000" w:rsidR="00000000" w:rsidRPr="00000000">
        <w:rPr>
          <w:rtl w:val="0"/>
        </w:rPr>
        <w:t xml:space="preserve">essere avvisato nel caso venga selezionato dal Titolare per partecipare al Programma</w:t>
      </w:r>
      <w:r w:rsidDel="00000000" w:rsidR="00000000" w:rsidRPr="00000000">
        <w:rPr>
          <w:rtl w:val="0"/>
        </w:rPr>
        <w:t xml:space="preserve">;</w:t>
      </w:r>
    </w:p>
    <w:p w:rsidR="00000000" w:rsidDel="00000000" w:rsidP="00000000" w:rsidRDefault="00000000" w:rsidRPr="00000000" w14:paraId="00000029">
      <w:pPr>
        <w:numPr>
          <w:ilvl w:val="1"/>
          <w:numId w:val="7"/>
        </w:numPr>
        <w:spacing w:after="0" w:afterAutospacing="0" w:line="300" w:lineRule="auto"/>
        <w:ind w:left="1440" w:hanging="360"/>
        <w:rPr/>
      </w:pPr>
      <w:r w:rsidDel="00000000" w:rsidR="00000000" w:rsidRPr="00000000">
        <w:rPr>
          <w:rtl w:val="0"/>
        </w:rPr>
        <w:t xml:space="preserve">partecipare alle sessioni di test, condividere il proprio feedback e contribuire al miglioramento dell’App IO e/o della Piattaforma PagoPA (nel caso venga selezionato per partecipare al Programma);</w:t>
      </w:r>
    </w:p>
    <w:p w:rsidR="00000000" w:rsidDel="00000000" w:rsidP="00000000" w:rsidRDefault="00000000" w:rsidRPr="00000000" w14:paraId="0000002A">
      <w:pPr>
        <w:numPr>
          <w:ilvl w:val="1"/>
          <w:numId w:val="7"/>
        </w:numPr>
        <w:spacing w:after="0" w:afterAutospacing="0" w:line="300" w:lineRule="auto"/>
        <w:ind w:left="1440" w:hanging="360"/>
        <w:rPr/>
      </w:pPr>
      <w:r w:rsidDel="00000000" w:rsidR="00000000" w:rsidRPr="00000000">
        <w:rPr>
          <w:rtl w:val="0"/>
        </w:rPr>
        <w:t xml:space="preserve">utilizzare ogni altra funzionalità prevista e disponibile per gli Utenti selezionati ai fini della partecipazione al Programma.</w:t>
      </w:r>
    </w:p>
    <w:p w:rsidR="00000000" w:rsidDel="00000000" w:rsidP="00000000" w:rsidRDefault="00000000" w:rsidRPr="00000000" w14:paraId="0000002B">
      <w:pPr>
        <w:numPr>
          <w:ilvl w:val="0"/>
          <w:numId w:val="4"/>
        </w:numPr>
        <w:spacing w:after="0" w:afterAutospacing="0" w:line="300" w:lineRule="auto"/>
        <w:ind w:left="720" w:hanging="360"/>
      </w:pPr>
      <w:r w:rsidDel="00000000" w:rsidR="00000000" w:rsidRPr="00000000">
        <w:rPr>
          <w:rtl w:val="0"/>
        </w:rPr>
        <w:t xml:space="preserve">permettere agli amministratori dell’App IO di svolgere tutte le funzioni di amministrazione, compresa l’identificazione degli Utenti selezionati ai fini della partecipazione al Programma per motivi di sicurezza e riservatezza, previa anonimizzazione e aggregazione quando non è più necessario per le altre finalità sopra indicate mantenere i dati in chiaro.</w:t>
      </w:r>
    </w:p>
    <w:p w:rsidR="00000000" w:rsidDel="00000000" w:rsidP="00000000" w:rsidRDefault="00000000" w:rsidRPr="00000000" w14:paraId="0000002C">
      <w:pPr>
        <w:numPr>
          <w:ilvl w:val="0"/>
          <w:numId w:val="4"/>
        </w:numPr>
        <w:spacing w:after="120" w:line="300" w:lineRule="auto"/>
        <w:ind w:left="720" w:hanging="360"/>
      </w:pPr>
      <w:r w:rsidDel="00000000" w:rsidR="00000000" w:rsidRPr="00000000">
        <w:rPr>
          <w:rtl w:val="0"/>
        </w:rPr>
        <w:t xml:space="preserve">consentire lo sviluppo e il miglioramento dell’App IO e/o della Piattaforma PagoPA e delle relative funzionalità.</w:t>
      </w:r>
    </w:p>
    <w:p w:rsidR="00000000" w:rsidDel="00000000" w:rsidP="00000000" w:rsidRDefault="00000000" w:rsidRPr="00000000" w14:paraId="0000002D">
      <w:pPr>
        <w:spacing w:after="120" w:line="300" w:lineRule="auto"/>
        <w:rPr/>
      </w:pPr>
      <w:r w:rsidDel="00000000" w:rsidR="00000000" w:rsidRPr="00000000">
        <w:rPr>
          <w:rtl w:val="0"/>
        </w:rPr>
        <w:t xml:space="preserve">I dati personali dell’Utente possono essere utilizzati dal Titolare in giudizio o nelle fasi propedeutiche alla sua eventuale instaurazione per la difesa da abusi perpetrati dall’Utente.</w:t>
      </w:r>
    </w:p>
    <w:p w:rsidR="00000000" w:rsidDel="00000000" w:rsidP="00000000" w:rsidRDefault="00000000" w:rsidRPr="00000000" w14:paraId="0000002E">
      <w:pPr>
        <w:spacing w:after="120" w:line="300" w:lineRule="auto"/>
        <w:rPr/>
      </w:pPr>
      <w:r w:rsidDel="00000000" w:rsidR="00000000" w:rsidRPr="00000000">
        <w:rPr>
          <w:rtl w:val="0"/>
        </w:rPr>
        <w:t xml:space="preserve">L’Utente è consapevole che il Titolare potrebbe dover comunicare i dati personali trattati, su richiesta delle pubbliche Autorità.</w:t>
      </w:r>
    </w:p>
    <w:p w:rsidR="00000000" w:rsidDel="00000000" w:rsidP="00000000" w:rsidRDefault="00000000" w:rsidRPr="00000000" w14:paraId="0000002F">
      <w:pPr>
        <w:spacing w:after="120" w:line="300" w:lineRule="auto"/>
        <w:rPr>
          <w:b w:val="1"/>
          <w:sz w:val="26"/>
          <w:szCs w:val="26"/>
        </w:rPr>
      </w:pPr>
      <w:r w:rsidDel="00000000" w:rsidR="00000000" w:rsidRPr="00000000">
        <w:rPr>
          <w:rtl w:val="0"/>
        </w:rPr>
        <w:t xml:space="preserve">Gli Utenti possono ottenere chiarimenti sulla finalità della raccolta dei dati o su quali dati siano effettivamente acquisiti, contattando il Titolare.</w:t>
      </w:r>
      <w:r w:rsidDel="00000000" w:rsidR="00000000" w:rsidRPr="00000000">
        <w:rPr>
          <w:rtl w:val="0"/>
        </w:rPr>
      </w:r>
    </w:p>
    <w:p w:rsidR="00000000" w:rsidDel="00000000" w:rsidP="00000000" w:rsidRDefault="00000000" w:rsidRPr="00000000" w14:paraId="00000030">
      <w:pPr>
        <w:pStyle w:val="Heading3"/>
        <w:keepNext w:val="0"/>
        <w:keepLines w:val="0"/>
        <w:spacing w:after="120" w:before="0" w:line="300" w:lineRule="auto"/>
        <w:rPr>
          <w:b w:val="1"/>
          <w:color w:val="5c6f82"/>
          <w:sz w:val="26"/>
          <w:szCs w:val="26"/>
        </w:rPr>
      </w:pPr>
      <w:bookmarkStart w:colFirst="0" w:colLast="0" w:name="_m4834i3uclnx" w:id="8"/>
      <w:bookmarkEnd w:id="8"/>
      <w:r w:rsidDel="00000000" w:rsidR="00000000" w:rsidRPr="00000000">
        <w:rPr>
          <w:rtl w:val="0"/>
        </w:rPr>
      </w:r>
    </w:p>
    <w:p w:rsidR="00000000" w:rsidDel="00000000" w:rsidP="00000000" w:rsidRDefault="00000000" w:rsidRPr="00000000" w14:paraId="00000031">
      <w:pPr>
        <w:pStyle w:val="Heading3"/>
        <w:keepNext w:val="0"/>
        <w:keepLines w:val="0"/>
        <w:spacing w:after="120" w:before="0" w:line="300" w:lineRule="auto"/>
        <w:rPr>
          <w:b w:val="1"/>
          <w:color w:val="5c6f82"/>
          <w:sz w:val="26"/>
          <w:szCs w:val="26"/>
        </w:rPr>
      </w:pPr>
      <w:bookmarkStart w:colFirst="0" w:colLast="0" w:name="_9vf4c8na3id9" w:id="9"/>
      <w:bookmarkEnd w:id="9"/>
      <w:r w:rsidDel="00000000" w:rsidR="00000000" w:rsidRPr="00000000">
        <w:rPr>
          <w:b w:val="1"/>
          <w:color w:val="5c6f82"/>
          <w:sz w:val="26"/>
          <w:szCs w:val="26"/>
          <w:rtl w:val="0"/>
        </w:rPr>
        <w:t xml:space="preserve">Categorie di soggetti ai quali i dati personali possono essere comunicati</w:t>
      </w:r>
    </w:p>
    <w:p w:rsidR="00000000" w:rsidDel="00000000" w:rsidP="00000000" w:rsidRDefault="00000000" w:rsidRPr="00000000" w14:paraId="00000032">
      <w:pPr>
        <w:rPr/>
      </w:pPr>
      <w:r w:rsidDel="00000000" w:rsidR="00000000" w:rsidRPr="00000000">
        <w:rPr>
          <w:rtl w:val="0"/>
        </w:rPr>
        <w:t xml:space="preserve">Il Titolare potrà comunicare, per il perseguimento delle finalità sopra indicate, alcuni dati personali anche a:</w:t>
      </w:r>
    </w:p>
    <w:p w:rsidR="00000000" w:rsidDel="00000000" w:rsidP="00000000" w:rsidRDefault="00000000" w:rsidRPr="00000000" w14:paraId="00000033">
      <w:pPr>
        <w:numPr>
          <w:ilvl w:val="0"/>
          <w:numId w:val="5"/>
        </w:numPr>
        <w:spacing w:after="0" w:afterAutospacing="0"/>
        <w:ind w:left="720" w:hanging="360"/>
      </w:pPr>
      <w:r w:rsidDel="00000000" w:rsidR="00000000" w:rsidRPr="00000000">
        <w:rPr>
          <w:rtl w:val="0"/>
        </w:rPr>
        <w:t xml:space="preserve">soggetti terzi che forniscono un servizio al Titolare stesso e che tratteranno detti dati personali in qualità di responsabili del trattamento. In particolare, per lo svolgimento delle sessioni di test PagoPA potrà rivolgersi a fornitori terzi del servizio in qualità di </w:t>
      </w:r>
      <w:r w:rsidDel="00000000" w:rsidR="00000000" w:rsidRPr="00000000">
        <w:rPr>
          <w:rtl w:val="0"/>
        </w:rPr>
        <w:t xml:space="preserve">Responsabili del trattamento</w:t>
      </w:r>
      <w:r w:rsidDel="00000000" w:rsidR="00000000" w:rsidRPr="00000000">
        <w:rPr>
          <w:rtl w:val="0"/>
        </w:rPr>
        <w:t xml:space="preserve">, operanti nell’Unione Europea;</w:t>
      </w:r>
    </w:p>
    <w:p w:rsidR="00000000" w:rsidDel="00000000" w:rsidP="00000000" w:rsidRDefault="00000000" w:rsidRPr="00000000" w14:paraId="00000034">
      <w:pPr>
        <w:numPr>
          <w:ilvl w:val="0"/>
          <w:numId w:val="5"/>
        </w:numPr>
        <w:ind w:left="720" w:hanging="360"/>
      </w:pPr>
      <w:r w:rsidDel="00000000" w:rsidR="00000000" w:rsidRPr="00000000">
        <w:rPr>
          <w:rtl w:val="0"/>
        </w:rPr>
        <w:t xml:space="preserve">altri soggetti pubblici che ne facciano richiesta alla PagoPA SpA per l’esecuzione di un compito di interesse pubblico o connesso all’esercizio di un pubblico potere o per adempiere a un obbligo legale.</w:t>
      </w:r>
    </w:p>
    <w:p w:rsidR="00000000" w:rsidDel="00000000" w:rsidP="00000000" w:rsidRDefault="00000000" w:rsidRPr="00000000" w14:paraId="00000035">
      <w:pPr>
        <w:rPr>
          <w:color w:val="0066cc"/>
        </w:rPr>
      </w:pPr>
      <w:r w:rsidDel="00000000" w:rsidR="00000000" w:rsidRPr="00000000">
        <w:rPr>
          <w:rtl w:val="0"/>
        </w:rPr>
        <w:t xml:space="preserve">Laddove i terzi destinatari ricevano i dati personali per l’esecuzione di un servizio commissionato da PagoPA nell’interesse di quest’ultima, gli stessi  sono nominati Responsabili del trattamento da parte del Titolare ai sensi dell’art. 28 del Regolamento. L’elenco dei responsabili del trattamento può essere richiesto al Titolare in qualsiasi momento, scrivendo a </w:t>
      </w:r>
      <w:hyperlink r:id="rId18">
        <w:r w:rsidDel="00000000" w:rsidR="00000000" w:rsidRPr="00000000">
          <w:rPr>
            <w:color w:val="1155cc"/>
            <w:u w:val="single"/>
            <w:rtl w:val="0"/>
          </w:rPr>
          <w:t xml:space="preserve">dpo@pagopa.it</w:t>
        </w:r>
      </w:hyperlink>
      <w:r w:rsidDel="00000000" w:rsidR="00000000" w:rsidRPr="00000000">
        <w:rPr>
          <w:rtl w:val="0"/>
        </w:rPr>
      </w:r>
    </w:p>
    <w:p w:rsidR="00000000" w:rsidDel="00000000" w:rsidP="00000000" w:rsidRDefault="00000000" w:rsidRPr="00000000" w14:paraId="00000036">
      <w:pPr>
        <w:pStyle w:val="Heading3"/>
        <w:rPr>
          <w:highlight w:val="white"/>
        </w:rPr>
      </w:pPr>
      <w:bookmarkStart w:colFirst="0" w:colLast="0" w:name="_wf6d5kv03jv5" w:id="10"/>
      <w:bookmarkEnd w:id="10"/>
      <w:r w:rsidDel="00000000" w:rsidR="00000000" w:rsidRPr="00000000">
        <w:rPr>
          <w:highlight w:val="white"/>
          <w:rtl w:val="0"/>
        </w:rPr>
        <w:t xml:space="preserve">Informazioni prive di dati identificativi</w:t>
      </w:r>
    </w:p>
    <w:p w:rsidR="00000000" w:rsidDel="00000000" w:rsidP="00000000" w:rsidRDefault="00000000" w:rsidRPr="00000000" w14:paraId="00000037">
      <w:pPr>
        <w:rPr>
          <w:color w:val="0066cc"/>
          <w:highlight w:val="white"/>
        </w:rPr>
      </w:pPr>
      <w:r w:rsidDel="00000000" w:rsidR="00000000" w:rsidRPr="00000000">
        <w:rPr>
          <w:highlight w:val="white"/>
          <w:rtl w:val="0"/>
        </w:rPr>
        <w:t xml:space="preserve">Il Titolare potrebbe pubblicare i risultati dell'Indagine o della partecipazione al Programma. Tali informazioni non conterranno i tuoi dati personali poiché gli eventuali dati personali saranno previamente e integralmente anonimizzati.</w:t>
      </w:r>
      <w:r w:rsidDel="00000000" w:rsidR="00000000" w:rsidRPr="00000000">
        <w:rPr>
          <w:rtl w:val="0"/>
        </w:rPr>
      </w:r>
    </w:p>
    <w:p w:rsidR="00000000" w:rsidDel="00000000" w:rsidP="00000000" w:rsidRDefault="00000000" w:rsidRPr="00000000" w14:paraId="00000038">
      <w:pPr>
        <w:rPr>
          <w:color w:val="0066cc"/>
        </w:rPr>
      </w:pPr>
      <w:r w:rsidDel="00000000" w:rsidR="00000000" w:rsidRPr="00000000">
        <w:rPr>
          <w:rtl w:val="0"/>
        </w:rPr>
      </w:r>
    </w:p>
    <w:p w:rsidR="00000000" w:rsidDel="00000000" w:rsidP="00000000" w:rsidRDefault="00000000" w:rsidRPr="00000000" w14:paraId="00000039">
      <w:pPr>
        <w:rPr/>
      </w:pPr>
      <w:r w:rsidDel="00000000" w:rsidR="00000000" w:rsidRPr="00000000">
        <w:rPr>
          <w:b w:val="1"/>
          <w:color w:val="5c6f82"/>
          <w:sz w:val="26"/>
          <w:szCs w:val="26"/>
          <w:rtl w:val="0"/>
        </w:rPr>
        <w:t xml:space="preserve">Luogo di trattamento dei dati</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 dati personali oggetto di trattamento ai sensi della presente informativa vengono trattati esclusivamente nell’Unione Europea, senza alcun trasferimento all’estero.</w:t>
      </w:r>
      <w:r w:rsidDel="00000000" w:rsidR="00000000" w:rsidRPr="00000000">
        <w:rPr>
          <w:rtl w:val="0"/>
        </w:rPr>
      </w:r>
    </w:p>
    <w:p w:rsidR="00000000" w:rsidDel="00000000" w:rsidP="00000000" w:rsidRDefault="00000000" w:rsidRPr="00000000" w14:paraId="0000003B">
      <w:pPr>
        <w:pStyle w:val="Heading3"/>
        <w:keepNext w:val="0"/>
        <w:keepLines w:val="0"/>
        <w:spacing w:after="120" w:before="0" w:line="300" w:lineRule="auto"/>
        <w:rPr>
          <w:b w:val="1"/>
          <w:color w:val="5c6f82"/>
          <w:sz w:val="26"/>
          <w:szCs w:val="26"/>
        </w:rPr>
      </w:pPr>
      <w:bookmarkStart w:colFirst="0" w:colLast="0" w:name="_tzbdszknw9v7" w:id="11"/>
      <w:bookmarkEnd w:id="11"/>
      <w:r w:rsidDel="00000000" w:rsidR="00000000" w:rsidRPr="00000000">
        <w:rPr>
          <w:b w:val="1"/>
          <w:color w:val="5c6f82"/>
          <w:sz w:val="26"/>
          <w:szCs w:val="26"/>
          <w:rtl w:val="0"/>
        </w:rPr>
        <w:t xml:space="preserve">Tempi di conservazione dei dati</w:t>
      </w:r>
      <w:r w:rsidDel="00000000" w:rsidR="00000000" w:rsidRPr="00000000">
        <w:rPr>
          <w:rtl w:val="0"/>
        </w:rPr>
      </w:r>
    </w:p>
    <w:p w:rsidR="00000000" w:rsidDel="00000000" w:rsidP="00000000" w:rsidRDefault="00000000" w:rsidRPr="00000000" w14:paraId="0000003C">
      <w:pPr>
        <w:keepNext w:val="0"/>
        <w:keepLines w:val="0"/>
        <w:rPr/>
      </w:pPr>
      <w:r w:rsidDel="00000000" w:rsidR="00000000" w:rsidRPr="00000000">
        <w:rPr>
          <w:rtl w:val="0"/>
        </w:rPr>
        <w:t xml:space="preserve">I dati personali raccolti saranno conservati per il periodo di tempo necessario allo svolgimento dell’Indagine e/o del Programma, e verranno cancellati o resi anonimi:</w:t>
      </w:r>
    </w:p>
    <w:p w:rsidR="00000000" w:rsidDel="00000000" w:rsidP="00000000" w:rsidRDefault="00000000" w:rsidRPr="00000000" w14:paraId="0000003D">
      <w:pPr>
        <w:keepNext w:val="0"/>
        <w:keepLines w:val="0"/>
        <w:numPr>
          <w:ilvl w:val="0"/>
          <w:numId w:val="2"/>
        </w:numPr>
        <w:spacing w:after="0" w:afterAutospacing="0"/>
        <w:ind w:left="720" w:hanging="360"/>
        <w:rPr>
          <w:u w:val="none"/>
        </w:rPr>
      </w:pPr>
      <w:r w:rsidDel="00000000" w:rsidR="00000000" w:rsidRPr="00000000">
        <w:rPr>
          <w:rtl w:val="0"/>
        </w:rPr>
        <w:t xml:space="preserve">nel momento in cui la funzionalità oggetto di test diventi pubblica;</w:t>
      </w:r>
    </w:p>
    <w:p w:rsidR="00000000" w:rsidDel="00000000" w:rsidP="00000000" w:rsidRDefault="00000000" w:rsidRPr="00000000" w14:paraId="0000003E">
      <w:pPr>
        <w:keepNext w:val="0"/>
        <w:keepLines w:val="0"/>
        <w:numPr>
          <w:ilvl w:val="0"/>
          <w:numId w:val="2"/>
        </w:numPr>
        <w:ind w:left="720" w:hanging="360"/>
        <w:rPr>
          <w:u w:val="none"/>
        </w:rPr>
      </w:pPr>
      <w:r w:rsidDel="00000000" w:rsidR="00000000" w:rsidRPr="00000000">
        <w:rPr>
          <w:rtl w:val="0"/>
        </w:rPr>
        <w:t xml:space="preserve">in caso di mancato rilascio o abbandono del Programma, entro 6 mesi dalla raccolta. </w:t>
      </w:r>
    </w:p>
    <w:p w:rsidR="00000000" w:rsidDel="00000000" w:rsidP="00000000" w:rsidRDefault="00000000" w:rsidRPr="00000000" w14:paraId="0000003F">
      <w:pPr>
        <w:keepNext w:val="0"/>
        <w:keepLines w:val="0"/>
        <w:ind w:left="0" w:firstLine="0"/>
        <w:rPr>
          <w:b w:val="1"/>
          <w:color w:val="5c6f82"/>
          <w:sz w:val="26"/>
          <w:szCs w:val="26"/>
        </w:rPr>
      </w:pPr>
      <w:r w:rsidDel="00000000" w:rsidR="00000000" w:rsidRPr="00000000">
        <w:rPr>
          <w:rtl w:val="0"/>
        </w:rPr>
        <w:t xml:space="preserve">Resta salvo il trattamento fondato su altra base giuridica, ivi inclusa quella di fare fronte a eventuali contestazioni o contenziosi, e in tal caso i dati verranno  successivamente trattati conformemente a quanto previsto dagli obblighi di legge. Per maggiori informazioni è possibile scrivere a </w:t>
      </w:r>
      <w:hyperlink r:id="rId19">
        <w:r w:rsidDel="00000000" w:rsidR="00000000" w:rsidRPr="00000000">
          <w:rPr>
            <w:color w:val="1155cc"/>
            <w:u w:val="single"/>
            <w:rtl w:val="0"/>
          </w:rPr>
          <w:t xml:space="preserve">dpo@pagopa.it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0">
      <w:pPr>
        <w:pStyle w:val="Heading3"/>
        <w:keepNext w:val="0"/>
        <w:keepLines w:val="0"/>
        <w:spacing w:after="120" w:before="0" w:line="300" w:lineRule="auto"/>
        <w:rPr>
          <w:b w:val="1"/>
          <w:color w:val="5c6f82"/>
          <w:sz w:val="26"/>
          <w:szCs w:val="26"/>
        </w:rPr>
      </w:pPr>
      <w:bookmarkStart w:colFirst="0" w:colLast="0" w:name="_ctk4q6q4x58z" w:id="12"/>
      <w:bookmarkEnd w:id="12"/>
      <w:r w:rsidDel="00000000" w:rsidR="00000000" w:rsidRPr="00000000">
        <w:rPr>
          <w:b w:val="1"/>
          <w:color w:val="5c6f82"/>
          <w:sz w:val="26"/>
          <w:szCs w:val="26"/>
          <w:rtl w:val="0"/>
        </w:rPr>
        <w:t xml:space="preserve">Diritti degli interessati</w:t>
      </w:r>
    </w:p>
    <w:p w:rsidR="00000000" w:rsidDel="00000000" w:rsidP="00000000" w:rsidRDefault="00000000" w:rsidRPr="00000000" w14:paraId="00000041">
      <w:pPr>
        <w:rPr>
          <w:color w:val="0066cc"/>
        </w:rPr>
      </w:pPr>
      <w:r w:rsidDel="00000000" w:rsidR="00000000" w:rsidRPr="00000000">
        <w:rPr>
          <w:rtl w:val="0"/>
        </w:rPr>
        <w:t xml:space="preserve">Gli Interessati hanno il diritto di ottenere, nei casi previsti, l’accesso ai propri dati personali e la rettifica o la cancellazione degli stessi nelle forme e nei limiti previsti dal Regolamento negli artt. 15 e ss. Inoltre, gli interessati, laddove ricorrano i presupposti, hanno diritto alla limitazione del trattamento che li riguarda o di opporsi al trattamento (artt. 18 e 21 del Regolamento). Tali richieste potranno essere indirizzate al Titolare, scrivendo a </w:t>
      </w:r>
      <w:r w:rsidDel="00000000" w:rsidR="00000000" w:rsidRPr="00000000">
        <w:rPr>
          <w:color w:val="0066cc"/>
          <w:rtl w:val="0"/>
        </w:rPr>
        <w:t xml:space="preserve">dpo@pagopa.it</w:t>
      </w:r>
    </w:p>
    <w:p w:rsidR="00000000" w:rsidDel="00000000" w:rsidP="00000000" w:rsidRDefault="00000000" w:rsidRPr="00000000" w14:paraId="00000042">
      <w:pPr>
        <w:pStyle w:val="Heading3"/>
        <w:keepNext w:val="0"/>
        <w:keepLines w:val="0"/>
        <w:spacing w:after="120" w:before="0" w:line="300" w:lineRule="auto"/>
        <w:rPr>
          <w:b w:val="1"/>
          <w:color w:val="5c6f82"/>
          <w:sz w:val="26"/>
          <w:szCs w:val="26"/>
        </w:rPr>
      </w:pPr>
      <w:bookmarkStart w:colFirst="0" w:colLast="0" w:name="_jgz37yt1ad5s" w:id="13"/>
      <w:bookmarkEnd w:id="13"/>
      <w:r w:rsidDel="00000000" w:rsidR="00000000" w:rsidRPr="00000000">
        <w:rPr>
          <w:b w:val="1"/>
          <w:color w:val="5c6f82"/>
          <w:sz w:val="26"/>
          <w:szCs w:val="26"/>
          <w:rtl w:val="0"/>
        </w:rPr>
        <w:t xml:space="preserve">Diritti di reclamo</w:t>
      </w:r>
    </w:p>
    <w:p w:rsidR="00000000" w:rsidDel="00000000" w:rsidP="00000000" w:rsidRDefault="00000000" w:rsidRPr="00000000" w14:paraId="00000043">
      <w:pPr>
        <w:rPr/>
      </w:pPr>
      <w:r w:rsidDel="00000000" w:rsidR="00000000" w:rsidRPr="00000000">
        <w:rPr>
          <w:rtl w:val="0"/>
        </w:rPr>
        <w:t xml:space="preserve">Gli interessati che ritengono che il trattamento dei dati personali a loro riferiti, effettuato attraverso il Portale avvenga in violazione di quanto previsto dal Regolamento hanno il diritto di proporre reclamo al Garante, come previsto dall’art. 77 del Regolamento stesso, o di adire le opportune sedi giudiziarie (art. 79 del Regolamento).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hd w:fill="ffffff" w:val="clear"/>
        <w:spacing w:after="240" w:lineRule="auto"/>
        <w:jc w:val="both"/>
        <w:rPr>
          <w:color w:val="000000"/>
        </w:rPr>
      </w:pPr>
      <w:r w:rsidDel="00000000" w:rsidR="00000000" w:rsidRPr="00000000">
        <w:rPr>
          <w:rtl w:val="0"/>
        </w:rPr>
      </w:r>
    </w:p>
    <w:p w:rsidR="00000000" w:rsidDel="00000000" w:rsidP="00000000" w:rsidRDefault="00000000" w:rsidRPr="00000000" w14:paraId="00000046">
      <w:pPr>
        <w:jc w:val="both"/>
        <w:rPr>
          <w:color w:val="00000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tillium Web">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tillium Web" w:cs="Titillium Web" w:eastAsia="Titillium Web" w:hAnsi="Titillium Web"/>
        <w:color w:val="5c6f82"/>
        <w:sz w:val="27"/>
        <w:szCs w:val="27"/>
        <w:u w:val="none"/>
      </w:rPr>
    </w:lvl>
    <w:lvl w:ilvl="1">
      <w:start w:val="1"/>
      <w:numFmt w:val="bullet"/>
      <w:lvlText w:val="○"/>
      <w:lvlJc w:val="left"/>
      <w:pPr>
        <w:ind w:left="1440" w:hanging="360"/>
      </w:pPr>
      <w:rPr>
        <w:rFonts w:ascii="Titillium Web" w:cs="Titillium Web" w:eastAsia="Titillium Web" w:hAnsi="Titillium Web"/>
        <w:color w:val="5c6f82"/>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Titillium Web" w:cs="Titillium Web" w:eastAsia="Titillium Web" w:hAnsi="Titillium Web"/>
        <w:color w:val="5c6f8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tillium Web" w:cs="Titillium Web" w:eastAsia="Titillium Web" w:hAnsi="Titillium Web"/>
        <w:sz w:val="27"/>
        <w:szCs w:val="27"/>
        <w:lang w:val="it"/>
      </w:rPr>
    </w:rPrDefault>
    <w:pPrDefault>
      <w:pPr>
        <w:shd w:fill="ffffff" w:val="clear"/>
        <w:spacing w:after="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120" w:line="300" w:lineRule="auto"/>
    </w:pPr>
    <w:rPr>
      <w:b w:val="1"/>
      <w:color w:val="5c6f82"/>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upport.mozilla.org/it/kb/Attivare%20e%20disattivare%20i%20cookie" TargetMode="External"/><Relationship Id="rId10" Type="http://schemas.openxmlformats.org/officeDocument/2006/relationships/hyperlink" Target="https://support.google.com/chrome/answer/95647?co=GENIE.Platform%3DDesktop&amp;hl=it" TargetMode="External"/><Relationship Id="rId13" Type="http://schemas.openxmlformats.org/officeDocument/2006/relationships/hyperlink" Target="https://support.microsoft.com/it-it/help/17442/windows-internet-explorer-delete-manage-cookies" TargetMode="External"/><Relationship Id="rId12" Type="http://schemas.openxmlformats.org/officeDocument/2006/relationships/hyperlink" Target="https://support.apple.com/kb/ph19214?locale=it_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rtal.pagopa.gov.it/pda-portal/admin/login#privacy" TargetMode="External"/><Relationship Id="rId15" Type="http://schemas.openxmlformats.org/officeDocument/2006/relationships/hyperlink" Target="https://help.opera.com/en/latest/web-preferences/#cookies" TargetMode="External"/><Relationship Id="rId14" Type="http://schemas.openxmlformats.org/officeDocument/2006/relationships/hyperlink" Target="https://support.microsoft.com/it-it/help/4027947/windows-delete-cookies" TargetMode="External"/><Relationship Id="rId17" Type="http://schemas.openxmlformats.org/officeDocument/2006/relationships/hyperlink" Target="https://www.pagopa.gov.it/it/pagopa/" TargetMode="External"/><Relationship Id="rId16" Type="http://schemas.openxmlformats.org/officeDocument/2006/relationships/hyperlink" Target="https://io.italia.it/" TargetMode="External"/><Relationship Id="rId5" Type="http://schemas.openxmlformats.org/officeDocument/2006/relationships/styles" Target="styles.xml"/><Relationship Id="rId19" Type="http://schemas.openxmlformats.org/officeDocument/2006/relationships/hyperlink" Target="mailto:dpo@pagopa.it" TargetMode="External"/><Relationship Id="rId6" Type="http://schemas.openxmlformats.org/officeDocument/2006/relationships/hyperlink" Target="https://io.italia.it/app-content/tos_privacy.html" TargetMode="External"/><Relationship Id="rId18" Type="http://schemas.openxmlformats.org/officeDocument/2006/relationships/hyperlink" Target="mailto:dpo@pagopa.it" TargetMode="External"/><Relationship Id="rId7" Type="http://schemas.openxmlformats.org/officeDocument/2006/relationships/hyperlink" Target="https://io.italia.it/privacy-policy/" TargetMode="External"/><Relationship Id="rId8" Type="http://schemas.openxmlformats.org/officeDocument/2006/relationships/hyperlink" Target="https://www.pagopa.gov.it/it/privacy-polic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itilliumWeb-regular.ttf"/><Relationship Id="rId2" Type="http://schemas.openxmlformats.org/officeDocument/2006/relationships/font" Target="fonts/TitilliumWeb-bold.ttf"/><Relationship Id="rId3" Type="http://schemas.openxmlformats.org/officeDocument/2006/relationships/font" Target="fonts/TitilliumWeb-italic.ttf"/><Relationship Id="rId4" Type="http://schemas.openxmlformats.org/officeDocument/2006/relationships/font" Target="fonts/TitilliumWeb-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