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FF8C00"/>
          <w:sz w:val="56"/>
        </w:rPr>
        <w:t>PROGETTO DI RISTRUTTURAZIONE</w:t>
      </w:r>
    </w:p>
    <w:p>
      <w:pPr>
        <w:jc w:val="center"/>
      </w:pPr>
      <w:r>
        <w:rPr>
          <w:rFonts w:ascii="Arial" w:hAnsi="Arial"/>
          <w:color w:val="333333"/>
          <w:sz w:val="40"/>
        </w:rPr>
        <w:t>Gestionale easyWin</w:t>
      </w:r>
    </w:p>
    <w:p>
      <w:pPr>
        <w:jc w:val="center"/>
      </w:pPr>
      <w:r>
        <w:rPr>
          <w:color w:val="777777"/>
          <w:sz w:val="24"/>
        </w:rPr>
        <w:t>Sistema di Gestione Gare d'Appalto con Intelligenza Artificiale</w:t>
      </w:r>
    </w:p>
    <w:p/>
    <w:p/>
    <w:p/>
    <w:p/>
    <w:p>
      <w:pPr>
        <w:jc w:val="center"/>
      </w:pPr>
      <w:r>
        <w:rPr>
          <w:color w:val="999999"/>
          <w:sz w:val="20"/>
        </w:rPr>
        <w:t>Versione 1.0 — Marzo 2026</w:t>
      </w:r>
    </w:p>
    <w:p>
      <w:pPr>
        <w:jc w:val="center"/>
      </w:pPr>
      <w:r>
        <w:rPr>
          <w:color w:val="999999"/>
          <w:sz w:val="20"/>
        </w:rPr>
        <w:t>Documento riservato — easyWin S.r.l.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spacing w:after="80"/>
      </w:pPr>
      <w:r>
        <w:t>1. Panoramica del Progetto</w:t>
      </w:r>
    </w:p>
    <w:p>
      <w:pPr>
        <w:spacing w:after="80"/>
      </w:pPr>
      <w:r>
        <w:t>2. Architettura del Sistema</w:t>
      </w:r>
    </w:p>
    <w:p>
      <w:pPr>
        <w:spacing w:after="80"/>
      </w:pPr>
      <w:r>
        <w:t>3. Database — Struttura Dati</w:t>
      </w:r>
    </w:p>
    <w:p>
      <w:pPr>
        <w:spacing w:after="80"/>
      </w:pPr>
      <w:r>
        <w:t>4. Moduli del Gestionale</w:t>
      </w:r>
    </w:p>
    <w:p>
      <w:pPr>
        <w:spacing w:after="80"/>
      </w:pPr>
      <w:r>
        <w:t>5. Intelligenza Artificiale — Automazione</w:t>
      </w:r>
    </w:p>
    <w:p>
      <w:pPr>
        <w:spacing w:after="80"/>
      </w:pPr>
      <w:r>
        <w:t>6. Sistema Email Automatiche</w:t>
      </w:r>
    </w:p>
    <w:p>
      <w:pPr>
        <w:spacing w:after="80"/>
      </w:pPr>
      <w:r>
        <w:t>7. Frontend — Nuova Interfaccia</w:t>
      </w:r>
    </w:p>
    <w:p>
      <w:pPr>
        <w:spacing w:after="80"/>
      </w:pPr>
      <w:r>
        <w:t>8. Stack Tecnologico</w:t>
      </w:r>
    </w:p>
    <w:p>
      <w:pPr>
        <w:spacing w:after="80"/>
      </w:pPr>
      <w:r>
        <w:t>9. Piano di Sviluppo e Tempistiche</w:t>
      </w:r>
    </w:p>
    <w:p>
      <w:pPr>
        <w:spacing w:after="80"/>
      </w:pPr>
      <w:r>
        <w:t>10. Prossimi Passi</w:t>
      </w:r>
    </w:p>
    <w:p>
      <w:r>
        <w:br w:type="page"/>
      </w:r>
    </w:p>
    <w:p>
      <w:pPr>
        <w:pStyle w:val="Heading1"/>
      </w:pPr>
      <w:r>
        <w:t>1. Panoramica del Progetto</w:t>
      </w:r>
    </w:p>
    <w:p>
      <w:r>
        <w:t>Il progetto prevede la completa ristrutturazione del gestionale easyWin (attualmente su appalti.easywin.it) con l'obiettivo di modernizzare l'interfaccia, automatizzare i processi manuali tramite Intelligenza Artificiale, e costruire un sistema scalabile e manutenibile.</w:t>
      </w:r>
    </w:p>
    <w:p>
      <w:pPr>
        <w:pStyle w:val="Heading2"/>
      </w:pPr>
      <w:r>
        <w:t>Obiettivi Principali</w:t>
      </w:r>
    </w:p>
    <w:p>
      <w:pPr>
        <w:pStyle w:val="ListBullet"/>
      </w:pPr>
      <w:r>
        <w:rPr>
          <w:b/>
        </w:rPr>
        <w:t xml:space="preserve">Automazione ricerca esiti: </w:t>
      </w:r>
      <w:r>
        <w:t>L'AI cercherà automaticamente gli esiti di gara su albi pretori, siti delle stazioni appaltanti e piattaforme digitali, eliminando il lavoro manuale.</w:t>
      </w:r>
    </w:p>
    <w:p>
      <w:pPr>
        <w:pStyle w:val="ListBullet"/>
      </w:pPr>
      <w:r>
        <w:rPr>
          <w:b/>
        </w:rPr>
        <w:t xml:space="preserve">Pubblicazione automatica: </w:t>
      </w:r>
      <w:r>
        <w:t>Bandi (da Presidia) e esiti (trovati dall'AI) verranno pubblicati automaticamente dopo validazione.</w:t>
      </w:r>
    </w:p>
    <w:p>
      <w:pPr>
        <w:pStyle w:val="ListBullet"/>
      </w:pPr>
      <w:r>
        <w:rPr>
          <w:b/>
        </w:rPr>
        <w:t xml:space="preserve">Email automatiche: </w:t>
      </w:r>
      <w:r>
        <w:t>Invio automatico di report alle aziende partecipanti quando vengono caricati nuovi esiti.</w:t>
      </w:r>
    </w:p>
    <w:p>
      <w:pPr>
        <w:pStyle w:val="ListBullet"/>
      </w:pPr>
      <w:r>
        <w:rPr>
          <w:b/>
        </w:rPr>
        <w:t xml:space="preserve">Nuova interfaccia moderna: </w:t>
      </w:r>
      <w:r>
        <w:t>Dashboard admin completamente ridisegnata, responsive, veloce.</w:t>
      </w:r>
    </w:p>
    <w:p>
      <w:pPr>
        <w:pStyle w:val="ListBullet"/>
      </w:pPr>
      <w:r>
        <w:rPr>
          <w:b/>
        </w:rPr>
        <w:t xml:space="preserve">Migrazione dati: </w:t>
      </w:r>
      <w:r>
        <w:t>Trasferimento completo dei 96.000+ aziende, 16.700+ stazioni, bandi, esiti e utenti dal sistema attuale.</w:t>
      </w:r>
    </w:p>
    <w:p>
      <w:pPr>
        <w:pStyle w:val="Heading2"/>
      </w:pPr>
      <w:r>
        <w:t>Situazione Attuale</w:t>
      </w:r>
    </w:p>
    <w:p>
      <w:r>
        <w:t>Il sistema attuale gestisce: 96.333 aziende, 16.721 stazioni appaltanti, migliaia di bandi e esiti, 4-10 utenti staff con ruoli diversi (Administrator, Agent, Publisher, ecc.), e clienti con vari livelli di abbonamento (Bandi, Esiti, Esiti Light, Newsletter).</w:t>
      </w:r>
    </w:p>
    <w:p>
      <w:r>
        <w:t>I bandi vengono importati da Presidia. Gli esiti vengono cercati manualmente su albi pretori e siti delle stazioni appaltanti, poi caricati nel sistema. Quando un esito viene caricato, parte un invio automatico di email con report alle aziende partecipanti.</w:t>
      </w:r>
    </w:p>
    <w:p>
      <w:r>
        <w:br w:type="page"/>
      </w:r>
    </w:p>
    <w:p>
      <w:pPr>
        <w:pStyle w:val="Heading1"/>
      </w:pPr>
      <w:r>
        <w:t>2. Architettura del Sistema</w:t>
      </w:r>
    </w:p>
    <w:p>
      <w:r>
        <w:t>Il nuovo sistema sarà basato su un'architettura moderna a microservizi con separazione netta tra frontend, backend API, database e moduli AI.</w:t>
      </w:r>
    </w:p>
    <w:p>
      <w:pPr>
        <w:pStyle w:val="Heading2"/>
      </w:pPr>
      <w:r>
        <w:t>Schema ad Alto Livello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8C00"/>
                <w:sz w:val="18"/>
              </w:rPr>
              <w:t>FRONTEND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Next.js / React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Dashboard Admin + Area Clienti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8C00"/>
                <w:sz w:val="18"/>
              </w:rPr>
              <w:t>API LAYER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Node.js / Express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REST API + WebSocket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8C00"/>
                <w:sz w:val="18"/>
              </w:rPr>
              <w:t>AI ENGINE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Python / FastAPI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Scraping Esiti + NLP + Classificazione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8C00"/>
                <w:sz w:val="18"/>
              </w:rPr>
              <w:t>DATABASE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Aziende, Stazioni, Bandi, Esiti, Utenti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color w:val="FF8C00"/>
                <w:sz w:val="18"/>
              </w:rPr>
              <w:t>SERVIZI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Redis + SMTP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Cache, Code, Email Automatiche</w:t>
            </w:r>
          </w:p>
        </w:tc>
      </w:tr>
    </w:tbl>
    <w:p/>
    <w:p>
      <w:pPr>
        <w:pStyle w:val="Heading2"/>
      </w:pPr>
      <w:r>
        <w:t>Flusso dei Dati</w:t>
      </w:r>
    </w:p>
    <w:p>
      <w:pPr>
        <w:pStyle w:val="ListBullet"/>
      </w:pPr>
      <w:r>
        <w:rPr>
          <w:b/>
        </w:rPr>
        <w:t xml:space="preserve">Bandi (Input): </w:t>
      </w:r>
      <w:r>
        <w:t>Presidia → API di importazione → Validazione → Database → Pubblicazione su sito</w:t>
      </w:r>
    </w:p>
    <w:p>
      <w:pPr>
        <w:pStyle w:val="ListBullet"/>
      </w:pPr>
      <w:r>
        <w:rPr>
          <w:b/>
        </w:rPr>
        <w:t xml:space="preserve">Esiti (AI): </w:t>
      </w:r>
      <w:r>
        <w:t>AI Scraper → Albi Pretori / Piattaforme → Parsing NLP → Validazione umana → Database → Email Report</w:t>
      </w:r>
    </w:p>
    <w:p>
      <w:pPr>
        <w:pStyle w:val="ListBullet"/>
      </w:pPr>
      <w:r>
        <w:rPr>
          <w:b/>
        </w:rPr>
        <w:t xml:space="preserve">Utenti/Clienti: </w:t>
      </w:r>
      <w:r>
        <w:t>Login → JWT Auth → Dashboard personalizzata → Notifiche in tempo reale</w:t>
      </w:r>
    </w:p>
    <w:p>
      <w:r>
        <w:br w:type="page"/>
      </w:r>
    </w:p>
    <w:p>
      <w:pPr>
        <w:pStyle w:val="Heading1"/>
      </w:pPr>
      <w:r>
        <w:t>3. Database — Struttura Dati</w:t>
      </w:r>
    </w:p>
    <w:p>
      <w:r>
        <w:t>Il database PostgreSQL è il cuore del sistema. Di seguito le tabelle principali con i campi chiave.</w:t>
      </w:r>
    </w:p>
    <w:p>
      <w:pPr>
        <w:pStyle w:val="Heading2"/>
      </w:pPr>
      <w:r>
        <w:t>Tabella: aziende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 sistema attuale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SERIAL PK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Identificativo unico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ragione_sociale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Nome azienda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Ragione Sociale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partita_iva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VARCHAR(11)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Univoca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Partita IVA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codice_fiscale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Codice Fiscale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cap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indirizzo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Indirizzo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citta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Città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provincia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Codice provincia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Provincia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attestazioni_soa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Array di categorie SOA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Attestazioni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classifica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Classifica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is_cliente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Cliente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agente_id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FK → utenti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Agente assegnato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Inserita da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stato_contatto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contattato/non_contattato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Stato contatto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scadenza_iso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Scadenza ISO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validita_triennale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Validità triennale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validita_quinquennale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Validità quinquennale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Tabella: stazioni_appaltanti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SERIAL PK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ragione_sociale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Nome ente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partita_iva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citta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provincia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indirizzo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url_albo_pretorio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URL per scraping AI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url_piattaforma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Piattaforma digitale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pubblica_esito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pubblica_bando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fonti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Fonti web per scraping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giorni_medi_pubblicazione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ultimo_scraping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Ultima volta che l'AI ha controllato</w:t>
            </w:r>
          </w:p>
        </w:tc>
      </w:tr>
    </w:tbl>
    <w:p/>
    <w:p>
      <w:pPr>
        <w:pStyle w:val="Heading2"/>
      </w:pPr>
      <w:r>
        <w:t>Tabella: bandi</w:t>
      </w:r>
    </w:p>
    <w:p>
      <w:r>
        <w:t>Contiene tutti i bandi di gara importati da Presidia e altre fonti.</w:t>
      </w:r>
    </w:p>
    <w:p>
      <w:pPr/>
      <w:r>
        <w:rPr>
          <w:color w:val="555555"/>
          <w:sz w:val="18"/>
        </w:rPr>
        <w:t>id, stazione_id (FK), oggetto, codice_cig, attestazione_soa (JSONB), tipologia_bando, importo_base, data_scadenza, data_apertura, data_inserimento, regione, provincia, piattaforma_digitale, criterio_aggiudicazione, decreto (50/56), stato (pubblicato/bozza/scaduto), url_originale, documento_allegati (JSONB), created_at, updated_at</w:t>
      </w:r>
    </w:p>
    <w:p>
      <w:pPr>
        <w:pStyle w:val="Heading2"/>
      </w:pPr>
      <w:r>
        <w:t>Tabella: esiti</w:t>
      </w:r>
    </w:p>
    <w:p>
      <w:r>
        <w:t>Contiene gli esiti di gara, sia caricati manualmente che trovati dall'AI.</w:t>
      </w:r>
    </w:p>
    <w:p>
      <w:r>
        <w:rPr>
          <w:color w:val="555555"/>
          <w:sz w:val="18"/>
        </w:rPr>
        <w:t>id, bando_id (FK nullable), stazione_id (FK), oggetto, codice_cig, attestazione_soa (JSONB), tipologia_gara, importo_aggiudicazione, data_apertura, data_inserimento, regione, provincia, partecipanti (JSONB: [{azienda_id, ribasso, importo, posizione}]), aggiudicatario_id (FK → aziende), ribasso_aggiudicazione, stato (bozza/approvato/pubblicato), fonte (manuale/ai_scraping), ai_confidence (FLOAT), url_fonte, piattaforma_digitale, decreto, bloccato, annullato, email_inviate (BOOLEAN), created_at, updated_at</w:t>
      </w:r>
    </w:p>
    <w:p>
      <w:pPr>
        <w:pStyle w:val="Heading2"/>
      </w:pPr>
      <w:r>
        <w:t>Tabella: utenti</w:t>
      </w:r>
    </w:p>
    <w:p>
      <w:r>
        <w:rPr>
          <w:color w:val="555555"/>
          <w:sz w:val="18"/>
        </w:rPr>
        <w:t>id, ragione_sociale, cognome, nome, username, email, password_hash, partita_iva, provincia, ruoli (JSONB: [admin, agent, publisher, ...]), abbonamenti (JSONB: {bandi: {scadenza, attivo}, esiti: {...}, esiti_light: {...}, bandi_newsletter: {...}, esiti_newsletter: {...}}), stato_approvazione (approvato/non_approvato), tipo (effettivo/prova), ultimo_login, created_at, updated_at</w:t>
      </w:r>
    </w:p>
    <w:p>
      <w:r>
        <w:br w:type="page"/>
      </w:r>
    </w:p>
    <w:p>
      <w:pPr>
        <w:pStyle w:val="Heading1"/>
      </w:pPr>
      <w:r>
        <w:t>4. Moduli del Gestionale</w:t>
      </w:r>
    </w:p>
    <w:p>
      <w:r>
        <w:t>Il gestionale è diviso in moduli indipendenti, come nel sistema attuale ma con interfaccia moderna.</w:t>
      </w:r>
    </w:p>
    <w:p>
      <w:pPr>
        <w:pStyle w:val="ListBullet"/>
      </w:pPr>
      <w:r>
        <w:rPr>
          <w:b/>
        </w:rPr>
        <w:t xml:space="preserve">Dashboard: </w:t>
      </w:r>
      <w:r>
        <w:t>Panoramica con statistiche: esiti da completare, fonti da controllare, abbonamenti in scadenza, attività AI recente, grafici andamento.</w:t>
      </w:r>
    </w:p>
    <w:p>
      <w:pPr>
        <w:pStyle w:val="ListBullet"/>
      </w:pPr>
      <w:r>
        <w:rPr>
          <w:b/>
        </w:rPr>
        <w:t xml:space="preserve">Aziende: </w:t>
      </w:r>
      <w:r>
        <w:t>Gestione completa delle 96.000+ aziende: ricerca avanzata, CRUD, attestazioni SOA, classifiche, concorrenti, casellario CCIAA, agenti assegnati.</w:t>
      </w:r>
    </w:p>
    <w:p>
      <w:pPr>
        <w:pStyle w:val="ListBullet"/>
      </w:pPr>
      <w:r>
        <w:rPr>
          <w:b/>
        </w:rPr>
        <w:t xml:space="preserve">Stazioni Appaltanti: </w:t>
      </w:r>
      <w:r>
        <w:t>Gestione delle 16.700+ stazioni: ricerca, CRUD, fonti web per scraping AI, sincronizzazione, statistiche pubblicazione.</w:t>
      </w:r>
    </w:p>
    <w:p>
      <w:pPr>
        <w:pStyle w:val="ListBullet"/>
      </w:pPr>
      <w:r>
        <w:rPr>
          <w:b/>
        </w:rPr>
        <w:t xml:space="preserve">Bandi di Gara: </w:t>
      </w:r>
      <w:r>
        <w:t>Importazione da Presidia, ricerca avanzata con tutti i filtri attuali (SOA, tipologia, piattaforme, regioni, province, importi, date), calendario, agenda, appuntamenti, sopralluoghi.</w:t>
      </w:r>
    </w:p>
    <w:p>
      <w:pPr>
        <w:pStyle w:val="ListBullet"/>
      </w:pPr>
      <w:r>
        <w:rPr>
          <w:b/>
        </w:rPr>
        <w:t xml:space="preserve">Esiti di Gara: </w:t>
      </w:r>
      <w:r>
        <w:t>Ricerca, creazione, validazione esiti. Integrazione con AI: esiti trovati automaticamente in coda di approvazione. Esiti incompleti, cestino, filtri avanzati.</w:t>
      </w:r>
    </w:p>
    <w:p>
      <w:pPr>
        <w:pStyle w:val="ListBullet"/>
      </w:pPr>
      <w:r>
        <w:rPr>
          <w:b/>
        </w:rPr>
        <w:t xml:space="preserve">Utenti: </w:t>
      </w:r>
      <w:r>
        <w:t>Gestione utenti con ruoli e abbonamenti multipli. Ricerca per scadenza abbonamento, stato approvazione, provincia, ruolo.</w:t>
      </w:r>
    </w:p>
    <w:p>
      <w:pPr>
        <w:pStyle w:val="ListBullet"/>
      </w:pPr>
      <w:r>
        <w:rPr>
          <w:b/>
        </w:rPr>
        <w:t xml:space="preserve">Ricerca Doppia: </w:t>
      </w:r>
      <w:r>
        <w:t>Ricerca incrociata su bandi e esiti contemporaneamente.</w:t>
      </w:r>
    </w:p>
    <w:p>
      <w:pPr>
        <w:pStyle w:val="ListBullet"/>
      </w:pPr>
      <w:r>
        <w:rPr>
          <w:b/>
        </w:rPr>
        <w:t xml:space="preserve">AI Monitor: </w:t>
      </w:r>
      <w:r>
        <w:t>NUOVO: Dashboard dedicata per monitorare l'attività dell'AI — esiti trovati, confidence score, fonti controllate, errori, statistiche.</w:t>
      </w:r>
    </w:p>
    <w:p>
      <w:r>
        <w:br w:type="page"/>
      </w:r>
    </w:p>
    <w:p>
      <w:pPr>
        <w:pStyle w:val="Heading1"/>
      </w:pPr>
      <w:r>
        <w:t>5. Intelligenza Artificiale — Automazione</w:t>
      </w:r>
    </w:p>
    <w:p>
      <w:r>
        <w:t>Il cuore dell'innovazione: un motore AI che automatizza la ricerca degli esiti di gara, attualmente svolta manualmente dal team.</w:t>
      </w:r>
    </w:p>
    <w:p>
      <w:pPr>
        <w:pStyle w:val="Heading2"/>
      </w:pPr>
      <w:r>
        <w:t>5.1 AI Scraper — Ricerca Esiti Automatica</w:t>
      </w:r>
    </w:p>
    <w:p>
      <w:r>
        <w:t>Un servizio Python che gira in background e periodicamente:</w:t>
      </w:r>
    </w:p>
    <w:p>
      <w:pPr>
        <w:pStyle w:val="ListBullet"/>
      </w:pPr>
      <w:r>
        <w:t>Visita gli albi pretori e i siti delle stazioni appaltanti (a partire dagli URL nel database)</w:t>
      </w:r>
    </w:p>
    <w:p>
      <w:pPr>
        <w:pStyle w:val="ListBullet"/>
      </w:pPr>
      <w:r>
        <w:t>Scarica le pagine e i documenti pubblicati (determina, PDF, HTML)</w:t>
      </w:r>
    </w:p>
    <w:p>
      <w:pPr>
        <w:pStyle w:val="ListBullet"/>
      </w:pPr>
      <w:r>
        <w:t>Usa NLP (Natural Language Processing) per estrarre: oggetto, CIG, importo, partecipanti, aggiudicatario, ribasso</w:t>
      </w:r>
    </w:p>
    <w:p>
      <w:pPr>
        <w:pStyle w:val="ListBullet"/>
      </w:pPr>
      <w:r>
        <w:t>Confronta con i bandi esistenti nel database per trovare corrispondenze</w:t>
      </w:r>
    </w:p>
    <w:p>
      <w:pPr>
        <w:pStyle w:val="ListBullet"/>
      </w:pPr>
      <w:r>
        <w:t>Crea un esito in stato "bozza" con un confidence score (0-100%)</w:t>
      </w:r>
    </w:p>
    <w:p>
      <w:pPr>
        <w:pStyle w:val="ListBullet"/>
      </w:pPr>
      <w:r>
        <w:t>Se confidence &gt; 90%: pubblicazione automatica. Se 70-90%: coda di revisione. Se &lt; 70%: segnalazione per revisione manuale</w:t>
      </w:r>
    </w:p>
    <w:p>
      <w:pPr>
        <w:pStyle w:val="Heading3"/>
      </w:pPr>
      <w:r>
        <w:t>Tecnologie AI</w:t>
      </w:r>
    </w:p>
    <w:p>
      <w:pPr>
        <w:pStyle w:val="ListBullet"/>
      </w:pPr>
      <w:r>
        <w:rPr>
          <w:b/>
        </w:rPr>
        <w:t xml:space="preserve">Scraping: </w:t>
      </w:r>
      <w:r>
        <w:t>Playwright/Selenium per siti dinamici, requests + BeautifulSoup per siti statici</w:t>
      </w:r>
    </w:p>
    <w:p>
      <w:pPr>
        <w:pStyle w:val="ListBullet"/>
      </w:pPr>
      <w:r>
        <w:rPr>
          <w:b/>
        </w:rPr>
        <w:t xml:space="preserve">OCR: </w:t>
      </w:r>
      <w:r>
        <w:t>Tesseract per documenti PDF scansionati</w:t>
      </w:r>
    </w:p>
    <w:p>
      <w:pPr>
        <w:pStyle w:val="ListBullet"/>
      </w:pPr>
      <w:r>
        <w:rPr>
          <w:b/>
        </w:rPr>
        <w:t xml:space="preserve">NLP: </w:t>
      </w:r>
      <w:r>
        <w:t>Modelli di linguaggio (GPT-4 / Claude API) per estrazione strutturata da testo libero</w:t>
      </w:r>
    </w:p>
    <w:p>
      <w:pPr>
        <w:pStyle w:val="ListBullet"/>
      </w:pPr>
      <w:r>
        <w:rPr>
          <w:b/>
        </w:rPr>
        <w:t xml:space="preserve">Matching: </w:t>
      </w:r>
      <w:r>
        <w:t>Algoritmi di similarità per abbinare esiti a bandi esistenti (fuzzy matching su CIG, oggetto, stazione)</w:t>
      </w:r>
    </w:p>
    <w:p>
      <w:pPr>
        <w:pStyle w:val="Heading2"/>
      </w:pPr>
      <w:r>
        <w:t>5.2 AI Publisher — Pubblicazione Automatica</w:t>
      </w:r>
    </w:p>
    <w:p>
      <w:r>
        <w:t>Una volta validato (automaticamente o manualmente), l'esito viene pubblicato: aggiornamento database, aggiornamento sito pubblico, invio email alle aziende partecipanti.</w:t>
      </w:r>
    </w:p>
    <w:p>
      <w:pPr>
        <w:pStyle w:val="Heading2"/>
      </w:pPr>
      <w:r>
        <w:t>5.3 Importazione Bandi da Presidia</w:t>
      </w:r>
    </w:p>
    <w:p>
      <w:r>
        <w:t>Il flusso di importazione bandi da Presidia verrà mantenuto e migliorato. Serve verificare con il team tecnico attuale il formato di importazione (API, file, scraping) per replicarlo nel nuovo sistema.</w:t>
      </w:r>
    </w:p>
    <w:p>
      <w:r>
        <w:br w:type="page"/>
      </w:r>
    </w:p>
    <w:p>
      <w:pPr>
        <w:pStyle w:val="Heading1"/>
      </w:pPr>
      <w:r>
        <w:t>6. Sistema Email Automatiche</w:t>
      </w:r>
    </w:p>
    <w:p>
      <w:r>
        <w:t>Il sistema di email automatiche è fondamentale: quando un esito viene pubblicato, tutte le aziende partecipanti ricevono un report dettagliato.</w:t>
      </w:r>
    </w:p>
    <w:p>
      <w:pPr>
        <w:pStyle w:val="Heading2"/>
      </w:pPr>
      <w:r>
        <w:t>Flusso Email</w:t>
      </w:r>
    </w:p>
    <w:p>
      <w:pPr>
        <w:pStyle w:val="ListBullet"/>
      </w:pPr>
      <w:r>
        <w:t>Esito viene pubblicato (manualmente o dall'AI)</w:t>
      </w:r>
    </w:p>
    <w:p>
      <w:pPr>
        <w:pStyle w:val="ListBullet"/>
      </w:pPr>
      <w:r>
        <w:t>Il sistema identifica tutte le aziende partecipanti dall'esito</w:t>
      </w:r>
    </w:p>
    <w:p>
      <w:pPr>
        <w:pStyle w:val="ListBullet"/>
      </w:pPr>
      <w:r>
        <w:t>Per ogni azienda con email valida e abbonamento attivo, genera un report personalizzato</w:t>
      </w:r>
    </w:p>
    <w:p>
      <w:pPr>
        <w:pStyle w:val="ListBullet"/>
      </w:pPr>
      <w:r>
        <w:t>Il report contiene: dati dell'esito, posizione dell'azienda, ribasso vincente, analisi statistica</w:t>
      </w:r>
    </w:p>
    <w:p>
      <w:pPr>
        <w:pStyle w:val="ListBullet"/>
      </w:pPr>
      <w:r>
        <w:t>Email inviata via SMTP (Amazon SES o Mailgun per volumi elevati)</w:t>
      </w:r>
    </w:p>
    <w:p>
      <w:pPr>
        <w:pStyle w:val="ListBullet"/>
      </w:pPr>
      <w:r>
        <w:t>Log di invio salvato nel database per tracciabilità</w:t>
      </w:r>
    </w:p>
    <w:p>
      <w:pPr>
        <w:pStyle w:val="Heading2"/>
      </w:pPr>
      <w:r>
        <w:t>Tipi di Notifiche</w:t>
      </w:r>
    </w:p>
    <w:p>
      <w:pPr>
        <w:pStyle w:val="ListBullet"/>
      </w:pPr>
      <w:r>
        <w:rPr>
          <w:b/>
        </w:rPr>
        <w:t xml:space="preserve">Report Esito: </w:t>
      </w:r>
      <w:r>
        <w:t>Email dettagliata alle aziende partecipanti con analisi dell'esito</w:t>
      </w:r>
    </w:p>
    <w:p>
      <w:pPr>
        <w:pStyle w:val="ListBullet"/>
      </w:pPr>
      <w:r>
        <w:rPr>
          <w:b/>
        </w:rPr>
        <w:t xml:space="preserve">Newsletter Bandi: </w:t>
      </w:r>
      <w:r>
        <w:t>Email periodica con nuovi bandi che corrispondono ai filtri del cliente</w:t>
      </w:r>
    </w:p>
    <w:p>
      <w:pPr>
        <w:pStyle w:val="ListBullet"/>
      </w:pPr>
      <w:r>
        <w:rPr>
          <w:b/>
        </w:rPr>
        <w:t xml:space="preserve">Newsletter Esiti: </w:t>
      </w:r>
      <w:r>
        <w:t>Email periodica con nuovi esiti nel settore del cliente</w:t>
      </w:r>
    </w:p>
    <w:p>
      <w:pPr>
        <w:pStyle w:val="ListBullet"/>
      </w:pPr>
      <w:r>
        <w:rPr>
          <w:b/>
        </w:rPr>
        <w:t xml:space="preserve">Scadenza Abbonamento: </w:t>
      </w:r>
      <w:r>
        <w:t>Promemoria automatico prima della scadenza</w:t>
      </w:r>
    </w:p>
    <w:p>
      <w:r>
        <w:br w:type="page"/>
      </w:r>
    </w:p>
    <w:p>
      <w:pPr>
        <w:pStyle w:val="Heading1"/>
      </w:pPr>
      <w:r>
        <w:t>7. Frontend — Nuova Interfaccia</w:t>
      </w:r>
    </w:p>
    <w:p>
      <w:r>
        <w:t>L'interfaccia attuale è funzionale ma datata. Il nuovo frontend sarà costruito con Next.js / React e offrirà un'esperienza moderna, veloce e responsive.</w:t>
      </w:r>
    </w:p>
    <w:p>
      <w:pPr>
        <w:pStyle w:val="Heading2"/>
      </w:pPr>
      <w:r>
        <w:t>Design System</w:t>
      </w:r>
    </w:p>
    <w:p>
      <w:pPr>
        <w:pStyle w:val="ListBullet"/>
      </w:pPr>
      <w:r>
        <w:rPr>
          <w:b/>
        </w:rPr>
        <w:t xml:space="preserve">Colori: </w:t>
      </w:r>
      <w:r>
        <w:t>Giallo #F5C518, Arancio #FF8C00, Nero #111, Bianco #FFF — coerente con il sito pubblico</w:t>
      </w:r>
    </w:p>
    <w:p>
      <w:pPr>
        <w:pStyle w:val="ListBullet"/>
      </w:pPr>
      <w:r>
        <w:rPr>
          <w:b/>
        </w:rPr>
        <w:t xml:space="preserve">Font: </w:t>
      </w:r>
      <w:r>
        <w:t>Comfortaa (headings) + Open Sans (body) — come il sito</w:t>
      </w:r>
    </w:p>
    <w:p>
      <w:pPr>
        <w:pStyle w:val="ListBullet"/>
      </w:pPr>
      <w:r>
        <w:rPr>
          <w:b/>
        </w:rPr>
        <w:t xml:space="preserve">Layout: </w:t>
      </w:r>
      <w:r>
        <w:t>Sidebar collassabile a sinistra + area contenuto principale</w:t>
      </w:r>
    </w:p>
    <w:p>
      <w:pPr>
        <w:pStyle w:val="ListBullet"/>
      </w:pPr>
      <w:r>
        <w:rPr>
          <w:b/>
        </w:rPr>
        <w:t xml:space="preserve">Componenti: </w:t>
      </w:r>
      <w:r>
        <w:t>Tabelle con paginazione, filtri avanzati, grafici, form moderni, toast notifications</w:t>
      </w:r>
    </w:p>
    <w:p>
      <w:pPr>
        <w:pStyle w:val="ListBullet"/>
      </w:pPr>
      <w:r>
        <w:rPr>
          <w:b/>
        </w:rPr>
        <w:t xml:space="preserve">Dark mode: </w:t>
      </w:r>
      <w:r>
        <w:t>Sidebar nera (come attuale) + area contenuto chiara</w:t>
      </w:r>
    </w:p>
    <w:p>
      <w:r>
        <w:br w:type="page"/>
      </w:r>
    </w:p>
    <w:p>
      <w:pPr>
        <w:pStyle w:val="Heading1"/>
      </w:pPr>
      <w:r>
        <w:t>8. 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Motivazione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14 + React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SSR, performance, ecosystem maturo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 Library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Tailwind CSS + shadcn/ui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Design coerente, componenti pronti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Node.js + Express / Fastify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Veloce, scalabile, JS fullstack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+ FastAPI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Ecosystem ML/NLP migliore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Robusto, supporto JSONB, scalabile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Sessioni, code, cache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Amazon SES / Mailgun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Affidabile per volumi elevati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S3 / MinIO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Documenti e allegati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+ bcrypt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 sicuro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Deploy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+ VPS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Controllo completo, costi prevedibili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AI/NLP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OpenAI / Claude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Estrazione dati da testo libero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Scraping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Playwright + BeautifulSoup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Siti dinamici e statici</w:t>
            </w:r>
          </w:p>
        </w:tc>
      </w:tr>
    </w:tbl>
    <w:p>
      <w:r>
        <w:br w:type="page"/>
      </w:r>
    </w:p>
    <w:p>
      <w:pPr>
        <w:pStyle w:val="Heading1"/>
      </w:pPr>
      <w:r>
        <w:t>9. Piano di Sviluppo e Tempistiche</w:t>
      </w:r>
    </w:p>
    <w:p>
      <w:r>
        <w:t>Il progetto è suddiviso in fasi incrementali. Ogni fase produce un risultato funzionante.</w:t>
      </w:r>
    </w:p>
    <w:p>
      <w:pPr>
        <w:pStyle w:val="Heading2"/>
      </w:pPr>
      <w:r>
        <w:t>Fase 1 — Setup e Database (2-3 settimane)</w:t>
      </w:r>
    </w:p>
    <w:p>
      <w:pPr>
        <w:pStyle w:val="ListBullet"/>
      </w:pPr>
      <w:r>
        <w:t>Setup progetto (repo, Docker, CI/CD)</w:t>
      </w:r>
    </w:p>
    <w:p>
      <w:pPr>
        <w:pStyle w:val="ListBullet"/>
      </w:pPr>
      <w:r>
        <w:t>Progettazione e creazione database PostgreSQL</w:t>
      </w:r>
    </w:p>
    <w:p>
      <w:pPr>
        <w:pStyle w:val="ListBullet"/>
      </w:pPr>
      <w:r>
        <w:t>Script di migrazione dati dal sistema attuale</w:t>
      </w:r>
    </w:p>
    <w:p>
      <w:pPr>
        <w:pStyle w:val="ListBullet"/>
      </w:pPr>
      <w:r>
        <w:t>API di autenticazione (login, JWT, ruoli)</w:t>
      </w:r>
    </w:p>
    <w:p>
      <w:pPr>
        <w:pStyle w:val="Heading2"/>
      </w:pPr>
      <w:r>
        <w:t>Fase 2 — Backend Core (3-4 settimane)</w:t>
      </w:r>
    </w:p>
    <w:p>
      <w:pPr>
        <w:pStyle w:val="ListBullet"/>
      </w:pPr>
      <w:r>
        <w:t>API CRUD per Aziende, Stazioni, Bandi, Esiti, Utenti</w:t>
      </w:r>
    </w:p>
    <w:p>
      <w:pPr>
        <w:pStyle w:val="ListBullet"/>
      </w:pPr>
      <w:r>
        <w:t>Filtri avanzati e ricerca (replicare tutti i filtri attuali)</w:t>
      </w:r>
    </w:p>
    <w:p>
      <w:pPr>
        <w:pStyle w:val="ListBullet"/>
      </w:pPr>
      <w:r>
        <w:t>Sistema di abbonamenti e scadenze</w:t>
      </w:r>
    </w:p>
    <w:p>
      <w:pPr>
        <w:pStyle w:val="ListBullet"/>
      </w:pPr>
      <w:r>
        <w:t>Importazione bandi da Presidia</w:t>
      </w:r>
    </w:p>
    <w:p>
      <w:pPr>
        <w:pStyle w:val="Heading2"/>
      </w:pPr>
      <w:r>
        <w:t>Fase 3 — Frontend Admin (3-4 settimane)</w:t>
      </w:r>
    </w:p>
    <w:p>
      <w:pPr>
        <w:pStyle w:val="ListBullet"/>
      </w:pPr>
      <w:r>
        <w:t>Dashboard con statistiche</w:t>
      </w:r>
    </w:p>
    <w:p>
      <w:pPr>
        <w:pStyle w:val="ListBullet"/>
      </w:pPr>
      <w:r>
        <w:t>Pagine CRUD per tutti i moduli</w:t>
      </w:r>
    </w:p>
    <w:p>
      <w:pPr>
        <w:pStyle w:val="ListBullet"/>
      </w:pPr>
      <w:r>
        <w:t>Tabelle con paginazione, filtri, ordinamento</w:t>
      </w:r>
    </w:p>
    <w:p>
      <w:pPr>
        <w:pStyle w:val="ListBullet"/>
      </w:pPr>
      <w:r>
        <w:t>Form di ricerca avanzata</w:t>
      </w:r>
    </w:p>
    <w:p>
      <w:pPr>
        <w:pStyle w:val="Heading2"/>
      </w:pPr>
      <w:r>
        <w:t>Fase 4 — AI Engine (4-6 settimane)</w:t>
      </w:r>
    </w:p>
    <w:p>
      <w:pPr>
        <w:pStyle w:val="ListBullet"/>
      </w:pPr>
      <w:r>
        <w:t>Scraper per albi pretori e piattaforme</w:t>
      </w:r>
    </w:p>
    <w:p>
      <w:pPr>
        <w:pStyle w:val="ListBullet"/>
      </w:pPr>
      <w:r>
        <w:t>Parser NLP per estrazione dati da esiti</w:t>
      </w:r>
    </w:p>
    <w:p>
      <w:pPr>
        <w:pStyle w:val="ListBullet"/>
      </w:pPr>
      <w:r>
        <w:t>Sistema di matching esiti-bandi</w:t>
      </w:r>
    </w:p>
    <w:p>
      <w:pPr>
        <w:pStyle w:val="ListBullet"/>
      </w:pPr>
      <w:r>
        <w:t>Coda di validazione con confidence score</w:t>
      </w:r>
    </w:p>
    <w:p>
      <w:pPr>
        <w:pStyle w:val="ListBullet"/>
      </w:pPr>
      <w:r>
        <w:t>Dashboard AI Monitor</w:t>
      </w:r>
    </w:p>
    <w:p>
      <w:pPr>
        <w:pStyle w:val="Heading2"/>
      </w:pPr>
      <w:r>
        <w:t>Fase 5 — Email e Notifiche (2 settimane)</w:t>
      </w:r>
    </w:p>
    <w:p>
      <w:pPr>
        <w:pStyle w:val="ListBullet"/>
      </w:pPr>
      <w:r>
        <w:t>Sistema email automatiche per esiti</w:t>
      </w:r>
    </w:p>
    <w:p>
      <w:pPr>
        <w:pStyle w:val="ListBullet"/>
      </w:pPr>
      <w:r>
        <w:t>Template email personalizzabili</w:t>
      </w:r>
    </w:p>
    <w:p>
      <w:pPr>
        <w:pStyle w:val="ListBullet"/>
      </w:pPr>
      <w:r>
        <w:t>Newsletter bandi e esiti</w:t>
      </w:r>
    </w:p>
    <w:p>
      <w:pPr>
        <w:pStyle w:val="ListBullet"/>
      </w:pPr>
      <w:r>
        <w:t>Log e tracciabilità invii</w:t>
      </w:r>
    </w:p>
    <w:p>
      <w:pPr>
        <w:pStyle w:val="Heading2"/>
      </w:pPr>
      <w:r>
        <w:t>Fase 6 — Test e Deploy (2-3 settimane)</w:t>
      </w:r>
    </w:p>
    <w:p>
      <w:pPr>
        <w:pStyle w:val="ListBullet"/>
      </w:pPr>
      <w:r>
        <w:t>Test completi di tutti i moduli</w:t>
      </w:r>
    </w:p>
    <w:p>
      <w:pPr>
        <w:pStyle w:val="ListBullet"/>
      </w:pPr>
      <w:r>
        <w:t>Migrazione dati dal sistema attuale</w:t>
      </w:r>
    </w:p>
    <w:p>
      <w:pPr>
        <w:pStyle w:val="ListBullet"/>
      </w:pPr>
      <w:r>
        <w:t>Deploy su server di produzione</w:t>
      </w:r>
    </w:p>
    <w:p>
      <w:pPr>
        <w:pStyle w:val="ListBullet"/>
      </w:pPr>
      <w:r>
        <w:t>Periodo di test parallelo (vecchio + nuovo)</w:t>
      </w:r>
    </w:p>
    <w:p>
      <w:r>
        <w:rPr>
          <w:b/>
          <w:color w:val="FF8C00"/>
        </w:rPr>
        <w:t>Tempo totale stimato: 16-22 settimane (4-5 mesi)</w:t>
      </w:r>
    </w:p>
    <w:p>
      <w:r>
        <w:br w:type="page"/>
      </w:r>
    </w:p>
    <w:p>
      <w:pPr>
        <w:pStyle w:val="Heading1"/>
      </w:pPr>
      <w:r>
        <w:t>10. Prossimi Passi</w:t>
      </w:r>
    </w:p>
    <w:p>
      <w:r>
        <w:t>Per procedere con lo sviluppo, servono le seguenti informazioni e decisioni:</w:t>
      </w:r>
    </w:p>
    <w:p>
      <w:pPr>
        <w:pStyle w:val="ListBullet"/>
      </w:pPr>
      <w:r>
        <w:rPr>
          <w:b/>
        </w:rPr>
        <w:t xml:space="preserve">Verificare il formato di importazione da Presidia: </w:t>
      </w:r>
      <w:r>
        <w:t>Chiedere al team tecnico attuale come funziona l'importazione dei bandi (API? File? Scraping?). Questo è fondamentale per la Fase 2.</w:t>
      </w:r>
    </w:p>
    <w:p>
      <w:pPr>
        <w:pStyle w:val="ListBullet"/>
      </w:pPr>
      <w:r>
        <w:rPr>
          <w:b/>
        </w:rPr>
        <w:t xml:space="preserve">Accesso al database attuale: </w:t>
      </w:r>
      <w:r>
        <w:t>Per progettare la migrazione dei dati, serve capire la struttura del database attuale (tipo di database, schema delle tabelle).</w:t>
      </w:r>
    </w:p>
    <w:p>
      <w:pPr>
        <w:pStyle w:val="ListBullet"/>
      </w:pPr>
      <w:r>
        <w:rPr>
          <w:b/>
        </w:rPr>
        <w:t xml:space="preserve">Hosting: </w:t>
      </w:r>
      <w:r>
        <w:t>Decidere dove ospitare il nuovo sistema. Opzioni: stesso server attuale, nuovo VPS (Hetzner, DigitalOcean), cloud (AWS, Google Cloud).</w:t>
      </w:r>
    </w:p>
    <w:p>
      <w:pPr>
        <w:pStyle w:val="ListBullet"/>
      </w:pPr>
      <w:r>
        <w:rPr>
          <w:b/>
        </w:rPr>
        <w:t xml:space="preserve">Budget per servizi AI: </w:t>
      </w:r>
      <w:r>
        <w:t>L'utilizzo delle API di AI (OpenAI/Claude) per l'estrazione dati ha un costo variabile in base ai volumi. Stimare il numero di esiti/mese da processare.</w:t>
      </w:r>
    </w:p>
    <w:p>
      <w:pPr>
        <w:pStyle w:val="ListBullet"/>
      </w:pPr>
      <w:r>
        <w:rPr>
          <w:b/>
        </w:rPr>
        <w:t xml:space="preserve">Priorità: </w:t>
      </w:r>
      <w:r>
        <w:t>Confermare se la priorità è: prima il gestionale admin completo, poi l'AI, o se si vuole un prototipo AI subito.</w:t>
      </w:r>
    </w:p>
    <w:p/>
    <w:p>
      <w:r>
        <w:rPr>
          <w:i/>
        </w:rPr>
        <w:t>Questo documento è un punto di partenza. Ogni sezione verrà approfondita man mano che procediamo con lo sviluppo.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FF8C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33333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