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B0E1" w14:textId="4B13C069" w:rsidR="00B11EFD" w:rsidRDefault="00235AD2">
      <w:pPr>
        <w:rPr>
          <w:b/>
          <w:bCs/>
        </w:rPr>
      </w:pPr>
      <w:proofErr w:type="spellStart"/>
      <w:r>
        <w:rPr>
          <w:b/>
          <w:bCs/>
        </w:rPr>
        <w:t>Optimization</w:t>
      </w:r>
      <w:proofErr w:type="spellEnd"/>
      <w:r>
        <w:rPr>
          <w:b/>
          <w:bCs/>
        </w:rPr>
        <w:t xml:space="preserve"> Lab 5:</w:t>
      </w:r>
    </w:p>
    <w:p w14:paraId="7B72C504" w14:textId="59B2605C" w:rsidR="00235AD2" w:rsidRDefault="00235AD2">
      <w:pPr>
        <w:rPr>
          <w:lang w:val="en-US"/>
        </w:rPr>
      </w:pPr>
      <w:r w:rsidRPr="00235AD2">
        <w:rPr>
          <w:lang w:val="en-US"/>
        </w:rPr>
        <w:t xml:space="preserve">The </w:t>
      </w:r>
      <w:r>
        <w:rPr>
          <w:lang w:val="en-US"/>
        </w:rPr>
        <w:t>image format</w:t>
      </w:r>
      <w:r w:rsidRPr="00235AD2">
        <w:rPr>
          <w:lang w:val="en-US"/>
        </w:rPr>
        <w:t xml:space="preserve"> used a Q8.</w:t>
      </w:r>
      <w:r>
        <w:rPr>
          <w:lang w:val="en-US"/>
        </w:rPr>
        <w:t xml:space="preserve">8 Fixed Point format (16-bit) to represent a pixel. However, the MSB of each pixel is always set to 0x00, while the information is contained in the LSB. By sending </w:t>
      </w:r>
      <w:r w:rsidR="001C789D">
        <w:rPr>
          <w:lang w:val="en-US"/>
        </w:rPr>
        <w:t>MSB</w:t>
      </w:r>
      <w:r>
        <w:rPr>
          <w:lang w:val="en-US"/>
        </w:rPr>
        <w:t xml:space="preserve">, the system is processing 50% more data by receiving both the MSB and </w:t>
      </w:r>
      <w:r w:rsidR="001C789D">
        <w:rPr>
          <w:lang w:val="en-US"/>
        </w:rPr>
        <w:t>LSB and</w:t>
      </w:r>
      <w:r>
        <w:rPr>
          <w:lang w:val="en-US"/>
        </w:rPr>
        <w:t xml:space="preserve"> then increasing the elaboration time. </w:t>
      </w:r>
      <w:r w:rsidR="001C789D">
        <w:rPr>
          <w:lang w:val="en-US"/>
        </w:rPr>
        <w:t xml:space="preserve"> </w:t>
      </w:r>
    </w:p>
    <w:p w14:paraId="63D105C7" w14:textId="421A7400" w:rsidR="001C789D" w:rsidRPr="001C789D" w:rsidRDefault="001C789D">
      <w:pPr>
        <w:rPr>
          <w:lang w:val="en-US"/>
        </w:rPr>
      </w:pPr>
      <w:r>
        <w:rPr>
          <w:lang w:val="en-US"/>
        </w:rPr>
        <w:t>It is possible to modify the image format by removing all the MSBs and sending this polished version to the board. It is also possible to modify the sending program to ignore the MSB bytes. Independently from the chosen path, it is necessary to adapt the receiving function, since only one UART byte is required instead of two.</w:t>
      </w:r>
    </w:p>
    <w:tbl>
      <w:tblPr>
        <w:tblStyle w:val="Grigliatabella"/>
        <w:tblW w:w="0" w:type="auto"/>
        <w:tblLook w:val="04A0" w:firstRow="1" w:lastRow="0" w:firstColumn="1" w:lastColumn="0" w:noHBand="0" w:noVBand="1"/>
      </w:tblPr>
      <w:tblGrid>
        <w:gridCol w:w="9628"/>
      </w:tblGrid>
      <w:tr w:rsidR="001C789D" w14:paraId="223CC2E2" w14:textId="77777777" w:rsidTr="001C789D">
        <w:tc>
          <w:tcPr>
            <w:tcW w:w="9628" w:type="dxa"/>
          </w:tcPr>
          <w:p w14:paraId="2CD27D22" w14:textId="77777777" w:rsidR="001C789D" w:rsidRPr="001C789D" w:rsidRDefault="001C789D" w:rsidP="001C789D">
            <w:pPr>
              <w:pStyle w:val="Nessunaspaziatura"/>
              <w:rPr>
                <w:lang w:val="en-US"/>
              </w:rPr>
            </w:pPr>
            <w:r w:rsidRPr="001C789D">
              <w:rPr>
                <w:lang w:val="en-US"/>
              </w:rPr>
              <w:t xml:space="preserve">void </w:t>
            </w:r>
            <w:proofErr w:type="spellStart"/>
            <w:r w:rsidRPr="001C789D">
              <w:rPr>
                <w:lang w:val="en-US"/>
              </w:rPr>
              <w:t>receive_image</w:t>
            </w:r>
            <w:proofErr w:type="spellEnd"/>
            <w:proofErr w:type="gramStart"/>
            <w:r w:rsidRPr="001C789D">
              <w:rPr>
                <w:lang w:val="en-US"/>
              </w:rPr>
              <w:t>(){</w:t>
            </w:r>
            <w:proofErr w:type="gramEnd"/>
          </w:p>
          <w:p w14:paraId="221744B7" w14:textId="77777777" w:rsidR="001C789D" w:rsidRPr="001C789D" w:rsidRDefault="001C789D" w:rsidP="001C789D">
            <w:pPr>
              <w:pStyle w:val="Nessunaspaziatura"/>
              <w:rPr>
                <w:lang w:val="en-US"/>
              </w:rPr>
            </w:pPr>
            <w:r w:rsidRPr="001C789D">
              <w:rPr>
                <w:lang w:val="en-US"/>
              </w:rPr>
              <w:t>  //Optimization</w:t>
            </w:r>
          </w:p>
          <w:p w14:paraId="71B3DF45" w14:textId="77777777" w:rsidR="001C789D" w:rsidRPr="001C789D" w:rsidRDefault="001C789D" w:rsidP="001C789D">
            <w:pPr>
              <w:pStyle w:val="Nessunaspaziatura"/>
              <w:rPr>
                <w:lang w:val="en-US"/>
              </w:rPr>
            </w:pPr>
            <w:r w:rsidRPr="001C789D">
              <w:rPr>
                <w:lang w:val="en-US"/>
              </w:rPr>
              <w:t>  //This will work only if the image is converted to do not have the MSB (00) or if the sending script is adapted</w:t>
            </w:r>
          </w:p>
          <w:p w14:paraId="1C893C26" w14:textId="77777777" w:rsidR="001C789D" w:rsidRPr="001C789D" w:rsidRDefault="001C789D" w:rsidP="001C789D">
            <w:pPr>
              <w:pStyle w:val="Nessunaspaziatura"/>
              <w:rPr>
                <w:lang w:val="en-US"/>
              </w:rPr>
            </w:pPr>
            <w:r w:rsidRPr="001C789D">
              <w:rPr>
                <w:lang w:val="en-US"/>
              </w:rPr>
              <w:t>  //to send only the LSB</w:t>
            </w:r>
          </w:p>
          <w:p w14:paraId="57D54ECD" w14:textId="77777777" w:rsidR="001C789D" w:rsidRPr="001C789D" w:rsidRDefault="001C789D" w:rsidP="001C789D">
            <w:pPr>
              <w:pStyle w:val="Nessunaspaziatura"/>
              <w:rPr>
                <w:lang w:val="en-US"/>
              </w:rPr>
            </w:pPr>
            <w:r w:rsidRPr="001C789D">
              <w:rPr>
                <w:lang w:val="en-US"/>
              </w:rPr>
              <w:t xml:space="preserve">  for (int </w:t>
            </w:r>
            <w:proofErr w:type="spellStart"/>
            <w:r w:rsidRPr="001C789D">
              <w:rPr>
                <w:lang w:val="en-US"/>
              </w:rPr>
              <w:t>i</w:t>
            </w:r>
            <w:proofErr w:type="spellEnd"/>
            <w:r w:rsidRPr="001C789D">
              <w:rPr>
                <w:lang w:val="en-US"/>
              </w:rPr>
              <w:t xml:space="preserve">=0; </w:t>
            </w:r>
            <w:proofErr w:type="spellStart"/>
            <w:r w:rsidRPr="001C789D">
              <w:rPr>
                <w:lang w:val="en-US"/>
              </w:rPr>
              <w:t>i</w:t>
            </w:r>
            <w:proofErr w:type="spellEnd"/>
            <w:r w:rsidRPr="001C789D">
              <w:rPr>
                <w:lang w:val="en-US"/>
              </w:rPr>
              <w:t xml:space="preserve">&lt;28*28; </w:t>
            </w:r>
            <w:proofErr w:type="spellStart"/>
            <w:r w:rsidRPr="001C789D">
              <w:rPr>
                <w:lang w:val="en-US"/>
              </w:rPr>
              <w:t>i</w:t>
            </w:r>
            <w:proofErr w:type="spellEnd"/>
            <w:r w:rsidRPr="001C789D">
              <w:rPr>
                <w:lang w:val="en-US"/>
              </w:rPr>
              <w:t>+</w:t>
            </w:r>
            <w:proofErr w:type="gramStart"/>
            <w:r w:rsidRPr="001C789D">
              <w:rPr>
                <w:lang w:val="en-US"/>
              </w:rPr>
              <w:t>+){</w:t>
            </w:r>
            <w:proofErr w:type="gramEnd"/>
          </w:p>
          <w:p w14:paraId="2D3CF5E0" w14:textId="77777777" w:rsidR="001C789D" w:rsidRPr="001C789D" w:rsidRDefault="001C789D" w:rsidP="001C789D">
            <w:pPr>
              <w:pStyle w:val="Nessunaspaziatura"/>
              <w:rPr>
                <w:lang w:val="en-US"/>
              </w:rPr>
            </w:pPr>
            <w:r w:rsidRPr="001C789D">
              <w:rPr>
                <w:lang w:val="en-US"/>
              </w:rPr>
              <w:t xml:space="preserve">    u8 data1 = </w:t>
            </w:r>
            <w:proofErr w:type="spellStart"/>
            <w:r w:rsidRPr="001C789D">
              <w:rPr>
                <w:lang w:val="en-US"/>
              </w:rPr>
              <w:t>XUartPs_RecvByte</w:t>
            </w:r>
            <w:proofErr w:type="spellEnd"/>
            <w:r w:rsidRPr="001C789D">
              <w:rPr>
                <w:lang w:val="en-US"/>
              </w:rPr>
              <w:t>(XPAR_PS7_UART_1_BASEADDR</w:t>
            </w:r>
            <w:proofErr w:type="gramStart"/>
            <w:r w:rsidRPr="001C789D">
              <w:rPr>
                <w:lang w:val="en-US"/>
              </w:rPr>
              <w:t>);</w:t>
            </w:r>
            <w:proofErr w:type="gramEnd"/>
            <w:r w:rsidRPr="001C789D">
              <w:rPr>
                <w:lang w:val="en-US"/>
              </w:rPr>
              <w:t xml:space="preserve"> </w:t>
            </w:r>
          </w:p>
          <w:p w14:paraId="16B15F54" w14:textId="77777777" w:rsidR="001C789D" w:rsidRPr="001C789D" w:rsidRDefault="001C789D" w:rsidP="001C789D">
            <w:pPr>
              <w:pStyle w:val="Nessunaspaziatura"/>
            </w:pPr>
            <w:r w:rsidRPr="001C789D">
              <w:rPr>
                <w:lang w:val="en-US"/>
              </w:rPr>
              <w:t xml:space="preserve">    </w:t>
            </w:r>
            <w:r w:rsidRPr="001C789D">
              <w:t>u8 data2 = 0x00;</w:t>
            </w:r>
          </w:p>
          <w:p w14:paraId="2DA2E1E6" w14:textId="77777777" w:rsidR="001C789D" w:rsidRPr="001C789D" w:rsidRDefault="001C789D" w:rsidP="001C789D">
            <w:pPr>
              <w:pStyle w:val="Nessunaspaziatura"/>
            </w:pPr>
            <w:r w:rsidRPr="001C789D">
              <w:t>    DATA data_16 = (data2&lt;&lt;8) + data1;</w:t>
            </w:r>
          </w:p>
          <w:p w14:paraId="5CC0F9DD" w14:textId="77777777" w:rsidR="001C789D" w:rsidRPr="001C789D" w:rsidRDefault="001C789D" w:rsidP="001C789D">
            <w:pPr>
              <w:pStyle w:val="Nessunaspaziatura"/>
            </w:pPr>
            <w:r w:rsidRPr="001C789D">
              <w:t xml:space="preserve">    </w:t>
            </w:r>
            <w:proofErr w:type="spellStart"/>
            <w:r w:rsidRPr="001C789D">
              <w:t>image_array</w:t>
            </w:r>
            <w:proofErr w:type="spellEnd"/>
            <w:r w:rsidRPr="001C789D">
              <w:t>[i] = data_16;</w:t>
            </w:r>
          </w:p>
          <w:p w14:paraId="723E6DCC" w14:textId="77777777" w:rsidR="001C789D" w:rsidRPr="001C789D" w:rsidRDefault="001C789D" w:rsidP="001C789D">
            <w:pPr>
              <w:pStyle w:val="Nessunaspaziatura"/>
            </w:pPr>
            <w:r w:rsidRPr="001C789D">
              <w:t>  }</w:t>
            </w:r>
          </w:p>
          <w:p w14:paraId="60071522" w14:textId="77777777" w:rsidR="001C789D" w:rsidRPr="001C789D" w:rsidRDefault="001C789D" w:rsidP="001C789D">
            <w:pPr>
              <w:pStyle w:val="Nessunaspaziatura"/>
            </w:pPr>
            <w:r w:rsidRPr="001C789D">
              <w:t>}</w:t>
            </w:r>
          </w:p>
          <w:p w14:paraId="1B302D0B" w14:textId="77777777" w:rsidR="001C789D" w:rsidRDefault="001C789D">
            <w:pPr>
              <w:rPr>
                <w:lang w:val="en-US"/>
              </w:rPr>
            </w:pPr>
          </w:p>
        </w:tc>
      </w:tr>
    </w:tbl>
    <w:p w14:paraId="6132DF26" w14:textId="77777777" w:rsidR="001C789D" w:rsidRPr="001C789D" w:rsidRDefault="001C789D">
      <w:pPr>
        <w:rPr>
          <w:lang w:val="en-US"/>
        </w:rPr>
      </w:pPr>
    </w:p>
    <w:p w14:paraId="15154A8C" w14:textId="55872BFA" w:rsidR="001C789D" w:rsidRDefault="001C789D" w:rsidP="001C789D">
      <w:pPr>
        <w:rPr>
          <w:lang w:val="en-US"/>
        </w:rPr>
      </w:pPr>
      <w:r>
        <w:rPr>
          <w:lang w:val="en-US"/>
        </w:rPr>
        <w:t xml:space="preserve">With this configuration, the MSB is hard coded into 0x00 while the LSB is received from the UART. </w:t>
      </w:r>
    </w:p>
    <w:p w14:paraId="4FED247F" w14:textId="3531F82D" w:rsidR="001C789D" w:rsidRDefault="001C789D" w:rsidP="001C789D">
      <w:pPr>
        <w:rPr>
          <w:lang w:val="en-US"/>
        </w:rPr>
      </w:pPr>
      <w:r>
        <w:rPr>
          <w:lang w:val="en-US"/>
        </w:rPr>
        <w:t xml:space="preserve">This optimization leads to a 50% reduction of transmitted, and then </w:t>
      </w:r>
      <w:proofErr w:type="gramStart"/>
      <w:r>
        <w:rPr>
          <w:lang w:val="en-US"/>
        </w:rPr>
        <w:t>elaborated</w:t>
      </w:r>
      <w:proofErr w:type="gramEnd"/>
      <w:r>
        <w:rPr>
          <w:lang w:val="en-US"/>
        </w:rPr>
        <w:t>, data.</w:t>
      </w:r>
    </w:p>
    <w:p w14:paraId="7C498B42" w14:textId="77777777" w:rsidR="001C789D" w:rsidRDefault="001C789D" w:rsidP="001C789D">
      <w:pPr>
        <w:rPr>
          <w:lang w:val="en-US"/>
        </w:rPr>
      </w:pPr>
    </w:p>
    <w:p w14:paraId="70A1F5F9" w14:textId="77777777" w:rsidR="001C789D" w:rsidRPr="001C789D" w:rsidRDefault="001C789D" w:rsidP="001C789D">
      <w:pPr>
        <w:pStyle w:val="Nessunaspaziatura"/>
        <w:rPr>
          <w:lang w:val="en-US"/>
        </w:rPr>
      </w:pPr>
    </w:p>
    <w:sectPr w:rsidR="001C789D" w:rsidRPr="001C789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D2"/>
    <w:rsid w:val="001212F5"/>
    <w:rsid w:val="001C789D"/>
    <w:rsid w:val="001E76A8"/>
    <w:rsid w:val="00235AD2"/>
    <w:rsid w:val="00393C89"/>
    <w:rsid w:val="00B11EFD"/>
    <w:rsid w:val="00E321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105C"/>
  <w15:chartTrackingRefBased/>
  <w15:docId w15:val="{261205C6-F62D-4170-98CE-19E844B1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35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35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35A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35A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35A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35A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5A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35A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5A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35A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35A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35A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35A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35A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35A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35A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35A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35A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35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35A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35A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5A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5A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5AD2"/>
    <w:rPr>
      <w:i/>
      <w:iCs/>
      <w:color w:val="404040" w:themeColor="text1" w:themeTint="BF"/>
    </w:rPr>
  </w:style>
  <w:style w:type="paragraph" w:styleId="Paragrafoelenco">
    <w:name w:val="List Paragraph"/>
    <w:basedOn w:val="Normale"/>
    <w:uiPriority w:val="34"/>
    <w:qFormat/>
    <w:rsid w:val="00235AD2"/>
    <w:pPr>
      <w:ind w:left="720"/>
      <w:contextualSpacing/>
    </w:pPr>
  </w:style>
  <w:style w:type="character" w:styleId="Enfasiintensa">
    <w:name w:val="Intense Emphasis"/>
    <w:basedOn w:val="Carpredefinitoparagrafo"/>
    <w:uiPriority w:val="21"/>
    <w:qFormat/>
    <w:rsid w:val="00235AD2"/>
    <w:rPr>
      <w:i/>
      <w:iCs/>
      <w:color w:val="0F4761" w:themeColor="accent1" w:themeShade="BF"/>
    </w:rPr>
  </w:style>
  <w:style w:type="paragraph" w:styleId="Citazioneintensa">
    <w:name w:val="Intense Quote"/>
    <w:basedOn w:val="Normale"/>
    <w:next w:val="Normale"/>
    <w:link w:val="CitazioneintensaCarattere"/>
    <w:uiPriority w:val="30"/>
    <w:qFormat/>
    <w:rsid w:val="00235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35AD2"/>
    <w:rPr>
      <w:i/>
      <w:iCs/>
      <w:color w:val="0F4761" w:themeColor="accent1" w:themeShade="BF"/>
    </w:rPr>
  </w:style>
  <w:style w:type="character" w:styleId="Riferimentointenso">
    <w:name w:val="Intense Reference"/>
    <w:basedOn w:val="Carpredefinitoparagrafo"/>
    <w:uiPriority w:val="32"/>
    <w:qFormat/>
    <w:rsid w:val="00235AD2"/>
    <w:rPr>
      <w:b/>
      <w:bCs/>
      <w:smallCaps/>
      <w:color w:val="0F4761" w:themeColor="accent1" w:themeShade="BF"/>
      <w:spacing w:val="5"/>
    </w:rPr>
  </w:style>
  <w:style w:type="paragraph" w:styleId="Nessunaspaziatura">
    <w:name w:val="No Spacing"/>
    <w:uiPriority w:val="1"/>
    <w:qFormat/>
    <w:rsid w:val="001C789D"/>
    <w:pPr>
      <w:spacing w:after="0" w:line="240" w:lineRule="auto"/>
    </w:pPr>
  </w:style>
  <w:style w:type="table" w:styleId="Grigliatabella">
    <w:name w:val="Table Grid"/>
    <w:basedOn w:val="Tabellanormale"/>
    <w:uiPriority w:val="39"/>
    <w:rsid w:val="001C7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181</Words>
  <Characters>1035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PILIA</dc:creator>
  <cp:keywords/>
  <dc:description/>
  <cp:lastModifiedBy>EDOARDO PILIA</cp:lastModifiedBy>
  <cp:revision>1</cp:revision>
  <dcterms:created xsi:type="dcterms:W3CDTF">2026-01-18T12:56:00Z</dcterms:created>
  <dcterms:modified xsi:type="dcterms:W3CDTF">2026-01-18T13:16:00Z</dcterms:modified>
</cp:coreProperties>
</file>