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7D648" w14:textId="77777777" w:rsidR="002B3045" w:rsidRDefault="00000000">
      <w:pPr>
        <w:jc w:val="center"/>
      </w:pPr>
      <w:r>
        <w:rPr>
          <w:noProof/>
        </w:rPr>
        <w:drawing>
          <wp:inline distT="0" distB="0" distL="0" distR="0" wp14:anchorId="4191384E" wp14:editId="7B29EDA3">
            <wp:extent cx="1475269" cy="465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1475269" cy="465800"/>
                    </a:xfrm>
                    <a:prstGeom prst="rect">
                      <a:avLst/>
                    </a:prstGeom>
                    <a:ln/>
                  </pic:spPr>
                </pic:pic>
              </a:graphicData>
            </a:graphic>
          </wp:inline>
        </w:drawing>
      </w:r>
    </w:p>
    <w:p w14:paraId="3DE432DE" w14:textId="77777777" w:rsidR="002B3045" w:rsidRDefault="00000000">
      <w:pPr>
        <w:jc w:val="center"/>
        <w:rPr>
          <w:sz w:val="40"/>
          <w:szCs w:val="40"/>
        </w:rPr>
      </w:pPr>
      <w:r>
        <w:rPr>
          <w:sz w:val="40"/>
          <w:szCs w:val="40"/>
        </w:rPr>
        <w:t>Promotion MLE janvier 2026</w:t>
      </w:r>
    </w:p>
    <w:p w14:paraId="76804DA5" w14:textId="77777777" w:rsidR="002B3045" w:rsidRDefault="002B3045">
      <w:pPr>
        <w:jc w:val="center"/>
      </w:pPr>
    </w:p>
    <w:p w14:paraId="332FB026" w14:textId="77777777" w:rsidR="002B3045" w:rsidRDefault="002B3045">
      <w:pPr>
        <w:jc w:val="center"/>
      </w:pPr>
    </w:p>
    <w:p w14:paraId="4785695C" w14:textId="77777777" w:rsidR="002B3045" w:rsidRDefault="002B3045">
      <w:pPr>
        <w:jc w:val="center"/>
      </w:pPr>
    </w:p>
    <w:p w14:paraId="6427DA2B" w14:textId="77777777" w:rsidR="002B3045" w:rsidRDefault="002B3045">
      <w:pPr>
        <w:jc w:val="center"/>
      </w:pPr>
    </w:p>
    <w:p w14:paraId="67E9851A" w14:textId="77777777" w:rsidR="002B3045" w:rsidRDefault="00000000">
      <w:pPr>
        <w:jc w:val="center"/>
        <w:rPr>
          <w:sz w:val="72"/>
          <w:szCs w:val="72"/>
        </w:rPr>
      </w:pPr>
      <w:r>
        <w:rPr>
          <w:sz w:val="72"/>
          <w:szCs w:val="72"/>
        </w:rPr>
        <w:t>Projet Data Science</w:t>
      </w:r>
    </w:p>
    <w:p w14:paraId="04A41C5A" w14:textId="77777777" w:rsidR="002B3045" w:rsidRDefault="002B3045">
      <w:pPr>
        <w:jc w:val="center"/>
        <w:rPr>
          <w:sz w:val="32"/>
          <w:szCs w:val="32"/>
        </w:rPr>
      </w:pPr>
    </w:p>
    <w:p w14:paraId="26E05D5F" w14:textId="77777777" w:rsidR="002B3045" w:rsidRDefault="00000000">
      <w:pPr>
        <w:jc w:val="center"/>
        <w:rPr>
          <w:sz w:val="72"/>
          <w:szCs w:val="72"/>
        </w:rPr>
      </w:pPr>
      <w:r>
        <w:rPr>
          <w:sz w:val="72"/>
          <w:szCs w:val="72"/>
        </w:rPr>
        <w:t>-----</w:t>
      </w:r>
    </w:p>
    <w:p w14:paraId="086AD397" w14:textId="77777777" w:rsidR="002B3045" w:rsidRDefault="002B3045">
      <w:pPr>
        <w:jc w:val="center"/>
        <w:rPr>
          <w:sz w:val="32"/>
          <w:szCs w:val="32"/>
        </w:rPr>
      </w:pPr>
    </w:p>
    <w:p w14:paraId="054405AD" w14:textId="77777777" w:rsidR="002B3045" w:rsidRDefault="00000000">
      <w:pPr>
        <w:spacing w:after="0"/>
        <w:jc w:val="center"/>
        <w:rPr>
          <w:sz w:val="72"/>
          <w:szCs w:val="72"/>
        </w:rPr>
      </w:pPr>
      <w:r>
        <w:rPr>
          <w:sz w:val="72"/>
          <w:szCs w:val="72"/>
        </w:rPr>
        <w:t>Analyse de radiographies pulmonaires Covid-19</w:t>
      </w:r>
    </w:p>
    <w:p w14:paraId="1D9A6BB5" w14:textId="77777777" w:rsidR="002B3045" w:rsidRDefault="002B3045">
      <w:pPr>
        <w:spacing w:after="0"/>
        <w:jc w:val="center"/>
      </w:pPr>
    </w:p>
    <w:p w14:paraId="4822B886" w14:textId="77777777" w:rsidR="002B3045" w:rsidRDefault="002B3045">
      <w:pPr>
        <w:spacing w:after="0"/>
        <w:jc w:val="center"/>
      </w:pPr>
    </w:p>
    <w:p w14:paraId="770DC83D" w14:textId="77777777" w:rsidR="002B3045" w:rsidRDefault="002B3045">
      <w:pPr>
        <w:spacing w:after="0"/>
        <w:jc w:val="center"/>
      </w:pPr>
    </w:p>
    <w:p w14:paraId="66C7CB03" w14:textId="77777777" w:rsidR="002B3045" w:rsidRDefault="002B3045">
      <w:pPr>
        <w:spacing w:after="0"/>
        <w:jc w:val="center"/>
      </w:pPr>
    </w:p>
    <w:p w14:paraId="19C41FDD" w14:textId="77777777" w:rsidR="002B3045" w:rsidRDefault="002B3045">
      <w:pPr>
        <w:spacing w:after="0"/>
        <w:jc w:val="center"/>
      </w:pPr>
    </w:p>
    <w:p w14:paraId="140718BC" w14:textId="77777777" w:rsidR="002B3045" w:rsidRDefault="002B3045">
      <w:pPr>
        <w:spacing w:after="0"/>
      </w:pPr>
    </w:p>
    <w:p w14:paraId="6F4CA7A8" w14:textId="77777777" w:rsidR="002B3045" w:rsidRDefault="002B3045">
      <w:pPr>
        <w:spacing w:after="0"/>
        <w:jc w:val="center"/>
      </w:pPr>
    </w:p>
    <w:p w14:paraId="6AC8BD2F" w14:textId="77777777" w:rsidR="002B3045" w:rsidRDefault="002B3045">
      <w:pPr>
        <w:spacing w:after="0"/>
        <w:jc w:val="center"/>
      </w:pPr>
    </w:p>
    <w:p w14:paraId="320E964E" w14:textId="77777777" w:rsidR="002B3045" w:rsidRDefault="002B3045">
      <w:pPr>
        <w:spacing w:after="0"/>
        <w:jc w:val="center"/>
      </w:pPr>
    </w:p>
    <w:p w14:paraId="74A90D44" w14:textId="77777777" w:rsidR="002B3045" w:rsidRDefault="002B3045">
      <w:pPr>
        <w:spacing w:after="0"/>
        <w:jc w:val="center"/>
      </w:pPr>
    </w:p>
    <w:p w14:paraId="146EEF3A" w14:textId="77777777" w:rsidR="002B3045" w:rsidRDefault="00000000">
      <w:pPr>
        <w:spacing w:after="0"/>
        <w:jc w:val="center"/>
        <w:rPr>
          <w:sz w:val="32"/>
          <w:szCs w:val="32"/>
        </w:rPr>
      </w:pPr>
      <w:proofErr w:type="spellStart"/>
      <w:r>
        <w:rPr>
          <w:sz w:val="32"/>
          <w:szCs w:val="32"/>
        </w:rPr>
        <w:t>Alisa</w:t>
      </w:r>
      <w:proofErr w:type="spellEnd"/>
      <w:r>
        <w:rPr>
          <w:sz w:val="32"/>
          <w:szCs w:val="32"/>
        </w:rPr>
        <w:t xml:space="preserve"> MALKA</w:t>
      </w:r>
    </w:p>
    <w:p w14:paraId="7EDC51EB" w14:textId="77777777" w:rsidR="002B3045" w:rsidRDefault="00000000">
      <w:pPr>
        <w:spacing w:after="0"/>
        <w:jc w:val="center"/>
        <w:rPr>
          <w:sz w:val="32"/>
          <w:szCs w:val="32"/>
        </w:rPr>
      </w:pPr>
      <w:r>
        <w:rPr>
          <w:sz w:val="32"/>
          <w:szCs w:val="32"/>
        </w:rPr>
        <w:t>Aziz CHENNOUFI</w:t>
      </w:r>
    </w:p>
    <w:p w14:paraId="653F9A02" w14:textId="77777777" w:rsidR="002B3045" w:rsidRDefault="00000000">
      <w:pPr>
        <w:spacing w:after="0"/>
        <w:jc w:val="center"/>
        <w:rPr>
          <w:sz w:val="32"/>
          <w:szCs w:val="32"/>
        </w:rPr>
      </w:pPr>
      <w:r>
        <w:rPr>
          <w:sz w:val="32"/>
          <w:szCs w:val="32"/>
        </w:rPr>
        <w:t>Edouard DUCLOY</w:t>
      </w:r>
    </w:p>
    <w:sdt>
      <w:sdtPr>
        <w:rPr>
          <w:rFonts w:ascii="Calibri" w:eastAsia="Calibri" w:hAnsi="Calibri" w:cs="Calibri"/>
          <w:color w:val="auto"/>
          <w:sz w:val="24"/>
          <w:szCs w:val="24"/>
          <w:lang w:val="fr"/>
        </w:rPr>
        <w:id w:val="-202182200"/>
        <w:docPartObj>
          <w:docPartGallery w:val="Table of Contents"/>
          <w:docPartUnique/>
        </w:docPartObj>
      </w:sdtPr>
      <w:sdtEndPr>
        <w:rPr>
          <w:b/>
          <w:bCs/>
        </w:rPr>
      </w:sdtEndPr>
      <w:sdtContent>
        <w:p w14:paraId="2B7B8AAA" w14:textId="4FA4CC6D" w:rsidR="00124974" w:rsidRDefault="00124974">
          <w:pPr>
            <w:pStyle w:val="En-ttedetabledesmatires"/>
          </w:pPr>
          <w:r>
            <w:t>Sommaire</w:t>
          </w:r>
        </w:p>
        <w:p w14:paraId="3E46DE01" w14:textId="2088AA1B" w:rsidR="009F56D7" w:rsidRDefault="00124974">
          <w:pPr>
            <w:pStyle w:val="TM1"/>
            <w:tabs>
              <w:tab w:val="left" w:pos="480"/>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\o "1-3" \h \z \u </w:instrText>
          </w:r>
          <w:r>
            <w:fldChar w:fldCharType="separate"/>
          </w:r>
          <w:hyperlink w:anchor="_Toc234231661" w:history="1">
            <w:r w:rsidR="009F56D7" w:rsidRPr="00C122C2">
              <w:rPr>
                <w:rStyle w:val="Lienhypertexte"/>
                <w:noProof/>
              </w:rPr>
              <w:t>1.</w:t>
            </w:r>
            <w:r w:rsidR="009F56D7">
              <w:rPr>
                <w:rFonts w:asciiTheme="minorHAnsi" w:eastAsiaTheme="minorEastAsia" w:hAnsiTheme="minorHAnsi" w:cstheme="minorBidi"/>
                <w:noProof/>
                <w:kern w:val="2"/>
                <w:lang w:val="fr-FR"/>
                <w14:ligatures w14:val="standardContextual"/>
              </w:rPr>
              <w:tab/>
            </w:r>
            <w:r w:rsidR="009F56D7" w:rsidRPr="00C122C2">
              <w:rPr>
                <w:rStyle w:val="Lienhypertexte"/>
                <w:noProof/>
              </w:rPr>
              <w:t>Introduction</w:t>
            </w:r>
            <w:r w:rsidR="009F56D7">
              <w:rPr>
                <w:noProof/>
                <w:webHidden/>
              </w:rPr>
              <w:tab/>
            </w:r>
            <w:r w:rsidR="009F56D7">
              <w:rPr>
                <w:noProof/>
                <w:webHidden/>
              </w:rPr>
              <w:fldChar w:fldCharType="begin"/>
            </w:r>
            <w:r w:rsidR="009F56D7">
              <w:rPr>
                <w:noProof/>
                <w:webHidden/>
              </w:rPr>
              <w:instrText xml:space="preserve"> PAGEREF _Toc234231661 \h </w:instrText>
            </w:r>
            <w:r w:rsidR="009F56D7">
              <w:rPr>
                <w:noProof/>
                <w:webHidden/>
              </w:rPr>
            </w:r>
            <w:r w:rsidR="009F56D7">
              <w:rPr>
                <w:noProof/>
                <w:webHidden/>
              </w:rPr>
              <w:fldChar w:fldCharType="separate"/>
            </w:r>
            <w:r w:rsidR="009F56D7">
              <w:rPr>
                <w:noProof/>
                <w:webHidden/>
              </w:rPr>
              <w:t>4</w:t>
            </w:r>
            <w:r w:rsidR="009F56D7">
              <w:rPr>
                <w:noProof/>
                <w:webHidden/>
              </w:rPr>
              <w:fldChar w:fldCharType="end"/>
            </w:r>
          </w:hyperlink>
        </w:p>
        <w:p w14:paraId="3FBFA095" w14:textId="36D776D8"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62" w:history="1">
            <w:r w:rsidRPr="00C122C2">
              <w:rPr>
                <w:rStyle w:val="Lienhypertexte"/>
                <w:noProof/>
              </w:rPr>
              <w:t>1.1.</w:t>
            </w:r>
            <w:r>
              <w:rPr>
                <w:rFonts w:asciiTheme="minorHAnsi" w:eastAsiaTheme="minorEastAsia" w:hAnsiTheme="minorHAnsi" w:cstheme="minorBidi"/>
                <w:noProof/>
                <w:kern w:val="2"/>
                <w:lang w:val="fr-FR"/>
                <w14:ligatures w14:val="standardContextual"/>
              </w:rPr>
              <w:tab/>
            </w:r>
            <w:r w:rsidRPr="00C122C2">
              <w:rPr>
                <w:rStyle w:val="Lienhypertexte"/>
                <w:noProof/>
              </w:rPr>
              <w:t>Contexte</w:t>
            </w:r>
            <w:r>
              <w:rPr>
                <w:noProof/>
                <w:webHidden/>
              </w:rPr>
              <w:tab/>
            </w:r>
            <w:r>
              <w:rPr>
                <w:noProof/>
                <w:webHidden/>
              </w:rPr>
              <w:fldChar w:fldCharType="begin"/>
            </w:r>
            <w:r>
              <w:rPr>
                <w:noProof/>
                <w:webHidden/>
              </w:rPr>
              <w:instrText xml:space="preserve"> PAGEREF _Toc234231662 \h </w:instrText>
            </w:r>
            <w:r>
              <w:rPr>
                <w:noProof/>
                <w:webHidden/>
              </w:rPr>
            </w:r>
            <w:r>
              <w:rPr>
                <w:noProof/>
                <w:webHidden/>
              </w:rPr>
              <w:fldChar w:fldCharType="separate"/>
            </w:r>
            <w:r>
              <w:rPr>
                <w:noProof/>
                <w:webHidden/>
              </w:rPr>
              <w:t>4</w:t>
            </w:r>
            <w:r>
              <w:rPr>
                <w:noProof/>
                <w:webHidden/>
              </w:rPr>
              <w:fldChar w:fldCharType="end"/>
            </w:r>
          </w:hyperlink>
        </w:p>
        <w:p w14:paraId="35805443" w14:textId="5917894A"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63" w:history="1">
            <w:r w:rsidRPr="00C122C2">
              <w:rPr>
                <w:rStyle w:val="Lienhypertexte"/>
                <w:noProof/>
              </w:rPr>
              <w:t>1.2.</w:t>
            </w:r>
            <w:r>
              <w:rPr>
                <w:rFonts w:asciiTheme="minorHAnsi" w:eastAsiaTheme="minorEastAsia" w:hAnsiTheme="minorHAnsi" w:cstheme="minorBidi"/>
                <w:noProof/>
                <w:kern w:val="2"/>
                <w:lang w:val="fr-FR"/>
                <w14:ligatures w14:val="standardContextual"/>
              </w:rPr>
              <w:tab/>
            </w:r>
            <w:r w:rsidRPr="00C122C2">
              <w:rPr>
                <w:rStyle w:val="Lienhypertexte"/>
                <w:noProof/>
              </w:rPr>
              <w:t>Périmètre</w:t>
            </w:r>
            <w:r>
              <w:rPr>
                <w:noProof/>
                <w:webHidden/>
              </w:rPr>
              <w:tab/>
            </w:r>
            <w:r>
              <w:rPr>
                <w:noProof/>
                <w:webHidden/>
              </w:rPr>
              <w:fldChar w:fldCharType="begin"/>
            </w:r>
            <w:r>
              <w:rPr>
                <w:noProof/>
                <w:webHidden/>
              </w:rPr>
              <w:instrText xml:space="preserve"> PAGEREF _Toc234231663 \h </w:instrText>
            </w:r>
            <w:r>
              <w:rPr>
                <w:noProof/>
                <w:webHidden/>
              </w:rPr>
            </w:r>
            <w:r>
              <w:rPr>
                <w:noProof/>
                <w:webHidden/>
              </w:rPr>
              <w:fldChar w:fldCharType="separate"/>
            </w:r>
            <w:r>
              <w:rPr>
                <w:noProof/>
                <w:webHidden/>
              </w:rPr>
              <w:t>4</w:t>
            </w:r>
            <w:r>
              <w:rPr>
                <w:noProof/>
                <w:webHidden/>
              </w:rPr>
              <w:fldChar w:fldCharType="end"/>
            </w:r>
          </w:hyperlink>
        </w:p>
        <w:p w14:paraId="172D69E8" w14:textId="0B0EE367"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64" w:history="1">
            <w:r w:rsidRPr="00C122C2">
              <w:rPr>
                <w:rStyle w:val="Lienhypertexte"/>
                <w:noProof/>
              </w:rPr>
              <w:t>1.3.</w:t>
            </w:r>
            <w:r>
              <w:rPr>
                <w:rFonts w:asciiTheme="minorHAnsi" w:eastAsiaTheme="minorEastAsia" w:hAnsiTheme="minorHAnsi" w:cstheme="minorBidi"/>
                <w:noProof/>
                <w:kern w:val="2"/>
                <w:lang w:val="fr-FR"/>
                <w14:ligatures w14:val="standardContextual"/>
              </w:rPr>
              <w:tab/>
            </w:r>
            <w:r w:rsidRPr="00C122C2">
              <w:rPr>
                <w:rStyle w:val="Lienhypertexte"/>
                <w:noProof/>
              </w:rPr>
              <w:t>Objectif</w:t>
            </w:r>
            <w:r>
              <w:rPr>
                <w:noProof/>
                <w:webHidden/>
              </w:rPr>
              <w:tab/>
            </w:r>
            <w:r>
              <w:rPr>
                <w:noProof/>
                <w:webHidden/>
              </w:rPr>
              <w:fldChar w:fldCharType="begin"/>
            </w:r>
            <w:r>
              <w:rPr>
                <w:noProof/>
                <w:webHidden/>
              </w:rPr>
              <w:instrText xml:space="preserve"> PAGEREF _Toc234231664 \h </w:instrText>
            </w:r>
            <w:r>
              <w:rPr>
                <w:noProof/>
                <w:webHidden/>
              </w:rPr>
            </w:r>
            <w:r>
              <w:rPr>
                <w:noProof/>
                <w:webHidden/>
              </w:rPr>
              <w:fldChar w:fldCharType="separate"/>
            </w:r>
            <w:r>
              <w:rPr>
                <w:noProof/>
                <w:webHidden/>
              </w:rPr>
              <w:t>4</w:t>
            </w:r>
            <w:r>
              <w:rPr>
                <w:noProof/>
                <w:webHidden/>
              </w:rPr>
              <w:fldChar w:fldCharType="end"/>
            </w:r>
          </w:hyperlink>
        </w:p>
        <w:p w14:paraId="44449B69" w14:textId="2BC8EBB5" w:rsidR="009F56D7" w:rsidRDefault="009F56D7">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231665" w:history="1">
            <w:r w:rsidRPr="00C122C2">
              <w:rPr>
                <w:rStyle w:val="Lienhypertexte"/>
                <w:noProof/>
              </w:rPr>
              <w:t>2.</w:t>
            </w:r>
            <w:r>
              <w:rPr>
                <w:rFonts w:asciiTheme="minorHAnsi" w:eastAsiaTheme="minorEastAsia" w:hAnsiTheme="minorHAnsi" w:cstheme="minorBidi"/>
                <w:noProof/>
                <w:kern w:val="2"/>
                <w:lang w:val="fr-FR"/>
                <w14:ligatures w14:val="standardContextual"/>
              </w:rPr>
              <w:tab/>
            </w:r>
            <w:r w:rsidRPr="00C122C2">
              <w:rPr>
                <w:rStyle w:val="Lienhypertexte"/>
                <w:noProof/>
              </w:rPr>
              <w:t>Exploration des données</w:t>
            </w:r>
            <w:r>
              <w:rPr>
                <w:noProof/>
                <w:webHidden/>
              </w:rPr>
              <w:tab/>
            </w:r>
            <w:r>
              <w:rPr>
                <w:noProof/>
                <w:webHidden/>
              </w:rPr>
              <w:fldChar w:fldCharType="begin"/>
            </w:r>
            <w:r>
              <w:rPr>
                <w:noProof/>
                <w:webHidden/>
              </w:rPr>
              <w:instrText xml:space="preserve"> PAGEREF _Toc234231665 \h </w:instrText>
            </w:r>
            <w:r>
              <w:rPr>
                <w:noProof/>
                <w:webHidden/>
              </w:rPr>
            </w:r>
            <w:r>
              <w:rPr>
                <w:noProof/>
                <w:webHidden/>
              </w:rPr>
              <w:fldChar w:fldCharType="separate"/>
            </w:r>
            <w:r>
              <w:rPr>
                <w:noProof/>
                <w:webHidden/>
              </w:rPr>
              <w:t>5</w:t>
            </w:r>
            <w:r>
              <w:rPr>
                <w:noProof/>
                <w:webHidden/>
              </w:rPr>
              <w:fldChar w:fldCharType="end"/>
            </w:r>
          </w:hyperlink>
        </w:p>
        <w:p w14:paraId="170AD27B" w14:textId="723D9821" w:rsidR="009F56D7" w:rsidRDefault="009F56D7">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231666" w:history="1">
            <w:r w:rsidRPr="00C122C2">
              <w:rPr>
                <w:rStyle w:val="Lienhypertexte"/>
                <w:noProof/>
              </w:rPr>
              <w:t>3.</w:t>
            </w:r>
            <w:r>
              <w:rPr>
                <w:rFonts w:asciiTheme="minorHAnsi" w:eastAsiaTheme="minorEastAsia" w:hAnsiTheme="minorHAnsi" w:cstheme="minorBidi"/>
                <w:noProof/>
                <w:kern w:val="2"/>
                <w:lang w:val="fr-FR"/>
                <w14:ligatures w14:val="standardContextual"/>
              </w:rPr>
              <w:tab/>
            </w:r>
            <w:r w:rsidRPr="00C122C2">
              <w:rPr>
                <w:rStyle w:val="Lienhypertexte"/>
                <w:noProof/>
              </w:rPr>
              <w:t>Visualisation des données</w:t>
            </w:r>
            <w:r>
              <w:rPr>
                <w:noProof/>
                <w:webHidden/>
              </w:rPr>
              <w:tab/>
            </w:r>
            <w:r>
              <w:rPr>
                <w:noProof/>
                <w:webHidden/>
              </w:rPr>
              <w:fldChar w:fldCharType="begin"/>
            </w:r>
            <w:r>
              <w:rPr>
                <w:noProof/>
                <w:webHidden/>
              </w:rPr>
              <w:instrText xml:space="preserve"> PAGEREF _Toc234231666 \h </w:instrText>
            </w:r>
            <w:r>
              <w:rPr>
                <w:noProof/>
                <w:webHidden/>
              </w:rPr>
            </w:r>
            <w:r>
              <w:rPr>
                <w:noProof/>
                <w:webHidden/>
              </w:rPr>
              <w:fldChar w:fldCharType="separate"/>
            </w:r>
            <w:r>
              <w:rPr>
                <w:noProof/>
                <w:webHidden/>
              </w:rPr>
              <w:t>6</w:t>
            </w:r>
            <w:r>
              <w:rPr>
                <w:noProof/>
                <w:webHidden/>
              </w:rPr>
              <w:fldChar w:fldCharType="end"/>
            </w:r>
          </w:hyperlink>
        </w:p>
        <w:p w14:paraId="1539692A" w14:textId="2E1F2B4A"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67" w:history="1">
            <w:r w:rsidRPr="00C122C2">
              <w:rPr>
                <w:rStyle w:val="Lienhypertexte"/>
                <w:noProof/>
              </w:rPr>
              <w:t>3.1.</w:t>
            </w:r>
            <w:r>
              <w:rPr>
                <w:rFonts w:asciiTheme="minorHAnsi" w:eastAsiaTheme="minorEastAsia" w:hAnsiTheme="minorHAnsi" w:cstheme="minorBidi"/>
                <w:noProof/>
                <w:kern w:val="2"/>
                <w:lang w:val="fr-FR"/>
                <w14:ligatures w14:val="standardContextual"/>
              </w:rPr>
              <w:tab/>
            </w:r>
            <w:r w:rsidRPr="00C122C2">
              <w:rPr>
                <w:rStyle w:val="Lienhypertexte"/>
                <w:noProof/>
              </w:rPr>
              <w:t>Aperçu des données</w:t>
            </w:r>
            <w:r>
              <w:rPr>
                <w:noProof/>
                <w:webHidden/>
              </w:rPr>
              <w:tab/>
            </w:r>
            <w:r>
              <w:rPr>
                <w:noProof/>
                <w:webHidden/>
              </w:rPr>
              <w:fldChar w:fldCharType="begin"/>
            </w:r>
            <w:r>
              <w:rPr>
                <w:noProof/>
                <w:webHidden/>
              </w:rPr>
              <w:instrText xml:space="preserve"> PAGEREF _Toc234231667 \h </w:instrText>
            </w:r>
            <w:r>
              <w:rPr>
                <w:noProof/>
                <w:webHidden/>
              </w:rPr>
            </w:r>
            <w:r>
              <w:rPr>
                <w:noProof/>
                <w:webHidden/>
              </w:rPr>
              <w:fldChar w:fldCharType="separate"/>
            </w:r>
            <w:r>
              <w:rPr>
                <w:noProof/>
                <w:webHidden/>
              </w:rPr>
              <w:t>6</w:t>
            </w:r>
            <w:r>
              <w:rPr>
                <w:noProof/>
                <w:webHidden/>
              </w:rPr>
              <w:fldChar w:fldCharType="end"/>
            </w:r>
          </w:hyperlink>
        </w:p>
        <w:p w14:paraId="568437BD" w14:textId="4E7060DA"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68" w:history="1">
            <w:r w:rsidRPr="00C122C2">
              <w:rPr>
                <w:rStyle w:val="Lienhypertexte"/>
                <w:noProof/>
              </w:rPr>
              <w:t>3.2.</w:t>
            </w:r>
            <w:r>
              <w:rPr>
                <w:rFonts w:asciiTheme="minorHAnsi" w:eastAsiaTheme="minorEastAsia" w:hAnsiTheme="minorHAnsi" w:cstheme="minorBidi"/>
                <w:noProof/>
                <w:kern w:val="2"/>
                <w:lang w:val="fr-FR"/>
                <w14:ligatures w14:val="standardContextual"/>
              </w:rPr>
              <w:tab/>
            </w:r>
            <w:r w:rsidRPr="00C122C2">
              <w:rPr>
                <w:rStyle w:val="Lienhypertexte"/>
                <w:noProof/>
              </w:rPr>
              <w:t>Distribution des classes</w:t>
            </w:r>
            <w:r>
              <w:rPr>
                <w:noProof/>
                <w:webHidden/>
              </w:rPr>
              <w:tab/>
            </w:r>
            <w:r>
              <w:rPr>
                <w:noProof/>
                <w:webHidden/>
              </w:rPr>
              <w:fldChar w:fldCharType="begin"/>
            </w:r>
            <w:r>
              <w:rPr>
                <w:noProof/>
                <w:webHidden/>
              </w:rPr>
              <w:instrText xml:space="preserve"> PAGEREF _Toc234231668 \h </w:instrText>
            </w:r>
            <w:r>
              <w:rPr>
                <w:noProof/>
                <w:webHidden/>
              </w:rPr>
            </w:r>
            <w:r>
              <w:rPr>
                <w:noProof/>
                <w:webHidden/>
              </w:rPr>
              <w:fldChar w:fldCharType="separate"/>
            </w:r>
            <w:r>
              <w:rPr>
                <w:noProof/>
                <w:webHidden/>
              </w:rPr>
              <w:t>9</w:t>
            </w:r>
            <w:r>
              <w:rPr>
                <w:noProof/>
                <w:webHidden/>
              </w:rPr>
              <w:fldChar w:fldCharType="end"/>
            </w:r>
          </w:hyperlink>
        </w:p>
        <w:p w14:paraId="295B3271" w14:textId="6C173D6B"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69" w:history="1">
            <w:r w:rsidRPr="00C122C2">
              <w:rPr>
                <w:rStyle w:val="Lienhypertexte"/>
                <w:noProof/>
              </w:rPr>
              <w:t>3.3.</w:t>
            </w:r>
            <w:r>
              <w:rPr>
                <w:rFonts w:asciiTheme="minorHAnsi" w:eastAsiaTheme="minorEastAsia" w:hAnsiTheme="minorHAnsi" w:cstheme="minorBidi"/>
                <w:noProof/>
                <w:kern w:val="2"/>
                <w:lang w:val="fr-FR"/>
                <w14:ligatures w14:val="standardContextual"/>
              </w:rPr>
              <w:tab/>
            </w:r>
            <w:r w:rsidRPr="00C122C2">
              <w:rPr>
                <w:rStyle w:val="Lienhypertexte"/>
                <w:noProof/>
              </w:rPr>
              <w:t>Dimensions des données</w:t>
            </w:r>
            <w:r>
              <w:rPr>
                <w:noProof/>
                <w:webHidden/>
              </w:rPr>
              <w:tab/>
            </w:r>
            <w:r>
              <w:rPr>
                <w:noProof/>
                <w:webHidden/>
              </w:rPr>
              <w:fldChar w:fldCharType="begin"/>
            </w:r>
            <w:r>
              <w:rPr>
                <w:noProof/>
                <w:webHidden/>
              </w:rPr>
              <w:instrText xml:space="preserve"> PAGEREF _Toc234231669 \h </w:instrText>
            </w:r>
            <w:r>
              <w:rPr>
                <w:noProof/>
                <w:webHidden/>
              </w:rPr>
            </w:r>
            <w:r>
              <w:rPr>
                <w:noProof/>
                <w:webHidden/>
              </w:rPr>
              <w:fldChar w:fldCharType="separate"/>
            </w:r>
            <w:r>
              <w:rPr>
                <w:noProof/>
                <w:webHidden/>
              </w:rPr>
              <w:t>9</w:t>
            </w:r>
            <w:r>
              <w:rPr>
                <w:noProof/>
                <w:webHidden/>
              </w:rPr>
              <w:fldChar w:fldCharType="end"/>
            </w:r>
          </w:hyperlink>
        </w:p>
        <w:p w14:paraId="2AAAD84B" w14:textId="4B232CB4"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70" w:history="1">
            <w:r w:rsidRPr="00C122C2">
              <w:rPr>
                <w:rStyle w:val="Lienhypertexte"/>
                <w:noProof/>
              </w:rPr>
              <w:t>3.4.</w:t>
            </w:r>
            <w:r>
              <w:rPr>
                <w:rFonts w:asciiTheme="minorHAnsi" w:eastAsiaTheme="minorEastAsia" w:hAnsiTheme="minorHAnsi" w:cstheme="minorBidi"/>
                <w:noProof/>
                <w:kern w:val="2"/>
                <w:lang w:val="fr-FR"/>
                <w14:ligatures w14:val="standardContextual"/>
              </w:rPr>
              <w:tab/>
            </w:r>
            <w:r w:rsidRPr="00C122C2">
              <w:rPr>
                <w:rStyle w:val="Lienhypertexte"/>
                <w:noProof/>
              </w:rPr>
              <w:t>Analyse des intensités de pixels</w:t>
            </w:r>
            <w:r>
              <w:rPr>
                <w:noProof/>
                <w:webHidden/>
              </w:rPr>
              <w:tab/>
            </w:r>
            <w:r>
              <w:rPr>
                <w:noProof/>
                <w:webHidden/>
              </w:rPr>
              <w:fldChar w:fldCharType="begin"/>
            </w:r>
            <w:r>
              <w:rPr>
                <w:noProof/>
                <w:webHidden/>
              </w:rPr>
              <w:instrText xml:space="preserve"> PAGEREF _Toc234231670 \h </w:instrText>
            </w:r>
            <w:r>
              <w:rPr>
                <w:noProof/>
                <w:webHidden/>
              </w:rPr>
            </w:r>
            <w:r>
              <w:rPr>
                <w:noProof/>
                <w:webHidden/>
              </w:rPr>
              <w:fldChar w:fldCharType="separate"/>
            </w:r>
            <w:r>
              <w:rPr>
                <w:noProof/>
                <w:webHidden/>
              </w:rPr>
              <w:t>12</w:t>
            </w:r>
            <w:r>
              <w:rPr>
                <w:noProof/>
                <w:webHidden/>
              </w:rPr>
              <w:fldChar w:fldCharType="end"/>
            </w:r>
          </w:hyperlink>
        </w:p>
        <w:p w14:paraId="77387468" w14:textId="2CD63226"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71" w:history="1">
            <w:r w:rsidRPr="00C122C2">
              <w:rPr>
                <w:rStyle w:val="Lienhypertexte"/>
                <w:noProof/>
              </w:rPr>
              <w:t>3.5.</w:t>
            </w:r>
            <w:r>
              <w:rPr>
                <w:rFonts w:asciiTheme="minorHAnsi" w:eastAsiaTheme="minorEastAsia" w:hAnsiTheme="minorHAnsi" w:cstheme="minorBidi"/>
                <w:noProof/>
                <w:kern w:val="2"/>
                <w:lang w:val="fr-FR"/>
                <w14:ligatures w14:val="standardContextual"/>
              </w:rPr>
              <w:tab/>
            </w:r>
            <w:r w:rsidRPr="00C122C2">
              <w:rPr>
                <w:rStyle w:val="Lienhypertexte"/>
                <w:noProof/>
              </w:rPr>
              <w:t>Données extrêmes</w:t>
            </w:r>
            <w:r>
              <w:rPr>
                <w:noProof/>
                <w:webHidden/>
              </w:rPr>
              <w:tab/>
            </w:r>
            <w:r>
              <w:rPr>
                <w:noProof/>
                <w:webHidden/>
              </w:rPr>
              <w:fldChar w:fldCharType="begin"/>
            </w:r>
            <w:r>
              <w:rPr>
                <w:noProof/>
                <w:webHidden/>
              </w:rPr>
              <w:instrText xml:space="preserve"> PAGEREF _Toc234231671 \h </w:instrText>
            </w:r>
            <w:r>
              <w:rPr>
                <w:noProof/>
                <w:webHidden/>
              </w:rPr>
            </w:r>
            <w:r>
              <w:rPr>
                <w:noProof/>
                <w:webHidden/>
              </w:rPr>
              <w:fldChar w:fldCharType="separate"/>
            </w:r>
            <w:r>
              <w:rPr>
                <w:noProof/>
                <w:webHidden/>
              </w:rPr>
              <w:t>15</w:t>
            </w:r>
            <w:r>
              <w:rPr>
                <w:noProof/>
                <w:webHidden/>
              </w:rPr>
              <w:fldChar w:fldCharType="end"/>
            </w:r>
          </w:hyperlink>
        </w:p>
        <w:p w14:paraId="4BD6BEB4" w14:textId="54FA7F5D" w:rsidR="009F56D7" w:rsidRDefault="009F56D7">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231672" w:history="1">
            <w:r w:rsidRPr="00C122C2">
              <w:rPr>
                <w:rStyle w:val="Lienhypertexte"/>
                <w:noProof/>
              </w:rPr>
              <w:t>4.</w:t>
            </w:r>
            <w:r>
              <w:rPr>
                <w:rFonts w:asciiTheme="minorHAnsi" w:eastAsiaTheme="minorEastAsia" w:hAnsiTheme="minorHAnsi" w:cstheme="minorBidi"/>
                <w:noProof/>
                <w:kern w:val="2"/>
                <w:lang w:val="fr-FR"/>
                <w14:ligatures w14:val="standardContextual"/>
              </w:rPr>
              <w:tab/>
            </w:r>
            <w:r w:rsidRPr="00C122C2">
              <w:rPr>
                <w:rStyle w:val="Lienhypertexte"/>
                <w:noProof/>
              </w:rPr>
              <w:t>Pré-traitement des données</w:t>
            </w:r>
            <w:r>
              <w:rPr>
                <w:noProof/>
                <w:webHidden/>
              </w:rPr>
              <w:tab/>
            </w:r>
            <w:r>
              <w:rPr>
                <w:noProof/>
                <w:webHidden/>
              </w:rPr>
              <w:fldChar w:fldCharType="begin"/>
            </w:r>
            <w:r>
              <w:rPr>
                <w:noProof/>
                <w:webHidden/>
              </w:rPr>
              <w:instrText xml:space="preserve"> PAGEREF _Toc234231672 \h </w:instrText>
            </w:r>
            <w:r>
              <w:rPr>
                <w:noProof/>
                <w:webHidden/>
              </w:rPr>
            </w:r>
            <w:r>
              <w:rPr>
                <w:noProof/>
                <w:webHidden/>
              </w:rPr>
              <w:fldChar w:fldCharType="separate"/>
            </w:r>
            <w:r>
              <w:rPr>
                <w:noProof/>
                <w:webHidden/>
              </w:rPr>
              <w:t>19</w:t>
            </w:r>
            <w:r>
              <w:rPr>
                <w:noProof/>
                <w:webHidden/>
              </w:rPr>
              <w:fldChar w:fldCharType="end"/>
            </w:r>
          </w:hyperlink>
        </w:p>
        <w:p w14:paraId="085EE23A" w14:textId="5A65426C" w:rsidR="009F56D7" w:rsidRDefault="009F56D7">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231673" w:history="1">
            <w:r w:rsidRPr="00C122C2">
              <w:rPr>
                <w:rStyle w:val="Lienhypertexte"/>
                <w:noProof/>
              </w:rPr>
              <w:t>5.</w:t>
            </w:r>
            <w:r>
              <w:rPr>
                <w:rFonts w:asciiTheme="minorHAnsi" w:eastAsiaTheme="minorEastAsia" w:hAnsiTheme="minorHAnsi" w:cstheme="minorBidi"/>
                <w:noProof/>
                <w:kern w:val="2"/>
                <w:lang w:val="fr-FR"/>
                <w14:ligatures w14:val="standardContextual"/>
              </w:rPr>
              <w:tab/>
            </w:r>
            <w:r w:rsidRPr="00C122C2">
              <w:rPr>
                <w:rStyle w:val="Lienhypertexte"/>
                <w:noProof/>
              </w:rPr>
              <w:t>Approche baseline</w:t>
            </w:r>
            <w:r>
              <w:rPr>
                <w:noProof/>
                <w:webHidden/>
              </w:rPr>
              <w:tab/>
            </w:r>
            <w:r>
              <w:rPr>
                <w:noProof/>
                <w:webHidden/>
              </w:rPr>
              <w:fldChar w:fldCharType="begin"/>
            </w:r>
            <w:r>
              <w:rPr>
                <w:noProof/>
                <w:webHidden/>
              </w:rPr>
              <w:instrText xml:space="preserve"> PAGEREF _Toc234231673 \h </w:instrText>
            </w:r>
            <w:r>
              <w:rPr>
                <w:noProof/>
                <w:webHidden/>
              </w:rPr>
            </w:r>
            <w:r>
              <w:rPr>
                <w:noProof/>
                <w:webHidden/>
              </w:rPr>
              <w:fldChar w:fldCharType="separate"/>
            </w:r>
            <w:r>
              <w:rPr>
                <w:noProof/>
                <w:webHidden/>
              </w:rPr>
              <w:t>21</w:t>
            </w:r>
            <w:r>
              <w:rPr>
                <w:noProof/>
                <w:webHidden/>
              </w:rPr>
              <w:fldChar w:fldCharType="end"/>
            </w:r>
          </w:hyperlink>
        </w:p>
        <w:p w14:paraId="3B196E96" w14:textId="3CD96553"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74" w:history="1">
            <w:r w:rsidRPr="00C122C2">
              <w:rPr>
                <w:rStyle w:val="Lienhypertexte"/>
                <w:noProof/>
              </w:rPr>
              <w:t>5.1.</w:t>
            </w:r>
            <w:r>
              <w:rPr>
                <w:rFonts w:asciiTheme="minorHAnsi" w:eastAsiaTheme="minorEastAsia" w:hAnsiTheme="minorHAnsi" w:cstheme="minorBidi"/>
                <w:noProof/>
                <w:kern w:val="2"/>
                <w:lang w:val="fr-FR"/>
                <w14:ligatures w14:val="standardContextual"/>
              </w:rPr>
              <w:tab/>
            </w:r>
            <w:r w:rsidRPr="00C122C2">
              <w:rPr>
                <w:rStyle w:val="Lienhypertexte"/>
                <w:noProof/>
              </w:rPr>
              <w:t>Extraction de caractéristiques</w:t>
            </w:r>
            <w:r>
              <w:rPr>
                <w:noProof/>
                <w:webHidden/>
              </w:rPr>
              <w:tab/>
            </w:r>
            <w:r>
              <w:rPr>
                <w:noProof/>
                <w:webHidden/>
              </w:rPr>
              <w:fldChar w:fldCharType="begin"/>
            </w:r>
            <w:r>
              <w:rPr>
                <w:noProof/>
                <w:webHidden/>
              </w:rPr>
              <w:instrText xml:space="preserve"> PAGEREF _Toc234231674 \h </w:instrText>
            </w:r>
            <w:r>
              <w:rPr>
                <w:noProof/>
                <w:webHidden/>
              </w:rPr>
            </w:r>
            <w:r>
              <w:rPr>
                <w:noProof/>
                <w:webHidden/>
              </w:rPr>
              <w:fldChar w:fldCharType="separate"/>
            </w:r>
            <w:r>
              <w:rPr>
                <w:noProof/>
                <w:webHidden/>
              </w:rPr>
              <w:t>21</w:t>
            </w:r>
            <w:r>
              <w:rPr>
                <w:noProof/>
                <w:webHidden/>
              </w:rPr>
              <w:fldChar w:fldCharType="end"/>
            </w:r>
          </w:hyperlink>
        </w:p>
        <w:p w14:paraId="59B44E14" w14:textId="5614ECF6"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75" w:history="1">
            <w:r w:rsidRPr="00C122C2">
              <w:rPr>
                <w:rStyle w:val="Lienhypertexte"/>
                <w:noProof/>
              </w:rPr>
              <w:t>5.2.</w:t>
            </w:r>
            <w:r>
              <w:rPr>
                <w:rFonts w:asciiTheme="minorHAnsi" w:eastAsiaTheme="minorEastAsia" w:hAnsiTheme="minorHAnsi" w:cstheme="minorBidi"/>
                <w:noProof/>
                <w:kern w:val="2"/>
                <w:lang w:val="fr-FR"/>
                <w14:ligatures w14:val="standardContextual"/>
              </w:rPr>
              <w:tab/>
            </w:r>
            <w:r w:rsidRPr="00C122C2">
              <w:rPr>
                <w:rStyle w:val="Lienhypertexte"/>
                <w:noProof/>
              </w:rPr>
              <w:t>Modélisation</w:t>
            </w:r>
            <w:r>
              <w:rPr>
                <w:noProof/>
                <w:webHidden/>
              </w:rPr>
              <w:tab/>
            </w:r>
            <w:r>
              <w:rPr>
                <w:noProof/>
                <w:webHidden/>
              </w:rPr>
              <w:fldChar w:fldCharType="begin"/>
            </w:r>
            <w:r>
              <w:rPr>
                <w:noProof/>
                <w:webHidden/>
              </w:rPr>
              <w:instrText xml:space="preserve"> PAGEREF _Toc234231675 \h </w:instrText>
            </w:r>
            <w:r>
              <w:rPr>
                <w:noProof/>
                <w:webHidden/>
              </w:rPr>
            </w:r>
            <w:r>
              <w:rPr>
                <w:noProof/>
                <w:webHidden/>
              </w:rPr>
              <w:fldChar w:fldCharType="separate"/>
            </w:r>
            <w:r>
              <w:rPr>
                <w:noProof/>
                <w:webHidden/>
              </w:rPr>
              <w:t>24</w:t>
            </w:r>
            <w:r>
              <w:rPr>
                <w:noProof/>
                <w:webHidden/>
              </w:rPr>
              <w:fldChar w:fldCharType="end"/>
            </w:r>
          </w:hyperlink>
        </w:p>
        <w:p w14:paraId="75242A15" w14:textId="7B0B7D82" w:rsidR="009F56D7" w:rsidRDefault="009F56D7">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231676" w:history="1">
            <w:r w:rsidRPr="00C122C2">
              <w:rPr>
                <w:rStyle w:val="Lienhypertexte"/>
                <w:noProof/>
                <w:lang w:val="fr-FR"/>
              </w:rPr>
              <w:t>5.2.1.</w:t>
            </w:r>
            <w:r>
              <w:rPr>
                <w:rFonts w:asciiTheme="minorHAnsi" w:eastAsiaTheme="minorEastAsia" w:hAnsiTheme="minorHAnsi" w:cstheme="minorBidi"/>
                <w:noProof/>
                <w:kern w:val="2"/>
                <w:lang w:val="fr-FR"/>
                <w14:ligatures w14:val="standardContextual"/>
              </w:rPr>
              <w:tab/>
            </w:r>
            <w:r w:rsidRPr="00C122C2">
              <w:rPr>
                <w:rStyle w:val="Lienhypertexte"/>
                <w:noProof/>
                <w:lang w:val="fr-FR"/>
              </w:rPr>
              <w:t>Résultats SVM</w:t>
            </w:r>
            <w:r>
              <w:rPr>
                <w:noProof/>
                <w:webHidden/>
              </w:rPr>
              <w:tab/>
            </w:r>
            <w:r>
              <w:rPr>
                <w:noProof/>
                <w:webHidden/>
              </w:rPr>
              <w:fldChar w:fldCharType="begin"/>
            </w:r>
            <w:r>
              <w:rPr>
                <w:noProof/>
                <w:webHidden/>
              </w:rPr>
              <w:instrText xml:space="preserve"> PAGEREF _Toc234231676 \h </w:instrText>
            </w:r>
            <w:r>
              <w:rPr>
                <w:noProof/>
                <w:webHidden/>
              </w:rPr>
            </w:r>
            <w:r>
              <w:rPr>
                <w:noProof/>
                <w:webHidden/>
              </w:rPr>
              <w:fldChar w:fldCharType="separate"/>
            </w:r>
            <w:r>
              <w:rPr>
                <w:noProof/>
                <w:webHidden/>
              </w:rPr>
              <w:t>25</w:t>
            </w:r>
            <w:r>
              <w:rPr>
                <w:noProof/>
                <w:webHidden/>
              </w:rPr>
              <w:fldChar w:fldCharType="end"/>
            </w:r>
          </w:hyperlink>
        </w:p>
        <w:p w14:paraId="076F5926" w14:textId="20A2B6EB" w:rsidR="009F56D7" w:rsidRDefault="009F56D7">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231677" w:history="1">
            <w:r w:rsidRPr="00C122C2">
              <w:rPr>
                <w:rStyle w:val="Lienhypertexte"/>
                <w:noProof/>
              </w:rPr>
              <w:t>5.2.2.</w:t>
            </w:r>
            <w:r>
              <w:rPr>
                <w:rFonts w:asciiTheme="minorHAnsi" w:eastAsiaTheme="minorEastAsia" w:hAnsiTheme="minorHAnsi" w:cstheme="minorBidi"/>
                <w:noProof/>
                <w:kern w:val="2"/>
                <w:lang w:val="fr-FR"/>
                <w14:ligatures w14:val="standardContextual"/>
              </w:rPr>
              <w:tab/>
            </w:r>
            <w:r w:rsidRPr="00C122C2">
              <w:rPr>
                <w:rStyle w:val="Lienhypertexte"/>
                <w:noProof/>
                <w:lang w:val="fr-FR"/>
              </w:rPr>
              <w:t>Résultats KNN</w:t>
            </w:r>
            <w:r>
              <w:rPr>
                <w:noProof/>
                <w:webHidden/>
              </w:rPr>
              <w:tab/>
            </w:r>
            <w:r>
              <w:rPr>
                <w:noProof/>
                <w:webHidden/>
              </w:rPr>
              <w:fldChar w:fldCharType="begin"/>
            </w:r>
            <w:r>
              <w:rPr>
                <w:noProof/>
                <w:webHidden/>
              </w:rPr>
              <w:instrText xml:space="preserve"> PAGEREF _Toc234231677 \h </w:instrText>
            </w:r>
            <w:r>
              <w:rPr>
                <w:noProof/>
                <w:webHidden/>
              </w:rPr>
            </w:r>
            <w:r>
              <w:rPr>
                <w:noProof/>
                <w:webHidden/>
              </w:rPr>
              <w:fldChar w:fldCharType="separate"/>
            </w:r>
            <w:r>
              <w:rPr>
                <w:noProof/>
                <w:webHidden/>
              </w:rPr>
              <w:t>27</w:t>
            </w:r>
            <w:r>
              <w:rPr>
                <w:noProof/>
                <w:webHidden/>
              </w:rPr>
              <w:fldChar w:fldCharType="end"/>
            </w:r>
          </w:hyperlink>
        </w:p>
        <w:p w14:paraId="55BBC179" w14:textId="26F6C164"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78" w:history="1">
            <w:r w:rsidRPr="00C122C2">
              <w:rPr>
                <w:rStyle w:val="Lienhypertexte"/>
                <w:noProof/>
              </w:rPr>
              <w:t>5.3.</w:t>
            </w:r>
            <w:r>
              <w:rPr>
                <w:rFonts w:asciiTheme="minorHAnsi" w:eastAsiaTheme="minorEastAsia" w:hAnsiTheme="minorHAnsi" w:cstheme="minorBidi"/>
                <w:noProof/>
                <w:kern w:val="2"/>
                <w:lang w:val="fr-FR"/>
                <w14:ligatures w14:val="standardContextual"/>
              </w:rPr>
              <w:tab/>
            </w:r>
            <w:r w:rsidRPr="00C122C2">
              <w:rPr>
                <w:rStyle w:val="Lienhypertexte"/>
                <w:noProof/>
              </w:rPr>
              <w:t>Optimisation</w:t>
            </w:r>
            <w:r>
              <w:rPr>
                <w:noProof/>
                <w:webHidden/>
              </w:rPr>
              <w:tab/>
            </w:r>
            <w:r>
              <w:rPr>
                <w:noProof/>
                <w:webHidden/>
              </w:rPr>
              <w:fldChar w:fldCharType="begin"/>
            </w:r>
            <w:r>
              <w:rPr>
                <w:noProof/>
                <w:webHidden/>
              </w:rPr>
              <w:instrText xml:space="preserve"> PAGEREF _Toc234231678 \h </w:instrText>
            </w:r>
            <w:r>
              <w:rPr>
                <w:noProof/>
                <w:webHidden/>
              </w:rPr>
            </w:r>
            <w:r>
              <w:rPr>
                <w:noProof/>
                <w:webHidden/>
              </w:rPr>
              <w:fldChar w:fldCharType="separate"/>
            </w:r>
            <w:r>
              <w:rPr>
                <w:noProof/>
                <w:webHidden/>
              </w:rPr>
              <w:t>29</w:t>
            </w:r>
            <w:r>
              <w:rPr>
                <w:noProof/>
                <w:webHidden/>
              </w:rPr>
              <w:fldChar w:fldCharType="end"/>
            </w:r>
          </w:hyperlink>
        </w:p>
        <w:p w14:paraId="1EFA216A" w14:textId="56152DFC" w:rsidR="009F56D7" w:rsidRDefault="009F56D7">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231679" w:history="1">
            <w:r w:rsidRPr="00C122C2">
              <w:rPr>
                <w:rStyle w:val="Lienhypertexte"/>
                <w:noProof/>
                <w:lang w:val="fr-FR"/>
              </w:rPr>
              <w:t>5.3.1.</w:t>
            </w:r>
            <w:r>
              <w:rPr>
                <w:rFonts w:asciiTheme="minorHAnsi" w:eastAsiaTheme="minorEastAsia" w:hAnsiTheme="minorHAnsi" w:cstheme="minorBidi"/>
                <w:noProof/>
                <w:kern w:val="2"/>
                <w:lang w:val="fr-FR"/>
                <w14:ligatures w14:val="standardContextual"/>
              </w:rPr>
              <w:tab/>
            </w:r>
            <w:r w:rsidRPr="00C122C2">
              <w:rPr>
                <w:rStyle w:val="Lienhypertexte"/>
                <w:noProof/>
                <w:lang w:val="fr-FR"/>
              </w:rPr>
              <w:t>Résultats SVM</w:t>
            </w:r>
            <w:r>
              <w:rPr>
                <w:noProof/>
                <w:webHidden/>
              </w:rPr>
              <w:tab/>
            </w:r>
            <w:r>
              <w:rPr>
                <w:noProof/>
                <w:webHidden/>
              </w:rPr>
              <w:fldChar w:fldCharType="begin"/>
            </w:r>
            <w:r>
              <w:rPr>
                <w:noProof/>
                <w:webHidden/>
              </w:rPr>
              <w:instrText xml:space="preserve"> PAGEREF _Toc234231679 \h </w:instrText>
            </w:r>
            <w:r>
              <w:rPr>
                <w:noProof/>
                <w:webHidden/>
              </w:rPr>
            </w:r>
            <w:r>
              <w:rPr>
                <w:noProof/>
                <w:webHidden/>
              </w:rPr>
              <w:fldChar w:fldCharType="separate"/>
            </w:r>
            <w:r>
              <w:rPr>
                <w:noProof/>
                <w:webHidden/>
              </w:rPr>
              <w:t>30</w:t>
            </w:r>
            <w:r>
              <w:rPr>
                <w:noProof/>
                <w:webHidden/>
              </w:rPr>
              <w:fldChar w:fldCharType="end"/>
            </w:r>
          </w:hyperlink>
        </w:p>
        <w:p w14:paraId="7CE0ACE8" w14:textId="4F4F1B7A" w:rsidR="009F56D7" w:rsidRDefault="009F56D7">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231680" w:history="1">
            <w:r w:rsidRPr="00C122C2">
              <w:rPr>
                <w:rStyle w:val="Lienhypertexte"/>
                <w:noProof/>
              </w:rPr>
              <w:t>5.3.2.</w:t>
            </w:r>
            <w:r>
              <w:rPr>
                <w:rFonts w:asciiTheme="minorHAnsi" w:eastAsiaTheme="minorEastAsia" w:hAnsiTheme="minorHAnsi" w:cstheme="minorBidi"/>
                <w:noProof/>
                <w:kern w:val="2"/>
                <w:lang w:val="fr-FR"/>
                <w14:ligatures w14:val="standardContextual"/>
              </w:rPr>
              <w:tab/>
            </w:r>
            <w:r w:rsidRPr="00C122C2">
              <w:rPr>
                <w:rStyle w:val="Lienhypertexte"/>
                <w:noProof/>
                <w:lang w:val="fr-FR"/>
              </w:rPr>
              <w:t>Résultats KNN</w:t>
            </w:r>
            <w:r>
              <w:rPr>
                <w:noProof/>
                <w:webHidden/>
              </w:rPr>
              <w:tab/>
            </w:r>
            <w:r>
              <w:rPr>
                <w:noProof/>
                <w:webHidden/>
              </w:rPr>
              <w:fldChar w:fldCharType="begin"/>
            </w:r>
            <w:r>
              <w:rPr>
                <w:noProof/>
                <w:webHidden/>
              </w:rPr>
              <w:instrText xml:space="preserve"> PAGEREF _Toc234231680 \h </w:instrText>
            </w:r>
            <w:r>
              <w:rPr>
                <w:noProof/>
                <w:webHidden/>
              </w:rPr>
            </w:r>
            <w:r>
              <w:rPr>
                <w:noProof/>
                <w:webHidden/>
              </w:rPr>
              <w:fldChar w:fldCharType="separate"/>
            </w:r>
            <w:r>
              <w:rPr>
                <w:noProof/>
                <w:webHidden/>
              </w:rPr>
              <w:t>31</w:t>
            </w:r>
            <w:r>
              <w:rPr>
                <w:noProof/>
                <w:webHidden/>
              </w:rPr>
              <w:fldChar w:fldCharType="end"/>
            </w:r>
          </w:hyperlink>
        </w:p>
        <w:p w14:paraId="52563279" w14:textId="654B85A2"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81" w:history="1">
            <w:r w:rsidRPr="00C122C2">
              <w:rPr>
                <w:rStyle w:val="Lienhypertexte"/>
                <w:noProof/>
              </w:rPr>
              <w:t>5.4.</w:t>
            </w:r>
            <w:r>
              <w:rPr>
                <w:rFonts w:asciiTheme="minorHAnsi" w:eastAsiaTheme="minorEastAsia" w:hAnsiTheme="minorHAnsi" w:cstheme="minorBidi"/>
                <w:noProof/>
                <w:kern w:val="2"/>
                <w:lang w:val="fr-FR"/>
                <w14:ligatures w14:val="standardContextual"/>
              </w:rPr>
              <w:tab/>
            </w:r>
            <w:r w:rsidRPr="00C122C2">
              <w:rPr>
                <w:rStyle w:val="Lienhypertexte"/>
                <w:noProof/>
              </w:rPr>
              <w:t>Conclusion</w:t>
            </w:r>
            <w:r>
              <w:rPr>
                <w:noProof/>
                <w:webHidden/>
              </w:rPr>
              <w:tab/>
            </w:r>
            <w:r>
              <w:rPr>
                <w:noProof/>
                <w:webHidden/>
              </w:rPr>
              <w:fldChar w:fldCharType="begin"/>
            </w:r>
            <w:r>
              <w:rPr>
                <w:noProof/>
                <w:webHidden/>
              </w:rPr>
              <w:instrText xml:space="preserve"> PAGEREF _Toc234231681 \h </w:instrText>
            </w:r>
            <w:r>
              <w:rPr>
                <w:noProof/>
                <w:webHidden/>
              </w:rPr>
            </w:r>
            <w:r>
              <w:rPr>
                <w:noProof/>
                <w:webHidden/>
              </w:rPr>
              <w:fldChar w:fldCharType="separate"/>
            </w:r>
            <w:r>
              <w:rPr>
                <w:noProof/>
                <w:webHidden/>
              </w:rPr>
              <w:t>33</w:t>
            </w:r>
            <w:r>
              <w:rPr>
                <w:noProof/>
                <w:webHidden/>
              </w:rPr>
              <w:fldChar w:fldCharType="end"/>
            </w:r>
          </w:hyperlink>
        </w:p>
        <w:p w14:paraId="4FDB1EE7" w14:textId="02F0F629" w:rsidR="009F56D7" w:rsidRDefault="009F56D7">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231682" w:history="1">
            <w:r w:rsidRPr="00C122C2">
              <w:rPr>
                <w:rStyle w:val="Lienhypertexte"/>
                <w:noProof/>
              </w:rPr>
              <w:t>6.</w:t>
            </w:r>
            <w:r>
              <w:rPr>
                <w:rFonts w:asciiTheme="minorHAnsi" w:eastAsiaTheme="minorEastAsia" w:hAnsiTheme="minorHAnsi" w:cstheme="minorBidi"/>
                <w:noProof/>
                <w:kern w:val="2"/>
                <w:lang w:val="fr-FR"/>
                <w14:ligatures w14:val="standardContextual"/>
              </w:rPr>
              <w:tab/>
            </w:r>
            <w:r w:rsidRPr="00C122C2">
              <w:rPr>
                <w:rStyle w:val="Lienhypertexte"/>
                <w:noProof/>
              </w:rPr>
              <w:t>Approche par méthode d’ensemble</w:t>
            </w:r>
            <w:r>
              <w:rPr>
                <w:noProof/>
                <w:webHidden/>
              </w:rPr>
              <w:tab/>
            </w:r>
            <w:r>
              <w:rPr>
                <w:noProof/>
                <w:webHidden/>
              </w:rPr>
              <w:fldChar w:fldCharType="begin"/>
            </w:r>
            <w:r>
              <w:rPr>
                <w:noProof/>
                <w:webHidden/>
              </w:rPr>
              <w:instrText xml:space="preserve"> PAGEREF _Toc234231682 \h </w:instrText>
            </w:r>
            <w:r>
              <w:rPr>
                <w:noProof/>
                <w:webHidden/>
              </w:rPr>
            </w:r>
            <w:r>
              <w:rPr>
                <w:noProof/>
                <w:webHidden/>
              </w:rPr>
              <w:fldChar w:fldCharType="separate"/>
            </w:r>
            <w:r>
              <w:rPr>
                <w:noProof/>
                <w:webHidden/>
              </w:rPr>
              <w:t>34</w:t>
            </w:r>
            <w:r>
              <w:rPr>
                <w:noProof/>
                <w:webHidden/>
              </w:rPr>
              <w:fldChar w:fldCharType="end"/>
            </w:r>
          </w:hyperlink>
        </w:p>
        <w:p w14:paraId="243D60AE" w14:textId="7C682575"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83" w:history="1">
            <w:r w:rsidRPr="00C122C2">
              <w:rPr>
                <w:rStyle w:val="Lienhypertexte"/>
                <w:noProof/>
              </w:rPr>
              <w:t>6.1.</w:t>
            </w:r>
            <w:r>
              <w:rPr>
                <w:rFonts w:asciiTheme="minorHAnsi" w:eastAsiaTheme="minorEastAsia" w:hAnsiTheme="minorHAnsi" w:cstheme="minorBidi"/>
                <w:noProof/>
                <w:kern w:val="2"/>
                <w:lang w:val="fr-FR"/>
                <w14:ligatures w14:val="standardContextual"/>
              </w:rPr>
              <w:tab/>
            </w:r>
            <w:r w:rsidRPr="00C122C2">
              <w:rPr>
                <w:rStyle w:val="Lienhypertexte"/>
                <w:noProof/>
              </w:rPr>
              <w:t>Modélisation</w:t>
            </w:r>
            <w:r>
              <w:rPr>
                <w:noProof/>
                <w:webHidden/>
              </w:rPr>
              <w:tab/>
            </w:r>
            <w:r>
              <w:rPr>
                <w:noProof/>
                <w:webHidden/>
              </w:rPr>
              <w:fldChar w:fldCharType="begin"/>
            </w:r>
            <w:r>
              <w:rPr>
                <w:noProof/>
                <w:webHidden/>
              </w:rPr>
              <w:instrText xml:space="preserve"> PAGEREF _Toc234231683 \h </w:instrText>
            </w:r>
            <w:r>
              <w:rPr>
                <w:noProof/>
                <w:webHidden/>
              </w:rPr>
            </w:r>
            <w:r>
              <w:rPr>
                <w:noProof/>
                <w:webHidden/>
              </w:rPr>
              <w:fldChar w:fldCharType="separate"/>
            </w:r>
            <w:r>
              <w:rPr>
                <w:noProof/>
                <w:webHidden/>
              </w:rPr>
              <w:t>34</w:t>
            </w:r>
            <w:r>
              <w:rPr>
                <w:noProof/>
                <w:webHidden/>
              </w:rPr>
              <w:fldChar w:fldCharType="end"/>
            </w:r>
          </w:hyperlink>
        </w:p>
        <w:p w14:paraId="61B2C81A" w14:textId="298B263E" w:rsidR="009F56D7" w:rsidRDefault="009F56D7">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231684" w:history="1">
            <w:r w:rsidRPr="00C122C2">
              <w:rPr>
                <w:rStyle w:val="Lienhypertexte"/>
                <w:noProof/>
                <w:lang w:val="fr-FR"/>
              </w:rPr>
              <w:t>6.1.1.</w:t>
            </w:r>
            <w:r>
              <w:rPr>
                <w:rFonts w:asciiTheme="minorHAnsi" w:eastAsiaTheme="minorEastAsia" w:hAnsiTheme="minorHAnsi" w:cstheme="minorBidi"/>
                <w:noProof/>
                <w:kern w:val="2"/>
                <w:lang w:val="fr-FR"/>
                <w14:ligatures w14:val="standardContextual"/>
              </w:rPr>
              <w:tab/>
            </w:r>
            <w:r w:rsidRPr="00C122C2">
              <w:rPr>
                <w:rStyle w:val="Lienhypertexte"/>
                <w:noProof/>
                <w:lang w:val="fr-FR"/>
              </w:rPr>
              <w:t>Résultats XGB</w:t>
            </w:r>
            <w:r>
              <w:rPr>
                <w:noProof/>
                <w:webHidden/>
              </w:rPr>
              <w:tab/>
            </w:r>
            <w:r>
              <w:rPr>
                <w:noProof/>
                <w:webHidden/>
              </w:rPr>
              <w:fldChar w:fldCharType="begin"/>
            </w:r>
            <w:r>
              <w:rPr>
                <w:noProof/>
                <w:webHidden/>
              </w:rPr>
              <w:instrText xml:space="preserve"> PAGEREF _Toc234231684 \h </w:instrText>
            </w:r>
            <w:r>
              <w:rPr>
                <w:noProof/>
                <w:webHidden/>
              </w:rPr>
            </w:r>
            <w:r>
              <w:rPr>
                <w:noProof/>
                <w:webHidden/>
              </w:rPr>
              <w:fldChar w:fldCharType="separate"/>
            </w:r>
            <w:r>
              <w:rPr>
                <w:noProof/>
                <w:webHidden/>
              </w:rPr>
              <w:t>34</w:t>
            </w:r>
            <w:r>
              <w:rPr>
                <w:noProof/>
                <w:webHidden/>
              </w:rPr>
              <w:fldChar w:fldCharType="end"/>
            </w:r>
          </w:hyperlink>
        </w:p>
        <w:p w14:paraId="22B385EF" w14:textId="6E8A8E6E"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85" w:history="1">
            <w:r w:rsidRPr="00C122C2">
              <w:rPr>
                <w:rStyle w:val="Lienhypertexte"/>
                <w:noProof/>
              </w:rPr>
              <w:t>6.2.</w:t>
            </w:r>
            <w:r>
              <w:rPr>
                <w:rFonts w:asciiTheme="minorHAnsi" w:eastAsiaTheme="minorEastAsia" w:hAnsiTheme="minorHAnsi" w:cstheme="minorBidi"/>
                <w:noProof/>
                <w:kern w:val="2"/>
                <w:lang w:val="fr-FR"/>
                <w14:ligatures w14:val="standardContextual"/>
              </w:rPr>
              <w:tab/>
            </w:r>
            <w:r w:rsidRPr="00C122C2">
              <w:rPr>
                <w:rStyle w:val="Lienhypertexte"/>
                <w:noProof/>
              </w:rPr>
              <w:t>Optimisation</w:t>
            </w:r>
            <w:r>
              <w:rPr>
                <w:noProof/>
                <w:webHidden/>
              </w:rPr>
              <w:tab/>
            </w:r>
            <w:r>
              <w:rPr>
                <w:noProof/>
                <w:webHidden/>
              </w:rPr>
              <w:fldChar w:fldCharType="begin"/>
            </w:r>
            <w:r>
              <w:rPr>
                <w:noProof/>
                <w:webHidden/>
              </w:rPr>
              <w:instrText xml:space="preserve"> PAGEREF _Toc234231685 \h </w:instrText>
            </w:r>
            <w:r>
              <w:rPr>
                <w:noProof/>
                <w:webHidden/>
              </w:rPr>
            </w:r>
            <w:r>
              <w:rPr>
                <w:noProof/>
                <w:webHidden/>
              </w:rPr>
              <w:fldChar w:fldCharType="separate"/>
            </w:r>
            <w:r>
              <w:rPr>
                <w:noProof/>
                <w:webHidden/>
              </w:rPr>
              <w:t>36</w:t>
            </w:r>
            <w:r>
              <w:rPr>
                <w:noProof/>
                <w:webHidden/>
              </w:rPr>
              <w:fldChar w:fldCharType="end"/>
            </w:r>
          </w:hyperlink>
        </w:p>
        <w:p w14:paraId="5C25D84C" w14:textId="59B46AE7" w:rsidR="009F56D7" w:rsidRDefault="009F56D7">
          <w:pPr>
            <w:pStyle w:val="TM3"/>
            <w:tabs>
              <w:tab w:val="left" w:pos="1440"/>
              <w:tab w:val="right" w:leader="dot" w:pos="9062"/>
            </w:tabs>
            <w:rPr>
              <w:rFonts w:asciiTheme="minorHAnsi" w:eastAsiaTheme="minorEastAsia" w:hAnsiTheme="minorHAnsi" w:cstheme="minorBidi"/>
              <w:noProof/>
              <w:kern w:val="2"/>
              <w:lang w:val="fr-FR"/>
              <w14:ligatures w14:val="standardContextual"/>
            </w:rPr>
          </w:pPr>
          <w:hyperlink w:anchor="_Toc234231686" w:history="1">
            <w:r w:rsidRPr="00C122C2">
              <w:rPr>
                <w:rStyle w:val="Lienhypertexte"/>
                <w:noProof/>
                <w:lang w:val="fr-FR"/>
              </w:rPr>
              <w:t>6.2.1.</w:t>
            </w:r>
            <w:r>
              <w:rPr>
                <w:rFonts w:asciiTheme="minorHAnsi" w:eastAsiaTheme="minorEastAsia" w:hAnsiTheme="minorHAnsi" w:cstheme="minorBidi"/>
                <w:noProof/>
                <w:kern w:val="2"/>
                <w:lang w:val="fr-FR"/>
                <w14:ligatures w14:val="standardContextual"/>
              </w:rPr>
              <w:tab/>
            </w:r>
            <w:r w:rsidRPr="00C122C2">
              <w:rPr>
                <w:rStyle w:val="Lienhypertexte"/>
                <w:noProof/>
                <w:lang w:val="fr-FR"/>
              </w:rPr>
              <w:t>Résultats XGB</w:t>
            </w:r>
            <w:r>
              <w:rPr>
                <w:noProof/>
                <w:webHidden/>
              </w:rPr>
              <w:tab/>
            </w:r>
            <w:r>
              <w:rPr>
                <w:noProof/>
                <w:webHidden/>
              </w:rPr>
              <w:fldChar w:fldCharType="begin"/>
            </w:r>
            <w:r>
              <w:rPr>
                <w:noProof/>
                <w:webHidden/>
              </w:rPr>
              <w:instrText xml:space="preserve"> PAGEREF _Toc234231686 \h </w:instrText>
            </w:r>
            <w:r>
              <w:rPr>
                <w:noProof/>
                <w:webHidden/>
              </w:rPr>
            </w:r>
            <w:r>
              <w:rPr>
                <w:noProof/>
                <w:webHidden/>
              </w:rPr>
              <w:fldChar w:fldCharType="separate"/>
            </w:r>
            <w:r>
              <w:rPr>
                <w:noProof/>
                <w:webHidden/>
              </w:rPr>
              <w:t>37</w:t>
            </w:r>
            <w:r>
              <w:rPr>
                <w:noProof/>
                <w:webHidden/>
              </w:rPr>
              <w:fldChar w:fldCharType="end"/>
            </w:r>
          </w:hyperlink>
        </w:p>
        <w:p w14:paraId="32E7B779" w14:textId="3E997209"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87" w:history="1">
            <w:r w:rsidRPr="00C122C2">
              <w:rPr>
                <w:rStyle w:val="Lienhypertexte"/>
                <w:noProof/>
              </w:rPr>
              <w:t>6.3.</w:t>
            </w:r>
            <w:r>
              <w:rPr>
                <w:rFonts w:asciiTheme="minorHAnsi" w:eastAsiaTheme="minorEastAsia" w:hAnsiTheme="minorHAnsi" w:cstheme="minorBidi"/>
                <w:noProof/>
                <w:kern w:val="2"/>
                <w:lang w:val="fr-FR"/>
                <w14:ligatures w14:val="standardContextual"/>
              </w:rPr>
              <w:tab/>
            </w:r>
            <w:r w:rsidRPr="00C122C2">
              <w:rPr>
                <w:rStyle w:val="Lienhypertexte"/>
                <w:noProof/>
              </w:rPr>
              <w:t>Conclusion</w:t>
            </w:r>
            <w:r>
              <w:rPr>
                <w:noProof/>
                <w:webHidden/>
              </w:rPr>
              <w:tab/>
            </w:r>
            <w:r>
              <w:rPr>
                <w:noProof/>
                <w:webHidden/>
              </w:rPr>
              <w:fldChar w:fldCharType="begin"/>
            </w:r>
            <w:r>
              <w:rPr>
                <w:noProof/>
                <w:webHidden/>
              </w:rPr>
              <w:instrText xml:space="preserve"> PAGEREF _Toc234231687 \h </w:instrText>
            </w:r>
            <w:r>
              <w:rPr>
                <w:noProof/>
                <w:webHidden/>
              </w:rPr>
            </w:r>
            <w:r>
              <w:rPr>
                <w:noProof/>
                <w:webHidden/>
              </w:rPr>
              <w:fldChar w:fldCharType="separate"/>
            </w:r>
            <w:r>
              <w:rPr>
                <w:noProof/>
                <w:webHidden/>
              </w:rPr>
              <w:t>38</w:t>
            </w:r>
            <w:r>
              <w:rPr>
                <w:noProof/>
                <w:webHidden/>
              </w:rPr>
              <w:fldChar w:fldCharType="end"/>
            </w:r>
          </w:hyperlink>
        </w:p>
        <w:p w14:paraId="7E766AF4" w14:textId="08E8C76A" w:rsidR="009F56D7" w:rsidRDefault="009F56D7">
          <w:pPr>
            <w:pStyle w:val="TM1"/>
            <w:tabs>
              <w:tab w:val="left" w:pos="480"/>
              <w:tab w:val="right" w:leader="dot" w:pos="9062"/>
            </w:tabs>
            <w:rPr>
              <w:rFonts w:asciiTheme="minorHAnsi" w:eastAsiaTheme="minorEastAsia" w:hAnsiTheme="minorHAnsi" w:cstheme="minorBidi"/>
              <w:noProof/>
              <w:kern w:val="2"/>
              <w:lang w:val="fr-FR"/>
              <w14:ligatures w14:val="standardContextual"/>
            </w:rPr>
          </w:pPr>
          <w:hyperlink w:anchor="_Toc234231688" w:history="1">
            <w:r w:rsidRPr="00C122C2">
              <w:rPr>
                <w:rStyle w:val="Lienhypertexte"/>
                <w:noProof/>
              </w:rPr>
              <w:t>7.</w:t>
            </w:r>
            <w:r>
              <w:rPr>
                <w:rFonts w:asciiTheme="minorHAnsi" w:eastAsiaTheme="minorEastAsia" w:hAnsiTheme="minorHAnsi" w:cstheme="minorBidi"/>
                <w:noProof/>
                <w:kern w:val="2"/>
                <w:lang w:val="fr-FR"/>
                <w14:ligatures w14:val="standardContextual"/>
              </w:rPr>
              <w:tab/>
            </w:r>
            <w:r w:rsidRPr="00C122C2">
              <w:rPr>
                <w:rStyle w:val="Lienhypertexte"/>
                <w:noProof/>
              </w:rPr>
              <w:t>Approche Deep Learning</w:t>
            </w:r>
            <w:r>
              <w:rPr>
                <w:noProof/>
                <w:webHidden/>
              </w:rPr>
              <w:tab/>
            </w:r>
            <w:r>
              <w:rPr>
                <w:noProof/>
                <w:webHidden/>
              </w:rPr>
              <w:fldChar w:fldCharType="begin"/>
            </w:r>
            <w:r>
              <w:rPr>
                <w:noProof/>
                <w:webHidden/>
              </w:rPr>
              <w:instrText xml:space="preserve"> PAGEREF _Toc234231688 \h </w:instrText>
            </w:r>
            <w:r>
              <w:rPr>
                <w:noProof/>
                <w:webHidden/>
              </w:rPr>
            </w:r>
            <w:r>
              <w:rPr>
                <w:noProof/>
                <w:webHidden/>
              </w:rPr>
              <w:fldChar w:fldCharType="separate"/>
            </w:r>
            <w:r>
              <w:rPr>
                <w:noProof/>
                <w:webHidden/>
              </w:rPr>
              <w:t>39</w:t>
            </w:r>
            <w:r>
              <w:rPr>
                <w:noProof/>
                <w:webHidden/>
              </w:rPr>
              <w:fldChar w:fldCharType="end"/>
            </w:r>
          </w:hyperlink>
        </w:p>
        <w:p w14:paraId="1FF21638" w14:textId="081F55AB"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89" w:history="1">
            <w:r w:rsidRPr="00C122C2">
              <w:rPr>
                <w:rStyle w:val="Lienhypertexte"/>
                <w:noProof/>
              </w:rPr>
              <w:t>7.1.</w:t>
            </w:r>
            <w:r>
              <w:rPr>
                <w:rFonts w:asciiTheme="minorHAnsi" w:eastAsiaTheme="minorEastAsia" w:hAnsiTheme="minorHAnsi" w:cstheme="minorBidi"/>
                <w:noProof/>
                <w:kern w:val="2"/>
                <w:lang w:val="fr-FR"/>
                <w14:ligatures w14:val="standardContextual"/>
              </w:rPr>
              <w:tab/>
            </w:r>
            <w:r w:rsidRPr="00C122C2">
              <w:rPr>
                <w:rStyle w:val="Lienhypertexte"/>
                <w:noProof/>
              </w:rPr>
              <w:t>Modélisation</w:t>
            </w:r>
            <w:r>
              <w:rPr>
                <w:noProof/>
                <w:webHidden/>
              </w:rPr>
              <w:tab/>
            </w:r>
            <w:r>
              <w:rPr>
                <w:noProof/>
                <w:webHidden/>
              </w:rPr>
              <w:fldChar w:fldCharType="begin"/>
            </w:r>
            <w:r>
              <w:rPr>
                <w:noProof/>
                <w:webHidden/>
              </w:rPr>
              <w:instrText xml:space="preserve"> PAGEREF _Toc234231689 \h </w:instrText>
            </w:r>
            <w:r>
              <w:rPr>
                <w:noProof/>
                <w:webHidden/>
              </w:rPr>
            </w:r>
            <w:r>
              <w:rPr>
                <w:noProof/>
                <w:webHidden/>
              </w:rPr>
              <w:fldChar w:fldCharType="separate"/>
            </w:r>
            <w:r>
              <w:rPr>
                <w:noProof/>
                <w:webHidden/>
              </w:rPr>
              <w:t>39</w:t>
            </w:r>
            <w:r>
              <w:rPr>
                <w:noProof/>
                <w:webHidden/>
              </w:rPr>
              <w:fldChar w:fldCharType="end"/>
            </w:r>
          </w:hyperlink>
        </w:p>
        <w:p w14:paraId="254B1453" w14:textId="1474F200"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90" w:history="1">
            <w:r w:rsidRPr="00C122C2">
              <w:rPr>
                <w:rStyle w:val="Lienhypertexte"/>
                <w:noProof/>
              </w:rPr>
              <w:t>7.2.</w:t>
            </w:r>
            <w:r>
              <w:rPr>
                <w:rFonts w:asciiTheme="minorHAnsi" w:eastAsiaTheme="minorEastAsia" w:hAnsiTheme="minorHAnsi" w:cstheme="minorBidi"/>
                <w:noProof/>
                <w:kern w:val="2"/>
                <w:lang w:val="fr-FR"/>
                <w14:ligatures w14:val="standardContextual"/>
              </w:rPr>
              <w:tab/>
            </w:r>
            <w:r w:rsidRPr="00C122C2">
              <w:rPr>
                <w:rStyle w:val="Lienhypertexte"/>
                <w:noProof/>
              </w:rPr>
              <w:t>Résultats</w:t>
            </w:r>
            <w:r>
              <w:rPr>
                <w:noProof/>
                <w:webHidden/>
              </w:rPr>
              <w:tab/>
            </w:r>
            <w:r>
              <w:rPr>
                <w:noProof/>
                <w:webHidden/>
              </w:rPr>
              <w:fldChar w:fldCharType="begin"/>
            </w:r>
            <w:r>
              <w:rPr>
                <w:noProof/>
                <w:webHidden/>
              </w:rPr>
              <w:instrText xml:space="preserve"> PAGEREF _Toc234231690 \h </w:instrText>
            </w:r>
            <w:r>
              <w:rPr>
                <w:noProof/>
                <w:webHidden/>
              </w:rPr>
            </w:r>
            <w:r>
              <w:rPr>
                <w:noProof/>
                <w:webHidden/>
              </w:rPr>
              <w:fldChar w:fldCharType="separate"/>
            </w:r>
            <w:r>
              <w:rPr>
                <w:noProof/>
                <w:webHidden/>
              </w:rPr>
              <w:t>39</w:t>
            </w:r>
            <w:r>
              <w:rPr>
                <w:noProof/>
                <w:webHidden/>
              </w:rPr>
              <w:fldChar w:fldCharType="end"/>
            </w:r>
          </w:hyperlink>
        </w:p>
        <w:p w14:paraId="4C576D8C" w14:textId="47231379"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91" w:history="1">
            <w:r w:rsidRPr="00C122C2">
              <w:rPr>
                <w:rStyle w:val="Lienhypertexte"/>
                <w:noProof/>
              </w:rPr>
              <w:t>7.3.</w:t>
            </w:r>
            <w:r>
              <w:rPr>
                <w:rFonts w:asciiTheme="minorHAnsi" w:eastAsiaTheme="minorEastAsia" w:hAnsiTheme="minorHAnsi" w:cstheme="minorBidi"/>
                <w:noProof/>
                <w:kern w:val="2"/>
                <w:lang w:val="fr-FR"/>
                <w14:ligatures w14:val="standardContextual"/>
              </w:rPr>
              <w:tab/>
            </w:r>
            <w:r w:rsidRPr="00C122C2">
              <w:rPr>
                <w:rStyle w:val="Lienhypertexte"/>
                <w:noProof/>
              </w:rPr>
              <w:t>Interprétabilité</w:t>
            </w:r>
            <w:r>
              <w:rPr>
                <w:noProof/>
                <w:webHidden/>
              </w:rPr>
              <w:tab/>
            </w:r>
            <w:r>
              <w:rPr>
                <w:noProof/>
                <w:webHidden/>
              </w:rPr>
              <w:fldChar w:fldCharType="begin"/>
            </w:r>
            <w:r>
              <w:rPr>
                <w:noProof/>
                <w:webHidden/>
              </w:rPr>
              <w:instrText xml:space="preserve"> PAGEREF _Toc234231691 \h </w:instrText>
            </w:r>
            <w:r>
              <w:rPr>
                <w:noProof/>
                <w:webHidden/>
              </w:rPr>
            </w:r>
            <w:r>
              <w:rPr>
                <w:noProof/>
                <w:webHidden/>
              </w:rPr>
              <w:fldChar w:fldCharType="separate"/>
            </w:r>
            <w:r>
              <w:rPr>
                <w:noProof/>
                <w:webHidden/>
              </w:rPr>
              <w:t>39</w:t>
            </w:r>
            <w:r>
              <w:rPr>
                <w:noProof/>
                <w:webHidden/>
              </w:rPr>
              <w:fldChar w:fldCharType="end"/>
            </w:r>
          </w:hyperlink>
        </w:p>
        <w:p w14:paraId="511272F1" w14:textId="7BCF3750" w:rsidR="009F56D7" w:rsidRDefault="009F56D7">
          <w:pPr>
            <w:pStyle w:val="TM2"/>
            <w:tabs>
              <w:tab w:val="left" w:pos="960"/>
              <w:tab w:val="right" w:leader="dot" w:pos="9062"/>
            </w:tabs>
            <w:rPr>
              <w:rFonts w:asciiTheme="minorHAnsi" w:eastAsiaTheme="minorEastAsia" w:hAnsiTheme="minorHAnsi" w:cstheme="minorBidi"/>
              <w:noProof/>
              <w:kern w:val="2"/>
              <w:lang w:val="fr-FR"/>
              <w14:ligatures w14:val="standardContextual"/>
            </w:rPr>
          </w:pPr>
          <w:hyperlink w:anchor="_Toc234231692" w:history="1">
            <w:r w:rsidRPr="00C122C2">
              <w:rPr>
                <w:rStyle w:val="Lienhypertexte"/>
                <w:noProof/>
              </w:rPr>
              <w:t>7.4.</w:t>
            </w:r>
            <w:r>
              <w:rPr>
                <w:rFonts w:asciiTheme="minorHAnsi" w:eastAsiaTheme="minorEastAsia" w:hAnsiTheme="minorHAnsi" w:cstheme="minorBidi"/>
                <w:noProof/>
                <w:kern w:val="2"/>
                <w:lang w:val="fr-FR"/>
                <w14:ligatures w14:val="standardContextual"/>
              </w:rPr>
              <w:tab/>
            </w:r>
            <w:r w:rsidRPr="00C122C2">
              <w:rPr>
                <w:rStyle w:val="Lienhypertexte"/>
                <w:noProof/>
              </w:rPr>
              <w:t>Conclusion</w:t>
            </w:r>
            <w:r>
              <w:rPr>
                <w:noProof/>
                <w:webHidden/>
              </w:rPr>
              <w:tab/>
            </w:r>
            <w:r>
              <w:rPr>
                <w:noProof/>
                <w:webHidden/>
              </w:rPr>
              <w:fldChar w:fldCharType="begin"/>
            </w:r>
            <w:r>
              <w:rPr>
                <w:noProof/>
                <w:webHidden/>
              </w:rPr>
              <w:instrText xml:space="preserve"> PAGEREF _Toc234231692 \h </w:instrText>
            </w:r>
            <w:r>
              <w:rPr>
                <w:noProof/>
                <w:webHidden/>
              </w:rPr>
            </w:r>
            <w:r>
              <w:rPr>
                <w:noProof/>
                <w:webHidden/>
              </w:rPr>
              <w:fldChar w:fldCharType="separate"/>
            </w:r>
            <w:r>
              <w:rPr>
                <w:noProof/>
                <w:webHidden/>
              </w:rPr>
              <w:t>39</w:t>
            </w:r>
            <w:r>
              <w:rPr>
                <w:noProof/>
                <w:webHidden/>
              </w:rPr>
              <w:fldChar w:fldCharType="end"/>
            </w:r>
          </w:hyperlink>
        </w:p>
        <w:p w14:paraId="3D836B7B" w14:textId="4BD074A5" w:rsidR="00124974" w:rsidRDefault="00124974">
          <w:r>
            <w:rPr>
              <w:b/>
              <w:bCs/>
            </w:rPr>
            <w:fldChar w:fldCharType="end"/>
          </w:r>
        </w:p>
      </w:sdtContent>
    </w:sdt>
    <w:p w14:paraId="1006D6B3" w14:textId="77777777" w:rsidR="002B3045" w:rsidRDefault="00000000">
      <w:pPr>
        <w:keepNext/>
        <w:keepLines/>
        <w:pBdr>
          <w:top w:val="nil"/>
          <w:left w:val="nil"/>
          <w:bottom w:val="nil"/>
          <w:right w:val="nil"/>
          <w:between w:val="nil"/>
        </w:pBdr>
        <w:spacing w:before="240" w:after="0" w:line="259" w:lineRule="auto"/>
        <w:rPr>
          <w:color w:val="2F5496"/>
          <w:sz w:val="32"/>
          <w:szCs w:val="32"/>
        </w:rPr>
      </w:pPr>
      <w:r>
        <w:rPr>
          <w:color w:val="2F5496"/>
          <w:sz w:val="32"/>
          <w:szCs w:val="32"/>
        </w:rPr>
        <w:t>Table des illustrations</w:t>
      </w:r>
    </w:p>
    <w:p w14:paraId="7CF28664" w14:textId="329B5E27" w:rsidR="009F56D7" w:rsidRDefault="00124974">
      <w:pPr>
        <w:pStyle w:val="Tabledesillustrations"/>
        <w:tabs>
          <w:tab w:val="right" w:leader="dot" w:pos="9062"/>
        </w:tabs>
        <w:rPr>
          <w:rFonts w:asciiTheme="minorHAnsi" w:eastAsiaTheme="minorEastAsia" w:hAnsiTheme="minorHAnsi" w:cstheme="minorBidi"/>
          <w:noProof/>
          <w:kern w:val="2"/>
          <w:lang w:val="fr-FR"/>
          <w14:ligatures w14:val="standardContextual"/>
        </w:rPr>
      </w:pPr>
      <w:r>
        <w:fldChar w:fldCharType="begin"/>
      </w:r>
      <w:r>
        <w:instrText xml:space="preserve"> TOC \h \z \c "Figure" </w:instrText>
      </w:r>
      <w:r>
        <w:fldChar w:fldCharType="separate"/>
      </w:r>
      <w:hyperlink w:anchor="_Toc234231693" w:history="1">
        <w:r w:rsidR="009F56D7" w:rsidRPr="00DC7DE4">
          <w:rPr>
            <w:rStyle w:val="Lienhypertexte"/>
            <w:noProof/>
          </w:rPr>
          <w:t>Figure 1: Echantillon de données de la classe Normal</w:t>
        </w:r>
        <w:r w:rsidR="009F56D7">
          <w:rPr>
            <w:noProof/>
            <w:webHidden/>
          </w:rPr>
          <w:tab/>
        </w:r>
        <w:r w:rsidR="009F56D7">
          <w:rPr>
            <w:noProof/>
            <w:webHidden/>
          </w:rPr>
          <w:fldChar w:fldCharType="begin"/>
        </w:r>
        <w:r w:rsidR="009F56D7">
          <w:rPr>
            <w:noProof/>
            <w:webHidden/>
          </w:rPr>
          <w:instrText xml:space="preserve"> PAGEREF _Toc234231693 \h </w:instrText>
        </w:r>
        <w:r w:rsidR="009F56D7">
          <w:rPr>
            <w:noProof/>
            <w:webHidden/>
          </w:rPr>
        </w:r>
        <w:r w:rsidR="009F56D7">
          <w:rPr>
            <w:noProof/>
            <w:webHidden/>
          </w:rPr>
          <w:fldChar w:fldCharType="separate"/>
        </w:r>
        <w:r w:rsidR="009F56D7">
          <w:rPr>
            <w:noProof/>
            <w:webHidden/>
          </w:rPr>
          <w:t>6</w:t>
        </w:r>
        <w:r w:rsidR="009F56D7">
          <w:rPr>
            <w:noProof/>
            <w:webHidden/>
          </w:rPr>
          <w:fldChar w:fldCharType="end"/>
        </w:r>
      </w:hyperlink>
    </w:p>
    <w:p w14:paraId="7F1AAEDF" w14:textId="46CF571E"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694" w:history="1">
        <w:r w:rsidRPr="00DC7DE4">
          <w:rPr>
            <w:rStyle w:val="Lienhypertexte"/>
            <w:noProof/>
          </w:rPr>
          <w:t>Figure 2 : Echantillon de données de la classe COVID</w:t>
        </w:r>
        <w:r>
          <w:rPr>
            <w:noProof/>
            <w:webHidden/>
          </w:rPr>
          <w:tab/>
        </w:r>
        <w:r>
          <w:rPr>
            <w:noProof/>
            <w:webHidden/>
          </w:rPr>
          <w:fldChar w:fldCharType="begin"/>
        </w:r>
        <w:r>
          <w:rPr>
            <w:noProof/>
            <w:webHidden/>
          </w:rPr>
          <w:instrText xml:space="preserve"> PAGEREF _Toc234231694 \h </w:instrText>
        </w:r>
        <w:r>
          <w:rPr>
            <w:noProof/>
            <w:webHidden/>
          </w:rPr>
        </w:r>
        <w:r>
          <w:rPr>
            <w:noProof/>
            <w:webHidden/>
          </w:rPr>
          <w:fldChar w:fldCharType="separate"/>
        </w:r>
        <w:r>
          <w:rPr>
            <w:noProof/>
            <w:webHidden/>
          </w:rPr>
          <w:t>7</w:t>
        </w:r>
        <w:r>
          <w:rPr>
            <w:noProof/>
            <w:webHidden/>
          </w:rPr>
          <w:fldChar w:fldCharType="end"/>
        </w:r>
      </w:hyperlink>
    </w:p>
    <w:p w14:paraId="3DB3ADA7" w14:textId="1980C058"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695" w:history="1">
        <w:r w:rsidRPr="00DC7DE4">
          <w:rPr>
            <w:rStyle w:val="Lienhypertexte"/>
            <w:noProof/>
          </w:rPr>
          <w:t>Figure 3 : Echantillon de données de la classe Lung Opacity</w:t>
        </w:r>
        <w:r>
          <w:rPr>
            <w:noProof/>
            <w:webHidden/>
          </w:rPr>
          <w:tab/>
        </w:r>
        <w:r>
          <w:rPr>
            <w:noProof/>
            <w:webHidden/>
          </w:rPr>
          <w:fldChar w:fldCharType="begin"/>
        </w:r>
        <w:r>
          <w:rPr>
            <w:noProof/>
            <w:webHidden/>
          </w:rPr>
          <w:instrText xml:space="preserve"> PAGEREF _Toc234231695 \h </w:instrText>
        </w:r>
        <w:r>
          <w:rPr>
            <w:noProof/>
            <w:webHidden/>
          </w:rPr>
        </w:r>
        <w:r>
          <w:rPr>
            <w:noProof/>
            <w:webHidden/>
          </w:rPr>
          <w:fldChar w:fldCharType="separate"/>
        </w:r>
        <w:r>
          <w:rPr>
            <w:noProof/>
            <w:webHidden/>
          </w:rPr>
          <w:t>7</w:t>
        </w:r>
        <w:r>
          <w:rPr>
            <w:noProof/>
            <w:webHidden/>
          </w:rPr>
          <w:fldChar w:fldCharType="end"/>
        </w:r>
      </w:hyperlink>
    </w:p>
    <w:p w14:paraId="3119B743" w14:textId="1E3C4787"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696" w:history="1">
        <w:r w:rsidRPr="00DC7DE4">
          <w:rPr>
            <w:rStyle w:val="Lienhypertexte"/>
            <w:noProof/>
          </w:rPr>
          <w:t>Figure 4: Echantillon de données de la classe Viral Pneumonia</w:t>
        </w:r>
        <w:r>
          <w:rPr>
            <w:noProof/>
            <w:webHidden/>
          </w:rPr>
          <w:tab/>
        </w:r>
        <w:r>
          <w:rPr>
            <w:noProof/>
            <w:webHidden/>
          </w:rPr>
          <w:fldChar w:fldCharType="begin"/>
        </w:r>
        <w:r>
          <w:rPr>
            <w:noProof/>
            <w:webHidden/>
          </w:rPr>
          <w:instrText xml:space="preserve"> PAGEREF _Toc234231696 \h </w:instrText>
        </w:r>
        <w:r>
          <w:rPr>
            <w:noProof/>
            <w:webHidden/>
          </w:rPr>
        </w:r>
        <w:r>
          <w:rPr>
            <w:noProof/>
            <w:webHidden/>
          </w:rPr>
          <w:fldChar w:fldCharType="separate"/>
        </w:r>
        <w:r>
          <w:rPr>
            <w:noProof/>
            <w:webHidden/>
          </w:rPr>
          <w:t>8</w:t>
        </w:r>
        <w:r>
          <w:rPr>
            <w:noProof/>
            <w:webHidden/>
          </w:rPr>
          <w:fldChar w:fldCharType="end"/>
        </w:r>
      </w:hyperlink>
    </w:p>
    <w:p w14:paraId="429845C7" w14:textId="14F27DE6"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697" w:history="1">
        <w:r w:rsidRPr="00DC7DE4">
          <w:rPr>
            <w:rStyle w:val="Lienhypertexte"/>
            <w:noProof/>
          </w:rPr>
          <w:t>Figure 5: Distribution des classes</w:t>
        </w:r>
        <w:r>
          <w:rPr>
            <w:noProof/>
            <w:webHidden/>
          </w:rPr>
          <w:tab/>
        </w:r>
        <w:r>
          <w:rPr>
            <w:noProof/>
            <w:webHidden/>
          </w:rPr>
          <w:fldChar w:fldCharType="begin"/>
        </w:r>
        <w:r>
          <w:rPr>
            <w:noProof/>
            <w:webHidden/>
          </w:rPr>
          <w:instrText xml:space="preserve"> PAGEREF _Toc234231697 \h </w:instrText>
        </w:r>
        <w:r>
          <w:rPr>
            <w:noProof/>
            <w:webHidden/>
          </w:rPr>
        </w:r>
        <w:r>
          <w:rPr>
            <w:noProof/>
            <w:webHidden/>
          </w:rPr>
          <w:fldChar w:fldCharType="separate"/>
        </w:r>
        <w:r>
          <w:rPr>
            <w:noProof/>
            <w:webHidden/>
          </w:rPr>
          <w:t>9</w:t>
        </w:r>
        <w:r>
          <w:rPr>
            <w:noProof/>
            <w:webHidden/>
          </w:rPr>
          <w:fldChar w:fldCharType="end"/>
        </w:r>
      </w:hyperlink>
    </w:p>
    <w:p w14:paraId="66B9C539" w14:textId="388D3994"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698" w:history="1">
        <w:r w:rsidRPr="00DC7DE4">
          <w:rPr>
            <w:rStyle w:val="Lienhypertexte"/>
            <w:noProof/>
          </w:rPr>
          <w:t>Figure 6: Distributions des dimensions des images (gauche) et des masques (droite)</w:t>
        </w:r>
        <w:r>
          <w:rPr>
            <w:noProof/>
            <w:webHidden/>
          </w:rPr>
          <w:tab/>
        </w:r>
        <w:r>
          <w:rPr>
            <w:noProof/>
            <w:webHidden/>
          </w:rPr>
          <w:fldChar w:fldCharType="begin"/>
        </w:r>
        <w:r>
          <w:rPr>
            <w:noProof/>
            <w:webHidden/>
          </w:rPr>
          <w:instrText xml:space="preserve"> PAGEREF _Toc234231698 \h </w:instrText>
        </w:r>
        <w:r>
          <w:rPr>
            <w:noProof/>
            <w:webHidden/>
          </w:rPr>
        </w:r>
        <w:r>
          <w:rPr>
            <w:noProof/>
            <w:webHidden/>
          </w:rPr>
          <w:fldChar w:fldCharType="separate"/>
        </w:r>
        <w:r>
          <w:rPr>
            <w:noProof/>
            <w:webHidden/>
          </w:rPr>
          <w:t>10</w:t>
        </w:r>
        <w:r>
          <w:rPr>
            <w:noProof/>
            <w:webHidden/>
          </w:rPr>
          <w:fldChar w:fldCharType="end"/>
        </w:r>
      </w:hyperlink>
    </w:p>
    <w:p w14:paraId="7FD0050D" w14:textId="5826B747"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699" w:history="1">
        <w:r w:rsidRPr="00DC7DE4">
          <w:rPr>
            <w:rStyle w:val="Lienhypertexte"/>
            <w:noProof/>
          </w:rPr>
          <w:t>Figure 7: Distributions et boxplots des quantités de pixels en zones segmentées</w:t>
        </w:r>
        <w:r>
          <w:rPr>
            <w:noProof/>
            <w:webHidden/>
          </w:rPr>
          <w:tab/>
        </w:r>
        <w:r>
          <w:rPr>
            <w:noProof/>
            <w:webHidden/>
          </w:rPr>
          <w:fldChar w:fldCharType="begin"/>
        </w:r>
        <w:r>
          <w:rPr>
            <w:noProof/>
            <w:webHidden/>
          </w:rPr>
          <w:instrText xml:space="preserve"> PAGEREF _Toc234231699 \h </w:instrText>
        </w:r>
        <w:r>
          <w:rPr>
            <w:noProof/>
            <w:webHidden/>
          </w:rPr>
        </w:r>
        <w:r>
          <w:rPr>
            <w:noProof/>
            <w:webHidden/>
          </w:rPr>
          <w:fldChar w:fldCharType="separate"/>
        </w:r>
        <w:r>
          <w:rPr>
            <w:noProof/>
            <w:webHidden/>
          </w:rPr>
          <w:t>11</w:t>
        </w:r>
        <w:r>
          <w:rPr>
            <w:noProof/>
            <w:webHidden/>
          </w:rPr>
          <w:fldChar w:fldCharType="end"/>
        </w:r>
      </w:hyperlink>
    </w:p>
    <w:p w14:paraId="6A5ED2C2" w14:textId="43A5318F"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0" w:history="1">
        <w:r w:rsidRPr="00DC7DE4">
          <w:rPr>
            <w:rStyle w:val="Lienhypertexte"/>
            <w:noProof/>
          </w:rPr>
          <w:t>Figure 8: Distributions et boxplots des moyennes d’intensités de pixel par image segmentée</w:t>
        </w:r>
        <w:r>
          <w:rPr>
            <w:noProof/>
            <w:webHidden/>
          </w:rPr>
          <w:tab/>
        </w:r>
        <w:r>
          <w:rPr>
            <w:noProof/>
            <w:webHidden/>
          </w:rPr>
          <w:fldChar w:fldCharType="begin"/>
        </w:r>
        <w:r>
          <w:rPr>
            <w:noProof/>
            <w:webHidden/>
          </w:rPr>
          <w:instrText xml:space="preserve"> PAGEREF _Toc234231700 \h </w:instrText>
        </w:r>
        <w:r>
          <w:rPr>
            <w:noProof/>
            <w:webHidden/>
          </w:rPr>
        </w:r>
        <w:r>
          <w:rPr>
            <w:noProof/>
            <w:webHidden/>
          </w:rPr>
          <w:fldChar w:fldCharType="separate"/>
        </w:r>
        <w:r>
          <w:rPr>
            <w:noProof/>
            <w:webHidden/>
          </w:rPr>
          <w:t>12</w:t>
        </w:r>
        <w:r>
          <w:rPr>
            <w:noProof/>
            <w:webHidden/>
          </w:rPr>
          <w:fldChar w:fldCharType="end"/>
        </w:r>
      </w:hyperlink>
    </w:p>
    <w:p w14:paraId="52C8533D" w14:textId="2D292525"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1" w:history="1">
        <w:r w:rsidRPr="00DC7DE4">
          <w:rPr>
            <w:rStyle w:val="Lienhypertexte"/>
            <w:noProof/>
          </w:rPr>
          <w:t>Figure 9: Distributions et boxplots des écarts-types d’intensités de pixel par image segmentée</w:t>
        </w:r>
        <w:r>
          <w:rPr>
            <w:noProof/>
            <w:webHidden/>
          </w:rPr>
          <w:tab/>
        </w:r>
        <w:r>
          <w:rPr>
            <w:noProof/>
            <w:webHidden/>
          </w:rPr>
          <w:fldChar w:fldCharType="begin"/>
        </w:r>
        <w:r>
          <w:rPr>
            <w:noProof/>
            <w:webHidden/>
          </w:rPr>
          <w:instrText xml:space="preserve"> PAGEREF _Toc234231701 \h </w:instrText>
        </w:r>
        <w:r>
          <w:rPr>
            <w:noProof/>
            <w:webHidden/>
          </w:rPr>
        </w:r>
        <w:r>
          <w:rPr>
            <w:noProof/>
            <w:webHidden/>
          </w:rPr>
          <w:fldChar w:fldCharType="separate"/>
        </w:r>
        <w:r>
          <w:rPr>
            <w:noProof/>
            <w:webHidden/>
          </w:rPr>
          <w:t>13</w:t>
        </w:r>
        <w:r>
          <w:rPr>
            <w:noProof/>
            <w:webHidden/>
          </w:rPr>
          <w:fldChar w:fldCharType="end"/>
        </w:r>
      </w:hyperlink>
    </w:p>
    <w:p w14:paraId="6A2E212D" w14:textId="18C003BB"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2" w:history="1">
        <w:r w:rsidRPr="00DC7DE4">
          <w:rPr>
            <w:rStyle w:val="Lienhypertexte"/>
            <w:noProof/>
          </w:rPr>
          <w:t>Figure 10: Distributions et boxplots des ratios de pixels noirs par image segmentée</w:t>
        </w:r>
        <w:r>
          <w:rPr>
            <w:noProof/>
            <w:webHidden/>
          </w:rPr>
          <w:tab/>
        </w:r>
        <w:r>
          <w:rPr>
            <w:noProof/>
            <w:webHidden/>
          </w:rPr>
          <w:fldChar w:fldCharType="begin"/>
        </w:r>
        <w:r>
          <w:rPr>
            <w:noProof/>
            <w:webHidden/>
          </w:rPr>
          <w:instrText xml:space="preserve"> PAGEREF _Toc234231702 \h </w:instrText>
        </w:r>
        <w:r>
          <w:rPr>
            <w:noProof/>
            <w:webHidden/>
          </w:rPr>
        </w:r>
        <w:r>
          <w:rPr>
            <w:noProof/>
            <w:webHidden/>
          </w:rPr>
          <w:fldChar w:fldCharType="separate"/>
        </w:r>
        <w:r>
          <w:rPr>
            <w:noProof/>
            <w:webHidden/>
          </w:rPr>
          <w:t>14</w:t>
        </w:r>
        <w:r>
          <w:rPr>
            <w:noProof/>
            <w:webHidden/>
          </w:rPr>
          <w:fldChar w:fldCharType="end"/>
        </w:r>
      </w:hyperlink>
    </w:p>
    <w:p w14:paraId="06BBA945" w14:textId="76E6294F"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3" w:history="1">
        <w:r w:rsidRPr="00DC7DE4">
          <w:rPr>
            <w:rStyle w:val="Lienhypertexte"/>
            <w:noProof/>
          </w:rPr>
          <w:t>Figure 11: Images les plus sombres (moyenne de pixels faible)</w:t>
        </w:r>
        <w:r>
          <w:rPr>
            <w:noProof/>
            <w:webHidden/>
          </w:rPr>
          <w:tab/>
        </w:r>
        <w:r>
          <w:rPr>
            <w:noProof/>
            <w:webHidden/>
          </w:rPr>
          <w:fldChar w:fldCharType="begin"/>
        </w:r>
        <w:r>
          <w:rPr>
            <w:noProof/>
            <w:webHidden/>
          </w:rPr>
          <w:instrText xml:space="preserve"> PAGEREF _Toc234231703 \h </w:instrText>
        </w:r>
        <w:r>
          <w:rPr>
            <w:noProof/>
            <w:webHidden/>
          </w:rPr>
        </w:r>
        <w:r>
          <w:rPr>
            <w:noProof/>
            <w:webHidden/>
          </w:rPr>
          <w:fldChar w:fldCharType="separate"/>
        </w:r>
        <w:r>
          <w:rPr>
            <w:noProof/>
            <w:webHidden/>
          </w:rPr>
          <w:t>15</w:t>
        </w:r>
        <w:r>
          <w:rPr>
            <w:noProof/>
            <w:webHidden/>
          </w:rPr>
          <w:fldChar w:fldCharType="end"/>
        </w:r>
      </w:hyperlink>
    </w:p>
    <w:p w14:paraId="68598173" w14:textId="7D5C880C"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4" w:history="1">
        <w:r w:rsidRPr="00DC7DE4">
          <w:rPr>
            <w:rStyle w:val="Lienhypertexte"/>
            <w:noProof/>
          </w:rPr>
          <w:t>Figure 12: Images les plus claires (moyenne de pixels élevée)</w:t>
        </w:r>
        <w:r>
          <w:rPr>
            <w:noProof/>
            <w:webHidden/>
          </w:rPr>
          <w:tab/>
        </w:r>
        <w:r>
          <w:rPr>
            <w:noProof/>
            <w:webHidden/>
          </w:rPr>
          <w:fldChar w:fldCharType="begin"/>
        </w:r>
        <w:r>
          <w:rPr>
            <w:noProof/>
            <w:webHidden/>
          </w:rPr>
          <w:instrText xml:space="preserve"> PAGEREF _Toc234231704 \h </w:instrText>
        </w:r>
        <w:r>
          <w:rPr>
            <w:noProof/>
            <w:webHidden/>
          </w:rPr>
        </w:r>
        <w:r>
          <w:rPr>
            <w:noProof/>
            <w:webHidden/>
          </w:rPr>
          <w:fldChar w:fldCharType="separate"/>
        </w:r>
        <w:r>
          <w:rPr>
            <w:noProof/>
            <w:webHidden/>
          </w:rPr>
          <w:t>16</w:t>
        </w:r>
        <w:r>
          <w:rPr>
            <w:noProof/>
            <w:webHidden/>
          </w:rPr>
          <w:fldChar w:fldCharType="end"/>
        </w:r>
      </w:hyperlink>
    </w:p>
    <w:p w14:paraId="4CC7FA42" w14:textId="553E6810"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5" w:history="1">
        <w:r w:rsidRPr="00DC7DE4">
          <w:rPr>
            <w:rStyle w:val="Lienhypertexte"/>
            <w:noProof/>
          </w:rPr>
          <w:t>Figure 13: Images les moins contrastées (écart-type de pixels faible)</w:t>
        </w:r>
        <w:r>
          <w:rPr>
            <w:noProof/>
            <w:webHidden/>
          </w:rPr>
          <w:tab/>
        </w:r>
        <w:r>
          <w:rPr>
            <w:noProof/>
            <w:webHidden/>
          </w:rPr>
          <w:fldChar w:fldCharType="begin"/>
        </w:r>
        <w:r>
          <w:rPr>
            <w:noProof/>
            <w:webHidden/>
          </w:rPr>
          <w:instrText xml:space="preserve"> PAGEREF _Toc234231705 \h </w:instrText>
        </w:r>
        <w:r>
          <w:rPr>
            <w:noProof/>
            <w:webHidden/>
          </w:rPr>
        </w:r>
        <w:r>
          <w:rPr>
            <w:noProof/>
            <w:webHidden/>
          </w:rPr>
          <w:fldChar w:fldCharType="separate"/>
        </w:r>
        <w:r>
          <w:rPr>
            <w:noProof/>
            <w:webHidden/>
          </w:rPr>
          <w:t>17</w:t>
        </w:r>
        <w:r>
          <w:rPr>
            <w:noProof/>
            <w:webHidden/>
          </w:rPr>
          <w:fldChar w:fldCharType="end"/>
        </w:r>
      </w:hyperlink>
    </w:p>
    <w:p w14:paraId="2ED89BE1" w14:textId="4C587D43"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6" w:history="1">
        <w:r w:rsidRPr="00DC7DE4">
          <w:rPr>
            <w:rStyle w:val="Lienhypertexte"/>
            <w:noProof/>
          </w:rPr>
          <w:t>Figure 14: Images les moins contrastées (écart-type de pixels faible)</w:t>
        </w:r>
        <w:r>
          <w:rPr>
            <w:noProof/>
            <w:webHidden/>
          </w:rPr>
          <w:tab/>
        </w:r>
        <w:r>
          <w:rPr>
            <w:noProof/>
            <w:webHidden/>
          </w:rPr>
          <w:fldChar w:fldCharType="begin"/>
        </w:r>
        <w:r>
          <w:rPr>
            <w:noProof/>
            <w:webHidden/>
          </w:rPr>
          <w:instrText xml:space="preserve"> PAGEREF _Toc234231706 \h </w:instrText>
        </w:r>
        <w:r>
          <w:rPr>
            <w:noProof/>
            <w:webHidden/>
          </w:rPr>
        </w:r>
        <w:r>
          <w:rPr>
            <w:noProof/>
            <w:webHidden/>
          </w:rPr>
          <w:fldChar w:fldCharType="separate"/>
        </w:r>
        <w:r>
          <w:rPr>
            <w:noProof/>
            <w:webHidden/>
          </w:rPr>
          <w:t>18</w:t>
        </w:r>
        <w:r>
          <w:rPr>
            <w:noProof/>
            <w:webHidden/>
          </w:rPr>
          <w:fldChar w:fldCharType="end"/>
        </w:r>
      </w:hyperlink>
    </w:p>
    <w:p w14:paraId="46E0E1C7" w14:textId="60A69364"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7" w:history="1">
        <w:r w:rsidRPr="00DC7DE4">
          <w:rPr>
            <w:rStyle w:val="Lienhypertexte"/>
            <w:noProof/>
          </w:rPr>
          <w:t>Figure 15: Echantillon de données pré-traitées</w:t>
        </w:r>
        <w:r>
          <w:rPr>
            <w:noProof/>
            <w:webHidden/>
          </w:rPr>
          <w:tab/>
        </w:r>
        <w:r>
          <w:rPr>
            <w:noProof/>
            <w:webHidden/>
          </w:rPr>
          <w:fldChar w:fldCharType="begin"/>
        </w:r>
        <w:r>
          <w:rPr>
            <w:noProof/>
            <w:webHidden/>
          </w:rPr>
          <w:instrText xml:space="preserve"> PAGEREF _Toc234231707 \h </w:instrText>
        </w:r>
        <w:r>
          <w:rPr>
            <w:noProof/>
            <w:webHidden/>
          </w:rPr>
        </w:r>
        <w:r>
          <w:rPr>
            <w:noProof/>
            <w:webHidden/>
          </w:rPr>
          <w:fldChar w:fldCharType="separate"/>
        </w:r>
        <w:r>
          <w:rPr>
            <w:noProof/>
            <w:webHidden/>
          </w:rPr>
          <w:t>20</w:t>
        </w:r>
        <w:r>
          <w:rPr>
            <w:noProof/>
            <w:webHidden/>
          </w:rPr>
          <w:fldChar w:fldCharType="end"/>
        </w:r>
      </w:hyperlink>
    </w:p>
    <w:p w14:paraId="3C425D5E" w14:textId="221BD716"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8" w:history="1">
        <w:r w:rsidRPr="00DC7DE4">
          <w:rPr>
            <w:rStyle w:val="Lienhypertexte"/>
            <w:noProof/>
          </w:rPr>
          <w:t>Figure 16: Extraction des caractéristiques LBP</w:t>
        </w:r>
        <w:r>
          <w:rPr>
            <w:noProof/>
            <w:webHidden/>
          </w:rPr>
          <w:tab/>
        </w:r>
        <w:r>
          <w:rPr>
            <w:noProof/>
            <w:webHidden/>
          </w:rPr>
          <w:fldChar w:fldCharType="begin"/>
        </w:r>
        <w:r>
          <w:rPr>
            <w:noProof/>
            <w:webHidden/>
          </w:rPr>
          <w:instrText xml:space="preserve"> PAGEREF _Toc234231708 \h </w:instrText>
        </w:r>
        <w:r>
          <w:rPr>
            <w:noProof/>
            <w:webHidden/>
          </w:rPr>
        </w:r>
        <w:r>
          <w:rPr>
            <w:noProof/>
            <w:webHidden/>
          </w:rPr>
          <w:fldChar w:fldCharType="separate"/>
        </w:r>
        <w:r>
          <w:rPr>
            <w:noProof/>
            <w:webHidden/>
          </w:rPr>
          <w:t>22</w:t>
        </w:r>
        <w:r>
          <w:rPr>
            <w:noProof/>
            <w:webHidden/>
          </w:rPr>
          <w:fldChar w:fldCharType="end"/>
        </w:r>
      </w:hyperlink>
    </w:p>
    <w:p w14:paraId="5904C354" w14:textId="10872670"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09" w:history="1">
        <w:r w:rsidRPr="00DC7DE4">
          <w:rPr>
            <w:rStyle w:val="Lienhypertexte"/>
            <w:noProof/>
          </w:rPr>
          <w:t>Figure 17: Extraction des caractéristiques HOG</w:t>
        </w:r>
        <w:r>
          <w:rPr>
            <w:noProof/>
            <w:webHidden/>
          </w:rPr>
          <w:tab/>
        </w:r>
        <w:r>
          <w:rPr>
            <w:noProof/>
            <w:webHidden/>
          </w:rPr>
          <w:fldChar w:fldCharType="begin"/>
        </w:r>
        <w:r>
          <w:rPr>
            <w:noProof/>
            <w:webHidden/>
          </w:rPr>
          <w:instrText xml:space="preserve"> PAGEREF _Toc234231709 \h </w:instrText>
        </w:r>
        <w:r>
          <w:rPr>
            <w:noProof/>
            <w:webHidden/>
          </w:rPr>
        </w:r>
        <w:r>
          <w:rPr>
            <w:noProof/>
            <w:webHidden/>
          </w:rPr>
          <w:fldChar w:fldCharType="separate"/>
        </w:r>
        <w:r>
          <w:rPr>
            <w:noProof/>
            <w:webHidden/>
          </w:rPr>
          <w:t>23</w:t>
        </w:r>
        <w:r>
          <w:rPr>
            <w:noProof/>
            <w:webHidden/>
          </w:rPr>
          <w:fldChar w:fldCharType="end"/>
        </w:r>
      </w:hyperlink>
    </w:p>
    <w:p w14:paraId="26C641BD" w14:textId="7272A6DF"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0" w:history="1">
        <w:r w:rsidRPr="00DC7DE4">
          <w:rPr>
            <w:rStyle w:val="Lienhypertexte"/>
            <w:noProof/>
          </w:rPr>
          <w:t>Figure 18: Combinaisons de caractéristiques</w:t>
        </w:r>
        <w:r>
          <w:rPr>
            <w:noProof/>
            <w:webHidden/>
          </w:rPr>
          <w:tab/>
        </w:r>
        <w:r>
          <w:rPr>
            <w:noProof/>
            <w:webHidden/>
          </w:rPr>
          <w:fldChar w:fldCharType="begin"/>
        </w:r>
        <w:r>
          <w:rPr>
            <w:noProof/>
            <w:webHidden/>
          </w:rPr>
          <w:instrText xml:space="preserve"> PAGEREF _Toc234231710 \h </w:instrText>
        </w:r>
        <w:r>
          <w:rPr>
            <w:noProof/>
            <w:webHidden/>
          </w:rPr>
        </w:r>
        <w:r>
          <w:rPr>
            <w:noProof/>
            <w:webHidden/>
          </w:rPr>
          <w:fldChar w:fldCharType="separate"/>
        </w:r>
        <w:r>
          <w:rPr>
            <w:noProof/>
            <w:webHidden/>
          </w:rPr>
          <w:t>24</w:t>
        </w:r>
        <w:r>
          <w:rPr>
            <w:noProof/>
            <w:webHidden/>
          </w:rPr>
          <w:fldChar w:fldCharType="end"/>
        </w:r>
      </w:hyperlink>
    </w:p>
    <w:p w14:paraId="1ED4A96F" w14:textId="3971C436"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1" w:history="1">
        <w:r w:rsidRPr="00DC7DE4">
          <w:rPr>
            <w:rStyle w:val="Lienhypertexte"/>
            <w:noProof/>
          </w:rPr>
          <w:t>Figure 19: Synthèse des résultats SVM</w:t>
        </w:r>
        <w:r>
          <w:rPr>
            <w:noProof/>
            <w:webHidden/>
          </w:rPr>
          <w:tab/>
        </w:r>
        <w:r>
          <w:rPr>
            <w:noProof/>
            <w:webHidden/>
          </w:rPr>
          <w:fldChar w:fldCharType="begin"/>
        </w:r>
        <w:r>
          <w:rPr>
            <w:noProof/>
            <w:webHidden/>
          </w:rPr>
          <w:instrText xml:space="preserve"> PAGEREF _Toc234231711 \h </w:instrText>
        </w:r>
        <w:r>
          <w:rPr>
            <w:noProof/>
            <w:webHidden/>
          </w:rPr>
        </w:r>
        <w:r>
          <w:rPr>
            <w:noProof/>
            <w:webHidden/>
          </w:rPr>
          <w:fldChar w:fldCharType="separate"/>
        </w:r>
        <w:r>
          <w:rPr>
            <w:noProof/>
            <w:webHidden/>
          </w:rPr>
          <w:t>25</w:t>
        </w:r>
        <w:r>
          <w:rPr>
            <w:noProof/>
            <w:webHidden/>
          </w:rPr>
          <w:fldChar w:fldCharType="end"/>
        </w:r>
      </w:hyperlink>
    </w:p>
    <w:p w14:paraId="5F74BC86" w14:textId="60087C60"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2" w:history="1">
        <w:r w:rsidRPr="00DC7DE4">
          <w:rPr>
            <w:rStyle w:val="Lienhypertexte"/>
            <w:noProof/>
          </w:rPr>
          <w:t>Figure 20: Rapport de classification SVM</w:t>
        </w:r>
        <w:r>
          <w:rPr>
            <w:noProof/>
            <w:webHidden/>
          </w:rPr>
          <w:tab/>
        </w:r>
        <w:r>
          <w:rPr>
            <w:noProof/>
            <w:webHidden/>
          </w:rPr>
          <w:fldChar w:fldCharType="begin"/>
        </w:r>
        <w:r>
          <w:rPr>
            <w:noProof/>
            <w:webHidden/>
          </w:rPr>
          <w:instrText xml:space="preserve"> PAGEREF _Toc234231712 \h </w:instrText>
        </w:r>
        <w:r>
          <w:rPr>
            <w:noProof/>
            <w:webHidden/>
          </w:rPr>
        </w:r>
        <w:r>
          <w:rPr>
            <w:noProof/>
            <w:webHidden/>
          </w:rPr>
          <w:fldChar w:fldCharType="separate"/>
        </w:r>
        <w:r>
          <w:rPr>
            <w:noProof/>
            <w:webHidden/>
          </w:rPr>
          <w:t>26</w:t>
        </w:r>
        <w:r>
          <w:rPr>
            <w:noProof/>
            <w:webHidden/>
          </w:rPr>
          <w:fldChar w:fldCharType="end"/>
        </w:r>
      </w:hyperlink>
    </w:p>
    <w:p w14:paraId="1C71392C" w14:textId="2EBFB3EB"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3" w:history="1">
        <w:r w:rsidRPr="00DC7DE4">
          <w:rPr>
            <w:rStyle w:val="Lienhypertexte"/>
            <w:noProof/>
          </w:rPr>
          <w:t>Figure 21: Matrice de confusion SVM</w:t>
        </w:r>
        <w:r>
          <w:rPr>
            <w:noProof/>
            <w:webHidden/>
          </w:rPr>
          <w:tab/>
        </w:r>
        <w:r>
          <w:rPr>
            <w:noProof/>
            <w:webHidden/>
          </w:rPr>
          <w:fldChar w:fldCharType="begin"/>
        </w:r>
        <w:r>
          <w:rPr>
            <w:noProof/>
            <w:webHidden/>
          </w:rPr>
          <w:instrText xml:space="preserve"> PAGEREF _Toc234231713 \h </w:instrText>
        </w:r>
        <w:r>
          <w:rPr>
            <w:noProof/>
            <w:webHidden/>
          </w:rPr>
        </w:r>
        <w:r>
          <w:rPr>
            <w:noProof/>
            <w:webHidden/>
          </w:rPr>
          <w:fldChar w:fldCharType="separate"/>
        </w:r>
        <w:r>
          <w:rPr>
            <w:noProof/>
            <w:webHidden/>
          </w:rPr>
          <w:t>26</w:t>
        </w:r>
        <w:r>
          <w:rPr>
            <w:noProof/>
            <w:webHidden/>
          </w:rPr>
          <w:fldChar w:fldCharType="end"/>
        </w:r>
      </w:hyperlink>
    </w:p>
    <w:p w14:paraId="3EAB1451" w14:textId="65D2CBC3"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4" w:history="1">
        <w:r w:rsidRPr="00DC7DE4">
          <w:rPr>
            <w:rStyle w:val="Lienhypertexte"/>
            <w:noProof/>
          </w:rPr>
          <w:t>Figure 22: Synthèse des résultats KNN</w:t>
        </w:r>
        <w:r>
          <w:rPr>
            <w:noProof/>
            <w:webHidden/>
          </w:rPr>
          <w:tab/>
        </w:r>
        <w:r>
          <w:rPr>
            <w:noProof/>
            <w:webHidden/>
          </w:rPr>
          <w:fldChar w:fldCharType="begin"/>
        </w:r>
        <w:r>
          <w:rPr>
            <w:noProof/>
            <w:webHidden/>
          </w:rPr>
          <w:instrText xml:space="preserve"> PAGEREF _Toc234231714 \h </w:instrText>
        </w:r>
        <w:r>
          <w:rPr>
            <w:noProof/>
            <w:webHidden/>
          </w:rPr>
        </w:r>
        <w:r>
          <w:rPr>
            <w:noProof/>
            <w:webHidden/>
          </w:rPr>
          <w:fldChar w:fldCharType="separate"/>
        </w:r>
        <w:r>
          <w:rPr>
            <w:noProof/>
            <w:webHidden/>
          </w:rPr>
          <w:t>27</w:t>
        </w:r>
        <w:r>
          <w:rPr>
            <w:noProof/>
            <w:webHidden/>
          </w:rPr>
          <w:fldChar w:fldCharType="end"/>
        </w:r>
      </w:hyperlink>
    </w:p>
    <w:p w14:paraId="44373E45" w14:textId="4372843B"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5" w:history="1">
        <w:r w:rsidRPr="00DC7DE4">
          <w:rPr>
            <w:rStyle w:val="Lienhypertexte"/>
            <w:noProof/>
          </w:rPr>
          <w:t>Figure 23: Rapport de classification KNN</w:t>
        </w:r>
        <w:r>
          <w:rPr>
            <w:noProof/>
            <w:webHidden/>
          </w:rPr>
          <w:tab/>
        </w:r>
        <w:r>
          <w:rPr>
            <w:noProof/>
            <w:webHidden/>
          </w:rPr>
          <w:fldChar w:fldCharType="begin"/>
        </w:r>
        <w:r>
          <w:rPr>
            <w:noProof/>
            <w:webHidden/>
          </w:rPr>
          <w:instrText xml:space="preserve"> PAGEREF _Toc234231715 \h </w:instrText>
        </w:r>
        <w:r>
          <w:rPr>
            <w:noProof/>
            <w:webHidden/>
          </w:rPr>
        </w:r>
        <w:r>
          <w:rPr>
            <w:noProof/>
            <w:webHidden/>
          </w:rPr>
          <w:fldChar w:fldCharType="separate"/>
        </w:r>
        <w:r>
          <w:rPr>
            <w:noProof/>
            <w:webHidden/>
          </w:rPr>
          <w:t>28</w:t>
        </w:r>
        <w:r>
          <w:rPr>
            <w:noProof/>
            <w:webHidden/>
          </w:rPr>
          <w:fldChar w:fldCharType="end"/>
        </w:r>
      </w:hyperlink>
    </w:p>
    <w:p w14:paraId="165CA48D" w14:textId="2700DB94"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6" w:history="1">
        <w:r w:rsidRPr="00DC7DE4">
          <w:rPr>
            <w:rStyle w:val="Lienhypertexte"/>
            <w:noProof/>
          </w:rPr>
          <w:t>Figure 24: Matrice de confusion KNN</w:t>
        </w:r>
        <w:r>
          <w:rPr>
            <w:noProof/>
            <w:webHidden/>
          </w:rPr>
          <w:tab/>
        </w:r>
        <w:r>
          <w:rPr>
            <w:noProof/>
            <w:webHidden/>
          </w:rPr>
          <w:fldChar w:fldCharType="begin"/>
        </w:r>
        <w:r>
          <w:rPr>
            <w:noProof/>
            <w:webHidden/>
          </w:rPr>
          <w:instrText xml:space="preserve"> PAGEREF _Toc234231716 \h </w:instrText>
        </w:r>
        <w:r>
          <w:rPr>
            <w:noProof/>
            <w:webHidden/>
          </w:rPr>
        </w:r>
        <w:r>
          <w:rPr>
            <w:noProof/>
            <w:webHidden/>
          </w:rPr>
          <w:fldChar w:fldCharType="separate"/>
        </w:r>
        <w:r>
          <w:rPr>
            <w:noProof/>
            <w:webHidden/>
          </w:rPr>
          <w:t>29</w:t>
        </w:r>
        <w:r>
          <w:rPr>
            <w:noProof/>
            <w:webHidden/>
          </w:rPr>
          <w:fldChar w:fldCharType="end"/>
        </w:r>
      </w:hyperlink>
    </w:p>
    <w:p w14:paraId="7B2173A2" w14:textId="4BD31D10"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7" w:history="1">
        <w:r w:rsidRPr="00DC7DE4">
          <w:rPr>
            <w:rStyle w:val="Lienhypertexte"/>
            <w:noProof/>
          </w:rPr>
          <w:t>Figure 25: Rapport de classification SVM optimisé</w:t>
        </w:r>
        <w:r>
          <w:rPr>
            <w:noProof/>
            <w:webHidden/>
          </w:rPr>
          <w:tab/>
        </w:r>
        <w:r>
          <w:rPr>
            <w:noProof/>
            <w:webHidden/>
          </w:rPr>
          <w:fldChar w:fldCharType="begin"/>
        </w:r>
        <w:r>
          <w:rPr>
            <w:noProof/>
            <w:webHidden/>
          </w:rPr>
          <w:instrText xml:space="preserve"> PAGEREF _Toc234231717 \h </w:instrText>
        </w:r>
        <w:r>
          <w:rPr>
            <w:noProof/>
            <w:webHidden/>
          </w:rPr>
        </w:r>
        <w:r>
          <w:rPr>
            <w:noProof/>
            <w:webHidden/>
          </w:rPr>
          <w:fldChar w:fldCharType="separate"/>
        </w:r>
        <w:r>
          <w:rPr>
            <w:noProof/>
            <w:webHidden/>
          </w:rPr>
          <w:t>30</w:t>
        </w:r>
        <w:r>
          <w:rPr>
            <w:noProof/>
            <w:webHidden/>
          </w:rPr>
          <w:fldChar w:fldCharType="end"/>
        </w:r>
      </w:hyperlink>
    </w:p>
    <w:p w14:paraId="4D5E19D1" w14:textId="3D9E8489"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8" w:history="1">
        <w:r w:rsidRPr="00DC7DE4">
          <w:rPr>
            <w:rStyle w:val="Lienhypertexte"/>
            <w:noProof/>
          </w:rPr>
          <w:t>Figure 26: Matrice de confusion SVM optimisé</w:t>
        </w:r>
        <w:r>
          <w:rPr>
            <w:noProof/>
            <w:webHidden/>
          </w:rPr>
          <w:tab/>
        </w:r>
        <w:r>
          <w:rPr>
            <w:noProof/>
            <w:webHidden/>
          </w:rPr>
          <w:fldChar w:fldCharType="begin"/>
        </w:r>
        <w:r>
          <w:rPr>
            <w:noProof/>
            <w:webHidden/>
          </w:rPr>
          <w:instrText xml:space="preserve"> PAGEREF _Toc234231718 \h </w:instrText>
        </w:r>
        <w:r>
          <w:rPr>
            <w:noProof/>
            <w:webHidden/>
          </w:rPr>
        </w:r>
        <w:r>
          <w:rPr>
            <w:noProof/>
            <w:webHidden/>
          </w:rPr>
          <w:fldChar w:fldCharType="separate"/>
        </w:r>
        <w:r>
          <w:rPr>
            <w:noProof/>
            <w:webHidden/>
          </w:rPr>
          <w:t>31</w:t>
        </w:r>
        <w:r>
          <w:rPr>
            <w:noProof/>
            <w:webHidden/>
          </w:rPr>
          <w:fldChar w:fldCharType="end"/>
        </w:r>
      </w:hyperlink>
    </w:p>
    <w:p w14:paraId="2E114C74" w14:textId="4EF8DA54"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19" w:history="1">
        <w:r w:rsidRPr="00DC7DE4">
          <w:rPr>
            <w:rStyle w:val="Lienhypertexte"/>
            <w:noProof/>
          </w:rPr>
          <w:t>Figure 27: Rapport de classification KNN optimisé</w:t>
        </w:r>
        <w:r>
          <w:rPr>
            <w:noProof/>
            <w:webHidden/>
          </w:rPr>
          <w:tab/>
        </w:r>
        <w:r>
          <w:rPr>
            <w:noProof/>
            <w:webHidden/>
          </w:rPr>
          <w:fldChar w:fldCharType="begin"/>
        </w:r>
        <w:r>
          <w:rPr>
            <w:noProof/>
            <w:webHidden/>
          </w:rPr>
          <w:instrText xml:space="preserve"> PAGEREF _Toc234231719 \h </w:instrText>
        </w:r>
        <w:r>
          <w:rPr>
            <w:noProof/>
            <w:webHidden/>
          </w:rPr>
        </w:r>
        <w:r>
          <w:rPr>
            <w:noProof/>
            <w:webHidden/>
          </w:rPr>
          <w:fldChar w:fldCharType="separate"/>
        </w:r>
        <w:r>
          <w:rPr>
            <w:noProof/>
            <w:webHidden/>
          </w:rPr>
          <w:t>32</w:t>
        </w:r>
        <w:r>
          <w:rPr>
            <w:noProof/>
            <w:webHidden/>
          </w:rPr>
          <w:fldChar w:fldCharType="end"/>
        </w:r>
      </w:hyperlink>
    </w:p>
    <w:p w14:paraId="68AEDCB3" w14:textId="1916DCB3"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20" w:history="1">
        <w:r w:rsidRPr="00DC7DE4">
          <w:rPr>
            <w:rStyle w:val="Lienhypertexte"/>
            <w:noProof/>
          </w:rPr>
          <w:t>Figure 28: Matrice de confusion KNN optimisé</w:t>
        </w:r>
        <w:r>
          <w:rPr>
            <w:noProof/>
            <w:webHidden/>
          </w:rPr>
          <w:tab/>
        </w:r>
        <w:r>
          <w:rPr>
            <w:noProof/>
            <w:webHidden/>
          </w:rPr>
          <w:fldChar w:fldCharType="begin"/>
        </w:r>
        <w:r>
          <w:rPr>
            <w:noProof/>
            <w:webHidden/>
          </w:rPr>
          <w:instrText xml:space="preserve"> PAGEREF _Toc234231720 \h </w:instrText>
        </w:r>
        <w:r>
          <w:rPr>
            <w:noProof/>
            <w:webHidden/>
          </w:rPr>
        </w:r>
        <w:r>
          <w:rPr>
            <w:noProof/>
            <w:webHidden/>
          </w:rPr>
          <w:fldChar w:fldCharType="separate"/>
        </w:r>
        <w:r>
          <w:rPr>
            <w:noProof/>
            <w:webHidden/>
          </w:rPr>
          <w:t>32</w:t>
        </w:r>
        <w:r>
          <w:rPr>
            <w:noProof/>
            <w:webHidden/>
          </w:rPr>
          <w:fldChar w:fldCharType="end"/>
        </w:r>
      </w:hyperlink>
    </w:p>
    <w:p w14:paraId="1755A1B6" w14:textId="1122A97B"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21" w:history="1">
        <w:r w:rsidRPr="00DC7DE4">
          <w:rPr>
            <w:rStyle w:val="Lienhypertexte"/>
            <w:noProof/>
          </w:rPr>
          <w:t>Figure 29: Synthèse des résultats XGBoost</w:t>
        </w:r>
        <w:r>
          <w:rPr>
            <w:noProof/>
            <w:webHidden/>
          </w:rPr>
          <w:tab/>
        </w:r>
        <w:r>
          <w:rPr>
            <w:noProof/>
            <w:webHidden/>
          </w:rPr>
          <w:fldChar w:fldCharType="begin"/>
        </w:r>
        <w:r>
          <w:rPr>
            <w:noProof/>
            <w:webHidden/>
          </w:rPr>
          <w:instrText xml:space="preserve"> PAGEREF _Toc234231721 \h </w:instrText>
        </w:r>
        <w:r>
          <w:rPr>
            <w:noProof/>
            <w:webHidden/>
          </w:rPr>
        </w:r>
        <w:r>
          <w:rPr>
            <w:noProof/>
            <w:webHidden/>
          </w:rPr>
          <w:fldChar w:fldCharType="separate"/>
        </w:r>
        <w:r>
          <w:rPr>
            <w:noProof/>
            <w:webHidden/>
          </w:rPr>
          <w:t>35</w:t>
        </w:r>
        <w:r>
          <w:rPr>
            <w:noProof/>
            <w:webHidden/>
          </w:rPr>
          <w:fldChar w:fldCharType="end"/>
        </w:r>
      </w:hyperlink>
    </w:p>
    <w:p w14:paraId="4B297F0F" w14:textId="398EDD5B"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22" w:history="1">
        <w:r w:rsidRPr="00DC7DE4">
          <w:rPr>
            <w:rStyle w:val="Lienhypertexte"/>
            <w:noProof/>
          </w:rPr>
          <w:t>Figure 30: Rapport de classification XGBoost</w:t>
        </w:r>
        <w:r>
          <w:rPr>
            <w:noProof/>
            <w:webHidden/>
          </w:rPr>
          <w:tab/>
        </w:r>
        <w:r>
          <w:rPr>
            <w:noProof/>
            <w:webHidden/>
          </w:rPr>
          <w:fldChar w:fldCharType="begin"/>
        </w:r>
        <w:r>
          <w:rPr>
            <w:noProof/>
            <w:webHidden/>
          </w:rPr>
          <w:instrText xml:space="preserve"> PAGEREF _Toc234231722 \h </w:instrText>
        </w:r>
        <w:r>
          <w:rPr>
            <w:noProof/>
            <w:webHidden/>
          </w:rPr>
        </w:r>
        <w:r>
          <w:rPr>
            <w:noProof/>
            <w:webHidden/>
          </w:rPr>
          <w:fldChar w:fldCharType="separate"/>
        </w:r>
        <w:r>
          <w:rPr>
            <w:noProof/>
            <w:webHidden/>
          </w:rPr>
          <w:t>35</w:t>
        </w:r>
        <w:r>
          <w:rPr>
            <w:noProof/>
            <w:webHidden/>
          </w:rPr>
          <w:fldChar w:fldCharType="end"/>
        </w:r>
      </w:hyperlink>
    </w:p>
    <w:p w14:paraId="11FC4848" w14:textId="6F0C5FEA"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23" w:history="1">
        <w:r w:rsidRPr="00DC7DE4">
          <w:rPr>
            <w:rStyle w:val="Lienhypertexte"/>
            <w:noProof/>
          </w:rPr>
          <w:t>Figure 31: Matrice de confusion XGBoost</w:t>
        </w:r>
        <w:r>
          <w:rPr>
            <w:noProof/>
            <w:webHidden/>
          </w:rPr>
          <w:tab/>
        </w:r>
        <w:r>
          <w:rPr>
            <w:noProof/>
            <w:webHidden/>
          </w:rPr>
          <w:fldChar w:fldCharType="begin"/>
        </w:r>
        <w:r>
          <w:rPr>
            <w:noProof/>
            <w:webHidden/>
          </w:rPr>
          <w:instrText xml:space="preserve"> PAGEREF _Toc234231723 \h </w:instrText>
        </w:r>
        <w:r>
          <w:rPr>
            <w:noProof/>
            <w:webHidden/>
          </w:rPr>
        </w:r>
        <w:r>
          <w:rPr>
            <w:noProof/>
            <w:webHidden/>
          </w:rPr>
          <w:fldChar w:fldCharType="separate"/>
        </w:r>
        <w:r>
          <w:rPr>
            <w:noProof/>
            <w:webHidden/>
          </w:rPr>
          <w:t>36</w:t>
        </w:r>
        <w:r>
          <w:rPr>
            <w:noProof/>
            <w:webHidden/>
          </w:rPr>
          <w:fldChar w:fldCharType="end"/>
        </w:r>
      </w:hyperlink>
    </w:p>
    <w:p w14:paraId="166D9FDE" w14:textId="5047003F"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24" w:history="1">
        <w:r w:rsidRPr="00DC7DE4">
          <w:rPr>
            <w:rStyle w:val="Lienhypertexte"/>
            <w:noProof/>
          </w:rPr>
          <w:t>Figure 32: Rapport de classification XGBoost optimisé</w:t>
        </w:r>
        <w:r>
          <w:rPr>
            <w:noProof/>
            <w:webHidden/>
          </w:rPr>
          <w:tab/>
        </w:r>
        <w:r>
          <w:rPr>
            <w:noProof/>
            <w:webHidden/>
          </w:rPr>
          <w:fldChar w:fldCharType="begin"/>
        </w:r>
        <w:r>
          <w:rPr>
            <w:noProof/>
            <w:webHidden/>
          </w:rPr>
          <w:instrText xml:space="preserve"> PAGEREF _Toc234231724 \h </w:instrText>
        </w:r>
        <w:r>
          <w:rPr>
            <w:noProof/>
            <w:webHidden/>
          </w:rPr>
        </w:r>
        <w:r>
          <w:rPr>
            <w:noProof/>
            <w:webHidden/>
          </w:rPr>
          <w:fldChar w:fldCharType="separate"/>
        </w:r>
        <w:r>
          <w:rPr>
            <w:noProof/>
            <w:webHidden/>
          </w:rPr>
          <w:t>37</w:t>
        </w:r>
        <w:r>
          <w:rPr>
            <w:noProof/>
            <w:webHidden/>
          </w:rPr>
          <w:fldChar w:fldCharType="end"/>
        </w:r>
      </w:hyperlink>
    </w:p>
    <w:p w14:paraId="069AB37C" w14:textId="3324FCF1" w:rsidR="009F56D7" w:rsidRDefault="009F56D7">
      <w:pPr>
        <w:pStyle w:val="Tabledesillustrations"/>
        <w:tabs>
          <w:tab w:val="right" w:leader="dot" w:pos="9062"/>
        </w:tabs>
        <w:rPr>
          <w:rFonts w:asciiTheme="minorHAnsi" w:eastAsiaTheme="minorEastAsia" w:hAnsiTheme="minorHAnsi" w:cstheme="minorBidi"/>
          <w:noProof/>
          <w:kern w:val="2"/>
          <w:lang w:val="fr-FR"/>
          <w14:ligatures w14:val="standardContextual"/>
        </w:rPr>
      </w:pPr>
      <w:hyperlink w:anchor="_Toc234231725" w:history="1">
        <w:r w:rsidRPr="00DC7DE4">
          <w:rPr>
            <w:rStyle w:val="Lienhypertexte"/>
            <w:noProof/>
          </w:rPr>
          <w:t>Figure 33: Matrice de confusion XGBoost optimisé</w:t>
        </w:r>
        <w:r>
          <w:rPr>
            <w:noProof/>
            <w:webHidden/>
          </w:rPr>
          <w:tab/>
        </w:r>
        <w:r>
          <w:rPr>
            <w:noProof/>
            <w:webHidden/>
          </w:rPr>
          <w:fldChar w:fldCharType="begin"/>
        </w:r>
        <w:r>
          <w:rPr>
            <w:noProof/>
            <w:webHidden/>
          </w:rPr>
          <w:instrText xml:space="preserve"> PAGEREF _Toc234231725 \h </w:instrText>
        </w:r>
        <w:r>
          <w:rPr>
            <w:noProof/>
            <w:webHidden/>
          </w:rPr>
        </w:r>
        <w:r>
          <w:rPr>
            <w:noProof/>
            <w:webHidden/>
          </w:rPr>
          <w:fldChar w:fldCharType="separate"/>
        </w:r>
        <w:r>
          <w:rPr>
            <w:noProof/>
            <w:webHidden/>
          </w:rPr>
          <w:t>38</w:t>
        </w:r>
        <w:r>
          <w:rPr>
            <w:noProof/>
            <w:webHidden/>
          </w:rPr>
          <w:fldChar w:fldCharType="end"/>
        </w:r>
      </w:hyperlink>
    </w:p>
    <w:p w14:paraId="1803DC5E" w14:textId="77E4597C" w:rsidR="002B3045" w:rsidRDefault="00124974">
      <w:pPr>
        <w:rPr>
          <w:sz w:val="32"/>
          <w:szCs w:val="32"/>
        </w:rPr>
      </w:pPr>
      <w:r>
        <w:fldChar w:fldCharType="end"/>
      </w:r>
      <w:r>
        <w:br w:type="page"/>
      </w:r>
    </w:p>
    <w:p w14:paraId="6729D10C" w14:textId="77777777" w:rsidR="002B3045" w:rsidRDefault="00000000">
      <w:pPr>
        <w:pStyle w:val="Titre1"/>
        <w:numPr>
          <w:ilvl w:val="0"/>
          <w:numId w:val="1"/>
        </w:numPr>
      </w:pPr>
      <w:bookmarkStart w:id="0" w:name="_Toc234231661"/>
      <w:r>
        <w:lastRenderedPageBreak/>
        <w:t>Introduction</w:t>
      </w:r>
      <w:bookmarkEnd w:id="0"/>
    </w:p>
    <w:p w14:paraId="4A459D77" w14:textId="77777777" w:rsidR="002B3045" w:rsidRDefault="00000000">
      <w:pPr>
        <w:pStyle w:val="Titre2"/>
        <w:numPr>
          <w:ilvl w:val="1"/>
          <w:numId w:val="1"/>
        </w:numPr>
      </w:pPr>
      <w:bookmarkStart w:id="1" w:name="_Toc234231662"/>
      <w:r>
        <w:t>Contexte</w:t>
      </w:r>
      <w:bookmarkEnd w:id="1"/>
    </w:p>
    <w:p w14:paraId="6BB6AB7B" w14:textId="77777777" w:rsidR="002B3045" w:rsidRDefault="00000000">
      <w:pPr>
        <w:jc w:val="both"/>
      </w:pPr>
      <w:r>
        <w:t xml:space="preserve">La pandémie de Covid-19 a mis en évidence la nécessité de développer des outils de diagnostic rapides, fiables et accessibles afin d’améliorer la prise en charge des patients. Bien que les tests PCR constituent la méthode de référence pour détecter l’infection, leur disponibilité, leur coût ou leur délai d’analyse peuvent limiter leur utilisation dans certains contextes hospitaliers. Dans ce cadre, l’analyse des radiographies pulmonaires représente une alternative intéressante pour détecter les atteintes respiratoires associées au Covid-19. Les techniques de </w:t>
      </w:r>
      <w:proofErr w:type="spellStart"/>
      <w:r w:rsidRPr="008D432C">
        <w:rPr>
          <w:b/>
          <w:bCs/>
        </w:rPr>
        <w:t>deep</w:t>
      </w:r>
      <w:proofErr w:type="spellEnd"/>
      <w:r w:rsidRPr="008D432C">
        <w:rPr>
          <w:b/>
          <w:bCs/>
        </w:rPr>
        <w:t xml:space="preserve"> </w:t>
      </w:r>
      <w:proofErr w:type="spellStart"/>
      <w:r w:rsidRPr="008D432C">
        <w:rPr>
          <w:b/>
          <w:bCs/>
        </w:rPr>
        <w:t>learning</w:t>
      </w:r>
      <w:proofErr w:type="spellEnd"/>
      <w:r>
        <w:t xml:space="preserve">, et plus particulièrement les modèles de </w:t>
      </w:r>
      <w:r w:rsidRPr="008D432C">
        <w:rPr>
          <w:b/>
          <w:bCs/>
        </w:rPr>
        <w:t>computer vision</w:t>
      </w:r>
      <w:r>
        <w:t xml:space="preserve">, ont montré des performances importantes dans les tâches </w:t>
      </w:r>
      <w:r w:rsidRPr="008D432C">
        <w:t>d’</w:t>
      </w:r>
      <w:r w:rsidRPr="008D432C">
        <w:rPr>
          <w:b/>
          <w:bCs/>
        </w:rPr>
        <w:t>analyse d’images médicales</w:t>
      </w:r>
      <w:r>
        <w:t xml:space="preserve">. Grâce à leur capacité à </w:t>
      </w:r>
      <w:r w:rsidRPr="008D432C">
        <w:rPr>
          <w:b/>
          <w:bCs/>
        </w:rPr>
        <w:t>extraire automatiquement des caractéristiques complexes</w:t>
      </w:r>
      <w:r>
        <w:t>, ces modèles peuvent être utilisés pour classifier des radiographies pulmonaires selon différentes pathologies. Plusieurs travaux de recherche récents ont démontré l’efficacité des réseaux de neurones convolutifs pour distinguer les cas Covid-19 des cas sains ou atteints d’autres pneumonies. Ce projet s’inscrit donc dans le domaine de l’intelligence artificielle appliquée à l’imagerie médicale et vise à explorer ces approches sur un jeu de données radiographiques pulmonaires.</w:t>
      </w:r>
    </w:p>
    <w:p w14:paraId="59DD71F0" w14:textId="77777777" w:rsidR="002B3045" w:rsidRDefault="00000000">
      <w:pPr>
        <w:pStyle w:val="Titre2"/>
        <w:numPr>
          <w:ilvl w:val="1"/>
          <w:numId w:val="1"/>
        </w:numPr>
      </w:pPr>
      <w:bookmarkStart w:id="2" w:name="_Toc234231663"/>
      <w:r>
        <w:t>Périmètre</w:t>
      </w:r>
      <w:bookmarkEnd w:id="2"/>
    </w:p>
    <w:p w14:paraId="1F68DF87" w14:textId="77777777" w:rsidR="002B3045" w:rsidRDefault="00000000">
      <w:pPr>
        <w:jc w:val="both"/>
      </w:pPr>
      <w:r>
        <w:t xml:space="preserve">Le projet porte sur l’analyse automatique d’images radiographiques pulmonaires issues du </w:t>
      </w:r>
      <w:proofErr w:type="spellStart"/>
      <w:r>
        <w:t>dataset</w:t>
      </w:r>
      <w:proofErr w:type="spellEnd"/>
      <w:r>
        <w:t xml:space="preserve"> public Covid-19 </w:t>
      </w:r>
      <w:proofErr w:type="spellStart"/>
      <w:r>
        <w:t>Radiography</w:t>
      </w:r>
      <w:proofErr w:type="spellEnd"/>
      <w:r>
        <w:t xml:space="preserve"> </w:t>
      </w:r>
      <w:proofErr w:type="spellStart"/>
      <w:r>
        <w:t>Database</w:t>
      </w:r>
      <w:proofErr w:type="spellEnd"/>
      <w:r>
        <w:t xml:space="preserve">. Les données sont réparties en </w:t>
      </w:r>
      <w:r w:rsidRPr="008D432C">
        <w:rPr>
          <w:b/>
          <w:bCs/>
        </w:rPr>
        <w:t xml:space="preserve">quatre catégories : </w:t>
      </w:r>
      <w:r w:rsidRPr="008D432C">
        <w:rPr>
          <w:b/>
          <w:bCs/>
          <w:i/>
          <w:iCs/>
        </w:rPr>
        <w:t>Normal</w:t>
      </w:r>
      <w:r w:rsidRPr="008D432C">
        <w:rPr>
          <w:b/>
          <w:bCs/>
        </w:rPr>
        <w:t xml:space="preserve">, </w:t>
      </w:r>
      <w:r w:rsidRPr="008D432C">
        <w:rPr>
          <w:b/>
          <w:bCs/>
          <w:i/>
          <w:iCs/>
        </w:rPr>
        <w:t>COVID</w:t>
      </w:r>
      <w:r w:rsidRPr="008D432C">
        <w:rPr>
          <w:b/>
          <w:bCs/>
        </w:rPr>
        <w:t xml:space="preserve">, </w:t>
      </w:r>
      <w:r w:rsidRPr="008D432C">
        <w:rPr>
          <w:b/>
          <w:bCs/>
          <w:i/>
          <w:iCs/>
        </w:rPr>
        <w:t xml:space="preserve">Lung </w:t>
      </w:r>
      <w:proofErr w:type="spellStart"/>
      <w:r w:rsidRPr="008D432C">
        <w:rPr>
          <w:b/>
          <w:bCs/>
          <w:i/>
          <w:iCs/>
        </w:rPr>
        <w:t>Opacity</w:t>
      </w:r>
      <w:proofErr w:type="spellEnd"/>
      <w:r w:rsidRPr="008D432C">
        <w:rPr>
          <w:b/>
          <w:bCs/>
        </w:rPr>
        <w:t xml:space="preserve">, et </w:t>
      </w:r>
      <w:r w:rsidRPr="008D432C">
        <w:rPr>
          <w:b/>
          <w:bCs/>
          <w:i/>
          <w:iCs/>
        </w:rPr>
        <w:t xml:space="preserve">Viral </w:t>
      </w:r>
      <w:proofErr w:type="spellStart"/>
      <w:r w:rsidRPr="008D432C">
        <w:rPr>
          <w:b/>
          <w:bCs/>
          <w:i/>
          <w:iCs/>
        </w:rPr>
        <w:t>Pneumonia</w:t>
      </w:r>
      <w:proofErr w:type="spellEnd"/>
      <w:r>
        <w:t xml:space="preserve">. Chaque image est associée à un masque pulmonaire permettant d’isoler la région des poumons. Le travail réalisé couvre les étapes de préparation et d’exploration des données, le prétraitement des images ainsi que le développement de plusieurs approches de classification. Dans un premier temps, des méthodes classiques de machine </w:t>
      </w:r>
      <w:proofErr w:type="spellStart"/>
      <w:r>
        <w:t>learning</w:t>
      </w:r>
      <w:proofErr w:type="spellEnd"/>
      <w:r>
        <w:t xml:space="preserve"> seront étudiées à partir de caractéristiques extraites des images afin d’établir une première base de comparaison. Cette approche permettra d’évaluer les limites des méthodes traditionnelles face à des données non structurées comme les images médicales. Dans un second temps, des modèles de </w:t>
      </w:r>
      <w:proofErr w:type="spellStart"/>
      <w:r>
        <w:t>deep</w:t>
      </w:r>
      <w:proofErr w:type="spellEnd"/>
      <w:r>
        <w:t xml:space="preserve"> </w:t>
      </w:r>
      <w:proofErr w:type="spellStart"/>
      <w:r>
        <w:t>learning</w:t>
      </w:r>
      <w:proofErr w:type="spellEnd"/>
      <w:r>
        <w:t xml:space="preserve"> spécialisés en computer vision seront mis en œuvre afin d’exploiter directement l’information visuelle contenue dans les radiographies. Une attention particulière sera également portée à l’utilisation des masques pulmonaires pour segmenter les poumons et analyser l’impact de cette étape sur les performances des modèles. Enfin, le projet se limite à des radiographies pulmonaires 2D en niveaux de gris et n’inclut pas d’autres modalités d’imagerie médicale.</w:t>
      </w:r>
    </w:p>
    <w:p w14:paraId="155401A2" w14:textId="77777777" w:rsidR="002B3045" w:rsidRDefault="00000000">
      <w:pPr>
        <w:pStyle w:val="Titre2"/>
        <w:numPr>
          <w:ilvl w:val="1"/>
          <w:numId w:val="1"/>
        </w:numPr>
      </w:pPr>
      <w:bookmarkStart w:id="3" w:name="_Toc234231664"/>
      <w:r>
        <w:t>Objectif</w:t>
      </w:r>
      <w:bookmarkEnd w:id="3"/>
    </w:p>
    <w:p w14:paraId="52CF512F" w14:textId="77777777" w:rsidR="002B3045" w:rsidRDefault="00000000">
      <w:pPr>
        <w:jc w:val="both"/>
        <w:rPr>
          <w:color w:val="2F5496"/>
          <w:sz w:val="32"/>
          <w:szCs w:val="32"/>
        </w:rPr>
      </w:pPr>
      <w:r>
        <w:t xml:space="preserve">L’objectif principal du projet est de développer un système capable de </w:t>
      </w:r>
      <w:r w:rsidRPr="008D432C">
        <w:rPr>
          <w:b/>
          <w:bCs/>
        </w:rPr>
        <w:t>classifier automatiquement des radiographies pulmonaires</w:t>
      </w:r>
      <w:r>
        <w:t xml:space="preserve"> selon plusieurs pathologies respiratoires, notamment le Covid-19. Pour cela, différentes approches de computer vision et de </w:t>
      </w:r>
      <w:proofErr w:type="spellStart"/>
      <w:r>
        <w:t>deep</w:t>
      </w:r>
      <w:proofErr w:type="spellEnd"/>
      <w:r>
        <w:t xml:space="preserve"> </w:t>
      </w:r>
      <w:proofErr w:type="spellStart"/>
      <w:r>
        <w:lastRenderedPageBreak/>
        <w:t>learning</w:t>
      </w:r>
      <w:proofErr w:type="spellEnd"/>
      <w:r>
        <w:t xml:space="preserve"> seront étudiées et comparées afin d’identifier les architectures les plus performantes pour cette tâche. Une étape importante du projet consiste également à exploiter les masques pulmonaires disponibles afin de segmenter les poumons et de réduire l’influence des régions non pertinentes dans les images. L’étude vise ainsi à déterminer si l’utilisation des zones pulmonaires segmentées améliore la robustesse et la précision de la classification. En complément, des </w:t>
      </w:r>
      <w:r w:rsidRPr="005B21B4">
        <w:rPr>
          <w:b/>
          <w:bCs/>
        </w:rPr>
        <w:t>méthodes d’interprétabilité</w:t>
      </w:r>
      <w:r>
        <w:t xml:space="preserve"> pourront être utilisées afin de </w:t>
      </w:r>
      <w:r w:rsidRPr="005B21B4">
        <w:rPr>
          <w:b/>
          <w:bCs/>
        </w:rPr>
        <w:t>visualiser les régions de l’image utilisées par les modèles pour prendre leurs décisions</w:t>
      </w:r>
      <w:r>
        <w:t>. À terme, ce travail a pour objectif d’évaluer le potentiel des méthodes d’intelligence artificielle comme outil d’aide au diagnostic médical à partir de radiographies pulmonaires.</w:t>
      </w:r>
    </w:p>
    <w:p w14:paraId="766A4DCA" w14:textId="77777777" w:rsidR="002B3045" w:rsidRDefault="00000000">
      <w:pPr>
        <w:pStyle w:val="Titre1"/>
        <w:numPr>
          <w:ilvl w:val="0"/>
          <w:numId w:val="1"/>
        </w:numPr>
      </w:pPr>
      <w:bookmarkStart w:id="4" w:name="_Toc234231665"/>
      <w:r>
        <w:t>Exploration des données</w:t>
      </w:r>
      <w:bookmarkEnd w:id="4"/>
    </w:p>
    <w:p w14:paraId="673736CA" w14:textId="77777777" w:rsidR="002B3045" w:rsidRDefault="00000000">
      <w:pPr>
        <w:jc w:val="both"/>
      </w:pPr>
      <w:r>
        <w:t xml:space="preserve">Le jeu de données est composé des 4 fichiers </w:t>
      </w:r>
      <w:proofErr w:type="spellStart"/>
      <w:r>
        <w:t>excel</w:t>
      </w:r>
      <w:proofErr w:type="spellEnd"/>
      <w:r>
        <w:t xml:space="preserve"> et 4 dossiers d’images, pour 4 pathologies pulmonaires :</w:t>
      </w:r>
    </w:p>
    <w:p w14:paraId="4C3DDFB0"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Normal</w:t>
      </w:r>
    </w:p>
    <w:p w14:paraId="7CBB49E3"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COVID</w:t>
      </w:r>
    </w:p>
    <w:p w14:paraId="380E7955" w14:textId="77777777" w:rsidR="002B3045" w:rsidRDefault="00000000">
      <w:pPr>
        <w:numPr>
          <w:ilvl w:val="0"/>
          <w:numId w:val="2"/>
        </w:numPr>
        <w:pBdr>
          <w:top w:val="nil"/>
          <w:left w:val="nil"/>
          <w:bottom w:val="nil"/>
          <w:right w:val="nil"/>
          <w:between w:val="nil"/>
        </w:pBdr>
        <w:spacing w:after="0"/>
        <w:jc w:val="both"/>
        <w:rPr>
          <w:b/>
          <w:bCs/>
          <w:color w:val="000000"/>
        </w:rPr>
      </w:pPr>
      <w:r>
        <w:rPr>
          <w:b/>
          <w:bCs/>
          <w:color w:val="000000"/>
        </w:rPr>
        <w:t xml:space="preserve">Lung </w:t>
      </w:r>
      <w:proofErr w:type="spellStart"/>
      <w:r>
        <w:rPr>
          <w:b/>
          <w:bCs/>
          <w:color w:val="000000"/>
        </w:rPr>
        <w:t>Opacity</w:t>
      </w:r>
      <w:proofErr w:type="spellEnd"/>
    </w:p>
    <w:p w14:paraId="1E519310" w14:textId="77777777" w:rsidR="002B3045" w:rsidRDefault="00000000">
      <w:pPr>
        <w:numPr>
          <w:ilvl w:val="0"/>
          <w:numId w:val="2"/>
        </w:numPr>
        <w:pBdr>
          <w:top w:val="nil"/>
          <w:left w:val="nil"/>
          <w:bottom w:val="nil"/>
          <w:right w:val="nil"/>
          <w:between w:val="nil"/>
        </w:pBdr>
        <w:jc w:val="both"/>
        <w:rPr>
          <w:b/>
          <w:bCs/>
          <w:color w:val="000000"/>
        </w:rPr>
      </w:pPr>
      <w:r>
        <w:rPr>
          <w:b/>
          <w:bCs/>
          <w:color w:val="000000"/>
        </w:rPr>
        <w:t xml:space="preserve">Viral </w:t>
      </w:r>
      <w:proofErr w:type="spellStart"/>
      <w:r>
        <w:rPr>
          <w:b/>
          <w:bCs/>
          <w:color w:val="000000"/>
        </w:rPr>
        <w:t>Pneumonia</w:t>
      </w:r>
      <w:proofErr w:type="spellEnd"/>
    </w:p>
    <w:p w14:paraId="3A8396D8" w14:textId="77777777" w:rsidR="002B3045" w:rsidRDefault="00000000">
      <w:pPr>
        <w:jc w:val="both"/>
      </w:pPr>
      <w:r>
        <w:t xml:space="preserve">Chacun des fichiers </w:t>
      </w:r>
      <w:proofErr w:type="spellStart"/>
      <w:r>
        <w:t>excel</w:t>
      </w:r>
      <w:proofErr w:type="spellEnd"/>
      <w:r>
        <w:t xml:space="preserve"> se compose de 4 colonnes :</w:t>
      </w:r>
    </w:p>
    <w:p w14:paraId="653EA1A0" w14:textId="77777777" w:rsidR="002B3045" w:rsidRDefault="00000000">
      <w:pPr>
        <w:numPr>
          <w:ilvl w:val="0"/>
          <w:numId w:val="3"/>
        </w:numPr>
        <w:pBdr>
          <w:top w:val="nil"/>
          <w:left w:val="nil"/>
          <w:bottom w:val="nil"/>
          <w:right w:val="nil"/>
          <w:between w:val="nil"/>
        </w:pBdr>
        <w:spacing w:after="0"/>
        <w:jc w:val="both"/>
      </w:pPr>
      <w:r>
        <w:rPr>
          <w:b/>
          <w:bCs/>
          <w:color w:val="000000"/>
        </w:rPr>
        <w:t>FILE NAME</w:t>
      </w:r>
      <w:r>
        <w:rPr>
          <w:color w:val="000000"/>
        </w:rPr>
        <w:t xml:space="preserve"> : le nom du fichier image </w:t>
      </w:r>
    </w:p>
    <w:p w14:paraId="2ECB6A11" w14:textId="77777777" w:rsidR="002B3045" w:rsidRDefault="00000000">
      <w:pPr>
        <w:numPr>
          <w:ilvl w:val="0"/>
          <w:numId w:val="3"/>
        </w:numPr>
        <w:pBdr>
          <w:top w:val="nil"/>
          <w:left w:val="nil"/>
          <w:bottom w:val="nil"/>
          <w:right w:val="nil"/>
          <w:between w:val="nil"/>
        </w:pBdr>
        <w:spacing w:after="0"/>
        <w:jc w:val="both"/>
      </w:pPr>
      <w:r>
        <w:rPr>
          <w:b/>
          <w:bCs/>
          <w:color w:val="000000"/>
        </w:rPr>
        <w:t>FORMAT</w:t>
      </w:r>
      <w:r>
        <w:rPr>
          <w:color w:val="000000"/>
        </w:rPr>
        <w:t> : le format du fichier image (valeur unique : « PNG »)</w:t>
      </w:r>
    </w:p>
    <w:p w14:paraId="4CB0DA14" w14:textId="77777777" w:rsidR="002B3045" w:rsidRDefault="00000000">
      <w:pPr>
        <w:numPr>
          <w:ilvl w:val="0"/>
          <w:numId w:val="3"/>
        </w:numPr>
        <w:pBdr>
          <w:top w:val="nil"/>
          <w:left w:val="nil"/>
          <w:bottom w:val="nil"/>
          <w:right w:val="nil"/>
          <w:between w:val="nil"/>
        </w:pBdr>
        <w:spacing w:after="0"/>
        <w:jc w:val="both"/>
      </w:pPr>
      <w:r>
        <w:rPr>
          <w:b/>
          <w:bCs/>
          <w:color w:val="000000"/>
        </w:rPr>
        <w:t>SIZE</w:t>
      </w:r>
      <w:r>
        <w:rPr>
          <w:color w:val="000000"/>
        </w:rPr>
        <w:t> : la taille de l’image (valeur unique : « 256x256 »)</w:t>
      </w:r>
    </w:p>
    <w:p w14:paraId="37AB0B2E" w14:textId="77777777" w:rsidR="002B3045" w:rsidRDefault="00000000">
      <w:pPr>
        <w:numPr>
          <w:ilvl w:val="0"/>
          <w:numId w:val="3"/>
        </w:numPr>
        <w:pBdr>
          <w:top w:val="nil"/>
          <w:left w:val="nil"/>
          <w:bottom w:val="nil"/>
          <w:right w:val="nil"/>
          <w:between w:val="nil"/>
        </w:pBdr>
        <w:jc w:val="both"/>
      </w:pPr>
      <w:r>
        <w:rPr>
          <w:b/>
          <w:bCs/>
          <w:color w:val="000000"/>
        </w:rPr>
        <w:t>URL</w:t>
      </w:r>
      <w:r>
        <w:rPr>
          <w:color w:val="000000"/>
        </w:rPr>
        <w:t> : la source du fichier image</w:t>
      </w:r>
    </w:p>
    <w:p w14:paraId="37D8BC5A" w14:textId="77777777" w:rsidR="002B3045" w:rsidRDefault="00000000">
      <w:pPr>
        <w:jc w:val="both"/>
      </w:pPr>
      <w:r>
        <w:t xml:space="preserve">Aucune donnée n’est manquante ou aberrante dans chacun des fichier </w:t>
      </w:r>
      <w:proofErr w:type="spellStart"/>
      <w:r>
        <w:t>excel</w:t>
      </w:r>
      <w:proofErr w:type="spellEnd"/>
      <w:r>
        <w:t xml:space="preserve">. Néanmoins, au vu du nombre de données uniques, et de leur intérêt, ces fichiers ne seront pas d’une grande utilité. Hormis la source, qui ne risque que d’apporter du biais au modèle, toutes les informations contenues dans les fichiers </w:t>
      </w:r>
      <w:proofErr w:type="spellStart"/>
      <w:r>
        <w:t>excel</w:t>
      </w:r>
      <w:proofErr w:type="spellEnd"/>
      <w:r>
        <w:t xml:space="preserve"> se retrouvent, de manière plus fiable, en observant les images elles-mêmes.</w:t>
      </w:r>
    </w:p>
    <w:p w14:paraId="10BE9DF8" w14:textId="77777777" w:rsidR="002B3045" w:rsidRDefault="00000000">
      <w:pPr>
        <w:jc w:val="both"/>
      </w:pPr>
      <w:r>
        <w:t>Enfin, chaque dossier contient lui-même 2 sous-dossiers :</w:t>
      </w:r>
    </w:p>
    <w:p w14:paraId="7BBEDB54" w14:textId="77777777" w:rsidR="002B3045" w:rsidRDefault="00000000">
      <w:pPr>
        <w:numPr>
          <w:ilvl w:val="0"/>
          <w:numId w:val="4"/>
        </w:numPr>
        <w:pBdr>
          <w:top w:val="nil"/>
          <w:left w:val="nil"/>
          <w:bottom w:val="nil"/>
          <w:right w:val="nil"/>
          <w:between w:val="nil"/>
        </w:pBdr>
        <w:spacing w:after="0"/>
        <w:jc w:val="both"/>
      </w:pPr>
      <w:proofErr w:type="gramStart"/>
      <w:r>
        <w:rPr>
          <w:b/>
          <w:bCs/>
          <w:color w:val="000000"/>
        </w:rPr>
        <w:t>images</w:t>
      </w:r>
      <w:proofErr w:type="gramEnd"/>
      <w:r>
        <w:rPr>
          <w:color w:val="000000"/>
        </w:rPr>
        <w:t> : contenant les images de radiographies pulmonaires</w:t>
      </w:r>
    </w:p>
    <w:p w14:paraId="63F1141C" w14:textId="77777777" w:rsidR="002B3045" w:rsidRDefault="00000000">
      <w:pPr>
        <w:numPr>
          <w:ilvl w:val="0"/>
          <w:numId w:val="4"/>
        </w:numPr>
        <w:pBdr>
          <w:top w:val="nil"/>
          <w:left w:val="nil"/>
          <w:bottom w:val="nil"/>
          <w:right w:val="nil"/>
          <w:between w:val="nil"/>
        </w:pBdr>
        <w:jc w:val="both"/>
      </w:pPr>
      <w:proofErr w:type="spellStart"/>
      <w:proofErr w:type="gramStart"/>
      <w:r>
        <w:rPr>
          <w:b/>
          <w:bCs/>
          <w:color w:val="000000"/>
        </w:rPr>
        <w:t>masks</w:t>
      </w:r>
      <w:proofErr w:type="spellEnd"/>
      <w:proofErr w:type="gramEnd"/>
      <w:r>
        <w:rPr>
          <w:color w:val="000000"/>
        </w:rPr>
        <w:t> : contenant les masques de segmentation des poumons</w:t>
      </w:r>
    </w:p>
    <w:p w14:paraId="329D53E9" w14:textId="77777777" w:rsidR="002B3045" w:rsidRDefault="00000000">
      <w:pPr>
        <w:jc w:val="both"/>
      </w:pPr>
      <w:r>
        <w:t>Les dossiers portent le nom de la pathologie qu’ils représentent.</w:t>
      </w:r>
    </w:p>
    <w:p w14:paraId="58A8CE09" w14:textId="77777777" w:rsidR="002B3045" w:rsidRDefault="00000000">
      <w:pPr>
        <w:jc w:val="both"/>
      </w:pPr>
      <w:r>
        <w:t xml:space="preserve">Les images de radiographies, dans les sous-dossiers « images » se nomment « pathologie-id.png », avec « id » une valeur entière incrémentale démarrant à 1. Ce sont des </w:t>
      </w:r>
      <w:r w:rsidRPr="005B21B4">
        <w:rPr>
          <w:b/>
          <w:bCs/>
        </w:rPr>
        <w:t>images en niveau de gris</w:t>
      </w:r>
      <w:r>
        <w:t>, qui sont donc bien toutes au format PNG.</w:t>
      </w:r>
    </w:p>
    <w:p w14:paraId="5EF5188B" w14:textId="77777777" w:rsidR="002B3045" w:rsidRDefault="00000000">
      <w:pPr>
        <w:jc w:val="both"/>
      </w:pPr>
      <w:r>
        <w:lastRenderedPageBreak/>
        <w:t>Les masques, dans les sous-dossiers « </w:t>
      </w:r>
      <w:proofErr w:type="spellStart"/>
      <w:r>
        <w:t>masks</w:t>
      </w:r>
      <w:proofErr w:type="spellEnd"/>
      <w:r>
        <w:t xml:space="preserve"> », portent les mêmes noms que les images de radiographie auxquelles ils sont associés. Ce sont des </w:t>
      </w:r>
      <w:r w:rsidRPr="005B21B4">
        <w:rPr>
          <w:b/>
          <w:bCs/>
        </w:rPr>
        <w:t>images en noir et blanc</w:t>
      </w:r>
      <w:r>
        <w:t>, au format PNG également.</w:t>
      </w:r>
    </w:p>
    <w:p w14:paraId="7BBB6E33" w14:textId="77777777" w:rsidR="002B3045" w:rsidRDefault="00000000">
      <w:pPr>
        <w:jc w:val="both"/>
      </w:pPr>
      <w:r>
        <w:t>Pour chacune des pathologies (</w:t>
      </w:r>
      <w:r>
        <w:rPr>
          <w:i/>
          <w:iCs/>
        </w:rPr>
        <w:t>Normal</w:t>
      </w:r>
      <w:r>
        <w:t xml:space="preserve">, </w:t>
      </w:r>
      <w:r>
        <w:rPr>
          <w:i/>
          <w:iCs/>
        </w:rPr>
        <w:t>COVID</w:t>
      </w:r>
      <w:r>
        <w:t xml:space="preserve">, </w:t>
      </w:r>
      <w:r>
        <w:rPr>
          <w:i/>
          <w:iCs/>
        </w:rPr>
        <w:t xml:space="preserve">Lung </w:t>
      </w:r>
      <w:proofErr w:type="spellStart"/>
      <w:r>
        <w:rPr>
          <w:i/>
          <w:iCs/>
        </w:rPr>
        <w:t>Opacity</w:t>
      </w:r>
      <w:proofErr w:type="spellEnd"/>
      <w:r>
        <w:t xml:space="preserve">, et </w:t>
      </w:r>
      <w:r>
        <w:rPr>
          <w:i/>
          <w:iCs/>
        </w:rPr>
        <w:t xml:space="preserve">Viral </w:t>
      </w:r>
      <w:proofErr w:type="spellStart"/>
      <w:r>
        <w:rPr>
          <w:i/>
          <w:iCs/>
        </w:rPr>
        <w:t>Pneumonia</w:t>
      </w:r>
      <w:proofErr w:type="spellEnd"/>
      <w:r>
        <w:t>), nous disposons respectivement de 10192, 3616, 6012, et 1345 images de radiographies pulmonaires, ainsi que tout autant de masques qui leur sont associés.</w:t>
      </w:r>
    </w:p>
    <w:p w14:paraId="607F9555" w14:textId="77777777" w:rsidR="002B3045" w:rsidRDefault="00000000">
      <w:pPr>
        <w:pStyle w:val="Titre1"/>
        <w:numPr>
          <w:ilvl w:val="0"/>
          <w:numId w:val="1"/>
        </w:numPr>
      </w:pPr>
      <w:bookmarkStart w:id="5" w:name="_Toc234231666"/>
      <w:r>
        <w:t>Visualisation des données</w:t>
      </w:r>
      <w:bookmarkEnd w:id="5"/>
    </w:p>
    <w:p w14:paraId="64B784A8" w14:textId="77777777" w:rsidR="00580493" w:rsidRDefault="00580493" w:rsidP="00580493">
      <w:pPr>
        <w:pStyle w:val="Titre2"/>
        <w:numPr>
          <w:ilvl w:val="1"/>
          <w:numId w:val="1"/>
        </w:numPr>
      </w:pPr>
      <w:bookmarkStart w:id="6" w:name="_Toc234231667"/>
      <w:r>
        <w:t>Aperçu des données</w:t>
      </w:r>
      <w:bookmarkEnd w:id="6"/>
    </w:p>
    <w:p w14:paraId="6F6903A2" w14:textId="64DE5B20" w:rsidR="00580493" w:rsidRDefault="00580493" w:rsidP="00580493">
      <w:pPr>
        <w:jc w:val="both"/>
      </w:pPr>
      <w:r>
        <w:t>Commençons déjà par observer quelques échantillons de données pour chacune des classes de notre jeu. De haut en bas, les images brutes sur la première ligne, les masques de segmentation sur la deuxième, et les images segmentées par les masques sur la troisième.</w:t>
      </w:r>
    </w:p>
    <w:p w14:paraId="2ABD5F8E" w14:textId="77777777" w:rsidR="00580493" w:rsidRDefault="00580493" w:rsidP="00580493">
      <w:pPr>
        <w:jc w:val="center"/>
      </w:pPr>
      <w:r>
        <w:rPr>
          <w:noProof/>
        </w:rPr>
        <w:drawing>
          <wp:inline distT="0" distB="0" distL="0" distR="0" wp14:anchorId="473248BA" wp14:editId="7DBEC7B0">
            <wp:extent cx="5866514" cy="3566198"/>
            <wp:effectExtent l="0" t="0" r="0" b="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5866514" cy="3566198"/>
                    </a:xfrm>
                    <a:prstGeom prst="rect">
                      <a:avLst/>
                    </a:prstGeom>
                    <a:ln/>
                  </pic:spPr>
                </pic:pic>
              </a:graphicData>
            </a:graphic>
          </wp:inline>
        </w:drawing>
      </w:r>
    </w:p>
    <w:p w14:paraId="3E078E3F" w14:textId="25452138" w:rsidR="00580493" w:rsidRPr="00124974" w:rsidRDefault="00124974" w:rsidP="00124974">
      <w:pPr>
        <w:pStyle w:val="Lgende"/>
        <w:rPr>
          <w:i w:val="0"/>
          <w:iCs w:val="0"/>
          <w:color w:val="44546A"/>
          <w:szCs w:val="22"/>
        </w:rPr>
      </w:pPr>
      <w:bookmarkStart w:id="7" w:name="_Toc234231693"/>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F56D7">
        <w:rPr>
          <w:noProof/>
          <w:szCs w:val="22"/>
        </w:rPr>
        <w:t>1</w:t>
      </w:r>
      <w:r w:rsidRPr="00124974">
        <w:rPr>
          <w:szCs w:val="22"/>
        </w:rPr>
        <w:fldChar w:fldCharType="end"/>
      </w:r>
      <w:r w:rsidR="00580493" w:rsidRPr="00124974">
        <w:rPr>
          <w:color w:val="44546A"/>
          <w:szCs w:val="22"/>
        </w:rPr>
        <w:t>: Echantillon de données de la classe Normal</w:t>
      </w:r>
      <w:bookmarkEnd w:id="7"/>
    </w:p>
    <w:p w14:paraId="42E8E18D" w14:textId="77777777" w:rsidR="00580493" w:rsidRDefault="00580493" w:rsidP="00580493">
      <w:pPr>
        <w:jc w:val="center"/>
      </w:pPr>
      <w:r>
        <w:rPr>
          <w:noProof/>
        </w:rPr>
        <w:lastRenderedPageBreak/>
        <w:drawing>
          <wp:inline distT="0" distB="0" distL="0" distR="0" wp14:anchorId="409EBAB9" wp14:editId="246E2CD7">
            <wp:extent cx="5847053" cy="3554367"/>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847053" cy="3554367"/>
                    </a:xfrm>
                    <a:prstGeom prst="rect">
                      <a:avLst/>
                    </a:prstGeom>
                    <a:ln/>
                  </pic:spPr>
                </pic:pic>
              </a:graphicData>
            </a:graphic>
          </wp:inline>
        </w:drawing>
      </w:r>
    </w:p>
    <w:p w14:paraId="5DE91D73" w14:textId="209759D8" w:rsidR="00124974" w:rsidRPr="00124974" w:rsidRDefault="00124974" w:rsidP="00124974">
      <w:pPr>
        <w:pStyle w:val="Lgende"/>
        <w:rPr>
          <w:szCs w:val="22"/>
        </w:rPr>
      </w:pPr>
      <w:bookmarkStart w:id="8" w:name="_Toc234231694"/>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F56D7">
        <w:rPr>
          <w:noProof/>
          <w:szCs w:val="22"/>
        </w:rPr>
        <w:t>2</w:t>
      </w:r>
      <w:r w:rsidRPr="00124974">
        <w:rPr>
          <w:szCs w:val="22"/>
        </w:rPr>
        <w:fldChar w:fldCharType="end"/>
      </w:r>
      <w:r w:rsidRPr="00124974">
        <w:rPr>
          <w:szCs w:val="22"/>
        </w:rPr>
        <w:t> :</w:t>
      </w:r>
      <w:r w:rsidRPr="00124974">
        <w:rPr>
          <w:color w:val="44546A"/>
          <w:szCs w:val="22"/>
        </w:rPr>
        <w:t xml:space="preserve"> Echantillon de données de la classe COVID</w:t>
      </w:r>
      <w:bookmarkEnd w:id="8"/>
    </w:p>
    <w:p w14:paraId="5662DDB6" w14:textId="77777777" w:rsidR="00580493" w:rsidRDefault="00580493" w:rsidP="00580493">
      <w:pPr>
        <w:jc w:val="center"/>
      </w:pPr>
      <w:r>
        <w:rPr>
          <w:noProof/>
        </w:rPr>
        <w:drawing>
          <wp:inline distT="0" distB="0" distL="0" distR="0" wp14:anchorId="31BB0195" wp14:editId="6E3883EC">
            <wp:extent cx="5760720" cy="3501886"/>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760720" cy="3501886"/>
                    </a:xfrm>
                    <a:prstGeom prst="rect">
                      <a:avLst/>
                    </a:prstGeom>
                    <a:ln/>
                  </pic:spPr>
                </pic:pic>
              </a:graphicData>
            </a:graphic>
          </wp:inline>
        </w:drawing>
      </w:r>
    </w:p>
    <w:p w14:paraId="29E06177" w14:textId="1B34395A" w:rsidR="00580493" w:rsidRPr="00124974" w:rsidRDefault="00124974" w:rsidP="00124974">
      <w:pPr>
        <w:pStyle w:val="Lgende"/>
        <w:rPr>
          <w:i w:val="0"/>
          <w:iCs w:val="0"/>
          <w:color w:val="44546A"/>
          <w:szCs w:val="22"/>
        </w:rPr>
      </w:pPr>
      <w:bookmarkStart w:id="9" w:name="_Toc234231695"/>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F56D7">
        <w:rPr>
          <w:noProof/>
          <w:szCs w:val="22"/>
        </w:rPr>
        <w:t>3</w:t>
      </w:r>
      <w:r w:rsidRPr="00124974">
        <w:rPr>
          <w:szCs w:val="22"/>
        </w:rPr>
        <w:fldChar w:fldCharType="end"/>
      </w:r>
      <w:r w:rsidRPr="00124974">
        <w:rPr>
          <w:szCs w:val="22"/>
        </w:rPr>
        <w:t xml:space="preserve"> : </w:t>
      </w:r>
      <w:r w:rsidR="00580493" w:rsidRPr="00124974">
        <w:rPr>
          <w:color w:val="44546A"/>
          <w:szCs w:val="22"/>
        </w:rPr>
        <w:t xml:space="preserve">Echantillon de données de la classe Lung </w:t>
      </w:r>
      <w:proofErr w:type="spellStart"/>
      <w:r w:rsidR="00580493" w:rsidRPr="00124974">
        <w:rPr>
          <w:color w:val="44546A"/>
          <w:szCs w:val="22"/>
        </w:rPr>
        <w:t>Opacity</w:t>
      </w:r>
      <w:bookmarkEnd w:id="9"/>
      <w:proofErr w:type="spellEnd"/>
    </w:p>
    <w:p w14:paraId="2007DD9C" w14:textId="77777777" w:rsidR="00580493" w:rsidRDefault="00580493" w:rsidP="00580493">
      <w:pPr>
        <w:jc w:val="center"/>
      </w:pPr>
      <w:r>
        <w:rPr>
          <w:noProof/>
        </w:rPr>
        <w:lastRenderedPageBreak/>
        <w:drawing>
          <wp:inline distT="0" distB="0" distL="0" distR="0" wp14:anchorId="0929E9ED" wp14:editId="27FFDFDF">
            <wp:extent cx="5760637" cy="3490595"/>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60637" cy="3490595"/>
                    </a:xfrm>
                    <a:prstGeom prst="rect">
                      <a:avLst/>
                    </a:prstGeom>
                    <a:ln/>
                  </pic:spPr>
                </pic:pic>
              </a:graphicData>
            </a:graphic>
          </wp:inline>
        </w:drawing>
      </w:r>
    </w:p>
    <w:p w14:paraId="01849F7A" w14:textId="581B3ACE" w:rsidR="00124974" w:rsidRPr="00124974" w:rsidRDefault="00124974" w:rsidP="00124974">
      <w:pPr>
        <w:pStyle w:val="Lgende"/>
        <w:rPr>
          <w:szCs w:val="22"/>
        </w:rPr>
      </w:pPr>
      <w:bookmarkStart w:id="10" w:name="_Toc234231696"/>
      <w:r w:rsidRPr="00124974">
        <w:rPr>
          <w:szCs w:val="22"/>
        </w:rPr>
        <w:t xml:space="preserve">Figure </w:t>
      </w:r>
      <w:r w:rsidRPr="00124974">
        <w:rPr>
          <w:szCs w:val="22"/>
        </w:rPr>
        <w:fldChar w:fldCharType="begin"/>
      </w:r>
      <w:r w:rsidRPr="00124974">
        <w:rPr>
          <w:szCs w:val="22"/>
        </w:rPr>
        <w:instrText xml:space="preserve"> SEQ Figure \* ARABIC </w:instrText>
      </w:r>
      <w:r w:rsidRPr="00124974">
        <w:rPr>
          <w:szCs w:val="22"/>
        </w:rPr>
        <w:fldChar w:fldCharType="separate"/>
      </w:r>
      <w:r w:rsidR="009F56D7">
        <w:rPr>
          <w:noProof/>
          <w:szCs w:val="22"/>
        </w:rPr>
        <w:t>4</w:t>
      </w:r>
      <w:r w:rsidRPr="00124974">
        <w:rPr>
          <w:szCs w:val="22"/>
        </w:rPr>
        <w:fldChar w:fldCharType="end"/>
      </w:r>
      <w:r w:rsidRPr="00124974">
        <w:rPr>
          <w:color w:val="44546A"/>
          <w:szCs w:val="22"/>
        </w:rPr>
        <w:t xml:space="preserve">: Echantillon de données de la classe Viral </w:t>
      </w:r>
      <w:proofErr w:type="spellStart"/>
      <w:r w:rsidRPr="00124974">
        <w:rPr>
          <w:color w:val="44546A"/>
          <w:szCs w:val="22"/>
        </w:rPr>
        <w:t>Pneumonia</w:t>
      </w:r>
      <w:bookmarkEnd w:id="10"/>
      <w:proofErr w:type="spellEnd"/>
    </w:p>
    <w:p w14:paraId="2DAE5C1C" w14:textId="77777777" w:rsidR="00580493" w:rsidRDefault="00580493" w:rsidP="00580493">
      <w:pPr>
        <w:jc w:val="both"/>
      </w:pPr>
      <w:r>
        <w:t xml:space="preserve">L’observation des échantillons du jeu de données met en évidence plusieurs éléments importants pour la suite du projet. Tout d’abord, les radiographies présentent une </w:t>
      </w:r>
      <w:r w:rsidRPr="005B21B4">
        <w:rPr>
          <w:b/>
          <w:bCs/>
        </w:rPr>
        <w:t>forte variabilité visuelle en termes de contraste, de luminosité, de positionnement du patient et de qualité d’acquisition</w:t>
      </w:r>
      <w:r>
        <w:t>. Certaines images contiennent également des artefacts médicaux ou textuels (annotations, lettres, équipements hospitaliers), susceptibles d’introduire des biais dans l’apprentissage des modèles. Cette hétérogénéité justifie la mise en place d’un prétraitement adapté, notamment une normalisation des intensités et éventuellement des techniques d’amélioration du contraste comme le CLAHE.</w:t>
      </w:r>
    </w:p>
    <w:p w14:paraId="151070D2" w14:textId="77777777" w:rsidR="00580493" w:rsidRDefault="00580493" w:rsidP="00580493">
      <w:pPr>
        <w:jc w:val="both"/>
      </w:pPr>
      <w:r>
        <w:t>Les masques pulmonaires apparaissent globalement cohérents et correctement alignés avec les structures anatomiques des radiographies. Leur application permet d’isoler efficacement les régions pulmonaires tout en supprimant les zones périphériques non pertinentes telles que le fond noir, les épaules ou certains artefacts externes. Cette segmentation devrait permettre aux modèles de concentrer leur apprentissage sur les zones cliniquement significatives et potentiellement améliorer leur robustesse.</w:t>
      </w:r>
    </w:p>
    <w:p w14:paraId="32C4E92E" w14:textId="77777777" w:rsidR="00580493" w:rsidRDefault="00580493" w:rsidP="00580493">
      <w:pPr>
        <w:jc w:val="both"/>
      </w:pPr>
      <w:r>
        <w:t xml:space="preserve">Enfin, certaines différences visuelles entre les classes semblent déjà perceptibles. Les images COVID et Lung </w:t>
      </w:r>
      <w:proofErr w:type="spellStart"/>
      <w:r>
        <w:t>Opacity</w:t>
      </w:r>
      <w:proofErr w:type="spellEnd"/>
      <w:r>
        <w:t xml:space="preserve"> présentent fréquemment des opacités diffuses ou localisées dans les poumons, tandis que les cas normaux montrent des champs pulmonaires plus homogènes et mieux définis. Toutefois, les frontières entre certaines pathologies restent visuellement subtiles, ce qui confirme l’intérêt d’utiliser des modèles de </w:t>
      </w:r>
      <w:proofErr w:type="spellStart"/>
      <w:r>
        <w:t>deep</w:t>
      </w:r>
      <w:proofErr w:type="spellEnd"/>
      <w:r>
        <w:t xml:space="preserve"> </w:t>
      </w:r>
      <w:proofErr w:type="spellStart"/>
      <w:r>
        <w:t>learning</w:t>
      </w:r>
      <w:proofErr w:type="spellEnd"/>
      <w:r>
        <w:t xml:space="preserve"> capables d’extraire automatiquement des caractéristiques complexes à partir des images médicales.</w:t>
      </w:r>
    </w:p>
    <w:p w14:paraId="458399FE" w14:textId="77777777" w:rsidR="00580493" w:rsidRPr="00580493" w:rsidRDefault="00580493" w:rsidP="00580493"/>
    <w:p w14:paraId="1990D2FF" w14:textId="3739D42E" w:rsidR="002B3045" w:rsidRDefault="00000000">
      <w:pPr>
        <w:pStyle w:val="Titre2"/>
        <w:numPr>
          <w:ilvl w:val="1"/>
          <w:numId w:val="1"/>
        </w:numPr>
      </w:pPr>
      <w:bookmarkStart w:id="11" w:name="_Toc234231668"/>
      <w:r>
        <w:lastRenderedPageBreak/>
        <w:t xml:space="preserve">Distribution des </w:t>
      </w:r>
      <w:r w:rsidR="00580493">
        <w:t>classes</w:t>
      </w:r>
      <w:bookmarkEnd w:id="11"/>
    </w:p>
    <w:p w14:paraId="63FB3070" w14:textId="77777777" w:rsidR="002B3045" w:rsidRDefault="00000000">
      <w:r>
        <w:t>On peut observer ci-dessous la distribution des classes dans notre jeu de données.</w:t>
      </w:r>
    </w:p>
    <w:p w14:paraId="367E348B" w14:textId="77777777" w:rsidR="002B3045" w:rsidRDefault="00000000">
      <w:pPr>
        <w:jc w:val="center"/>
      </w:pPr>
      <w:r>
        <w:rPr>
          <w:noProof/>
        </w:rPr>
        <w:drawing>
          <wp:inline distT="0" distB="0" distL="0" distR="0" wp14:anchorId="128E763C" wp14:editId="7E5AA48C">
            <wp:extent cx="3230217" cy="2998013"/>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230217" cy="2998013"/>
                    </a:xfrm>
                    <a:prstGeom prst="rect">
                      <a:avLst/>
                    </a:prstGeom>
                    <a:ln/>
                  </pic:spPr>
                </pic:pic>
              </a:graphicData>
            </a:graphic>
          </wp:inline>
        </w:drawing>
      </w:r>
    </w:p>
    <w:p w14:paraId="22B29C01" w14:textId="0DD491B8" w:rsidR="002B3045" w:rsidRDefault="00124974" w:rsidP="00124974">
      <w:pPr>
        <w:pStyle w:val="Lgende"/>
        <w:rPr>
          <w:i w:val="0"/>
          <w:iCs w:val="0"/>
          <w:color w:val="44546A"/>
          <w:szCs w:val="22"/>
        </w:rPr>
      </w:pPr>
      <w:bookmarkStart w:id="12" w:name="_Toc234231697"/>
      <w:r>
        <w:t xml:space="preserve">Figure </w:t>
      </w:r>
      <w:r w:rsidR="00882BFF">
        <w:fldChar w:fldCharType="begin"/>
      </w:r>
      <w:r w:rsidR="00882BFF">
        <w:instrText xml:space="preserve"> SEQ Figure \* ARABIC </w:instrText>
      </w:r>
      <w:r w:rsidR="00882BFF">
        <w:fldChar w:fldCharType="separate"/>
      </w:r>
      <w:r w:rsidR="009F56D7">
        <w:rPr>
          <w:noProof/>
        </w:rPr>
        <w:t>5</w:t>
      </w:r>
      <w:r w:rsidR="00882BFF">
        <w:rPr>
          <w:noProof/>
        </w:rPr>
        <w:fldChar w:fldCharType="end"/>
      </w:r>
      <w:r>
        <w:rPr>
          <w:color w:val="44546A"/>
          <w:szCs w:val="22"/>
        </w:rPr>
        <w:t>: Distribution des classes</w:t>
      </w:r>
      <w:bookmarkEnd w:id="12"/>
    </w:p>
    <w:p w14:paraId="39178E3B" w14:textId="07016719" w:rsidR="002B3045" w:rsidRDefault="00000000">
      <w:pPr>
        <w:jc w:val="both"/>
      </w:pPr>
      <w:r>
        <w:t xml:space="preserve">La distribution des classes du jeu de données met en évidence un </w:t>
      </w:r>
      <w:r w:rsidRPr="005B21B4">
        <w:rPr>
          <w:b/>
          <w:bCs/>
        </w:rPr>
        <w:t>déséquilibre important entre les différentes catégories</w:t>
      </w:r>
      <w:r>
        <w:t xml:space="preserve">. La classe </w:t>
      </w:r>
      <w:r>
        <w:rPr>
          <w:i/>
          <w:iCs/>
        </w:rPr>
        <w:t>Normal</w:t>
      </w:r>
      <w:r>
        <w:t xml:space="preserve"> représente près de la moitié des données disponibles, tandis que la classe </w:t>
      </w:r>
      <w:r>
        <w:rPr>
          <w:i/>
          <w:iCs/>
        </w:rPr>
        <w:t xml:space="preserve">Viral </w:t>
      </w:r>
      <w:proofErr w:type="spellStart"/>
      <w:r>
        <w:rPr>
          <w:i/>
          <w:iCs/>
        </w:rPr>
        <w:t>Pneumonia</w:t>
      </w:r>
      <w:proofErr w:type="spellEnd"/>
      <w:r>
        <w:t xml:space="preserve"> est fortement sous-représentée avec seulement 6,4 % des images. Les classes </w:t>
      </w:r>
      <w:r>
        <w:rPr>
          <w:i/>
          <w:iCs/>
        </w:rPr>
        <w:t>COVID</w:t>
      </w:r>
      <w:r>
        <w:t xml:space="preserve"> et </w:t>
      </w:r>
      <w:r>
        <w:rPr>
          <w:i/>
          <w:iCs/>
        </w:rPr>
        <w:t xml:space="preserve">Lung </w:t>
      </w:r>
      <w:proofErr w:type="spellStart"/>
      <w:r>
        <w:rPr>
          <w:i/>
          <w:iCs/>
        </w:rPr>
        <w:t>Opacity</w:t>
      </w:r>
      <w:proofErr w:type="spellEnd"/>
      <w:r>
        <w:t xml:space="preserve"> disposent quant à elles d’un nombre intermédiaire d’échantillons. Ce déséquilibre peut influencer l’apprentissage des modèles en les poussant à privilégier les classes majoritaires au détriment des classes minoritaires. Dans la suite du projet, il sera donc nécessaire de mettre en place des stratégies adaptées telles que l’augmentation de données, l’utilisation de poids de classes ou encore des métriques robustes comme le F1-score</w:t>
      </w:r>
      <w:r w:rsidR="005B21B4">
        <w:t xml:space="preserve"> macro</w:t>
      </w:r>
      <w:r>
        <w:t xml:space="preserve"> afin d’évaluer correctement les performances des modèles sur l’ensemble des catégories.</w:t>
      </w:r>
    </w:p>
    <w:p w14:paraId="57B84C4B" w14:textId="77777777" w:rsidR="002B3045" w:rsidRDefault="00000000">
      <w:pPr>
        <w:pStyle w:val="Titre2"/>
        <w:numPr>
          <w:ilvl w:val="1"/>
          <w:numId w:val="1"/>
        </w:numPr>
      </w:pPr>
      <w:bookmarkStart w:id="13" w:name="_Toc234231669"/>
      <w:r>
        <w:t>Dimensions des données</w:t>
      </w:r>
      <w:bookmarkEnd w:id="13"/>
    </w:p>
    <w:p w14:paraId="5453B170" w14:textId="77777777" w:rsidR="002B3045" w:rsidRDefault="00000000">
      <w:pPr>
        <w:jc w:val="both"/>
      </w:pPr>
      <w:r>
        <w:t>Ci-dessous, nous pouvons observer les distributions, par classe, des dimensions des images de radiographie et des masques de segmentation.</w:t>
      </w:r>
    </w:p>
    <w:p w14:paraId="29CAE783" w14:textId="77777777" w:rsidR="002B3045" w:rsidRDefault="00000000">
      <w:pPr>
        <w:jc w:val="center"/>
      </w:pPr>
      <w:r>
        <w:rPr>
          <w:noProof/>
        </w:rPr>
        <w:lastRenderedPageBreak/>
        <w:drawing>
          <wp:inline distT="0" distB="0" distL="0" distR="0" wp14:anchorId="76679D5F" wp14:editId="000D31F0">
            <wp:extent cx="2668615" cy="2665234"/>
            <wp:effectExtent l="0" t="0" r="0" b="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2668615" cy="2665234"/>
                    </a:xfrm>
                    <a:prstGeom prst="rect">
                      <a:avLst/>
                    </a:prstGeom>
                    <a:ln/>
                  </pic:spPr>
                </pic:pic>
              </a:graphicData>
            </a:graphic>
          </wp:inline>
        </w:drawing>
      </w:r>
      <w:r>
        <w:t xml:space="preserve">        </w:t>
      </w:r>
      <w:r>
        <w:rPr>
          <w:noProof/>
        </w:rPr>
        <w:drawing>
          <wp:inline distT="0" distB="0" distL="0" distR="0" wp14:anchorId="1541715F" wp14:editId="0AA7114C">
            <wp:extent cx="2687910" cy="2681103"/>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687910" cy="2681103"/>
                    </a:xfrm>
                    <a:prstGeom prst="rect">
                      <a:avLst/>
                    </a:prstGeom>
                    <a:ln/>
                  </pic:spPr>
                </pic:pic>
              </a:graphicData>
            </a:graphic>
          </wp:inline>
        </w:drawing>
      </w:r>
    </w:p>
    <w:p w14:paraId="68204D8D" w14:textId="762439B1" w:rsidR="002B3045" w:rsidRDefault="00124974" w:rsidP="00124974">
      <w:pPr>
        <w:pStyle w:val="Lgende"/>
      </w:pPr>
      <w:bookmarkStart w:id="14" w:name="_Toc234231698"/>
      <w:r>
        <w:t xml:space="preserve">Figure </w:t>
      </w:r>
      <w:r w:rsidR="00882BFF">
        <w:fldChar w:fldCharType="begin"/>
      </w:r>
      <w:r w:rsidR="00882BFF">
        <w:instrText xml:space="preserve"> SEQ Figure \* ARABIC </w:instrText>
      </w:r>
      <w:r w:rsidR="00882BFF">
        <w:fldChar w:fldCharType="separate"/>
      </w:r>
      <w:r w:rsidR="009F56D7">
        <w:rPr>
          <w:noProof/>
        </w:rPr>
        <w:t>6</w:t>
      </w:r>
      <w:r w:rsidR="00882BFF">
        <w:rPr>
          <w:noProof/>
        </w:rPr>
        <w:fldChar w:fldCharType="end"/>
      </w:r>
      <w:r>
        <w:t>: Distributions des dimensions des images (gauche) et des masques (droite)</w:t>
      </w:r>
      <w:bookmarkEnd w:id="14"/>
    </w:p>
    <w:p w14:paraId="3A4C0692" w14:textId="790A6963" w:rsidR="002B3045" w:rsidRDefault="00000000">
      <w:pPr>
        <w:jc w:val="both"/>
      </w:pPr>
      <w:r>
        <w:t xml:space="preserve">L’analyse des dimensions des images montre que la grande majorité des radiographies possède une </w:t>
      </w:r>
      <w:r w:rsidRPr="005B21B4">
        <w:rPr>
          <w:b/>
          <w:bCs/>
        </w:rPr>
        <w:t>taille homogène</w:t>
      </w:r>
      <w:r>
        <w:t xml:space="preserve"> de 299×299 pixels, ce qui constitue un avantage important pour </w:t>
      </w:r>
      <w:r w:rsidR="00F32A6F">
        <w:t xml:space="preserve">leur manipulation, et </w:t>
      </w:r>
      <w:r>
        <w:t xml:space="preserve">l’entraînement des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Cette homogénéité limite les étapes de redimensionnement et réduit le risque de déformation des structures anatomiques. On observe cependant une anomalie dans la classe </w:t>
      </w:r>
      <w:r>
        <w:rPr>
          <w:i/>
          <w:iCs/>
        </w:rPr>
        <w:t xml:space="preserve">Viral </w:t>
      </w:r>
      <w:proofErr w:type="spellStart"/>
      <w:r>
        <w:rPr>
          <w:i/>
          <w:iCs/>
        </w:rPr>
        <w:t>Pneumonia</w:t>
      </w:r>
      <w:proofErr w:type="spellEnd"/>
      <w:r>
        <w:t>, où certaines images sont stockées au format RGB (299×299×3) alors que les autres images sont en niveaux de gris. Cette différence de nombre de canaux peut introduire des incohérences dans le pipeline de traitement et devra être corrigée lors du prétraitement en convertissant toutes les images vers un format unique en niveaux de gris.</w:t>
      </w:r>
    </w:p>
    <w:p w14:paraId="11A4DB8B" w14:textId="77777777" w:rsidR="002B3045" w:rsidRDefault="00000000">
      <w:pPr>
        <w:jc w:val="both"/>
      </w:pPr>
      <w:r>
        <w:t xml:space="preserve">Concernant les masques, toutes les classes présentent des dimensions homogènes de 256×256×3. Cette cohérence facilite leur utilisation dans les tâches de segmentation. Néanmoins, une différence de résolution apparaît entre les images de radiographie (299×299) et les masques (256×256). Une étape de </w:t>
      </w:r>
      <w:r w:rsidRPr="005B21B4">
        <w:rPr>
          <w:b/>
          <w:bCs/>
        </w:rPr>
        <w:t>redimensionnement des masques</w:t>
      </w:r>
      <w:r>
        <w:t xml:space="preserve"> sera donc nécessaire avant leur application aux radiographies. De plus, les masques étant stockés sur trois canaux alors qu’ils représentent une information binaire, une conversion vers un masque binaire sera également réalisée afin de simplifier leur exploitation dans le pipeline de segmentation et de classification.</w:t>
      </w:r>
    </w:p>
    <w:p w14:paraId="7E55F259" w14:textId="07FBF399" w:rsidR="002F4389" w:rsidRDefault="002F4389" w:rsidP="002F4389">
      <w:pPr>
        <w:jc w:val="both"/>
      </w:pPr>
      <w:r>
        <w:t xml:space="preserve">Une fois les masques appliqués sur les images, nous pouvons observer ci-dessous les distributions et </w:t>
      </w:r>
      <w:proofErr w:type="spellStart"/>
      <w:r w:rsidR="009240DA">
        <w:t>boxplots</w:t>
      </w:r>
      <w:proofErr w:type="spellEnd"/>
      <w:r>
        <w:t>, par classe, des quantités de pixels par image en zones segmentées.</w:t>
      </w:r>
    </w:p>
    <w:p w14:paraId="22331DE8" w14:textId="77777777" w:rsidR="002F4389" w:rsidRDefault="002F4389" w:rsidP="002F4389">
      <w:pPr>
        <w:jc w:val="center"/>
      </w:pPr>
      <w:r>
        <w:rPr>
          <w:noProof/>
        </w:rPr>
        <w:lastRenderedPageBreak/>
        <w:drawing>
          <wp:inline distT="0" distB="0" distL="0" distR="0" wp14:anchorId="1E605CCD" wp14:editId="56B34DD5">
            <wp:extent cx="5760696" cy="3822699"/>
            <wp:effectExtent l="0" t="0" r="0" b="6985"/>
            <wp:docPr id="1943385612" name="image11.png"/>
            <wp:cNvGraphicFramePr/>
            <a:graphic xmlns:a="http://schemas.openxmlformats.org/drawingml/2006/main">
              <a:graphicData uri="http://schemas.openxmlformats.org/drawingml/2006/picture">
                <pic:pic xmlns:pic="http://schemas.openxmlformats.org/drawingml/2006/picture">
                  <pic:nvPicPr>
                    <pic:cNvPr id="1943385612" name="image11.png"/>
                    <pic:cNvPicPr preferRelativeResize="0"/>
                  </pic:nvPicPr>
                  <pic:blipFill>
                    <a:blip r:embed="rId15">
                      <a:extLst>
                        <a:ext uri="{28A0092B-C50C-407E-A947-70E740481C1C}">
                          <a14:useLocalDpi xmlns:a14="http://schemas.microsoft.com/office/drawing/2010/main" val="0"/>
                        </a:ext>
                      </a:extLst>
                    </a:blip>
                    <a:stretch>
                      <a:fillRect/>
                    </a:stretch>
                  </pic:blipFill>
                  <pic:spPr>
                    <a:xfrm>
                      <a:off x="0" y="0"/>
                      <a:ext cx="5760696" cy="3822699"/>
                    </a:xfrm>
                    <a:prstGeom prst="rect">
                      <a:avLst/>
                    </a:prstGeom>
                    <a:ln/>
                  </pic:spPr>
                </pic:pic>
              </a:graphicData>
            </a:graphic>
          </wp:inline>
        </w:drawing>
      </w:r>
    </w:p>
    <w:p w14:paraId="1E0F1597" w14:textId="77777777" w:rsidR="002F4389" w:rsidRDefault="002F4389" w:rsidP="002F4389">
      <w:pPr>
        <w:jc w:val="center"/>
      </w:pPr>
      <w:r>
        <w:rPr>
          <w:noProof/>
        </w:rPr>
        <w:drawing>
          <wp:inline distT="0" distB="0" distL="0" distR="0" wp14:anchorId="0FCBDBAA" wp14:editId="070EA6CF">
            <wp:extent cx="5760696" cy="1889547"/>
            <wp:effectExtent l="0" t="0" r="0" b="0"/>
            <wp:docPr id="772111207" name="image11.png"/>
            <wp:cNvGraphicFramePr/>
            <a:graphic xmlns:a="http://schemas.openxmlformats.org/drawingml/2006/main">
              <a:graphicData uri="http://schemas.openxmlformats.org/drawingml/2006/picture">
                <pic:pic xmlns:pic="http://schemas.openxmlformats.org/drawingml/2006/picture">
                  <pic:nvPicPr>
                    <pic:cNvPr id="772111207" name="image11.png"/>
                    <pic:cNvPicPr preferRelativeResize="0"/>
                  </pic:nvPicPr>
                  <pic:blipFill>
                    <a:blip r:embed="rId16">
                      <a:extLst>
                        <a:ext uri="{28A0092B-C50C-407E-A947-70E740481C1C}">
                          <a14:useLocalDpi xmlns:a14="http://schemas.microsoft.com/office/drawing/2010/main" val="0"/>
                        </a:ext>
                      </a:extLst>
                    </a:blip>
                    <a:stretch>
                      <a:fillRect/>
                    </a:stretch>
                  </pic:blipFill>
                  <pic:spPr>
                    <a:xfrm>
                      <a:off x="0" y="0"/>
                      <a:ext cx="5760696" cy="1889547"/>
                    </a:xfrm>
                    <a:prstGeom prst="rect">
                      <a:avLst/>
                    </a:prstGeom>
                    <a:ln/>
                  </pic:spPr>
                </pic:pic>
              </a:graphicData>
            </a:graphic>
          </wp:inline>
        </w:drawing>
      </w:r>
    </w:p>
    <w:p w14:paraId="43BC0032" w14:textId="77509746" w:rsidR="002F4389" w:rsidRDefault="00124974" w:rsidP="00124974">
      <w:pPr>
        <w:pStyle w:val="Lgende"/>
        <w:rPr>
          <w:i w:val="0"/>
          <w:iCs w:val="0"/>
          <w:color w:val="44546A"/>
          <w:szCs w:val="22"/>
        </w:rPr>
      </w:pPr>
      <w:bookmarkStart w:id="15" w:name="_Toc234231699"/>
      <w:r>
        <w:t xml:space="preserve">Figure </w:t>
      </w:r>
      <w:r w:rsidR="00882BFF">
        <w:fldChar w:fldCharType="begin"/>
      </w:r>
      <w:r w:rsidR="00882BFF">
        <w:instrText xml:space="preserve"> SEQ Figure \* ARABIC </w:instrText>
      </w:r>
      <w:r w:rsidR="00882BFF">
        <w:fldChar w:fldCharType="separate"/>
      </w:r>
      <w:r w:rsidR="009F56D7">
        <w:rPr>
          <w:noProof/>
        </w:rPr>
        <w:t>7</w:t>
      </w:r>
      <w:r w:rsidR="00882BFF">
        <w:rPr>
          <w:noProof/>
        </w:rPr>
        <w:fldChar w:fldCharType="end"/>
      </w:r>
      <w:r w:rsidR="002F4389">
        <w:rPr>
          <w:color w:val="44546A"/>
          <w:szCs w:val="22"/>
        </w:rPr>
        <w:t xml:space="preserve">: Distributions et </w:t>
      </w:r>
      <w:proofErr w:type="spellStart"/>
      <w:r w:rsidR="009240DA">
        <w:rPr>
          <w:color w:val="44546A"/>
          <w:szCs w:val="22"/>
        </w:rPr>
        <w:t>boxplots</w:t>
      </w:r>
      <w:proofErr w:type="spellEnd"/>
      <w:r w:rsidR="002F4389">
        <w:rPr>
          <w:color w:val="44546A"/>
          <w:szCs w:val="22"/>
        </w:rPr>
        <w:t xml:space="preserve"> des quantités de pixels en zones segmentées</w:t>
      </w:r>
      <w:bookmarkEnd w:id="15"/>
    </w:p>
    <w:p w14:paraId="3763B72D" w14:textId="6D2F5FAE" w:rsidR="00DA21DE" w:rsidRDefault="00DA21DE">
      <w:pPr>
        <w:jc w:val="both"/>
      </w:pPr>
      <w:r w:rsidRPr="00DA21DE">
        <w:t xml:space="preserve">L’analyse du nombre de pixels appartenant aux régions pulmonaires segmentées met en évidence une </w:t>
      </w:r>
      <w:r w:rsidRPr="005B21B4">
        <w:rPr>
          <w:b/>
          <w:bCs/>
        </w:rPr>
        <w:t>variabilité notable de la taille des poumons représentés dans les radiographies</w:t>
      </w:r>
      <w:r w:rsidRPr="00DA21DE">
        <w:t xml:space="preserve">. Les distributions des différentes classes restent relativement proches, avec des </w:t>
      </w:r>
      <w:r w:rsidRPr="005B21B4">
        <w:rPr>
          <w:b/>
          <w:bCs/>
        </w:rPr>
        <w:t>médianes comprises entre environ 19 000 et 22 000 pixels</w:t>
      </w:r>
      <w:r w:rsidRPr="00DA21DE">
        <w:t xml:space="preserve">. La classe </w:t>
      </w:r>
      <w:r w:rsidRPr="00DA21DE">
        <w:rPr>
          <w:i/>
          <w:iCs/>
        </w:rPr>
        <w:t>COVID</w:t>
      </w:r>
      <w:r w:rsidRPr="00DA21DE">
        <w:t xml:space="preserve"> présente toutefois une dispersion plus importante ainsi que les valeurs maximales les plus élevées, suggérant une plus grande diversité dans les conditions d’acquisition, le cadrage des radiographies ou la morphologie des patients. Les distributions observées montrent également un chevauchement important entre les classes, indiquant que la surface pulmonaire segmentée ne constitue pas un critère discriminant suffisant pour différencier les pathologies. La présence d’un faible pourcentage d’images aberrantes dans chaque classe peut refléter des cas particuliers de segmentation ou des différences marquées de positionnement et de recadrage. Globalement, cette analyse confirme la cohérence des </w:t>
      </w:r>
      <w:r w:rsidRPr="00DA21DE">
        <w:lastRenderedPageBreak/>
        <w:t>masques pulmonaires tout en révélant une certaine hétérogénéité anatomique au sein du jeu de données.</w:t>
      </w:r>
    </w:p>
    <w:p w14:paraId="5CEA1F86" w14:textId="208ABDA4" w:rsidR="002B3045" w:rsidRDefault="00000000">
      <w:pPr>
        <w:pStyle w:val="Titre2"/>
        <w:numPr>
          <w:ilvl w:val="1"/>
          <w:numId w:val="1"/>
        </w:numPr>
      </w:pPr>
      <w:bookmarkStart w:id="16" w:name="_Toc234231670"/>
      <w:r>
        <w:t>Analyse des intensités de pixels</w:t>
      </w:r>
      <w:bookmarkEnd w:id="16"/>
    </w:p>
    <w:p w14:paraId="1CC84A19" w14:textId="5486FFF9" w:rsidR="002B3045" w:rsidRDefault="00000000">
      <w:r>
        <w:t>Nous pouvons observer ci-dessous les distributions</w:t>
      </w:r>
      <w:r w:rsidR="00A51CA3">
        <w:t xml:space="preserve"> et </w:t>
      </w:r>
      <w:proofErr w:type="spellStart"/>
      <w:r w:rsidR="009240DA">
        <w:t>boxplots</w:t>
      </w:r>
      <w:proofErr w:type="spellEnd"/>
      <w:r>
        <w:t>, par classe, des moyennes d’intensités de pixels</w:t>
      </w:r>
      <w:r w:rsidR="00580493">
        <w:t xml:space="preserve"> </w:t>
      </w:r>
      <w:r w:rsidR="00A51CA3">
        <w:t>par image en zones</w:t>
      </w:r>
      <w:r w:rsidR="00580493">
        <w:t xml:space="preserve"> segmentée</w:t>
      </w:r>
      <w:r w:rsidR="00A51CA3">
        <w:t>s</w:t>
      </w:r>
      <w:r>
        <w:t>.</w:t>
      </w:r>
    </w:p>
    <w:p w14:paraId="4ACF6292" w14:textId="77777777" w:rsidR="002B3045" w:rsidRDefault="00000000">
      <w:pPr>
        <w:jc w:val="center"/>
      </w:pPr>
      <w:r>
        <w:rPr>
          <w:noProof/>
        </w:rPr>
        <w:drawing>
          <wp:inline distT="0" distB="0" distL="0" distR="0" wp14:anchorId="30EE3492" wp14:editId="51A617B7">
            <wp:extent cx="5760697" cy="3822699"/>
            <wp:effectExtent l="0" t="0" r="0" b="6985"/>
            <wp:docPr id="13" name="image11.png"/>
            <wp:cNvGraphicFramePr/>
            <a:graphic xmlns:a="http://schemas.openxmlformats.org/drawingml/2006/main">
              <a:graphicData uri="http://schemas.openxmlformats.org/drawingml/2006/picture">
                <pic:pic xmlns:pic="http://schemas.openxmlformats.org/drawingml/2006/picture">
                  <pic:nvPicPr>
                    <pic:cNvPr id="13" name="image11.png"/>
                    <pic:cNvPicPr preferRelativeResize="0"/>
                  </pic:nvPicPr>
                  <pic:blipFill>
                    <a:blip r:embed="rId17">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54496BEA" w14:textId="7B14DE91" w:rsidR="00A51CA3" w:rsidRDefault="00A51CA3">
      <w:pPr>
        <w:jc w:val="center"/>
      </w:pPr>
      <w:r>
        <w:rPr>
          <w:noProof/>
        </w:rPr>
        <w:drawing>
          <wp:inline distT="0" distB="0" distL="0" distR="0" wp14:anchorId="6AAB6539" wp14:editId="40A6647D">
            <wp:extent cx="5760697" cy="1889547"/>
            <wp:effectExtent l="0" t="0" r="0" b="0"/>
            <wp:docPr id="1570412989" name="image11.png"/>
            <wp:cNvGraphicFramePr/>
            <a:graphic xmlns:a="http://schemas.openxmlformats.org/drawingml/2006/main">
              <a:graphicData uri="http://schemas.openxmlformats.org/drawingml/2006/picture">
                <pic:pic xmlns:pic="http://schemas.openxmlformats.org/drawingml/2006/picture">
                  <pic:nvPicPr>
                    <pic:cNvPr id="1570412989" name="image11.png"/>
                    <pic:cNvPicPr preferRelativeResize="0"/>
                  </pic:nvPicPr>
                  <pic:blipFill>
                    <a:blip r:embed="rId18">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55E65F72" w14:textId="30F60112" w:rsidR="00580493" w:rsidRDefault="00124974" w:rsidP="00124974">
      <w:pPr>
        <w:pStyle w:val="Lgende"/>
        <w:rPr>
          <w:i w:val="0"/>
          <w:iCs w:val="0"/>
          <w:color w:val="44546A"/>
          <w:szCs w:val="22"/>
        </w:rPr>
      </w:pPr>
      <w:bookmarkStart w:id="17" w:name="_Toc234231700"/>
      <w:r>
        <w:t xml:space="preserve">Figure </w:t>
      </w:r>
      <w:r w:rsidR="00882BFF">
        <w:fldChar w:fldCharType="begin"/>
      </w:r>
      <w:r w:rsidR="00882BFF">
        <w:instrText xml:space="preserve"> SEQ Figure \* ARABIC </w:instrText>
      </w:r>
      <w:r w:rsidR="00882BFF">
        <w:fldChar w:fldCharType="separate"/>
      </w:r>
      <w:r w:rsidR="009F56D7">
        <w:rPr>
          <w:noProof/>
        </w:rPr>
        <w:t>8</w:t>
      </w:r>
      <w:r w:rsidR="00882BFF">
        <w:rPr>
          <w:noProof/>
        </w:rPr>
        <w:fldChar w:fldCharType="end"/>
      </w:r>
      <w:r>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Pr>
          <w:color w:val="44546A"/>
          <w:szCs w:val="22"/>
        </w:rPr>
        <w:t xml:space="preserve"> des moyennes d’intensités de pixel par image</w:t>
      </w:r>
      <w:r w:rsidR="00580493">
        <w:rPr>
          <w:color w:val="44546A"/>
          <w:szCs w:val="22"/>
        </w:rPr>
        <w:t xml:space="preserve"> segmentée</w:t>
      </w:r>
      <w:bookmarkEnd w:id="17"/>
    </w:p>
    <w:p w14:paraId="2E4079A5" w14:textId="3BB9E126" w:rsidR="002E2335" w:rsidRDefault="002E2335" w:rsidP="002E2335">
      <w:pPr>
        <w:jc w:val="both"/>
      </w:pPr>
      <w:r w:rsidRPr="002E2335">
        <w:t xml:space="preserve">L’analyse des moyennes d’intensité des pixels </w:t>
      </w:r>
      <w:r>
        <w:t>en zones</w:t>
      </w:r>
      <w:r w:rsidRPr="002E2335">
        <w:t xml:space="preserve"> segmentées révèle des différences notables entre les différentes classes du jeu de données. La classe </w:t>
      </w:r>
      <w:r w:rsidRPr="002E2335">
        <w:rPr>
          <w:i/>
          <w:iCs/>
        </w:rPr>
        <w:t>Normal</w:t>
      </w:r>
      <w:r w:rsidRPr="002E2335">
        <w:t xml:space="preserve"> présente globalement les intensités moyennes les plus faibles, tandis que les </w:t>
      </w:r>
      <w:r w:rsidRPr="005B21B4">
        <w:rPr>
          <w:b/>
          <w:bCs/>
        </w:rPr>
        <w:t>classes pathologiques</w:t>
      </w:r>
      <w:r w:rsidRPr="002E2335">
        <w:t xml:space="preserve"> affichent des valeurs plus élevées, traduisant une </w:t>
      </w:r>
      <w:r w:rsidRPr="005B21B4">
        <w:rPr>
          <w:b/>
          <w:bCs/>
        </w:rPr>
        <w:t>présence plus importante de zones opaques dans les poumons</w:t>
      </w:r>
      <w:r w:rsidRPr="002E2335">
        <w:t xml:space="preserve">. Les classes </w:t>
      </w:r>
      <w:r w:rsidRPr="002E2335">
        <w:rPr>
          <w:i/>
          <w:iCs/>
        </w:rPr>
        <w:t>COVID</w:t>
      </w:r>
      <w:r w:rsidRPr="002E2335">
        <w:t xml:space="preserve">, </w:t>
      </w:r>
      <w:r w:rsidRPr="002E2335">
        <w:rPr>
          <w:i/>
          <w:iCs/>
        </w:rPr>
        <w:t xml:space="preserve">Lung </w:t>
      </w:r>
      <w:proofErr w:type="spellStart"/>
      <w:r w:rsidRPr="002E2335">
        <w:rPr>
          <w:i/>
          <w:iCs/>
        </w:rPr>
        <w:t>Opacity</w:t>
      </w:r>
      <w:proofErr w:type="spellEnd"/>
      <w:r w:rsidRPr="002E2335">
        <w:t xml:space="preserve"> et </w:t>
      </w:r>
      <w:r w:rsidRPr="002E2335">
        <w:rPr>
          <w:i/>
          <w:iCs/>
        </w:rPr>
        <w:t xml:space="preserve">Viral </w:t>
      </w:r>
      <w:proofErr w:type="spellStart"/>
      <w:r w:rsidRPr="002E2335">
        <w:rPr>
          <w:i/>
          <w:iCs/>
        </w:rPr>
        <w:t>Pneumonia</w:t>
      </w:r>
      <w:proofErr w:type="spellEnd"/>
      <w:r w:rsidRPr="002E2335">
        <w:t xml:space="preserve"> présentent </w:t>
      </w:r>
      <w:r w:rsidRPr="002E2335">
        <w:lastRenderedPageBreak/>
        <w:t xml:space="preserve">des distributions relativement proches, bien que leurs médianes soient supérieures à celle des cas normaux. Les </w:t>
      </w:r>
      <w:proofErr w:type="spellStart"/>
      <w:r w:rsidR="009240DA">
        <w:t>boxplots</w:t>
      </w:r>
      <w:proofErr w:type="spellEnd"/>
      <w:r w:rsidRPr="002E2335">
        <w:t xml:space="preserve"> montrent également une dispersion plus importante pour certaines classes pathologiques, témoignant d’une plus </w:t>
      </w:r>
      <w:r w:rsidRPr="005B21B4">
        <w:rPr>
          <w:b/>
          <w:bCs/>
        </w:rPr>
        <w:t>grande variabilité des atteintes pulmonaires observées</w:t>
      </w:r>
      <w:r w:rsidRPr="002E2335">
        <w:t xml:space="preserve">. Malgré ces différences, un </w:t>
      </w:r>
      <w:r w:rsidRPr="005B21B4">
        <w:rPr>
          <w:b/>
          <w:bCs/>
        </w:rPr>
        <w:t>chevauchement important subsiste entre les distributions</w:t>
      </w:r>
      <w:r w:rsidRPr="002E2335">
        <w:t>, indiquant que la moyenne d’intensité ne permet pas à elle seule de distinguer parfaitement les différentes pathologies. Enfin, le faible nombre d’images aberrantes observé dans chaque classe confirme une bonne cohérence globale des données segmentées.</w:t>
      </w:r>
    </w:p>
    <w:p w14:paraId="2BB06DB6" w14:textId="64FF3563" w:rsidR="002E2335" w:rsidRDefault="002E2335" w:rsidP="002E2335">
      <w:r>
        <w:t xml:space="preserve">Nous pouvons observer ci-dessous les distributions et </w:t>
      </w:r>
      <w:proofErr w:type="spellStart"/>
      <w:r w:rsidR="009240DA">
        <w:t>boxplots</w:t>
      </w:r>
      <w:proofErr w:type="spellEnd"/>
      <w:r>
        <w:t>, par classe, des écarts-types d’intensités de pixels par image en zones segmentées.</w:t>
      </w:r>
    </w:p>
    <w:p w14:paraId="377B3272" w14:textId="77777777" w:rsidR="002B3045" w:rsidRDefault="00000000">
      <w:pPr>
        <w:jc w:val="center"/>
      </w:pPr>
      <w:r>
        <w:rPr>
          <w:noProof/>
        </w:rPr>
        <w:drawing>
          <wp:inline distT="0" distB="0" distL="0" distR="0" wp14:anchorId="3057807B" wp14:editId="00BE58F2">
            <wp:extent cx="5760697" cy="3822699"/>
            <wp:effectExtent l="0" t="0" r="0" b="6985"/>
            <wp:docPr id="16" name="image2.png"/>
            <wp:cNvGraphicFramePr/>
            <a:graphic xmlns:a="http://schemas.openxmlformats.org/drawingml/2006/main">
              <a:graphicData uri="http://schemas.openxmlformats.org/drawingml/2006/picture">
                <pic:pic xmlns:pic="http://schemas.openxmlformats.org/drawingml/2006/picture">
                  <pic:nvPicPr>
                    <pic:cNvPr id="16" name="image2.png"/>
                    <pic:cNvPicPr preferRelativeResize="0"/>
                  </pic:nvPicPr>
                  <pic:blipFill>
                    <a:blip r:embed="rId19">
                      <a:extLst>
                        <a:ext uri="{28A0092B-C50C-407E-A947-70E740481C1C}">
                          <a14:useLocalDpi xmlns:a14="http://schemas.microsoft.com/office/drawing/2010/main" val="0"/>
                        </a:ext>
                      </a:extLst>
                    </a:blip>
                    <a:stretch>
                      <a:fillRect/>
                    </a:stretch>
                  </pic:blipFill>
                  <pic:spPr>
                    <a:xfrm>
                      <a:off x="0" y="0"/>
                      <a:ext cx="5760697" cy="3822699"/>
                    </a:xfrm>
                    <a:prstGeom prst="rect">
                      <a:avLst/>
                    </a:prstGeom>
                    <a:ln/>
                  </pic:spPr>
                </pic:pic>
              </a:graphicData>
            </a:graphic>
          </wp:inline>
        </w:drawing>
      </w:r>
    </w:p>
    <w:p w14:paraId="21415F7D" w14:textId="4E94A6A3" w:rsidR="00660759" w:rsidRDefault="00660759">
      <w:pPr>
        <w:jc w:val="center"/>
      </w:pPr>
      <w:r>
        <w:rPr>
          <w:noProof/>
        </w:rPr>
        <w:drawing>
          <wp:inline distT="0" distB="0" distL="0" distR="0" wp14:anchorId="37C9A610" wp14:editId="29B9071A">
            <wp:extent cx="5760697" cy="1889547"/>
            <wp:effectExtent l="0" t="0" r="0" b="0"/>
            <wp:docPr id="458134746" name="image2.png"/>
            <wp:cNvGraphicFramePr/>
            <a:graphic xmlns:a="http://schemas.openxmlformats.org/drawingml/2006/main">
              <a:graphicData uri="http://schemas.openxmlformats.org/drawingml/2006/picture">
                <pic:pic xmlns:pic="http://schemas.openxmlformats.org/drawingml/2006/picture">
                  <pic:nvPicPr>
                    <pic:cNvPr id="458134746" name="image2.png"/>
                    <pic:cNvPicPr preferRelativeResize="0"/>
                  </pic:nvPicPr>
                  <pic:blipFill>
                    <a:blip r:embed="rId20">
                      <a:extLst>
                        <a:ext uri="{28A0092B-C50C-407E-A947-70E740481C1C}">
                          <a14:useLocalDpi xmlns:a14="http://schemas.microsoft.com/office/drawing/2010/main" val="0"/>
                        </a:ext>
                      </a:extLst>
                    </a:blip>
                    <a:stretch>
                      <a:fillRect/>
                    </a:stretch>
                  </pic:blipFill>
                  <pic:spPr>
                    <a:xfrm>
                      <a:off x="0" y="0"/>
                      <a:ext cx="5760697" cy="1889547"/>
                    </a:xfrm>
                    <a:prstGeom prst="rect">
                      <a:avLst/>
                    </a:prstGeom>
                    <a:ln/>
                  </pic:spPr>
                </pic:pic>
              </a:graphicData>
            </a:graphic>
          </wp:inline>
        </w:drawing>
      </w:r>
    </w:p>
    <w:p w14:paraId="0C4B20E6" w14:textId="5D661813" w:rsidR="002B3045" w:rsidRDefault="00124974" w:rsidP="00124974">
      <w:pPr>
        <w:pStyle w:val="Lgende"/>
        <w:rPr>
          <w:i w:val="0"/>
          <w:iCs w:val="0"/>
          <w:color w:val="44546A"/>
          <w:szCs w:val="22"/>
        </w:rPr>
      </w:pPr>
      <w:bookmarkStart w:id="18" w:name="_Toc234231701"/>
      <w:r>
        <w:t xml:space="preserve">Figure </w:t>
      </w:r>
      <w:r w:rsidR="00882BFF">
        <w:fldChar w:fldCharType="begin"/>
      </w:r>
      <w:r w:rsidR="00882BFF">
        <w:instrText xml:space="preserve"> SEQ Figure \* ARABIC </w:instrText>
      </w:r>
      <w:r w:rsidR="00882BFF">
        <w:fldChar w:fldCharType="separate"/>
      </w:r>
      <w:r w:rsidR="009F56D7">
        <w:rPr>
          <w:noProof/>
        </w:rPr>
        <w:t>9</w:t>
      </w:r>
      <w:r w:rsidR="00882BFF">
        <w:rPr>
          <w:noProof/>
        </w:rPr>
        <w:fldChar w:fldCharType="end"/>
      </w:r>
      <w:r>
        <w:rPr>
          <w:color w:val="44546A"/>
          <w:szCs w:val="22"/>
        </w:rPr>
        <w:t xml:space="preserve">: </w:t>
      </w:r>
      <w:r w:rsidR="002F4389">
        <w:rPr>
          <w:color w:val="44546A"/>
          <w:szCs w:val="22"/>
        </w:rPr>
        <w:t xml:space="preserve">Distributions et </w:t>
      </w:r>
      <w:proofErr w:type="spellStart"/>
      <w:r w:rsidR="009240DA">
        <w:rPr>
          <w:color w:val="44546A"/>
          <w:szCs w:val="22"/>
        </w:rPr>
        <w:t>boxplots</w:t>
      </w:r>
      <w:proofErr w:type="spellEnd"/>
      <w:r w:rsidR="002F4389">
        <w:rPr>
          <w:color w:val="44546A"/>
          <w:szCs w:val="22"/>
        </w:rPr>
        <w:t xml:space="preserve"> </w:t>
      </w:r>
      <w:r>
        <w:rPr>
          <w:color w:val="44546A"/>
          <w:szCs w:val="22"/>
        </w:rPr>
        <w:t>des écarts-types d’intensités de pixel par image</w:t>
      </w:r>
      <w:r w:rsidR="002F4389">
        <w:rPr>
          <w:color w:val="44546A"/>
          <w:szCs w:val="22"/>
        </w:rPr>
        <w:t xml:space="preserve"> segmentée</w:t>
      </w:r>
      <w:bookmarkEnd w:id="18"/>
    </w:p>
    <w:p w14:paraId="323D8A24" w14:textId="52511986" w:rsidR="00660759" w:rsidRDefault="00660759">
      <w:pPr>
        <w:jc w:val="both"/>
      </w:pPr>
      <w:r w:rsidRPr="00660759">
        <w:t xml:space="preserve">L’analyse des écarts-types des intensités de pixels </w:t>
      </w:r>
      <w:r w:rsidR="002F4389">
        <w:t>en zones</w:t>
      </w:r>
      <w:r w:rsidRPr="00660759">
        <w:t xml:space="preserve"> segmentées permet d’évaluer la variabilité des niveaux de gris présents dans les poumons. </w:t>
      </w:r>
      <w:r w:rsidRPr="003F6D9F">
        <w:rPr>
          <w:b/>
          <w:bCs/>
        </w:rPr>
        <w:t xml:space="preserve">Les classes </w:t>
      </w:r>
      <w:r w:rsidRPr="003F6D9F">
        <w:rPr>
          <w:b/>
          <w:bCs/>
          <w:i/>
          <w:iCs/>
        </w:rPr>
        <w:t>COVID</w:t>
      </w:r>
      <w:r w:rsidRPr="003F6D9F">
        <w:rPr>
          <w:b/>
          <w:bCs/>
        </w:rPr>
        <w:t xml:space="preserve"> et </w:t>
      </w:r>
      <w:r w:rsidRPr="003F6D9F">
        <w:rPr>
          <w:b/>
          <w:bCs/>
          <w:i/>
          <w:iCs/>
        </w:rPr>
        <w:t xml:space="preserve">Lung </w:t>
      </w:r>
      <w:proofErr w:type="spellStart"/>
      <w:r w:rsidRPr="003F6D9F">
        <w:rPr>
          <w:b/>
          <w:bCs/>
          <w:i/>
          <w:iCs/>
        </w:rPr>
        <w:t>Opacity</w:t>
      </w:r>
      <w:proofErr w:type="spellEnd"/>
      <w:r w:rsidRPr="003F6D9F">
        <w:rPr>
          <w:b/>
          <w:bCs/>
        </w:rPr>
        <w:t xml:space="preserve"> </w:t>
      </w:r>
      <w:r w:rsidRPr="003F6D9F">
        <w:rPr>
          <w:b/>
          <w:bCs/>
        </w:rPr>
        <w:lastRenderedPageBreak/>
        <w:t>présentent des distributions plus étalées et des valeurs maximales plus élevées que les autres classes</w:t>
      </w:r>
      <w:r w:rsidRPr="00660759">
        <w:t xml:space="preserve">, ce qui traduit une plus grande hétérogénéité des textures pulmonaires. Cette observation est cohérente avec la </w:t>
      </w:r>
      <w:r w:rsidRPr="003F6D9F">
        <w:rPr>
          <w:b/>
          <w:bCs/>
        </w:rPr>
        <w:t>présence d’opacités diffuses ou localisées</w:t>
      </w:r>
      <w:r w:rsidRPr="00660759">
        <w:t xml:space="preserve"> qui augmentent les variations d’intensité au sein des poumons. À l’inverse, les classes </w:t>
      </w:r>
      <w:r w:rsidRPr="00660759">
        <w:rPr>
          <w:i/>
          <w:iCs/>
        </w:rPr>
        <w:t>Normal</w:t>
      </w:r>
      <w:r w:rsidRPr="00660759">
        <w:t xml:space="preserve"> et </w:t>
      </w:r>
      <w:r w:rsidRPr="00660759">
        <w:rPr>
          <w:i/>
          <w:iCs/>
        </w:rPr>
        <w:t xml:space="preserve">Viral </w:t>
      </w:r>
      <w:proofErr w:type="spellStart"/>
      <w:r w:rsidRPr="00660759">
        <w:rPr>
          <w:i/>
          <w:iCs/>
        </w:rPr>
        <w:t>Pneumonia</w:t>
      </w:r>
      <w:proofErr w:type="spellEnd"/>
      <w:r w:rsidRPr="00660759">
        <w:t xml:space="preserve"> présentent des distributions plus resserrées autour de leur médiane, indiquant une variabilité plus homogène. Les </w:t>
      </w:r>
      <w:proofErr w:type="spellStart"/>
      <w:r w:rsidR="009240DA">
        <w:t>boxplots</w:t>
      </w:r>
      <w:proofErr w:type="spellEnd"/>
      <w:r w:rsidRPr="00660759">
        <w:t xml:space="preserve"> montrent toutefois un </w:t>
      </w:r>
      <w:r w:rsidRPr="003F6D9F">
        <w:rPr>
          <w:b/>
          <w:bCs/>
        </w:rPr>
        <w:t>chevauchement important entre les classes</w:t>
      </w:r>
      <w:r w:rsidRPr="00660759">
        <w:t xml:space="preserve">, suggérant que l’écart-type seul ne permet pas une séparation nette des pathologies. Enfin, la présence d’images aberrantes, particulièrement dans la classe </w:t>
      </w:r>
      <w:r w:rsidRPr="00660759">
        <w:rPr>
          <w:i/>
          <w:iCs/>
        </w:rPr>
        <w:t>Normal</w:t>
      </w:r>
      <w:r w:rsidRPr="00660759">
        <w:t>, mérite une inspection visuelle afin de vérifier si elles correspondent à des cas atypiques ou à des artefacts d’acquisition.</w:t>
      </w:r>
    </w:p>
    <w:p w14:paraId="56D061D9" w14:textId="0C4D0AB7" w:rsidR="00DA21DE" w:rsidRDefault="00DA21DE" w:rsidP="00DA21DE">
      <w:r>
        <w:t xml:space="preserve">Enfin, nous pouvons observer ci-dessous les distributions et </w:t>
      </w:r>
      <w:proofErr w:type="spellStart"/>
      <w:r w:rsidR="009240DA">
        <w:t>boxplots</w:t>
      </w:r>
      <w:proofErr w:type="spellEnd"/>
      <w:r>
        <w:t>, par classe, des ratios de pixels noirs par image recadrée autour des zones segmentées.</w:t>
      </w:r>
    </w:p>
    <w:p w14:paraId="47152952" w14:textId="77777777" w:rsidR="00E62C7B" w:rsidRDefault="00E62C7B" w:rsidP="00E62C7B">
      <w:pPr>
        <w:jc w:val="center"/>
      </w:pPr>
      <w:r>
        <w:rPr>
          <w:noProof/>
        </w:rPr>
        <w:drawing>
          <wp:inline distT="0" distB="0" distL="0" distR="0" wp14:anchorId="1AA86954" wp14:editId="38EA658B">
            <wp:extent cx="5644243" cy="3793672"/>
            <wp:effectExtent l="0" t="0" r="0" b="0"/>
            <wp:docPr id="1480415032" name="image2.png"/>
            <wp:cNvGraphicFramePr/>
            <a:graphic xmlns:a="http://schemas.openxmlformats.org/drawingml/2006/main">
              <a:graphicData uri="http://schemas.openxmlformats.org/drawingml/2006/picture">
                <pic:pic xmlns:pic="http://schemas.openxmlformats.org/drawingml/2006/picture">
                  <pic:nvPicPr>
                    <pic:cNvPr id="1480415032" name="image2.png"/>
                    <pic:cNvPicPr preferRelativeResize="0"/>
                  </pic:nvPicPr>
                  <pic:blipFill>
                    <a:blip r:embed="rId21">
                      <a:extLst>
                        <a:ext uri="{28A0092B-C50C-407E-A947-70E740481C1C}">
                          <a14:useLocalDpi xmlns:a14="http://schemas.microsoft.com/office/drawing/2010/main" val="0"/>
                        </a:ext>
                      </a:extLst>
                    </a:blip>
                    <a:stretch>
                      <a:fillRect/>
                    </a:stretch>
                  </pic:blipFill>
                  <pic:spPr>
                    <a:xfrm>
                      <a:off x="0" y="0"/>
                      <a:ext cx="5657569" cy="3802629"/>
                    </a:xfrm>
                    <a:prstGeom prst="rect">
                      <a:avLst/>
                    </a:prstGeom>
                    <a:ln/>
                  </pic:spPr>
                </pic:pic>
              </a:graphicData>
            </a:graphic>
          </wp:inline>
        </w:drawing>
      </w:r>
    </w:p>
    <w:p w14:paraId="11DF0110" w14:textId="77777777" w:rsidR="00E62C7B" w:rsidRDefault="00E62C7B" w:rsidP="00E62C7B">
      <w:pPr>
        <w:jc w:val="center"/>
      </w:pPr>
      <w:r>
        <w:rPr>
          <w:noProof/>
        </w:rPr>
        <w:drawing>
          <wp:inline distT="0" distB="0" distL="0" distR="0" wp14:anchorId="530E28DF" wp14:editId="29427CEE">
            <wp:extent cx="5720443" cy="1861457"/>
            <wp:effectExtent l="0" t="0" r="0" b="5715"/>
            <wp:docPr id="1610107488" name="image2.png"/>
            <wp:cNvGraphicFramePr/>
            <a:graphic xmlns:a="http://schemas.openxmlformats.org/drawingml/2006/main">
              <a:graphicData uri="http://schemas.openxmlformats.org/drawingml/2006/picture">
                <pic:pic xmlns:pic="http://schemas.openxmlformats.org/drawingml/2006/picture">
                  <pic:nvPicPr>
                    <pic:cNvPr id="1610107488" name="image2.png"/>
                    <pic:cNvPicPr preferRelativeResize="0"/>
                  </pic:nvPicPr>
                  <pic:blipFill>
                    <a:blip r:embed="rId22">
                      <a:extLst>
                        <a:ext uri="{28A0092B-C50C-407E-A947-70E740481C1C}">
                          <a14:useLocalDpi xmlns:a14="http://schemas.microsoft.com/office/drawing/2010/main" val="0"/>
                        </a:ext>
                      </a:extLst>
                    </a:blip>
                    <a:stretch>
                      <a:fillRect/>
                    </a:stretch>
                  </pic:blipFill>
                  <pic:spPr>
                    <a:xfrm>
                      <a:off x="0" y="0"/>
                      <a:ext cx="5723630" cy="1862494"/>
                    </a:xfrm>
                    <a:prstGeom prst="rect">
                      <a:avLst/>
                    </a:prstGeom>
                    <a:ln/>
                  </pic:spPr>
                </pic:pic>
              </a:graphicData>
            </a:graphic>
          </wp:inline>
        </w:drawing>
      </w:r>
    </w:p>
    <w:p w14:paraId="33388739" w14:textId="72F2752E" w:rsidR="00E62C7B" w:rsidRDefault="00124974" w:rsidP="00124974">
      <w:pPr>
        <w:pStyle w:val="Lgende"/>
        <w:rPr>
          <w:i w:val="0"/>
          <w:iCs w:val="0"/>
          <w:color w:val="44546A"/>
          <w:szCs w:val="22"/>
        </w:rPr>
      </w:pPr>
      <w:bookmarkStart w:id="19" w:name="_Toc234231702"/>
      <w:r>
        <w:t xml:space="preserve">Figure </w:t>
      </w:r>
      <w:r w:rsidR="00882BFF">
        <w:fldChar w:fldCharType="begin"/>
      </w:r>
      <w:r w:rsidR="00882BFF">
        <w:instrText xml:space="preserve"> SEQ Figure \* ARABIC </w:instrText>
      </w:r>
      <w:r w:rsidR="00882BFF">
        <w:fldChar w:fldCharType="separate"/>
      </w:r>
      <w:r w:rsidR="009F56D7">
        <w:rPr>
          <w:noProof/>
        </w:rPr>
        <w:t>10</w:t>
      </w:r>
      <w:r w:rsidR="00882BFF">
        <w:rPr>
          <w:noProof/>
        </w:rPr>
        <w:fldChar w:fldCharType="end"/>
      </w:r>
      <w:r w:rsidR="00E62C7B">
        <w:rPr>
          <w:color w:val="44546A"/>
          <w:szCs w:val="22"/>
        </w:rPr>
        <w:t xml:space="preserve">: Distributions et </w:t>
      </w:r>
      <w:proofErr w:type="spellStart"/>
      <w:r w:rsidR="009240DA">
        <w:rPr>
          <w:color w:val="44546A"/>
          <w:szCs w:val="22"/>
        </w:rPr>
        <w:t>boxplots</w:t>
      </w:r>
      <w:proofErr w:type="spellEnd"/>
      <w:r w:rsidR="00E62C7B">
        <w:rPr>
          <w:color w:val="44546A"/>
          <w:szCs w:val="22"/>
        </w:rPr>
        <w:t xml:space="preserve"> des ratios de pixels noirs par image segmentée</w:t>
      </w:r>
      <w:bookmarkEnd w:id="19"/>
    </w:p>
    <w:p w14:paraId="0745E47B" w14:textId="78C3650E" w:rsidR="00DA21DE" w:rsidRDefault="00E62C7B">
      <w:pPr>
        <w:jc w:val="both"/>
      </w:pPr>
      <w:r w:rsidRPr="00E62C7B">
        <w:lastRenderedPageBreak/>
        <w:t xml:space="preserve">L’analyse du ratio de pixels noirs dans les images recadrées autour des </w:t>
      </w:r>
      <w:r>
        <w:t>zones segmentées</w:t>
      </w:r>
      <w:r w:rsidRPr="00E62C7B">
        <w:t xml:space="preserve"> permet d’évaluer indirectement la proportion d’espace occupée par les régions pulmonaires segmentées. Les classes </w:t>
      </w:r>
      <w:r w:rsidRPr="00E62C7B">
        <w:rPr>
          <w:i/>
          <w:iCs/>
        </w:rPr>
        <w:t>Normal</w:t>
      </w:r>
      <w:r w:rsidRPr="00E62C7B">
        <w:t xml:space="preserve">, </w:t>
      </w:r>
      <w:r w:rsidRPr="00E62C7B">
        <w:rPr>
          <w:i/>
          <w:iCs/>
        </w:rPr>
        <w:t>COVID</w:t>
      </w:r>
      <w:r w:rsidRPr="00E62C7B">
        <w:t xml:space="preserve"> et </w:t>
      </w:r>
      <w:r w:rsidRPr="00E62C7B">
        <w:rPr>
          <w:i/>
          <w:iCs/>
        </w:rPr>
        <w:t xml:space="preserve">Lung </w:t>
      </w:r>
      <w:proofErr w:type="spellStart"/>
      <w:r w:rsidRPr="00E62C7B">
        <w:rPr>
          <w:i/>
          <w:iCs/>
        </w:rPr>
        <w:t>Opacity</w:t>
      </w:r>
      <w:proofErr w:type="spellEnd"/>
      <w:r w:rsidRPr="00E62C7B">
        <w:t xml:space="preserve"> présentent des distributions relativement proches, avec des médianes comprises entre 0,50 et 0,55, indiquant une occupation similaire de l’image par les poumons. La classe </w:t>
      </w:r>
      <w:r w:rsidRPr="00E62C7B">
        <w:rPr>
          <w:i/>
          <w:iCs/>
        </w:rPr>
        <w:t xml:space="preserve">Viral </w:t>
      </w:r>
      <w:proofErr w:type="spellStart"/>
      <w:r w:rsidRPr="00E62C7B">
        <w:rPr>
          <w:i/>
          <w:iCs/>
        </w:rPr>
        <w:t>Pneumonia</w:t>
      </w:r>
      <w:proofErr w:type="spellEnd"/>
      <w:r w:rsidRPr="00E62C7B">
        <w:t xml:space="preserve"> se distingue en revanche par des ratios significativement plus élevés, traduisant des régions pulmonaires segmentées généralement plus petites relativement à la taille de l’image recadrée. Cette différence peut s’expliquer par des caractéristiques anatomiques particulières des patients ou par des variations dans les conditions d’acquisition des radiographies. Les distributions demeurent toutefois largement chevauchantes, ce qui suggère que cette variable ne constitue pas un critère discriminant suffisant à elle seule. Enfin, le faible pourcentage d’images aberrantes observé dans chaque classe témoigne d’une bonne cohérence globale du processus de segmentation et de recadrage.</w:t>
      </w:r>
    </w:p>
    <w:p w14:paraId="6C5A768D" w14:textId="77777777" w:rsidR="002B3045" w:rsidRDefault="00000000">
      <w:pPr>
        <w:pStyle w:val="Titre2"/>
        <w:numPr>
          <w:ilvl w:val="1"/>
          <w:numId w:val="1"/>
        </w:numPr>
      </w:pPr>
      <w:bookmarkStart w:id="20" w:name="_Toc234231671"/>
      <w:r>
        <w:t>Données extrêmes</w:t>
      </w:r>
      <w:bookmarkEnd w:id="20"/>
    </w:p>
    <w:p w14:paraId="6582E38D" w14:textId="3C0FDF33" w:rsidR="002B3045" w:rsidRDefault="00000000">
      <w:pPr>
        <w:jc w:val="both"/>
      </w:pPr>
      <w:r>
        <w:t xml:space="preserve">Ci-dessous, nous pouvons visualiser les </w:t>
      </w:r>
      <w:r w:rsidR="00817470">
        <w:t>5</w:t>
      </w:r>
      <w:r>
        <w:t xml:space="preserve"> images</w:t>
      </w:r>
      <w:r w:rsidR="00F43148">
        <w:t xml:space="preserve"> segmentées</w:t>
      </w:r>
      <w:r>
        <w:t xml:space="preserve"> avec les moyennes d’intensité de pixel les plus faibles (images les plus sombres)</w:t>
      </w:r>
      <w:r w:rsidR="00817470">
        <w:t>, par classe</w:t>
      </w:r>
      <w:r>
        <w:t>.</w:t>
      </w:r>
    </w:p>
    <w:p w14:paraId="69607A74" w14:textId="77777777" w:rsidR="002B3045" w:rsidRDefault="00000000">
      <w:pPr>
        <w:jc w:val="center"/>
      </w:pPr>
      <w:r>
        <w:rPr>
          <w:noProof/>
        </w:rPr>
        <w:drawing>
          <wp:inline distT="0" distB="0" distL="0" distR="0" wp14:anchorId="2958C33B" wp14:editId="49D85600">
            <wp:extent cx="5760720" cy="465710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15" name="image13.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35469300" w14:textId="1B1E2D59" w:rsidR="002B3045" w:rsidRDefault="00124974" w:rsidP="00124974">
      <w:pPr>
        <w:pStyle w:val="Lgende"/>
        <w:rPr>
          <w:i w:val="0"/>
          <w:iCs w:val="0"/>
          <w:color w:val="44546A"/>
          <w:szCs w:val="22"/>
        </w:rPr>
      </w:pPr>
      <w:bookmarkStart w:id="21" w:name="_Toc234231703"/>
      <w:r>
        <w:t xml:space="preserve">Figure </w:t>
      </w:r>
      <w:r w:rsidR="00882BFF">
        <w:fldChar w:fldCharType="begin"/>
      </w:r>
      <w:r w:rsidR="00882BFF">
        <w:instrText xml:space="preserve"> SEQ Figure \* ARABIC </w:instrText>
      </w:r>
      <w:r w:rsidR="00882BFF">
        <w:fldChar w:fldCharType="separate"/>
      </w:r>
      <w:r w:rsidR="009F56D7">
        <w:rPr>
          <w:noProof/>
        </w:rPr>
        <w:t>11</w:t>
      </w:r>
      <w:r w:rsidR="00882BFF">
        <w:rPr>
          <w:noProof/>
        </w:rPr>
        <w:fldChar w:fldCharType="end"/>
      </w:r>
      <w:r>
        <w:rPr>
          <w:color w:val="44546A"/>
          <w:szCs w:val="22"/>
        </w:rPr>
        <w:t>: Images les plus sombres (moyenne de pixels faible)</w:t>
      </w:r>
      <w:bookmarkEnd w:id="21"/>
    </w:p>
    <w:p w14:paraId="24CD9A23" w14:textId="1713BA14" w:rsidR="002B3045" w:rsidRDefault="0023429E">
      <w:pPr>
        <w:jc w:val="both"/>
      </w:pPr>
      <w:r w:rsidRPr="0023429E">
        <w:lastRenderedPageBreak/>
        <w:t xml:space="preserve">Les images présentant </w:t>
      </w:r>
      <w:r w:rsidRPr="003F6D9F">
        <w:rPr>
          <w:b/>
          <w:bCs/>
        </w:rPr>
        <w:t>les plus faibles moyennes d’intensité sont globalement caractérisées par des poumons relativement sombres</w:t>
      </w:r>
      <w:r w:rsidRPr="0023429E">
        <w:t xml:space="preserve">, indiquant une </w:t>
      </w:r>
      <w:r w:rsidRPr="003F6D9F">
        <w:rPr>
          <w:b/>
          <w:bCs/>
        </w:rPr>
        <w:t>faible proportion de zones radio-opaques visibles</w:t>
      </w:r>
      <w:r w:rsidRPr="0023429E">
        <w:t xml:space="preserve">. Cette tendance est particulièrement marquée pour les classes </w:t>
      </w:r>
      <w:r w:rsidRPr="0023429E">
        <w:rPr>
          <w:i/>
          <w:iCs/>
        </w:rPr>
        <w:t>Normal</w:t>
      </w:r>
      <w:r w:rsidRPr="0023429E">
        <w:t xml:space="preserve"> et </w:t>
      </w:r>
      <w:r w:rsidRPr="0023429E">
        <w:rPr>
          <w:i/>
          <w:iCs/>
        </w:rPr>
        <w:t>COVID</w:t>
      </w:r>
      <w:r w:rsidRPr="0023429E">
        <w:t xml:space="preserve">. Quelques cas atypiques apparaissent dans la classe </w:t>
      </w:r>
      <w:r w:rsidRPr="0023429E">
        <w:rPr>
          <w:i/>
          <w:iCs/>
        </w:rPr>
        <w:t xml:space="preserve">Lung </w:t>
      </w:r>
      <w:proofErr w:type="spellStart"/>
      <w:r w:rsidRPr="0023429E">
        <w:rPr>
          <w:i/>
          <w:iCs/>
        </w:rPr>
        <w:t>Opacity</w:t>
      </w:r>
      <w:proofErr w:type="spellEnd"/>
      <w:r w:rsidRPr="0023429E">
        <w:t xml:space="preserve">, avec des masques partiels ou des artefacts pouvant influencer les statistiques calculées. Enfin, les images de </w:t>
      </w:r>
      <w:r w:rsidRPr="0023429E">
        <w:rPr>
          <w:i/>
          <w:iCs/>
        </w:rPr>
        <w:t xml:space="preserve">Viral </w:t>
      </w:r>
      <w:proofErr w:type="spellStart"/>
      <w:r w:rsidRPr="0023429E">
        <w:rPr>
          <w:i/>
          <w:iCs/>
        </w:rPr>
        <w:t>Pneumonia</w:t>
      </w:r>
      <w:proofErr w:type="spellEnd"/>
      <w:r w:rsidRPr="0023429E">
        <w:t xml:space="preserve"> conservent des moyennes plus élevées que les autres classes, même parmi les valeurs les plus faibles de leur catégorie, suggérant des différences de distribution des intensités au sein des régions pulmonaires.</w:t>
      </w:r>
    </w:p>
    <w:p w14:paraId="20C3E920" w14:textId="0348D1B8" w:rsidR="0023429E" w:rsidRDefault="00000000">
      <w:pPr>
        <w:jc w:val="both"/>
      </w:pPr>
      <w:r>
        <w:t xml:space="preserve">Ci-dessous, nous pouvons visualiser </w:t>
      </w:r>
      <w:r w:rsidR="0023429E">
        <w:t xml:space="preserve">les 5 images segmentées </w:t>
      </w:r>
      <w:r>
        <w:t>avec les moyennes d’intensité de pixel les plus élevées (images les plus claires</w:t>
      </w:r>
      <w:r w:rsidR="0023429E">
        <w:t>), par classe</w:t>
      </w:r>
      <w:r>
        <w:t>.</w:t>
      </w:r>
    </w:p>
    <w:p w14:paraId="34EC2C33" w14:textId="77777777" w:rsidR="002B3045" w:rsidRDefault="00000000">
      <w:pPr>
        <w:jc w:val="center"/>
      </w:pPr>
      <w:r>
        <w:rPr>
          <w:noProof/>
        </w:rPr>
        <w:drawing>
          <wp:inline distT="0" distB="0" distL="0" distR="0" wp14:anchorId="45F095FE" wp14:editId="640ADB93">
            <wp:extent cx="5760720" cy="4657103"/>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2" name="image15.png"/>
                    <pic:cNvPicPr preferRelativeResize="0"/>
                  </pic:nvPicPr>
                  <pic:blipFill>
                    <a:blip r:embed="rId24"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63687CC3" w14:textId="211DBC02" w:rsidR="002B3045" w:rsidRDefault="00124974" w:rsidP="00124974">
      <w:pPr>
        <w:pStyle w:val="Lgende"/>
        <w:rPr>
          <w:i w:val="0"/>
          <w:iCs w:val="0"/>
          <w:color w:val="44546A"/>
          <w:szCs w:val="22"/>
        </w:rPr>
      </w:pPr>
      <w:bookmarkStart w:id="22" w:name="_Toc234231704"/>
      <w:r>
        <w:t xml:space="preserve">Figure </w:t>
      </w:r>
      <w:r w:rsidR="00882BFF">
        <w:fldChar w:fldCharType="begin"/>
      </w:r>
      <w:r w:rsidR="00882BFF">
        <w:instrText xml:space="preserve"> SEQ Figure \* ARABIC </w:instrText>
      </w:r>
      <w:r w:rsidR="00882BFF">
        <w:fldChar w:fldCharType="separate"/>
      </w:r>
      <w:r w:rsidR="009F56D7">
        <w:rPr>
          <w:noProof/>
        </w:rPr>
        <w:t>12</w:t>
      </w:r>
      <w:r w:rsidR="00882BFF">
        <w:rPr>
          <w:noProof/>
        </w:rPr>
        <w:fldChar w:fldCharType="end"/>
      </w:r>
      <w:r>
        <w:rPr>
          <w:color w:val="44546A"/>
          <w:szCs w:val="22"/>
        </w:rPr>
        <w:t>: Images les plus claires (moyenne de pixels élevée)</w:t>
      </w:r>
      <w:bookmarkEnd w:id="22"/>
    </w:p>
    <w:p w14:paraId="7D46AC58" w14:textId="77777777" w:rsidR="0023429E" w:rsidRDefault="0023429E">
      <w:pPr>
        <w:jc w:val="both"/>
      </w:pPr>
      <w:r w:rsidRPr="0023429E">
        <w:t xml:space="preserve">Les images présentant </w:t>
      </w:r>
      <w:r w:rsidRPr="003F6D9F">
        <w:rPr>
          <w:b/>
          <w:bCs/>
        </w:rPr>
        <w:t>les plus fortes moyennes d’intensité sont caractérisées par des poumons globalement très clairs</w:t>
      </w:r>
      <w:r w:rsidRPr="0023429E">
        <w:t xml:space="preserve">, traduisant une proportion importante de pixels de forte intensité au sein des régions segmentées. Cette observation peut être liée à la </w:t>
      </w:r>
      <w:r w:rsidRPr="003F6D9F">
        <w:rPr>
          <w:b/>
          <w:bCs/>
        </w:rPr>
        <w:t>présence d’opacités pulmonaires étendues</w:t>
      </w:r>
      <w:r w:rsidRPr="0023429E">
        <w:t xml:space="preserve">, mais également à des </w:t>
      </w:r>
      <w:r w:rsidRPr="003F6D9F">
        <w:rPr>
          <w:b/>
          <w:bCs/>
        </w:rPr>
        <w:t>différences de contraste ou d’exposition</w:t>
      </w:r>
      <w:r w:rsidRPr="0023429E">
        <w:t xml:space="preserve"> lors de l’acquisition des radiographies. Les images des classes </w:t>
      </w:r>
      <w:r w:rsidRPr="0023429E">
        <w:rPr>
          <w:i/>
          <w:iCs/>
        </w:rPr>
        <w:t>COVID</w:t>
      </w:r>
      <w:r w:rsidRPr="0023429E">
        <w:t xml:space="preserve"> et </w:t>
      </w:r>
      <w:r w:rsidRPr="0023429E">
        <w:rPr>
          <w:i/>
          <w:iCs/>
        </w:rPr>
        <w:t xml:space="preserve">Lung </w:t>
      </w:r>
      <w:proofErr w:type="spellStart"/>
      <w:r w:rsidRPr="0023429E">
        <w:rPr>
          <w:i/>
          <w:iCs/>
        </w:rPr>
        <w:t>Opacity</w:t>
      </w:r>
      <w:proofErr w:type="spellEnd"/>
      <w:r w:rsidRPr="0023429E">
        <w:t xml:space="preserve"> figurent logiquement parmi les valeurs les plus élevées, certaines présentant des </w:t>
      </w:r>
      <w:r w:rsidRPr="0023429E">
        <w:lastRenderedPageBreak/>
        <w:t xml:space="preserve">régions pulmonaires presque uniformément claires. Cependant, la présence d’images de la classe </w:t>
      </w:r>
      <w:r w:rsidRPr="0023429E">
        <w:rPr>
          <w:i/>
          <w:iCs/>
        </w:rPr>
        <w:t>Normal</w:t>
      </w:r>
      <w:r w:rsidRPr="0023429E">
        <w:t xml:space="preserve"> parmi ces extrêmes montre que des facteurs techniques peuvent également influencer fortement cette métrique. Cette analyse confirme que la moyenne d’intensité apporte une information pertinente sur l’aspect global des poumons, mais qu’elle ne permet pas à elle seule de distinguer clairement les différentes classes.</w:t>
      </w:r>
    </w:p>
    <w:p w14:paraId="6ED696DA" w14:textId="1C6A6F59" w:rsidR="002B3045" w:rsidRDefault="00000000">
      <w:pPr>
        <w:jc w:val="both"/>
      </w:pPr>
      <w:r>
        <w:t>Ci-dessous, nous pouvons visualiser les</w:t>
      </w:r>
      <w:r w:rsidR="0023429E">
        <w:t xml:space="preserve"> 5 images segmentées </w:t>
      </w:r>
      <w:r>
        <w:t>avec les écarts-types d’intensité de pixel les plus faibles (images les moins contrastées)</w:t>
      </w:r>
      <w:r w:rsidR="0023429E">
        <w:t>, par classe</w:t>
      </w:r>
      <w:r>
        <w:t>.</w:t>
      </w:r>
    </w:p>
    <w:p w14:paraId="39661432" w14:textId="77777777" w:rsidR="002B3045" w:rsidRDefault="00000000">
      <w:pPr>
        <w:jc w:val="center"/>
      </w:pPr>
      <w:r>
        <w:rPr>
          <w:noProof/>
        </w:rPr>
        <w:drawing>
          <wp:inline distT="0" distB="0" distL="0" distR="0" wp14:anchorId="40852E70" wp14:editId="506F9744">
            <wp:extent cx="5760720" cy="4657103"/>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17" name="image16.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60720" cy="4657103"/>
                    </a:xfrm>
                    <a:prstGeom prst="rect">
                      <a:avLst/>
                    </a:prstGeom>
                    <a:ln/>
                  </pic:spPr>
                </pic:pic>
              </a:graphicData>
            </a:graphic>
          </wp:inline>
        </w:drawing>
      </w:r>
    </w:p>
    <w:p w14:paraId="1C218454" w14:textId="41587AA5" w:rsidR="002B3045" w:rsidRDefault="00124974" w:rsidP="00124974">
      <w:pPr>
        <w:pStyle w:val="Lgende"/>
        <w:rPr>
          <w:i w:val="0"/>
          <w:iCs w:val="0"/>
          <w:color w:val="44546A"/>
          <w:szCs w:val="22"/>
        </w:rPr>
      </w:pPr>
      <w:bookmarkStart w:id="23" w:name="_Toc234231705"/>
      <w:r>
        <w:t xml:space="preserve">Figure </w:t>
      </w:r>
      <w:r w:rsidR="00882BFF">
        <w:fldChar w:fldCharType="begin"/>
      </w:r>
      <w:r w:rsidR="00882BFF">
        <w:instrText xml:space="preserve"> SEQ Figure \* ARABIC </w:instrText>
      </w:r>
      <w:r w:rsidR="00882BFF">
        <w:fldChar w:fldCharType="separate"/>
      </w:r>
      <w:r w:rsidR="009F56D7">
        <w:rPr>
          <w:noProof/>
        </w:rPr>
        <w:t>13</w:t>
      </w:r>
      <w:r w:rsidR="00882BFF">
        <w:rPr>
          <w:noProof/>
        </w:rPr>
        <w:fldChar w:fldCharType="end"/>
      </w:r>
      <w:r>
        <w:rPr>
          <w:color w:val="44546A"/>
          <w:szCs w:val="22"/>
        </w:rPr>
        <w:t>: Images les moins contrastées (écart-type de pixels faible)</w:t>
      </w:r>
      <w:bookmarkEnd w:id="23"/>
    </w:p>
    <w:p w14:paraId="4CDE4CE7" w14:textId="522FCEF5" w:rsidR="002B3045" w:rsidRDefault="0023429E">
      <w:pPr>
        <w:jc w:val="both"/>
      </w:pPr>
      <w:r>
        <w:t xml:space="preserve">Les images présentant </w:t>
      </w:r>
      <w:r w:rsidRPr="003F6D9F">
        <w:rPr>
          <w:b/>
          <w:bCs/>
        </w:rPr>
        <w:t>les écarts-types les plus faibles correspondent aux radiographies les moins contrastées</w:t>
      </w:r>
      <w:r>
        <w:t xml:space="preserve">. Les différences d’intensité entre les structures anatomiques y sont faibles, rendant les contours pulmonaires et les anomalies plus difficiles à distinguer. Ce faible contraste peut compliquer l’extraction de caractéristiques discriminantes pour des approches classiques de machine </w:t>
      </w:r>
      <w:proofErr w:type="spellStart"/>
      <w:r>
        <w:t>learning</w:t>
      </w:r>
      <w:proofErr w:type="spellEnd"/>
      <w:r>
        <w:t xml:space="preserve">. Ces observations renforcent l’intérêt d’utiliser des modèles de </w:t>
      </w:r>
      <w:proofErr w:type="spellStart"/>
      <w:r>
        <w:t>deep</w:t>
      </w:r>
      <w:proofErr w:type="spellEnd"/>
      <w:r>
        <w:t xml:space="preserve"> </w:t>
      </w:r>
      <w:proofErr w:type="spellStart"/>
      <w:r>
        <w:t>learning</w:t>
      </w:r>
      <w:proofErr w:type="spellEnd"/>
      <w:r>
        <w:t xml:space="preserve"> capables d’apprendre des représentations plus robustes malgré les variations d’intensité, de contraste et de qualité d’acquisition présentes dans les données médicales.</w:t>
      </w:r>
    </w:p>
    <w:p w14:paraId="6F875DFA" w14:textId="70A9511B" w:rsidR="0023429E" w:rsidRDefault="0023429E" w:rsidP="0023429E">
      <w:pPr>
        <w:jc w:val="both"/>
      </w:pPr>
      <w:r>
        <w:lastRenderedPageBreak/>
        <w:t>Ci-dessous, nous pouvons visualiser les 5 images segmentées avec les écarts-types d’intensité de pixel les plus élevés (images les plus contrastées), par classe.</w:t>
      </w:r>
    </w:p>
    <w:p w14:paraId="18DF3134" w14:textId="77777777" w:rsidR="0023429E" w:rsidRDefault="0023429E">
      <w:pPr>
        <w:jc w:val="both"/>
      </w:pPr>
    </w:p>
    <w:p w14:paraId="2AE8EC62" w14:textId="77777777" w:rsidR="0023429E" w:rsidRDefault="0023429E" w:rsidP="0023429E">
      <w:pPr>
        <w:jc w:val="center"/>
      </w:pPr>
      <w:r>
        <w:rPr>
          <w:noProof/>
        </w:rPr>
        <w:drawing>
          <wp:inline distT="0" distB="0" distL="0" distR="0" wp14:anchorId="4310CE90" wp14:editId="2296B591">
            <wp:extent cx="5760718" cy="4657103"/>
            <wp:effectExtent l="0" t="0" r="0" b="0"/>
            <wp:docPr id="1680831375" name="image16.png"/>
            <wp:cNvGraphicFramePr/>
            <a:graphic xmlns:a="http://schemas.openxmlformats.org/drawingml/2006/main">
              <a:graphicData uri="http://schemas.openxmlformats.org/drawingml/2006/picture">
                <pic:pic xmlns:pic="http://schemas.openxmlformats.org/drawingml/2006/picture">
                  <pic:nvPicPr>
                    <pic:cNvPr id="1680831375" name="image16.png"/>
                    <pic:cNvPicPr preferRelativeResize="0"/>
                  </pic:nvPicPr>
                  <pic:blipFill>
                    <a:blip r:embed="rId26" cstate="print">
                      <a:extLst>
                        <a:ext uri="{28A0092B-C50C-407E-A947-70E740481C1C}">
                          <a14:useLocalDpi xmlns:a14="http://schemas.microsoft.com/office/drawing/2010/main" val="0"/>
                        </a:ext>
                      </a:extLst>
                    </a:blip>
                    <a:stretch>
                      <a:fillRect/>
                    </a:stretch>
                  </pic:blipFill>
                  <pic:spPr>
                    <a:xfrm>
                      <a:off x="0" y="0"/>
                      <a:ext cx="5760718" cy="4657103"/>
                    </a:xfrm>
                    <a:prstGeom prst="rect">
                      <a:avLst/>
                    </a:prstGeom>
                    <a:ln/>
                  </pic:spPr>
                </pic:pic>
              </a:graphicData>
            </a:graphic>
          </wp:inline>
        </w:drawing>
      </w:r>
    </w:p>
    <w:p w14:paraId="44C134BB" w14:textId="3E9F9B0D" w:rsidR="0023429E" w:rsidRDefault="00124974" w:rsidP="00124974">
      <w:pPr>
        <w:pStyle w:val="Lgende"/>
        <w:rPr>
          <w:i w:val="0"/>
          <w:iCs w:val="0"/>
          <w:color w:val="44546A"/>
          <w:szCs w:val="22"/>
        </w:rPr>
      </w:pPr>
      <w:bookmarkStart w:id="24" w:name="_Toc234231706"/>
      <w:r>
        <w:t xml:space="preserve">Figure </w:t>
      </w:r>
      <w:r w:rsidR="00882BFF">
        <w:fldChar w:fldCharType="begin"/>
      </w:r>
      <w:r w:rsidR="00882BFF">
        <w:instrText xml:space="preserve"> SEQ Figure \* ARABIC </w:instrText>
      </w:r>
      <w:r w:rsidR="00882BFF">
        <w:fldChar w:fldCharType="separate"/>
      </w:r>
      <w:r w:rsidR="009F56D7">
        <w:rPr>
          <w:noProof/>
        </w:rPr>
        <w:t>14</w:t>
      </w:r>
      <w:r w:rsidR="00882BFF">
        <w:rPr>
          <w:noProof/>
        </w:rPr>
        <w:fldChar w:fldCharType="end"/>
      </w:r>
      <w:r w:rsidR="0023429E">
        <w:rPr>
          <w:color w:val="44546A"/>
          <w:szCs w:val="22"/>
        </w:rPr>
        <w:t>: Images les moins contrastées (écart-type de pixels faible)</w:t>
      </w:r>
      <w:bookmarkEnd w:id="24"/>
    </w:p>
    <w:p w14:paraId="228CC4DB" w14:textId="77777777" w:rsidR="0023429E" w:rsidRDefault="0023429E" w:rsidP="0023429E">
      <w:pPr>
        <w:pBdr>
          <w:top w:val="nil"/>
          <w:left w:val="nil"/>
          <w:bottom w:val="nil"/>
          <w:right w:val="nil"/>
          <w:between w:val="nil"/>
        </w:pBdr>
        <w:spacing w:after="200" w:line="240" w:lineRule="auto"/>
        <w:jc w:val="center"/>
        <w:rPr>
          <w:i/>
          <w:iCs/>
          <w:color w:val="44546A"/>
          <w:sz w:val="22"/>
          <w:szCs w:val="22"/>
        </w:rPr>
      </w:pPr>
    </w:p>
    <w:p w14:paraId="4DBF73B0" w14:textId="4392416D" w:rsidR="0023429E" w:rsidRDefault="0023429E">
      <w:pPr>
        <w:jc w:val="both"/>
      </w:pPr>
      <w:r w:rsidRPr="0023429E">
        <w:t xml:space="preserve">Les images présentant </w:t>
      </w:r>
      <w:r w:rsidRPr="003F6D9F">
        <w:rPr>
          <w:b/>
          <w:bCs/>
        </w:rPr>
        <w:t>les écarts-types les plus élevés se distinguent par une forte hétérogénéité des intensités</w:t>
      </w:r>
      <w:r w:rsidRPr="0023429E">
        <w:t xml:space="preserve"> au sein des poumons. Elles contiennent généralement des zones très claires et très sombres coexistant dans la même image, ce qui augmente fortement la dispersion des niveaux de gris. Cette variabilité peut être liée à la </w:t>
      </w:r>
      <w:r w:rsidRPr="003F6D9F">
        <w:rPr>
          <w:b/>
          <w:bCs/>
        </w:rPr>
        <w:t>présence d'opacités localisées, de structures anatomiques fortement contrastées ou d'artefacts d'acquisition</w:t>
      </w:r>
      <w:r w:rsidRPr="0023429E">
        <w:t>. Certaines images montrent également des objets externes ou des anomalies visibles susceptibles d'accentuer les contrastes observés. Contrairement aux images à faible écart-type, les détails pulmonaires et les textures sont ici nettement plus marqués. La présence de telles images dans toutes les classes confirme que l'écart-type mesure principalement la richesse des variations d'intensité et non directement la nature de la pathologie représentée.</w:t>
      </w:r>
    </w:p>
    <w:p w14:paraId="07391137" w14:textId="77777777" w:rsidR="002B3045" w:rsidRDefault="00000000">
      <w:pPr>
        <w:pStyle w:val="Titre1"/>
        <w:numPr>
          <w:ilvl w:val="0"/>
          <w:numId w:val="1"/>
        </w:numPr>
      </w:pPr>
      <w:bookmarkStart w:id="25" w:name="_Toc234231672"/>
      <w:r>
        <w:lastRenderedPageBreak/>
        <w:t>Pré-traitement des données</w:t>
      </w:r>
      <w:bookmarkEnd w:id="25"/>
    </w:p>
    <w:p w14:paraId="33560F8C" w14:textId="77777777" w:rsidR="002B3045" w:rsidRDefault="00000000">
      <w:pPr>
        <w:spacing w:after="0"/>
        <w:jc w:val="both"/>
      </w:pPr>
      <w:r>
        <w:t xml:space="preserve">Le prétraitement des données constitue une étape essentielle du projet afin d’homogénéiser les radiographies pulmonaires et de réduire les variations liées aux conditions d’acquisition des images. Dans un premier temps, l’ensemble des radiographies a été </w:t>
      </w:r>
      <w:r>
        <w:rPr>
          <w:b/>
          <w:bCs/>
        </w:rPr>
        <w:t>converti en niveaux de gris</w:t>
      </w:r>
      <w:r>
        <w:t xml:space="preserve"> et </w:t>
      </w:r>
      <w:r>
        <w:rPr>
          <w:b/>
          <w:bCs/>
        </w:rPr>
        <w:t>redimensionné</w:t>
      </w:r>
      <w:r>
        <w:t xml:space="preserve"> à une taille unique de 299×299 pixels. Cette homogénéisation des dimensions permet de garantir la compatibilité des données avec les modèles de machine </w:t>
      </w:r>
      <w:proofErr w:type="spellStart"/>
      <w:r>
        <w:t>learning</w:t>
      </w:r>
      <w:proofErr w:type="spellEnd"/>
      <w:r>
        <w:t xml:space="preserve"> et de </w:t>
      </w:r>
      <w:proofErr w:type="spellStart"/>
      <w:r>
        <w:t>deep</w:t>
      </w:r>
      <w:proofErr w:type="spellEnd"/>
      <w:r>
        <w:t xml:space="preserve"> </w:t>
      </w:r>
      <w:proofErr w:type="spellStart"/>
      <w:r>
        <w:t>learning</w:t>
      </w:r>
      <w:proofErr w:type="spellEnd"/>
      <w:r>
        <w:t xml:space="preserve"> utilisés par la suite. Les images ont également été </w:t>
      </w:r>
      <w:r>
        <w:rPr>
          <w:b/>
          <w:bCs/>
        </w:rPr>
        <w:t xml:space="preserve">converties au format float32 </w:t>
      </w:r>
      <w:r>
        <w:t>afin de faciliter les opérations numériques et les étapes de normalisation.</w:t>
      </w:r>
    </w:p>
    <w:p w14:paraId="079F39EA" w14:textId="7B94CB5B" w:rsidR="002B3045" w:rsidRDefault="00000000">
      <w:pPr>
        <w:spacing w:after="0"/>
        <w:jc w:val="both"/>
      </w:pPr>
      <w:r>
        <w:t xml:space="preserve">Les masques pulmonaires fournis avec le </w:t>
      </w:r>
      <w:proofErr w:type="spellStart"/>
      <w:r>
        <w:t>dataset</w:t>
      </w:r>
      <w:proofErr w:type="spellEnd"/>
      <w:r>
        <w:t xml:space="preserve"> ont ensuite été </w:t>
      </w:r>
      <w:r w:rsidR="00FB6C81">
        <w:t>prétraités</w:t>
      </w:r>
      <w:r>
        <w:t xml:space="preserve"> de manière similaire. Initialement stockés au format 256×256×3, ils ont été</w:t>
      </w:r>
      <w:r>
        <w:rPr>
          <w:b/>
          <w:bCs/>
        </w:rPr>
        <w:t xml:space="preserve"> convertis en niveaux de gris </w:t>
      </w:r>
      <w:r>
        <w:t xml:space="preserve">puis </w:t>
      </w:r>
      <w:r>
        <w:rPr>
          <w:b/>
          <w:bCs/>
        </w:rPr>
        <w:t xml:space="preserve">redimensionnés </w:t>
      </w:r>
      <w:r>
        <w:t>en 299×299 pixels à l’aide d’une interpolation adaptée aux données binaires. Une binarisation des masques a ensuite été appliquée afin d’obtenir des régions pulmonaires clairement définies.</w:t>
      </w:r>
    </w:p>
    <w:p w14:paraId="027D8780" w14:textId="3AE360FF" w:rsidR="002B3045" w:rsidRDefault="00C1596F">
      <w:pPr>
        <w:spacing w:after="0"/>
        <w:jc w:val="both"/>
      </w:pPr>
      <w:r>
        <w:rPr>
          <w:b/>
          <w:bCs/>
        </w:rPr>
        <w:t>Les masques pulmonaires ont ensuite été appliqués</w:t>
      </w:r>
      <w:r>
        <w:t xml:space="preserve"> aux radiographies afin d’isoler uniquement les régions des poumons. Cette étape permet de supprimer une grande partie des zones non pertinentes présentes dans les images, telles que le fond noir, certaines annotations ou des artefacts externes. L’objectif est ainsi de concentrer l’apprentissage des modèles sur les régions anatomiques réellement utiles au diagnostic.</w:t>
      </w:r>
    </w:p>
    <w:p w14:paraId="09FCD4CB" w14:textId="6D24E147" w:rsidR="002B3045" w:rsidRDefault="00000000">
      <w:pPr>
        <w:spacing w:after="0"/>
        <w:jc w:val="both"/>
      </w:pPr>
      <w:r>
        <w:t xml:space="preserve">Ensuite, un </w:t>
      </w:r>
      <w:r>
        <w:rPr>
          <w:b/>
          <w:bCs/>
        </w:rPr>
        <w:t>recadrement des images</w:t>
      </w:r>
      <w:r>
        <w:t xml:space="preserve"> a été appliqué dans le but </w:t>
      </w:r>
      <w:r w:rsidR="00C1596F">
        <w:t xml:space="preserve">de maximiser la quantité d’information pertinente présente dans chaque image. Pour cela, le </w:t>
      </w:r>
      <w:proofErr w:type="spellStart"/>
      <w:r w:rsidR="00C1596F">
        <w:t>padding</w:t>
      </w:r>
      <w:proofErr w:type="spellEnd"/>
      <w:r w:rsidR="00C1596F">
        <w:t xml:space="preserve"> présent tout autour des zones segmentées a été supprimé, puis chaque image a été redimensionnée à sa taille initiale de 299x299</w:t>
      </w:r>
      <w:r w:rsidR="00FB6C81">
        <w:t>, tout en conservant les proportions dimensionnelles des zones segmentées afin de ne pas distordre l’information initiale</w:t>
      </w:r>
      <w:r w:rsidR="00C1596F">
        <w:t>.</w:t>
      </w:r>
    </w:p>
    <w:p w14:paraId="437C27F1" w14:textId="759841E5" w:rsidR="002B3045" w:rsidRDefault="00FB6C81">
      <w:pPr>
        <w:spacing w:after="0"/>
        <w:jc w:val="both"/>
      </w:pPr>
      <w:r w:rsidRPr="00FB6C81">
        <w:t>Enfin,</w:t>
      </w:r>
      <w:r>
        <w:rPr>
          <w:b/>
          <w:bCs/>
        </w:rPr>
        <w:t xml:space="preserve"> une amélioration du contraste</w:t>
      </w:r>
      <w:r>
        <w:t xml:space="preserve"> a été réalisée sur les images à l’aide de la méthode </w:t>
      </w:r>
      <w:r>
        <w:rPr>
          <w:b/>
          <w:bCs/>
        </w:rPr>
        <w:t>CLAHE</w:t>
      </w:r>
      <w:r>
        <w:t xml:space="preserve"> (</w:t>
      </w:r>
      <w:proofErr w:type="spellStart"/>
      <w:r>
        <w:t>Contrast</w:t>
      </w:r>
      <w:proofErr w:type="spellEnd"/>
      <w:r>
        <w:t xml:space="preserve"> Limited Adaptive </w:t>
      </w:r>
      <w:proofErr w:type="spellStart"/>
      <w:r>
        <w:t>Histogram</w:t>
      </w:r>
      <w:proofErr w:type="spellEnd"/>
      <w:r>
        <w:t xml:space="preserve"> </w:t>
      </w:r>
      <w:proofErr w:type="spellStart"/>
      <w:r>
        <w:t>Equalization</w:t>
      </w:r>
      <w:proofErr w:type="spellEnd"/>
      <w:r>
        <w:t>). Cette technique permet d’augmenter localement le contraste des images tout en limitant l’amplification excessive du bruit. Son utilisation est particulièrement adaptée aux radiographies pulmonaires, où certaines anomalies peuvent présenter de faibles variations d’intensité difficiles à distinguer sur les images originales.</w:t>
      </w:r>
    </w:p>
    <w:p w14:paraId="002858BE" w14:textId="77777777" w:rsidR="002B3045" w:rsidRDefault="00000000">
      <w:pPr>
        <w:spacing w:after="0"/>
        <w:jc w:val="both"/>
      </w:pPr>
      <w:r>
        <w:t>Les images prétraitées ont ensuite été sauvegardées dans un nouveau répertoire afin d’être utilisées dans les étapes de modélisation et d’entraînement des modèles.</w:t>
      </w:r>
    </w:p>
    <w:p w14:paraId="26E1307D" w14:textId="6559B990" w:rsidR="002B3045" w:rsidRDefault="00000000">
      <w:pPr>
        <w:spacing w:after="0"/>
        <w:jc w:val="both"/>
      </w:pPr>
      <w:r>
        <w:t xml:space="preserve">Nous pouvons observer ci-dessous quelques échantillons des images ainsi </w:t>
      </w:r>
      <w:r w:rsidR="00FB6C81">
        <w:t>prétraitées, ainsi que le processus de pré-traitement</w:t>
      </w:r>
      <w:r>
        <w:t>.</w:t>
      </w:r>
    </w:p>
    <w:p w14:paraId="280DFF7C" w14:textId="77777777" w:rsidR="002B3045" w:rsidRDefault="00000000">
      <w:pPr>
        <w:jc w:val="center"/>
      </w:pPr>
      <w:r>
        <w:rPr>
          <w:noProof/>
        </w:rPr>
        <w:lastRenderedPageBreak/>
        <w:drawing>
          <wp:inline distT="0" distB="0" distL="0" distR="0" wp14:anchorId="2D60A47D" wp14:editId="2DB70BF9">
            <wp:extent cx="5164676" cy="6357258"/>
            <wp:effectExtent l="0" t="0" r="0" b="5715"/>
            <wp:docPr id="18" name="image14.png"/>
            <wp:cNvGraphicFramePr/>
            <a:graphic xmlns:a="http://schemas.openxmlformats.org/drawingml/2006/main">
              <a:graphicData uri="http://schemas.openxmlformats.org/drawingml/2006/picture">
                <pic:pic xmlns:pic="http://schemas.openxmlformats.org/drawingml/2006/picture">
                  <pic:nvPicPr>
                    <pic:cNvPr id="18" name="image14.png"/>
                    <pic:cNvPicPr preferRelativeResize="0"/>
                  </pic:nvPicPr>
                  <pic:blipFill>
                    <a:blip r:embed="rId27" cstate="print">
                      <a:extLst>
                        <a:ext uri="{28A0092B-C50C-407E-A947-70E740481C1C}">
                          <a14:useLocalDpi xmlns:a14="http://schemas.microsoft.com/office/drawing/2010/main" val="0"/>
                        </a:ext>
                      </a:extLst>
                    </a:blip>
                    <a:stretch>
                      <a:fillRect/>
                    </a:stretch>
                  </pic:blipFill>
                  <pic:spPr>
                    <a:xfrm>
                      <a:off x="0" y="0"/>
                      <a:ext cx="5206050" cy="6408186"/>
                    </a:xfrm>
                    <a:prstGeom prst="rect">
                      <a:avLst/>
                    </a:prstGeom>
                    <a:ln/>
                  </pic:spPr>
                </pic:pic>
              </a:graphicData>
            </a:graphic>
          </wp:inline>
        </w:drawing>
      </w:r>
    </w:p>
    <w:p w14:paraId="3C0EF244" w14:textId="20C8A01B" w:rsidR="002B3045" w:rsidRDefault="000236B2" w:rsidP="000236B2">
      <w:pPr>
        <w:pStyle w:val="Lgende"/>
        <w:rPr>
          <w:i w:val="0"/>
          <w:iCs w:val="0"/>
          <w:color w:val="44546A"/>
          <w:szCs w:val="22"/>
        </w:rPr>
      </w:pPr>
      <w:bookmarkStart w:id="26" w:name="_Toc234231707"/>
      <w:r>
        <w:t xml:space="preserve">Figure </w:t>
      </w:r>
      <w:r w:rsidR="00882BFF">
        <w:fldChar w:fldCharType="begin"/>
      </w:r>
      <w:r w:rsidR="00882BFF">
        <w:instrText xml:space="preserve"> SEQ Figure \* ARABIC </w:instrText>
      </w:r>
      <w:r w:rsidR="00882BFF">
        <w:fldChar w:fldCharType="separate"/>
      </w:r>
      <w:r w:rsidR="009F56D7">
        <w:rPr>
          <w:noProof/>
        </w:rPr>
        <w:t>15</w:t>
      </w:r>
      <w:r w:rsidR="00882BFF">
        <w:rPr>
          <w:noProof/>
        </w:rPr>
        <w:fldChar w:fldCharType="end"/>
      </w:r>
      <w:r>
        <w:rPr>
          <w:color w:val="44546A"/>
          <w:szCs w:val="22"/>
        </w:rPr>
        <w:t xml:space="preserve">: Echantillon de données </w:t>
      </w:r>
      <w:proofErr w:type="spellStart"/>
      <w:r>
        <w:rPr>
          <w:color w:val="44546A"/>
          <w:szCs w:val="22"/>
        </w:rPr>
        <w:t>pré-traitées</w:t>
      </w:r>
      <w:bookmarkEnd w:id="26"/>
      <w:proofErr w:type="spellEnd"/>
    </w:p>
    <w:p w14:paraId="2470F9B7" w14:textId="77777777" w:rsidR="002B3045" w:rsidRDefault="00000000">
      <w:pPr>
        <w:jc w:val="both"/>
      </w:pPr>
      <w:r>
        <w:t xml:space="preserve">La normalisation finale des images ainsi que les opérations de data augmentation ne sont pas appliquées lors de la phase de prétraitement offline, mais directement au moment de l’entraînement des modèles. Cette approche dite </w:t>
      </w:r>
      <w:r>
        <w:rPr>
          <w:i/>
          <w:iCs/>
        </w:rPr>
        <w:t>online</w:t>
      </w:r>
      <w:r>
        <w:t xml:space="preserve"> permet d’appliquer dynamiquement les transformations à chaque chargement des données dans le pipeline d’apprentissage. La normalisation des intensités est ainsi réalisée juste avant l’entrée des images dans les modèles afin de garantir des distributions de données homogènes tout en conservant les images prétraitées sauvegardées dans un format standard exploitable. De la même manière, les opérations de data augmentation, telles que les rotations légères, translations, variations de luminosité ou modifications de contraste, sont générées aléatoirement à chaque époque </w:t>
      </w:r>
      <w:r>
        <w:lastRenderedPageBreak/>
        <w:t>d’entraînement. Cette stratégie permet d’augmenter artificiellement la diversité des données sans créer physiquement de nouvelles images sur disque, tout en réduisant le risque de surapprentissage. Elle offre également une plus grande flexibilité expérimentale pour ajuster les transformations utilisées selon les modèles évalués au cours du projet.</w:t>
      </w:r>
    </w:p>
    <w:p w14:paraId="0912768D" w14:textId="538348BE" w:rsidR="00A07571" w:rsidRDefault="00A07571" w:rsidP="00A07571">
      <w:pPr>
        <w:pStyle w:val="Titre1"/>
        <w:numPr>
          <w:ilvl w:val="0"/>
          <w:numId w:val="1"/>
        </w:numPr>
      </w:pPr>
      <w:bookmarkStart w:id="27" w:name="_Toc234231673"/>
      <w:r>
        <w:t xml:space="preserve">Approche </w:t>
      </w:r>
      <w:proofErr w:type="spellStart"/>
      <w:r>
        <w:t>baseline</w:t>
      </w:r>
      <w:bookmarkEnd w:id="27"/>
      <w:proofErr w:type="spellEnd"/>
    </w:p>
    <w:p w14:paraId="36CF1B1C" w14:textId="51AFFC4E" w:rsidR="00993FD4" w:rsidRDefault="00993FD4" w:rsidP="005478D9">
      <w:pPr>
        <w:jc w:val="both"/>
      </w:pPr>
      <w:r w:rsidRPr="00993FD4">
        <w:t xml:space="preserve">Cette première approche constitue une </w:t>
      </w:r>
      <w:r w:rsidRPr="003F6D9F">
        <w:rPr>
          <w:b/>
          <w:bCs/>
        </w:rPr>
        <w:t>référence pour la classification</w:t>
      </w:r>
      <w:r w:rsidRPr="00993FD4">
        <w:t xml:space="preserve"> des radiographies thoraciques à l'aide de modèles de machine </w:t>
      </w:r>
      <w:proofErr w:type="spellStart"/>
      <w:r w:rsidRPr="00993FD4">
        <w:t>learning</w:t>
      </w:r>
      <w:proofErr w:type="spellEnd"/>
      <w:r w:rsidRPr="00993FD4">
        <w:t xml:space="preserve"> classiques. Elle repose sur </w:t>
      </w:r>
      <w:r w:rsidRPr="003F6D9F">
        <w:rPr>
          <w:b/>
          <w:bCs/>
        </w:rPr>
        <w:t>l'extraction de caractéristiques statistiques et texturales</w:t>
      </w:r>
      <w:r w:rsidRPr="00993FD4">
        <w:t xml:space="preserve"> à partir des images segmentées, utilisées ensuite pour entraîner et évaluer plusieurs classifieurs. Les modèles font enfin l'objet d'une </w:t>
      </w:r>
      <w:r w:rsidRPr="003F6D9F">
        <w:rPr>
          <w:b/>
          <w:bCs/>
        </w:rPr>
        <w:t>optimisation de leur hyperparamètres</w:t>
      </w:r>
      <w:r>
        <w:t>.</w:t>
      </w:r>
    </w:p>
    <w:p w14:paraId="57D25DD7" w14:textId="77777777" w:rsidR="00993FD4" w:rsidRDefault="00993FD4" w:rsidP="00993FD4">
      <w:pPr>
        <w:pStyle w:val="Titre2"/>
        <w:numPr>
          <w:ilvl w:val="1"/>
          <w:numId w:val="1"/>
        </w:numPr>
      </w:pPr>
      <w:bookmarkStart w:id="28" w:name="_Toc234231674"/>
      <w:r>
        <w:t>Extraction de caractéristiques</w:t>
      </w:r>
      <w:bookmarkEnd w:id="28"/>
    </w:p>
    <w:p w14:paraId="0F3195EF" w14:textId="54B48F36" w:rsidR="008B1C15" w:rsidRPr="008B1C15" w:rsidRDefault="008B1C15" w:rsidP="005478D9">
      <w:pPr>
        <w:jc w:val="both"/>
        <w:rPr>
          <w:lang w:val="fr-FR"/>
        </w:rPr>
      </w:pPr>
      <w:r w:rsidRPr="008B1C15">
        <w:rPr>
          <w:lang w:val="fr-FR"/>
        </w:rPr>
        <w:t xml:space="preserve">Les algorithmes de machine </w:t>
      </w:r>
      <w:proofErr w:type="spellStart"/>
      <w:r w:rsidRPr="008B1C15">
        <w:rPr>
          <w:lang w:val="fr-FR"/>
        </w:rPr>
        <w:t>learning</w:t>
      </w:r>
      <w:proofErr w:type="spellEnd"/>
      <w:r w:rsidRPr="008B1C15">
        <w:rPr>
          <w:lang w:val="fr-FR"/>
        </w:rPr>
        <w:t xml:space="preserve"> classiques ne sont pas capables d'exploiter directement les images en entrée. Une étape préalable d'extraction de caractéristiques est donc nécessaire afin de représenter chaque image sous la forme d'un vecteur numérique décrivant son contenu. Dans cette étude, trois familles de descripteurs complémentaires ont été retenues : des caractéristiques </w:t>
      </w:r>
      <w:r w:rsidRPr="008B1C15">
        <w:rPr>
          <w:b/>
          <w:bCs/>
          <w:lang w:val="fr-FR"/>
        </w:rPr>
        <w:t>statistiques</w:t>
      </w:r>
      <w:r w:rsidR="00602D78">
        <w:rPr>
          <w:b/>
          <w:bCs/>
          <w:lang w:val="fr-FR"/>
        </w:rPr>
        <w:t xml:space="preserve"> (STAT)</w:t>
      </w:r>
      <w:r w:rsidRPr="008B1C15">
        <w:rPr>
          <w:lang w:val="fr-FR"/>
        </w:rPr>
        <w:t xml:space="preserve">, des descripteurs de texture basés sur les </w:t>
      </w:r>
      <w:r w:rsidRPr="008B1C15">
        <w:rPr>
          <w:b/>
          <w:bCs/>
          <w:lang w:val="fr-FR"/>
        </w:rPr>
        <w:t xml:space="preserve">Local </w:t>
      </w:r>
      <w:proofErr w:type="spellStart"/>
      <w:r w:rsidRPr="008B1C15">
        <w:rPr>
          <w:b/>
          <w:bCs/>
          <w:lang w:val="fr-FR"/>
        </w:rPr>
        <w:t>Binary</w:t>
      </w:r>
      <w:proofErr w:type="spellEnd"/>
      <w:r w:rsidRPr="008B1C15">
        <w:rPr>
          <w:b/>
          <w:bCs/>
          <w:lang w:val="fr-FR"/>
        </w:rPr>
        <w:t xml:space="preserve"> Patterns (LBP)</w:t>
      </w:r>
      <w:r w:rsidRPr="008B1C15">
        <w:rPr>
          <w:lang w:val="fr-FR"/>
        </w:rPr>
        <w:t xml:space="preserve"> et des descripteurs de gradients </w:t>
      </w:r>
      <w:proofErr w:type="spellStart"/>
      <w:r w:rsidRPr="008B1C15">
        <w:rPr>
          <w:b/>
          <w:bCs/>
          <w:lang w:val="fr-FR"/>
        </w:rPr>
        <w:t>Histogram</w:t>
      </w:r>
      <w:proofErr w:type="spellEnd"/>
      <w:r w:rsidRPr="008B1C15">
        <w:rPr>
          <w:b/>
          <w:bCs/>
          <w:lang w:val="fr-FR"/>
        </w:rPr>
        <w:t xml:space="preserve"> of </w:t>
      </w:r>
      <w:proofErr w:type="spellStart"/>
      <w:r w:rsidRPr="008B1C15">
        <w:rPr>
          <w:b/>
          <w:bCs/>
          <w:lang w:val="fr-FR"/>
        </w:rPr>
        <w:t>Oriented</w:t>
      </w:r>
      <w:proofErr w:type="spellEnd"/>
      <w:r w:rsidRPr="008B1C15">
        <w:rPr>
          <w:b/>
          <w:bCs/>
          <w:lang w:val="fr-FR"/>
        </w:rPr>
        <w:t xml:space="preserve"> Gradients (HOG)</w:t>
      </w:r>
      <w:r w:rsidRPr="008B1C15">
        <w:rPr>
          <w:lang w:val="fr-FR"/>
        </w:rPr>
        <w:t>. Les caractéristiques sont extraites uniquement à partir des pixels non nuls des images segmentées, afin d'éviter que les nombreuses zones de fond n'influencent les mesures.</w:t>
      </w:r>
    </w:p>
    <w:p w14:paraId="7C51981C" w14:textId="6C5214C3" w:rsidR="008B1C15" w:rsidRPr="00602D78" w:rsidRDefault="008B1C15" w:rsidP="005478D9">
      <w:pPr>
        <w:jc w:val="both"/>
        <w:rPr>
          <w:b/>
          <w:bCs/>
          <w:u w:val="single"/>
          <w:lang w:val="fr-FR"/>
        </w:rPr>
      </w:pPr>
      <w:r w:rsidRPr="00602D78">
        <w:rPr>
          <w:b/>
          <w:bCs/>
          <w:u w:val="single"/>
          <w:lang w:val="fr-FR"/>
        </w:rPr>
        <w:t>Caractéristiques statistiques</w:t>
      </w:r>
      <w:r w:rsidR="00602D78">
        <w:rPr>
          <w:b/>
          <w:bCs/>
          <w:u w:val="single"/>
          <w:lang w:val="fr-FR"/>
        </w:rPr>
        <w:t xml:space="preserve"> (STAT)</w:t>
      </w:r>
    </w:p>
    <w:p w14:paraId="61456367" w14:textId="77777777" w:rsidR="008B1C15" w:rsidRPr="008B1C15" w:rsidRDefault="008B1C15" w:rsidP="005478D9">
      <w:pPr>
        <w:jc w:val="both"/>
        <w:rPr>
          <w:lang w:val="fr-FR"/>
        </w:rPr>
      </w:pPr>
      <w:r w:rsidRPr="008B1C15">
        <w:rPr>
          <w:lang w:val="fr-FR"/>
        </w:rPr>
        <w:t xml:space="preserve">Les caractéristiques </w:t>
      </w:r>
      <w:r w:rsidRPr="00602D78">
        <w:rPr>
          <w:lang w:val="fr-FR"/>
        </w:rPr>
        <w:t>statistiques</w:t>
      </w:r>
      <w:r w:rsidRPr="008B1C15">
        <w:rPr>
          <w:lang w:val="fr-FR"/>
        </w:rPr>
        <w:t xml:space="preserve"> visent à décrire la distribution des niveaux de gris présents dans la région pulmonaire segmentée. Elles constituent des indicateurs simples mais souvent très informatifs pour caractériser les différences d'intensité et d'hétérogénéité entre les différentes classes d'images.</w:t>
      </w:r>
    </w:p>
    <w:p w14:paraId="3E0362B9" w14:textId="77777777" w:rsidR="008B1C15" w:rsidRDefault="008B1C15" w:rsidP="005478D9">
      <w:pPr>
        <w:jc w:val="both"/>
        <w:rPr>
          <w:lang w:val="fr-FR"/>
        </w:rPr>
      </w:pPr>
      <w:r w:rsidRPr="008B1C15">
        <w:rPr>
          <w:lang w:val="fr-FR"/>
        </w:rPr>
        <w:t>Les statistiques suivantes ont été extraites :</w:t>
      </w:r>
    </w:p>
    <w:p w14:paraId="6EB799E8" w14:textId="77777777" w:rsidR="00602D78" w:rsidRDefault="00602D78" w:rsidP="005478D9">
      <w:pPr>
        <w:numPr>
          <w:ilvl w:val="0"/>
          <w:numId w:val="7"/>
        </w:numPr>
        <w:jc w:val="both"/>
        <w:rPr>
          <w:lang w:val="fr-FR"/>
        </w:rPr>
      </w:pPr>
      <w:r w:rsidRPr="008B1C15">
        <w:rPr>
          <w:b/>
          <w:bCs/>
          <w:lang w:val="fr-FR"/>
        </w:rPr>
        <w:t>Mean</w:t>
      </w:r>
      <w:r w:rsidRPr="008B1C15">
        <w:rPr>
          <w:lang w:val="fr-FR"/>
        </w:rPr>
        <w:t xml:space="preserve"> : intensité moyenne des pixels, représentant le niveau global de luminosité de la région analysée. </w:t>
      </w:r>
    </w:p>
    <w:p w14:paraId="56C9AD41" w14:textId="77777777" w:rsidR="00602D78" w:rsidRPr="00602D78" w:rsidRDefault="008B1C15" w:rsidP="005478D9">
      <w:pPr>
        <w:pStyle w:val="Paragraphedeliste"/>
        <w:numPr>
          <w:ilvl w:val="0"/>
          <w:numId w:val="7"/>
        </w:numPr>
        <w:jc w:val="both"/>
        <w:rPr>
          <w:lang w:val="fr-FR"/>
        </w:rPr>
      </w:pPr>
      <w:r w:rsidRPr="00602D78">
        <w:rPr>
          <w:b/>
          <w:bCs/>
          <w:lang w:val="fr-FR"/>
        </w:rPr>
        <w:t xml:space="preserve">Standard </w:t>
      </w:r>
      <w:proofErr w:type="spellStart"/>
      <w:r w:rsidRPr="00602D78">
        <w:rPr>
          <w:b/>
          <w:bCs/>
          <w:lang w:val="fr-FR"/>
        </w:rPr>
        <w:t>deviation</w:t>
      </w:r>
      <w:proofErr w:type="spellEnd"/>
      <w:r w:rsidRPr="00602D78">
        <w:rPr>
          <w:b/>
          <w:bCs/>
          <w:lang w:val="fr-FR"/>
        </w:rPr>
        <w:t xml:space="preserve"> (Std)</w:t>
      </w:r>
      <w:r w:rsidRPr="00602D78">
        <w:rPr>
          <w:lang w:val="fr-FR"/>
        </w:rPr>
        <w:t xml:space="preserve"> : mesure de la dispersion des intensités, traduisant l'hétérogénéité de l'image. </w:t>
      </w:r>
    </w:p>
    <w:p w14:paraId="11F72A2A" w14:textId="1CBE9793" w:rsidR="008B1C15" w:rsidRPr="00602D78" w:rsidRDefault="008B1C15" w:rsidP="005478D9">
      <w:pPr>
        <w:pStyle w:val="Paragraphedeliste"/>
        <w:numPr>
          <w:ilvl w:val="0"/>
          <w:numId w:val="7"/>
        </w:numPr>
        <w:jc w:val="both"/>
        <w:rPr>
          <w:lang w:val="fr-FR"/>
        </w:rPr>
      </w:pPr>
      <w:r w:rsidRPr="00602D78">
        <w:rPr>
          <w:b/>
          <w:bCs/>
          <w:lang w:val="fr-FR"/>
        </w:rPr>
        <w:t>Minimum</w:t>
      </w:r>
      <w:r w:rsidRPr="00602D78">
        <w:rPr>
          <w:lang w:val="fr-FR"/>
        </w:rPr>
        <w:t xml:space="preserve"> et </w:t>
      </w:r>
      <w:r w:rsidRPr="00602D78">
        <w:rPr>
          <w:b/>
          <w:bCs/>
          <w:lang w:val="fr-FR"/>
        </w:rPr>
        <w:t>Maximum</w:t>
      </w:r>
      <w:r w:rsidRPr="00602D78">
        <w:rPr>
          <w:lang w:val="fr-FR"/>
        </w:rPr>
        <w:t xml:space="preserve"> : valeurs extrêmes des niveaux de gris. </w:t>
      </w:r>
    </w:p>
    <w:p w14:paraId="52195051" w14:textId="77777777" w:rsidR="008B1C15" w:rsidRPr="00602D78" w:rsidRDefault="008B1C15" w:rsidP="005478D9">
      <w:pPr>
        <w:pStyle w:val="Paragraphedeliste"/>
        <w:numPr>
          <w:ilvl w:val="0"/>
          <w:numId w:val="7"/>
        </w:numPr>
        <w:jc w:val="both"/>
        <w:rPr>
          <w:lang w:val="fr-FR"/>
        </w:rPr>
      </w:pPr>
      <w:r w:rsidRPr="00602D78">
        <w:rPr>
          <w:b/>
          <w:bCs/>
          <w:lang w:val="fr-FR"/>
        </w:rPr>
        <w:t>Median</w:t>
      </w:r>
      <w:r w:rsidRPr="00602D78">
        <w:rPr>
          <w:lang w:val="fr-FR"/>
        </w:rPr>
        <w:t xml:space="preserve"> : valeur centrale de la distribution, moins sensible aux valeurs aberrantes que la moyenne. </w:t>
      </w:r>
    </w:p>
    <w:p w14:paraId="302B2312" w14:textId="77777777" w:rsidR="008B1C15" w:rsidRPr="00602D78" w:rsidRDefault="008B1C15" w:rsidP="005478D9">
      <w:pPr>
        <w:pStyle w:val="Paragraphedeliste"/>
        <w:numPr>
          <w:ilvl w:val="0"/>
          <w:numId w:val="7"/>
        </w:numPr>
        <w:jc w:val="both"/>
        <w:rPr>
          <w:lang w:val="fr-FR"/>
        </w:rPr>
      </w:pPr>
      <w:r w:rsidRPr="00602D78">
        <w:rPr>
          <w:b/>
          <w:bCs/>
          <w:lang w:val="fr-FR"/>
        </w:rPr>
        <w:t>Percentiles (P5, P25, P75 et P95)</w:t>
      </w:r>
      <w:r w:rsidRPr="00602D78">
        <w:rPr>
          <w:lang w:val="fr-FR"/>
        </w:rPr>
        <w:t xml:space="preserve"> : décrivent la répartition des intensités en différents points de la distribution. </w:t>
      </w:r>
    </w:p>
    <w:p w14:paraId="01ED35BF" w14:textId="77777777" w:rsidR="008B1C15" w:rsidRPr="00602D78" w:rsidRDefault="008B1C15" w:rsidP="005478D9">
      <w:pPr>
        <w:pStyle w:val="Paragraphedeliste"/>
        <w:numPr>
          <w:ilvl w:val="0"/>
          <w:numId w:val="7"/>
        </w:numPr>
        <w:jc w:val="both"/>
        <w:rPr>
          <w:lang w:val="fr-FR"/>
        </w:rPr>
      </w:pPr>
      <w:proofErr w:type="spellStart"/>
      <w:r w:rsidRPr="00602D78">
        <w:rPr>
          <w:b/>
          <w:bCs/>
          <w:lang w:val="fr-FR"/>
        </w:rPr>
        <w:t>Skewness</w:t>
      </w:r>
      <w:proofErr w:type="spellEnd"/>
      <w:r w:rsidRPr="00602D78">
        <w:rPr>
          <w:lang w:val="fr-FR"/>
        </w:rPr>
        <w:t xml:space="preserve"> : mesure l'asymétrie de la distribution des intensités. </w:t>
      </w:r>
    </w:p>
    <w:p w14:paraId="04338974" w14:textId="77777777" w:rsidR="008B1C15" w:rsidRPr="00602D78" w:rsidRDefault="008B1C15" w:rsidP="005478D9">
      <w:pPr>
        <w:pStyle w:val="Paragraphedeliste"/>
        <w:numPr>
          <w:ilvl w:val="0"/>
          <w:numId w:val="7"/>
        </w:numPr>
        <w:jc w:val="both"/>
        <w:rPr>
          <w:lang w:val="fr-FR"/>
        </w:rPr>
      </w:pPr>
      <w:r w:rsidRPr="00602D78">
        <w:rPr>
          <w:b/>
          <w:bCs/>
          <w:lang w:val="fr-FR"/>
        </w:rPr>
        <w:lastRenderedPageBreak/>
        <w:t>Kurtosis</w:t>
      </w:r>
      <w:r w:rsidRPr="00602D78">
        <w:rPr>
          <w:lang w:val="fr-FR"/>
        </w:rPr>
        <w:t xml:space="preserve"> : quantifie le degré d'aplatissement ou de concentration de la distribution. </w:t>
      </w:r>
    </w:p>
    <w:p w14:paraId="482CC8EF" w14:textId="05AA9AAD" w:rsidR="008B1C15" w:rsidRPr="00602D78" w:rsidRDefault="008B1C15" w:rsidP="005478D9">
      <w:pPr>
        <w:pStyle w:val="Paragraphedeliste"/>
        <w:numPr>
          <w:ilvl w:val="0"/>
          <w:numId w:val="7"/>
        </w:numPr>
        <w:jc w:val="both"/>
        <w:rPr>
          <w:lang w:val="fr-FR"/>
        </w:rPr>
      </w:pPr>
      <w:proofErr w:type="spellStart"/>
      <w:r w:rsidRPr="00602D78">
        <w:rPr>
          <w:b/>
          <w:bCs/>
          <w:lang w:val="fr-FR"/>
        </w:rPr>
        <w:t>Entropy</w:t>
      </w:r>
      <w:proofErr w:type="spellEnd"/>
      <w:r w:rsidRPr="00602D78">
        <w:rPr>
          <w:lang w:val="fr-FR"/>
        </w:rPr>
        <w:t xml:space="preserve"> : mesure la complexité des intensités présentes dans l'image. </w:t>
      </w:r>
    </w:p>
    <w:p w14:paraId="79256695" w14:textId="77777777" w:rsidR="008B1C15" w:rsidRPr="00602D78" w:rsidRDefault="008B1C15" w:rsidP="005478D9">
      <w:pPr>
        <w:pStyle w:val="Paragraphedeliste"/>
        <w:numPr>
          <w:ilvl w:val="0"/>
          <w:numId w:val="7"/>
        </w:numPr>
        <w:jc w:val="both"/>
        <w:rPr>
          <w:lang w:val="fr-FR"/>
        </w:rPr>
      </w:pPr>
      <w:r w:rsidRPr="00602D78">
        <w:rPr>
          <w:b/>
          <w:bCs/>
          <w:lang w:val="fr-FR"/>
        </w:rPr>
        <w:t xml:space="preserve">Variance du </w:t>
      </w:r>
      <w:proofErr w:type="spellStart"/>
      <w:r w:rsidRPr="00602D78">
        <w:rPr>
          <w:b/>
          <w:bCs/>
          <w:lang w:val="fr-FR"/>
        </w:rPr>
        <w:t>Laplacien</w:t>
      </w:r>
      <w:proofErr w:type="spellEnd"/>
      <w:r w:rsidRPr="00602D78">
        <w:rPr>
          <w:lang w:val="fr-FR"/>
        </w:rPr>
        <w:t xml:space="preserve"> : indicateur de la richesse en contours et détails fins, couramment utilisé pour évaluer la netteté d'une image. </w:t>
      </w:r>
    </w:p>
    <w:p w14:paraId="2ADD5705" w14:textId="77777777" w:rsidR="008B1C15" w:rsidRPr="00602D78" w:rsidRDefault="008B1C15" w:rsidP="005478D9">
      <w:pPr>
        <w:pStyle w:val="Paragraphedeliste"/>
        <w:numPr>
          <w:ilvl w:val="0"/>
          <w:numId w:val="7"/>
        </w:numPr>
        <w:jc w:val="both"/>
        <w:rPr>
          <w:lang w:val="fr-FR"/>
        </w:rPr>
      </w:pPr>
      <w:r w:rsidRPr="00602D78">
        <w:rPr>
          <w:b/>
          <w:bCs/>
          <w:lang w:val="fr-FR"/>
        </w:rPr>
        <w:t xml:space="preserve">Gradient magnitude </w:t>
      </w:r>
      <w:proofErr w:type="spellStart"/>
      <w:r w:rsidRPr="00602D78">
        <w:rPr>
          <w:b/>
          <w:bCs/>
          <w:lang w:val="fr-FR"/>
        </w:rPr>
        <w:t>mean</w:t>
      </w:r>
      <w:proofErr w:type="spellEnd"/>
      <w:r w:rsidRPr="00602D78">
        <w:rPr>
          <w:lang w:val="fr-FR"/>
        </w:rPr>
        <w:t xml:space="preserve"> et </w:t>
      </w:r>
      <w:r w:rsidRPr="00602D78">
        <w:rPr>
          <w:b/>
          <w:bCs/>
          <w:lang w:val="fr-FR"/>
        </w:rPr>
        <w:t>Gradient magnitude std</w:t>
      </w:r>
      <w:r w:rsidRPr="00602D78">
        <w:rPr>
          <w:lang w:val="fr-FR"/>
        </w:rPr>
        <w:t xml:space="preserve"> : caractérisent respectivement la moyenne et la dispersion de l'intensité des gradients, permettant de quantifier la présence et la variabilité des contours. </w:t>
      </w:r>
    </w:p>
    <w:p w14:paraId="08601C15" w14:textId="77777777" w:rsidR="008B1C15" w:rsidRPr="008B1C15" w:rsidRDefault="008B1C15" w:rsidP="005478D9">
      <w:pPr>
        <w:jc w:val="both"/>
        <w:rPr>
          <w:lang w:val="fr-FR"/>
        </w:rPr>
      </w:pPr>
      <w:r w:rsidRPr="008B1C15">
        <w:rPr>
          <w:lang w:val="fr-FR"/>
        </w:rPr>
        <w:t>Ces caractéristiques offrent une description globale de la région pulmonaire et permettent de mettre en évidence des différences de contraste, de texture et de structure susceptibles d'être liées aux différentes pathologies.</w:t>
      </w:r>
    </w:p>
    <w:p w14:paraId="6A220D1F" w14:textId="77777777" w:rsidR="008B1C15" w:rsidRPr="00602D78" w:rsidRDefault="008B1C15" w:rsidP="005478D9">
      <w:pPr>
        <w:jc w:val="both"/>
        <w:rPr>
          <w:b/>
          <w:bCs/>
          <w:u w:val="single"/>
          <w:lang w:val="fr-FR"/>
        </w:rPr>
      </w:pPr>
      <w:r w:rsidRPr="00602D78">
        <w:rPr>
          <w:b/>
          <w:bCs/>
          <w:u w:val="single"/>
          <w:lang w:val="fr-FR"/>
        </w:rPr>
        <w:t xml:space="preserve">Local </w:t>
      </w:r>
      <w:proofErr w:type="spellStart"/>
      <w:r w:rsidRPr="00602D78">
        <w:rPr>
          <w:b/>
          <w:bCs/>
          <w:u w:val="single"/>
          <w:lang w:val="fr-FR"/>
        </w:rPr>
        <w:t>Binary</w:t>
      </w:r>
      <w:proofErr w:type="spellEnd"/>
      <w:r w:rsidRPr="00602D78">
        <w:rPr>
          <w:b/>
          <w:bCs/>
          <w:u w:val="single"/>
          <w:lang w:val="fr-FR"/>
        </w:rPr>
        <w:t xml:space="preserve"> Patterns (LBP)</w:t>
      </w:r>
    </w:p>
    <w:p w14:paraId="375E40A5" w14:textId="551C92BB" w:rsidR="008B1C15" w:rsidRPr="008B1C15" w:rsidRDefault="008B1C15" w:rsidP="005478D9">
      <w:pPr>
        <w:jc w:val="both"/>
        <w:rPr>
          <w:lang w:val="fr-FR"/>
        </w:rPr>
      </w:pPr>
      <w:r w:rsidRPr="008B1C15">
        <w:rPr>
          <w:lang w:val="fr-FR"/>
        </w:rPr>
        <w:t xml:space="preserve">Les </w:t>
      </w:r>
      <w:r w:rsidRPr="00602D78">
        <w:rPr>
          <w:lang w:val="fr-FR"/>
        </w:rPr>
        <w:t xml:space="preserve">Local </w:t>
      </w:r>
      <w:proofErr w:type="spellStart"/>
      <w:r w:rsidRPr="00602D78">
        <w:rPr>
          <w:lang w:val="fr-FR"/>
        </w:rPr>
        <w:t>Binary</w:t>
      </w:r>
      <w:proofErr w:type="spellEnd"/>
      <w:r w:rsidRPr="00602D78">
        <w:rPr>
          <w:lang w:val="fr-FR"/>
        </w:rPr>
        <w:t xml:space="preserve"> Patterns</w:t>
      </w:r>
      <w:r w:rsidRPr="008B1C15">
        <w:rPr>
          <w:b/>
          <w:bCs/>
          <w:lang w:val="fr-FR"/>
        </w:rPr>
        <w:t xml:space="preserve"> </w:t>
      </w:r>
      <w:r w:rsidRPr="008B1C15">
        <w:rPr>
          <w:lang w:val="fr-FR"/>
        </w:rPr>
        <w:t xml:space="preserve">sont des </w:t>
      </w:r>
      <w:r w:rsidRPr="009E3A4E">
        <w:rPr>
          <w:b/>
          <w:bCs/>
          <w:lang w:val="fr-FR"/>
        </w:rPr>
        <w:t>descripteurs de texture</w:t>
      </w:r>
      <w:r w:rsidRPr="008B1C15">
        <w:rPr>
          <w:lang w:val="fr-FR"/>
        </w:rPr>
        <w:t xml:space="preserve"> largement utilisés en vision par ordinateur. Leur principe consiste à </w:t>
      </w:r>
      <w:r w:rsidRPr="009E3A4E">
        <w:rPr>
          <w:b/>
          <w:bCs/>
          <w:lang w:val="fr-FR"/>
        </w:rPr>
        <w:t>comparer chaque pixel avec ses voisins</w:t>
      </w:r>
      <w:r w:rsidRPr="008B1C15">
        <w:rPr>
          <w:lang w:val="fr-FR"/>
        </w:rPr>
        <w:t xml:space="preserve"> afin de produire un motif binaire décrivant localement la texture de l'image.</w:t>
      </w:r>
    </w:p>
    <w:p w14:paraId="35E2C060" w14:textId="77777777" w:rsidR="008B1C15" w:rsidRDefault="008B1C15" w:rsidP="005478D9">
      <w:pPr>
        <w:jc w:val="both"/>
        <w:rPr>
          <w:lang w:val="fr-FR"/>
        </w:rPr>
      </w:pPr>
      <w:r w:rsidRPr="008B1C15">
        <w:rPr>
          <w:lang w:val="fr-FR"/>
        </w:rPr>
        <w:t xml:space="preserve">Les motifs obtenus sont ensuite regroupés sous la forme d'un histogramme représentant la fréquence d'apparition de chaque type de texture. Dans cette étude, la variante </w:t>
      </w:r>
      <w:r w:rsidRPr="00602D78">
        <w:rPr>
          <w:lang w:val="fr-FR"/>
        </w:rPr>
        <w:t>uniforme</w:t>
      </w:r>
      <w:r w:rsidRPr="008B1C15">
        <w:rPr>
          <w:lang w:val="fr-FR"/>
        </w:rPr>
        <w:t xml:space="preserve"> des LBP a été retenue, car elle réduit le nombre de caractéristiques tout en conservant les motifs les plus représentatifs des textures naturelles.</w:t>
      </w:r>
    </w:p>
    <w:p w14:paraId="6B04816B" w14:textId="5BC103C5" w:rsidR="005478D9" w:rsidRDefault="005478D9" w:rsidP="005478D9">
      <w:pPr>
        <w:jc w:val="center"/>
        <w:rPr>
          <w:lang w:val="fr-FR"/>
        </w:rPr>
      </w:pPr>
      <w:r>
        <w:rPr>
          <w:noProof/>
          <w:lang w:val="fr-FR"/>
        </w:rPr>
        <w:drawing>
          <wp:inline distT="0" distB="0" distL="0" distR="0" wp14:anchorId="16BA8611" wp14:editId="10827862">
            <wp:extent cx="5760720" cy="3840480"/>
            <wp:effectExtent l="0" t="0" r="0" b="7620"/>
            <wp:docPr id="2094494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4074" name="Image 209449407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542E3DC7" w14:textId="782B965D" w:rsidR="005478D9" w:rsidRDefault="005478D9" w:rsidP="005478D9">
      <w:pPr>
        <w:pStyle w:val="Lgende"/>
        <w:rPr>
          <w:i w:val="0"/>
          <w:iCs w:val="0"/>
          <w:color w:val="44546A"/>
          <w:szCs w:val="22"/>
        </w:rPr>
      </w:pPr>
      <w:bookmarkStart w:id="29" w:name="_Toc234231708"/>
      <w:r>
        <w:t xml:space="preserve">Figure </w:t>
      </w:r>
      <w:r w:rsidR="00882BFF">
        <w:fldChar w:fldCharType="begin"/>
      </w:r>
      <w:r w:rsidR="00882BFF">
        <w:instrText xml:space="preserve"> SEQ Figure \* ARABIC </w:instrText>
      </w:r>
      <w:r w:rsidR="00882BFF">
        <w:fldChar w:fldCharType="separate"/>
      </w:r>
      <w:r w:rsidR="009F56D7">
        <w:rPr>
          <w:noProof/>
        </w:rPr>
        <w:t>16</w:t>
      </w:r>
      <w:r w:rsidR="00882BFF">
        <w:rPr>
          <w:noProof/>
        </w:rPr>
        <w:fldChar w:fldCharType="end"/>
      </w:r>
      <w:r>
        <w:rPr>
          <w:color w:val="44546A"/>
          <w:szCs w:val="22"/>
        </w:rPr>
        <w:t>: Extraction des caractéristiques LBP</w:t>
      </w:r>
      <w:bookmarkEnd w:id="29"/>
    </w:p>
    <w:p w14:paraId="5061D4D1" w14:textId="77777777" w:rsidR="005478D9" w:rsidRPr="005478D9" w:rsidRDefault="005478D9" w:rsidP="005478D9">
      <w:pPr>
        <w:jc w:val="both"/>
      </w:pPr>
    </w:p>
    <w:p w14:paraId="2AFF5554" w14:textId="5DC53993" w:rsidR="005478D9" w:rsidRPr="008B1C15" w:rsidRDefault="005478D9" w:rsidP="005478D9">
      <w:pPr>
        <w:jc w:val="both"/>
        <w:rPr>
          <w:lang w:val="fr-FR"/>
        </w:rPr>
      </w:pPr>
      <w:r w:rsidRPr="005478D9">
        <w:lastRenderedPageBreak/>
        <w:t xml:space="preserve">Les descripteurs LBP permettent ainsi de </w:t>
      </w:r>
      <w:r w:rsidRPr="009E3A4E">
        <w:rPr>
          <w:b/>
          <w:bCs/>
        </w:rPr>
        <w:t>caractériser les textures locales présentes dans les poumons, telles que les zones homogènes, les irrégularités ou les variations de structure</w:t>
      </w:r>
      <w:r w:rsidRPr="005478D9">
        <w:t xml:space="preserve">, susceptibles d'être modifiées par les différentes pathologies pulmonaires. Leur robustesse en </w:t>
      </w:r>
      <w:proofErr w:type="gramStart"/>
      <w:r w:rsidRPr="005478D9">
        <w:t>font</w:t>
      </w:r>
      <w:proofErr w:type="gramEnd"/>
      <w:r w:rsidRPr="005478D9">
        <w:t xml:space="preserve"> des descripteurs particulièrement adaptés à la classification d'images médicales.</w:t>
      </w:r>
    </w:p>
    <w:p w14:paraId="74425B38" w14:textId="77777777" w:rsidR="008B1C15" w:rsidRPr="009A67E1" w:rsidRDefault="008B1C15" w:rsidP="005478D9">
      <w:pPr>
        <w:jc w:val="both"/>
        <w:rPr>
          <w:b/>
          <w:bCs/>
          <w:u w:val="single"/>
          <w:lang w:val="en-US"/>
        </w:rPr>
      </w:pPr>
      <w:r w:rsidRPr="009A67E1">
        <w:rPr>
          <w:b/>
          <w:bCs/>
          <w:u w:val="single"/>
          <w:lang w:val="en-US"/>
        </w:rPr>
        <w:t>Histogram of Oriented Gradients (HOG)</w:t>
      </w:r>
    </w:p>
    <w:p w14:paraId="30B279FE" w14:textId="4DA693A4" w:rsidR="008B1C15" w:rsidRDefault="008B1C15" w:rsidP="005478D9">
      <w:pPr>
        <w:jc w:val="both"/>
        <w:rPr>
          <w:lang w:val="fr-FR"/>
        </w:rPr>
      </w:pPr>
      <w:r w:rsidRPr="008B1C15">
        <w:rPr>
          <w:lang w:val="fr-FR"/>
        </w:rPr>
        <w:t xml:space="preserve">Les </w:t>
      </w:r>
      <w:r w:rsidRPr="009A67E1">
        <w:rPr>
          <w:lang w:val="fr-FR"/>
        </w:rPr>
        <w:t xml:space="preserve">descripteurs </w:t>
      </w:r>
      <w:proofErr w:type="spellStart"/>
      <w:r w:rsidRPr="009A67E1">
        <w:rPr>
          <w:lang w:val="fr-FR"/>
        </w:rPr>
        <w:t>Histogram</w:t>
      </w:r>
      <w:proofErr w:type="spellEnd"/>
      <w:r w:rsidRPr="009A67E1">
        <w:rPr>
          <w:lang w:val="fr-FR"/>
        </w:rPr>
        <w:t xml:space="preserve"> of </w:t>
      </w:r>
      <w:proofErr w:type="spellStart"/>
      <w:r w:rsidRPr="009A67E1">
        <w:rPr>
          <w:lang w:val="fr-FR"/>
        </w:rPr>
        <w:t>Oriented</w:t>
      </w:r>
      <w:proofErr w:type="spellEnd"/>
      <w:r w:rsidRPr="009A67E1">
        <w:rPr>
          <w:lang w:val="fr-FR"/>
        </w:rPr>
        <w:t xml:space="preserve"> Gradients</w:t>
      </w:r>
      <w:r w:rsidR="009A67E1">
        <w:rPr>
          <w:b/>
          <w:bCs/>
          <w:lang w:val="fr-FR"/>
        </w:rPr>
        <w:t xml:space="preserve"> </w:t>
      </w:r>
      <w:r w:rsidRPr="008B1C15">
        <w:rPr>
          <w:lang w:val="fr-FR"/>
        </w:rPr>
        <w:t xml:space="preserve">représentent la </w:t>
      </w:r>
      <w:r w:rsidRPr="009E3A4E">
        <w:rPr>
          <w:b/>
          <w:bCs/>
          <w:lang w:val="fr-FR"/>
        </w:rPr>
        <w:t>distribution des orientations des gradients de l'image</w:t>
      </w:r>
      <w:r w:rsidRPr="008B1C15">
        <w:rPr>
          <w:lang w:val="fr-FR"/>
        </w:rPr>
        <w:t>. L'image est découpée en cellules régulières au sein desquelles est calculé un histogramme des directions des contours. Ces histogrammes sont ensuite normalisés localement afin de limiter l'influence des variations d'intensité.</w:t>
      </w:r>
    </w:p>
    <w:p w14:paraId="542DCF0B" w14:textId="6FFEB9F5" w:rsidR="00AE2D1B" w:rsidRDefault="00AE2D1B" w:rsidP="005478D9">
      <w:pPr>
        <w:jc w:val="both"/>
        <w:rPr>
          <w:lang w:val="fr-FR"/>
        </w:rPr>
      </w:pPr>
      <w:r>
        <w:rPr>
          <w:noProof/>
          <w:lang w:val="fr-FR"/>
        </w:rPr>
        <w:drawing>
          <wp:inline distT="0" distB="0" distL="0" distR="0" wp14:anchorId="1A30D595" wp14:editId="301EAEFB">
            <wp:extent cx="5760720" cy="3840480"/>
            <wp:effectExtent l="0" t="0" r="0" b="7620"/>
            <wp:docPr id="96089145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1452" name="Image 9608914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1EF18A01" w14:textId="1AB376AE" w:rsidR="00AE2D1B" w:rsidRPr="00AE2D1B" w:rsidRDefault="00AE2D1B" w:rsidP="00AE2D1B">
      <w:pPr>
        <w:pStyle w:val="Lgende"/>
        <w:rPr>
          <w:i w:val="0"/>
          <w:iCs w:val="0"/>
          <w:color w:val="44546A"/>
          <w:szCs w:val="22"/>
        </w:rPr>
      </w:pPr>
      <w:bookmarkStart w:id="30" w:name="_Toc234231709"/>
      <w:r>
        <w:t xml:space="preserve">Figure </w:t>
      </w:r>
      <w:r w:rsidR="00882BFF">
        <w:fldChar w:fldCharType="begin"/>
      </w:r>
      <w:r w:rsidR="00882BFF">
        <w:instrText xml:space="preserve"> SEQ Figure \* ARABIC </w:instrText>
      </w:r>
      <w:r w:rsidR="00882BFF">
        <w:fldChar w:fldCharType="separate"/>
      </w:r>
      <w:r w:rsidR="009F56D7">
        <w:rPr>
          <w:noProof/>
        </w:rPr>
        <w:t>17</w:t>
      </w:r>
      <w:r w:rsidR="00882BFF">
        <w:rPr>
          <w:noProof/>
        </w:rPr>
        <w:fldChar w:fldCharType="end"/>
      </w:r>
      <w:r>
        <w:rPr>
          <w:color w:val="44546A"/>
          <w:szCs w:val="22"/>
        </w:rPr>
        <w:t>: Extraction des caractéristiques HOG</w:t>
      </w:r>
      <w:bookmarkEnd w:id="30"/>
    </w:p>
    <w:p w14:paraId="49FEC87C" w14:textId="77777777" w:rsidR="008B1C15" w:rsidRPr="008B1C15" w:rsidRDefault="008B1C15" w:rsidP="005478D9">
      <w:pPr>
        <w:jc w:val="both"/>
        <w:rPr>
          <w:lang w:val="fr-FR"/>
        </w:rPr>
      </w:pPr>
      <w:r w:rsidRPr="008B1C15">
        <w:rPr>
          <w:lang w:val="fr-FR"/>
        </w:rPr>
        <w:t xml:space="preserve">Contrairement aux caractéristiques statistiques, les descripteurs HOG capturent principalement les </w:t>
      </w:r>
      <w:r w:rsidRPr="009E3A4E">
        <w:rPr>
          <w:b/>
          <w:bCs/>
          <w:lang w:val="fr-FR"/>
        </w:rPr>
        <w:t>informations liées aux formes, aux contours et à l'organisation spatiale des structures</w:t>
      </w:r>
      <w:r w:rsidRPr="008B1C15">
        <w:rPr>
          <w:lang w:val="fr-FR"/>
        </w:rPr>
        <w:t xml:space="preserve"> présentes dans les poumons. Ils permettent ainsi de représenter les modifications morphologiques induites par certaines pathologies.</w:t>
      </w:r>
    </w:p>
    <w:p w14:paraId="4E5E1443" w14:textId="77777777" w:rsidR="008B1C15" w:rsidRPr="009E3A4E" w:rsidRDefault="008B1C15" w:rsidP="005478D9">
      <w:pPr>
        <w:jc w:val="both"/>
        <w:rPr>
          <w:b/>
          <w:bCs/>
          <w:u w:val="single"/>
          <w:lang w:val="fr-FR"/>
        </w:rPr>
      </w:pPr>
      <w:r w:rsidRPr="009E3A4E">
        <w:rPr>
          <w:b/>
          <w:bCs/>
          <w:u w:val="single"/>
          <w:lang w:val="fr-FR"/>
        </w:rPr>
        <w:t>Combinaison des descripteurs</w:t>
      </w:r>
    </w:p>
    <w:p w14:paraId="25E58012" w14:textId="26730385" w:rsidR="00AE2D1B" w:rsidRDefault="008B1C15" w:rsidP="005478D9">
      <w:pPr>
        <w:jc w:val="both"/>
        <w:rPr>
          <w:lang w:val="fr-FR"/>
        </w:rPr>
      </w:pPr>
      <w:r w:rsidRPr="008B1C15">
        <w:rPr>
          <w:lang w:val="fr-FR"/>
        </w:rPr>
        <w:t xml:space="preserve">Ces trois familles de caractéristiques apportent des informations complémentaires : les caractéristiques statistiques décrivent la distribution globale des intensités, les LBP caractérisent les textures locales, tandis que les HOG capturent les informations de forme et de contour. Afin d'évaluer leur contribution respective, les modèles seront entraînés à la fois </w:t>
      </w:r>
      <w:r w:rsidRPr="008B1C15">
        <w:rPr>
          <w:lang w:val="fr-FR"/>
        </w:rPr>
        <w:lastRenderedPageBreak/>
        <w:t xml:space="preserve">sur chacun de ces jeux de caractéristiques pris individuellement, ainsi que sur différentes combinaisons. </w:t>
      </w:r>
    </w:p>
    <w:p w14:paraId="6B32C556" w14:textId="3040AED4" w:rsidR="00AE2D1B" w:rsidRDefault="00E314F7" w:rsidP="00EA3204">
      <w:pPr>
        <w:jc w:val="center"/>
        <w:rPr>
          <w:lang w:val="fr-FR"/>
        </w:rPr>
      </w:pPr>
      <w:r w:rsidRPr="00E314F7">
        <w:rPr>
          <w:noProof/>
        </w:rPr>
        <w:drawing>
          <wp:inline distT="0" distB="0" distL="0" distR="0" wp14:anchorId="61E9ACE0" wp14:editId="5DC6D75B">
            <wp:extent cx="2889885" cy="1752600"/>
            <wp:effectExtent l="0" t="0" r="0" b="0"/>
            <wp:docPr id="5304990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89885" cy="1752600"/>
                    </a:xfrm>
                    <a:prstGeom prst="rect">
                      <a:avLst/>
                    </a:prstGeom>
                    <a:noFill/>
                    <a:ln>
                      <a:noFill/>
                    </a:ln>
                  </pic:spPr>
                </pic:pic>
              </a:graphicData>
            </a:graphic>
          </wp:inline>
        </w:drawing>
      </w:r>
    </w:p>
    <w:p w14:paraId="0B753102" w14:textId="160A254A" w:rsidR="00E314F7" w:rsidRPr="00AE2D1B" w:rsidRDefault="00E314F7" w:rsidP="00E314F7">
      <w:pPr>
        <w:pStyle w:val="Lgende"/>
        <w:rPr>
          <w:i w:val="0"/>
          <w:iCs w:val="0"/>
          <w:color w:val="44546A"/>
          <w:szCs w:val="22"/>
        </w:rPr>
      </w:pPr>
      <w:bookmarkStart w:id="31" w:name="_Toc234231710"/>
      <w:r>
        <w:t xml:space="preserve">Figure </w:t>
      </w:r>
      <w:r w:rsidR="00882BFF">
        <w:fldChar w:fldCharType="begin"/>
      </w:r>
      <w:r w:rsidR="00882BFF">
        <w:instrText xml:space="preserve"> SEQ Figure \* ARABIC </w:instrText>
      </w:r>
      <w:r w:rsidR="00882BFF">
        <w:fldChar w:fldCharType="separate"/>
      </w:r>
      <w:r w:rsidR="009F56D7">
        <w:rPr>
          <w:noProof/>
        </w:rPr>
        <w:t>18</w:t>
      </w:r>
      <w:r w:rsidR="00882BFF">
        <w:rPr>
          <w:noProof/>
        </w:rPr>
        <w:fldChar w:fldCharType="end"/>
      </w:r>
      <w:r>
        <w:rPr>
          <w:color w:val="44546A"/>
          <w:szCs w:val="22"/>
        </w:rPr>
        <w:t>: Combinaisons de caractéristiques</w:t>
      </w:r>
      <w:bookmarkEnd w:id="31"/>
    </w:p>
    <w:p w14:paraId="13D50AC0" w14:textId="05A8B862" w:rsidR="008B1C15" w:rsidRPr="008B1C15" w:rsidRDefault="008B1C15" w:rsidP="00984994">
      <w:pPr>
        <w:jc w:val="both"/>
        <w:rPr>
          <w:lang w:val="fr-FR"/>
        </w:rPr>
      </w:pPr>
      <w:r w:rsidRPr="008B1C15">
        <w:rPr>
          <w:lang w:val="fr-FR"/>
        </w:rPr>
        <w:t>Cette comparaison permettra d'identifier la représentation la plus discriminante pour la classification des radiographies thoraciques.</w:t>
      </w:r>
    </w:p>
    <w:p w14:paraId="7786847B" w14:textId="79975B78" w:rsidR="007F6841" w:rsidRDefault="007F6841" w:rsidP="007F6841">
      <w:pPr>
        <w:pStyle w:val="Titre2"/>
        <w:numPr>
          <w:ilvl w:val="1"/>
          <w:numId w:val="1"/>
        </w:numPr>
      </w:pPr>
      <w:bookmarkStart w:id="32" w:name="_Toc234231675"/>
      <w:r>
        <w:t>Modélisation</w:t>
      </w:r>
      <w:bookmarkEnd w:id="32"/>
    </w:p>
    <w:p w14:paraId="26C14872" w14:textId="7BA5802B" w:rsidR="00A85349" w:rsidRPr="00A85349" w:rsidRDefault="00AA6BF5" w:rsidP="00A85349">
      <w:pPr>
        <w:jc w:val="both"/>
        <w:rPr>
          <w:lang w:val="fr-FR"/>
        </w:rPr>
      </w:pPr>
      <w:r>
        <w:rPr>
          <w:lang w:val="fr-FR"/>
        </w:rPr>
        <w:t>Da</w:t>
      </w:r>
      <w:r w:rsidRPr="00AA6BF5">
        <w:rPr>
          <w:lang w:val="fr-FR"/>
        </w:rPr>
        <w:t xml:space="preserve">ns </w:t>
      </w:r>
      <w:r w:rsidR="00A85349" w:rsidRPr="00A85349">
        <w:rPr>
          <w:lang w:val="fr-FR"/>
        </w:rPr>
        <w:t xml:space="preserve">cette approche </w:t>
      </w:r>
      <w:proofErr w:type="spellStart"/>
      <w:r w:rsidR="00A85349" w:rsidRPr="00A85349">
        <w:rPr>
          <w:lang w:val="fr-FR"/>
        </w:rPr>
        <w:t>baseline</w:t>
      </w:r>
      <w:proofErr w:type="spellEnd"/>
      <w:r w:rsidR="00A85349" w:rsidRPr="00A85349">
        <w:rPr>
          <w:lang w:val="fr-FR"/>
        </w:rPr>
        <w:t xml:space="preserve">, deux modèles de machine </w:t>
      </w:r>
      <w:proofErr w:type="spellStart"/>
      <w:r w:rsidR="00A85349" w:rsidRPr="00A85349">
        <w:rPr>
          <w:lang w:val="fr-FR"/>
        </w:rPr>
        <w:t>learning</w:t>
      </w:r>
      <w:proofErr w:type="spellEnd"/>
      <w:r w:rsidR="00A85349" w:rsidRPr="00A85349">
        <w:rPr>
          <w:lang w:val="fr-FR"/>
        </w:rPr>
        <w:t xml:space="preserve"> classiques sont évalués : le </w:t>
      </w:r>
      <w:r w:rsidR="00A85349" w:rsidRPr="00A85349">
        <w:rPr>
          <w:b/>
          <w:bCs/>
          <w:lang w:val="fr-FR"/>
        </w:rPr>
        <w:t xml:space="preserve">Support </w:t>
      </w:r>
      <w:proofErr w:type="spellStart"/>
      <w:r w:rsidR="00A85349" w:rsidRPr="00A85349">
        <w:rPr>
          <w:b/>
          <w:bCs/>
          <w:lang w:val="fr-FR"/>
        </w:rPr>
        <w:t>Vector</w:t>
      </w:r>
      <w:proofErr w:type="spellEnd"/>
      <w:r w:rsidR="00A85349" w:rsidRPr="00A85349">
        <w:rPr>
          <w:b/>
          <w:bCs/>
          <w:lang w:val="fr-FR"/>
        </w:rPr>
        <w:t xml:space="preserve"> Machine (SVM)</w:t>
      </w:r>
      <w:r w:rsidR="00A85349" w:rsidRPr="00A85349">
        <w:rPr>
          <w:lang w:val="fr-FR"/>
        </w:rPr>
        <w:t xml:space="preserve"> et le </w:t>
      </w:r>
      <w:r w:rsidR="00A85349" w:rsidRPr="00A85349">
        <w:rPr>
          <w:b/>
          <w:bCs/>
          <w:lang w:val="fr-FR"/>
        </w:rPr>
        <w:t>k-</w:t>
      </w:r>
      <w:proofErr w:type="spellStart"/>
      <w:r w:rsidR="00A85349" w:rsidRPr="00A85349">
        <w:rPr>
          <w:b/>
          <w:bCs/>
          <w:lang w:val="fr-FR"/>
        </w:rPr>
        <w:t>Nearest</w:t>
      </w:r>
      <w:proofErr w:type="spellEnd"/>
      <w:r w:rsidR="00A85349" w:rsidRPr="00A85349">
        <w:rPr>
          <w:b/>
          <w:bCs/>
          <w:lang w:val="fr-FR"/>
        </w:rPr>
        <w:t xml:space="preserve"> Neighbors (KNN)</w:t>
      </w:r>
      <w:r w:rsidR="00A85349" w:rsidRPr="00A85349">
        <w:rPr>
          <w:lang w:val="fr-FR"/>
        </w:rPr>
        <w:t>. Ces deux algorithmes sont retenus car ils reposent sur des principes simples, bien établis, et constituent de bons modèles de référence pour évaluer la qualité des caractéristiques extraites manuellement.</w:t>
      </w:r>
    </w:p>
    <w:p w14:paraId="6004FE00" w14:textId="77777777" w:rsidR="00A85349" w:rsidRPr="00A85349" w:rsidRDefault="00A85349" w:rsidP="00A85349">
      <w:pPr>
        <w:jc w:val="both"/>
        <w:rPr>
          <w:lang w:val="fr-FR"/>
        </w:rPr>
      </w:pPr>
      <w:r w:rsidRPr="00A85349">
        <w:rPr>
          <w:lang w:val="fr-FR"/>
        </w:rPr>
        <w:t xml:space="preserve">Le </w:t>
      </w:r>
      <w:r w:rsidRPr="00A85349">
        <w:rPr>
          <w:b/>
          <w:bCs/>
          <w:lang w:val="fr-FR"/>
        </w:rPr>
        <w:t>SVM</w:t>
      </w:r>
      <w:r w:rsidRPr="00A85349">
        <w:rPr>
          <w:lang w:val="fr-FR"/>
        </w:rPr>
        <w:t xml:space="preserve"> cherche à construire une frontière de décision maximisant la marge entre les classes. Il est particulièrement adapté aux jeux de caractéristiques de dimension moyenne à </w:t>
      </w:r>
      <w:proofErr w:type="spellStart"/>
      <w:r w:rsidRPr="00A85349">
        <w:rPr>
          <w:lang w:val="fr-FR"/>
        </w:rPr>
        <w:t>élevée</w:t>
      </w:r>
      <w:proofErr w:type="spellEnd"/>
      <w:r w:rsidRPr="00A85349">
        <w:rPr>
          <w:lang w:val="fr-FR"/>
        </w:rPr>
        <w:t xml:space="preserve">, comme les combinaisons incluant HOG. Le paramètre </w:t>
      </w:r>
      <w:proofErr w:type="spellStart"/>
      <w:r w:rsidRPr="00A85349">
        <w:rPr>
          <w:lang w:val="fr-FR"/>
        </w:rPr>
        <w:t>class_weight</w:t>
      </w:r>
      <w:proofErr w:type="spellEnd"/>
      <w:r w:rsidRPr="00A85349">
        <w:rPr>
          <w:lang w:val="fr-FR"/>
        </w:rPr>
        <w:t>="</w:t>
      </w:r>
      <w:proofErr w:type="spellStart"/>
      <w:r w:rsidRPr="00A85349">
        <w:rPr>
          <w:lang w:val="fr-FR"/>
        </w:rPr>
        <w:t>balanced</w:t>
      </w:r>
      <w:proofErr w:type="spellEnd"/>
      <w:r w:rsidRPr="00A85349">
        <w:rPr>
          <w:lang w:val="fr-FR"/>
        </w:rPr>
        <w:t xml:space="preserve">" est utilisé afin de tenir compte du déséquilibre entre les classes. Le </w:t>
      </w:r>
      <w:r w:rsidRPr="00A85349">
        <w:rPr>
          <w:b/>
          <w:bCs/>
          <w:lang w:val="fr-FR"/>
        </w:rPr>
        <w:t>KNN</w:t>
      </w:r>
      <w:r w:rsidRPr="00A85349">
        <w:rPr>
          <w:lang w:val="fr-FR"/>
        </w:rPr>
        <w:t>, quant à lui, classe une image selon les classes de ses plus proches voisins dans l'espace des caractéristiques. Il permet d'évaluer si les images appartenant à une même classe sont naturellement proches après extraction des descripteurs.</w:t>
      </w:r>
    </w:p>
    <w:p w14:paraId="3A9135DE" w14:textId="77777777" w:rsidR="00A85349" w:rsidRPr="00A85349" w:rsidRDefault="00A85349" w:rsidP="00A85349">
      <w:pPr>
        <w:jc w:val="both"/>
        <w:rPr>
          <w:lang w:val="fr-FR"/>
        </w:rPr>
      </w:pPr>
      <w:r w:rsidRPr="00A85349">
        <w:rPr>
          <w:lang w:val="fr-FR"/>
        </w:rPr>
        <w:t xml:space="preserve">Pour les deux modèles, l'entraînement est réalisé au sein d'un </w:t>
      </w:r>
      <w:r w:rsidRPr="00A85349">
        <w:rPr>
          <w:b/>
          <w:bCs/>
          <w:lang w:val="fr-FR"/>
        </w:rPr>
        <w:t xml:space="preserve">pipeline </w:t>
      </w:r>
      <w:proofErr w:type="spellStart"/>
      <w:r w:rsidRPr="00A85349">
        <w:rPr>
          <w:b/>
          <w:bCs/>
          <w:lang w:val="fr-FR"/>
        </w:rPr>
        <w:t>scikit-learn</w:t>
      </w:r>
      <w:proofErr w:type="spellEnd"/>
      <w:r w:rsidRPr="00A85349">
        <w:rPr>
          <w:lang w:val="fr-FR"/>
        </w:rPr>
        <w:t xml:space="preserve"> comprenant d'abord une </w:t>
      </w:r>
      <w:r w:rsidRPr="00A85349">
        <w:rPr>
          <w:b/>
          <w:bCs/>
          <w:lang w:val="fr-FR"/>
        </w:rPr>
        <w:t>standardisation des variables</w:t>
      </w:r>
      <w:r w:rsidRPr="00A85349">
        <w:rPr>
          <w:lang w:val="fr-FR"/>
        </w:rPr>
        <w:t xml:space="preserve"> avec </w:t>
      </w:r>
      <w:proofErr w:type="spellStart"/>
      <w:r w:rsidRPr="00A85349">
        <w:rPr>
          <w:lang w:val="fr-FR"/>
        </w:rPr>
        <w:t>StandardScaler</w:t>
      </w:r>
      <w:proofErr w:type="spellEnd"/>
      <w:r w:rsidRPr="00A85349">
        <w:rPr>
          <w:lang w:val="fr-FR"/>
        </w:rPr>
        <w:t>, puis le classifieur. Cette étape est nécessaire car SVM et KNN sont sensibles à l'échelle des caractéristiques : une variable avec de grandes valeurs pourrait sinon dominer artificiellement le calcul des distances ou la construction de la frontière de décision.</w:t>
      </w:r>
    </w:p>
    <w:p w14:paraId="00160297" w14:textId="6FCC66C1" w:rsidR="00AA6BF5" w:rsidRDefault="00AA6BF5" w:rsidP="00A85349">
      <w:pPr>
        <w:jc w:val="both"/>
        <w:rPr>
          <w:lang w:val="fr-FR"/>
        </w:rPr>
      </w:pPr>
      <w:r w:rsidRPr="00AA6BF5">
        <w:rPr>
          <w:lang w:val="fr-FR"/>
        </w:rPr>
        <w:t xml:space="preserve">Les modèles sont entraînés sur les différents jeux de caractéristiques définis précédemment : STAT, LBP, HOG et leurs combinaisons. Pour chaque configuration, le modèle est ajusté sur l'ensemble d'entraînement, puis évalué sur l'ensemble de test. Les performances sont principalement comparées à l'aide du </w:t>
      </w:r>
      <w:r w:rsidRPr="00AA6BF5">
        <w:rPr>
          <w:b/>
          <w:bCs/>
          <w:lang w:val="fr-FR"/>
        </w:rPr>
        <w:t>F1-score macro</w:t>
      </w:r>
      <w:r w:rsidRPr="00AA6BF5">
        <w:rPr>
          <w:lang w:val="fr-FR"/>
        </w:rPr>
        <w:t xml:space="preserve">, métrique adaptée au contexte </w:t>
      </w:r>
      <w:proofErr w:type="spellStart"/>
      <w:r w:rsidRPr="00AA6BF5">
        <w:rPr>
          <w:lang w:val="fr-FR"/>
        </w:rPr>
        <w:t>multiclasse</w:t>
      </w:r>
      <w:proofErr w:type="spellEnd"/>
      <w:r w:rsidRPr="00AA6BF5">
        <w:rPr>
          <w:lang w:val="fr-FR"/>
        </w:rPr>
        <w:t xml:space="preserve"> avec déséquilibre entre les classes.</w:t>
      </w:r>
    </w:p>
    <w:p w14:paraId="2863848C" w14:textId="46D83D0E" w:rsidR="0039558F" w:rsidRDefault="0039558F" w:rsidP="0039558F">
      <w:pPr>
        <w:pStyle w:val="Titre3"/>
        <w:numPr>
          <w:ilvl w:val="2"/>
          <w:numId w:val="1"/>
        </w:numPr>
        <w:rPr>
          <w:lang w:val="fr-FR"/>
        </w:rPr>
      </w:pPr>
      <w:bookmarkStart w:id="33" w:name="_Toc234231676"/>
      <w:r>
        <w:rPr>
          <w:lang w:val="fr-FR"/>
        </w:rPr>
        <w:lastRenderedPageBreak/>
        <w:t>Résultats SVM</w:t>
      </w:r>
      <w:bookmarkEnd w:id="33"/>
    </w:p>
    <w:p w14:paraId="2DFA9780" w14:textId="36F3A64C" w:rsidR="0039558F" w:rsidRPr="0039558F" w:rsidRDefault="0039558F" w:rsidP="0039558F">
      <w:pPr>
        <w:jc w:val="both"/>
        <w:rPr>
          <w:lang w:val="fr-FR"/>
        </w:rPr>
      </w:pPr>
      <w:r w:rsidRPr="0039558F">
        <w:rPr>
          <w:lang w:val="fr-FR"/>
        </w:rPr>
        <w:t xml:space="preserve">Les résultats montrent que les </w:t>
      </w:r>
      <w:r w:rsidRPr="009E3A4E">
        <w:rPr>
          <w:b/>
          <w:bCs/>
          <w:lang w:val="fr-FR"/>
        </w:rPr>
        <w:t>caractéristiques HOG sont les plus discriminantes</w:t>
      </w:r>
      <w:r w:rsidRPr="0039558F">
        <w:rPr>
          <w:lang w:val="fr-FR"/>
        </w:rPr>
        <w:t xml:space="preserve"> lorsqu'elles sont utilisées seules, avec un </w:t>
      </w:r>
      <w:r w:rsidRPr="0039558F">
        <w:rPr>
          <w:b/>
          <w:bCs/>
          <w:lang w:val="fr-FR"/>
        </w:rPr>
        <w:t>F1-score macro de 76,7%</w:t>
      </w:r>
      <w:r w:rsidRPr="0039558F">
        <w:rPr>
          <w:lang w:val="fr-FR"/>
        </w:rPr>
        <w:t xml:space="preserve">, contre </w:t>
      </w:r>
      <w:r w:rsidRPr="009E3A4E">
        <w:rPr>
          <w:lang w:val="fr-FR"/>
        </w:rPr>
        <w:t>68,0%</w:t>
      </w:r>
      <w:r w:rsidRPr="0039558F">
        <w:rPr>
          <w:lang w:val="fr-FR"/>
        </w:rPr>
        <w:t xml:space="preserve"> pour les caractéristiques statistiques et </w:t>
      </w:r>
      <w:r w:rsidRPr="009E3A4E">
        <w:rPr>
          <w:lang w:val="fr-FR"/>
        </w:rPr>
        <w:t>67,0%</w:t>
      </w:r>
      <w:r w:rsidRPr="0039558F">
        <w:rPr>
          <w:lang w:val="fr-FR"/>
        </w:rPr>
        <w:t xml:space="preserve"> pour les descripteurs LBP. Les informations de forme et de contour semblent donc plus pertinentes que les seules statistiques d'intensité ou de texture pour distinguer les différentes pathologies pulmonaires.</w:t>
      </w:r>
    </w:p>
    <w:p w14:paraId="0192C4FF" w14:textId="3C3F83CE" w:rsidR="0039558F" w:rsidRPr="0039558F" w:rsidRDefault="0039558F" w:rsidP="0039558F">
      <w:pPr>
        <w:jc w:val="both"/>
        <w:rPr>
          <w:lang w:val="fr-FR"/>
        </w:rPr>
      </w:pPr>
      <w:r w:rsidRPr="0039558F">
        <w:rPr>
          <w:lang w:val="fr-FR"/>
        </w:rPr>
        <w:t xml:space="preserve">La combinaison de plusieurs familles de caractéristiques améliore systématiquement les performances du modèle. L'association </w:t>
      </w:r>
      <w:r w:rsidRPr="0039558F">
        <w:rPr>
          <w:b/>
          <w:bCs/>
          <w:lang w:val="fr-FR"/>
        </w:rPr>
        <w:t>STAT + LBP</w:t>
      </w:r>
      <w:r w:rsidRPr="0039558F">
        <w:rPr>
          <w:lang w:val="fr-FR"/>
        </w:rPr>
        <w:t xml:space="preserve"> permet déjà d'obtenir </w:t>
      </w:r>
      <w:r w:rsidRPr="009E3A4E">
        <w:rPr>
          <w:b/>
          <w:bCs/>
          <w:lang w:val="fr-FR"/>
        </w:rPr>
        <w:t>un gain significatif, avec un F1-score macro de 79,1%</w:t>
      </w:r>
      <w:r w:rsidRPr="0039558F">
        <w:rPr>
          <w:lang w:val="fr-FR"/>
        </w:rPr>
        <w:t>, montrant que ces deux types de descripteurs apportent des informations complémentaires.</w:t>
      </w:r>
    </w:p>
    <w:p w14:paraId="769C26A7" w14:textId="6BB059A3" w:rsidR="0039558F" w:rsidRDefault="0039558F" w:rsidP="0039558F">
      <w:pPr>
        <w:jc w:val="both"/>
        <w:rPr>
          <w:lang w:val="fr-FR"/>
        </w:rPr>
      </w:pPr>
      <w:r w:rsidRPr="0039558F">
        <w:rPr>
          <w:lang w:val="fr-FR"/>
        </w:rPr>
        <w:t xml:space="preserve">L'ajout des caractéristiques HOG améliore encore les performances. La meilleure configuration est obtenue avec </w:t>
      </w:r>
      <w:r w:rsidRPr="0039558F">
        <w:rPr>
          <w:b/>
          <w:bCs/>
          <w:lang w:val="fr-FR"/>
        </w:rPr>
        <w:t>STAT + LBP + HOG</w:t>
      </w:r>
      <w:r w:rsidRPr="0039558F">
        <w:rPr>
          <w:lang w:val="fr-FR"/>
        </w:rPr>
        <w:t xml:space="preserve">, qui atteint un </w:t>
      </w:r>
      <w:r w:rsidRPr="0039558F">
        <w:rPr>
          <w:b/>
          <w:bCs/>
          <w:lang w:val="fr-FR"/>
        </w:rPr>
        <w:t>F1-score macro de 82,8%</w:t>
      </w:r>
      <w:r w:rsidRPr="0039558F">
        <w:rPr>
          <w:lang w:val="fr-FR"/>
        </w:rPr>
        <w:t>. Ce résultat confirme que les trois familles de descripteurs capturent des informations complémentaires : les statistiques décrivent la distribution globale des intensités, les LBP caractérisent les textures locales et les HOG représentent les contours et la morphologie des structures pulmonaires.</w:t>
      </w:r>
    </w:p>
    <w:p w14:paraId="454B9224" w14:textId="4FF1AA98" w:rsidR="00933C83" w:rsidRDefault="00933C83" w:rsidP="00933C83">
      <w:pPr>
        <w:jc w:val="center"/>
        <w:rPr>
          <w:lang w:val="fr-FR"/>
        </w:rPr>
      </w:pPr>
      <w:r w:rsidRPr="00933C83">
        <w:rPr>
          <w:noProof/>
        </w:rPr>
        <w:drawing>
          <wp:inline distT="0" distB="0" distL="0" distR="0" wp14:anchorId="6A4136FB" wp14:editId="1A552824">
            <wp:extent cx="4214495" cy="1751965"/>
            <wp:effectExtent l="0" t="0" r="0" b="0"/>
            <wp:docPr id="18686730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DC3D3DF" w14:textId="335ECAEC" w:rsidR="004D4CB3" w:rsidRPr="004D4CB3" w:rsidRDefault="004D4CB3" w:rsidP="004D4CB3">
      <w:pPr>
        <w:pStyle w:val="Lgende"/>
        <w:rPr>
          <w:i w:val="0"/>
          <w:iCs w:val="0"/>
          <w:color w:val="44546A"/>
          <w:szCs w:val="22"/>
        </w:rPr>
      </w:pPr>
      <w:bookmarkStart w:id="34" w:name="_Toc234231711"/>
      <w:r>
        <w:t xml:space="preserve">Figure </w:t>
      </w:r>
      <w:r w:rsidR="00882BFF">
        <w:fldChar w:fldCharType="begin"/>
      </w:r>
      <w:r w:rsidR="00882BFF">
        <w:instrText xml:space="preserve"> SEQ Figure \* ARABIC </w:instrText>
      </w:r>
      <w:r w:rsidR="00882BFF">
        <w:fldChar w:fldCharType="separate"/>
      </w:r>
      <w:r w:rsidR="009F56D7">
        <w:rPr>
          <w:noProof/>
        </w:rPr>
        <w:t>19</w:t>
      </w:r>
      <w:r w:rsidR="00882BFF">
        <w:rPr>
          <w:noProof/>
        </w:rPr>
        <w:fldChar w:fldCharType="end"/>
      </w:r>
      <w:r>
        <w:rPr>
          <w:color w:val="44546A"/>
          <w:szCs w:val="22"/>
        </w:rPr>
        <w:t>: Synthèse des résultats SVM</w:t>
      </w:r>
      <w:bookmarkEnd w:id="34"/>
    </w:p>
    <w:p w14:paraId="4A48B622" w14:textId="676BC051" w:rsidR="00EB7224" w:rsidRPr="00EB7224" w:rsidRDefault="00EB7224" w:rsidP="0086455D">
      <w:pPr>
        <w:jc w:val="both"/>
        <w:rPr>
          <w:lang w:val="fr-FR"/>
        </w:rPr>
      </w:pPr>
      <w:r w:rsidRPr="00EB7224">
        <w:rPr>
          <w:lang w:val="fr-FR"/>
        </w:rPr>
        <w:t>Le meilleur modèle (</w:t>
      </w:r>
      <w:r w:rsidRPr="00EB7224">
        <w:rPr>
          <w:b/>
          <w:bCs/>
          <w:lang w:val="fr-FR"/>
        </w:rPr>
        <w:t>STAT + LBP + HOG</w:t>
      </w:r>
      <w:r w:rsidRPr="00EB7224">
        <w:rPr>
          <w:lang w:val="fr-FR"/>
        </w:rPr>
        <w:t xml:space="preserve">) obtient un </w:t>
      </w:r>
      <w:r w:rsidRPr="00EB7224">
        <w:rPr>
          <w:b/>
          <w:bCs/>
          <w:lang w:val="fr-FR"/>
        </w:rPr>
        <w:t>F1-score macro de 82,8%</w:t>
      </w:r>
      <w:r w:rsidRPr="00EB7224">
        <w:rPr>
          <w:lang w:val="fr-FR"/>
        </w:rPr>
        <w:t>, ce qui traduit de bonnes performances globales malgré le déséquilibre des classes.</w:t>
      </w:r>
    </w:p>
    <w:p w14:paraId="6C2F1F3A" w14:textId="46516F12" w:rsidR="00EB7224" w:rsidRDefault="00A4029C" w:rsidP="00A4029C">
      <w:pPr>
        <w:jc w:val="both"/>
        <w:rPr>
          <w:lang w:val="fr-FR"/>
        </w:rPr>
      </w:pPr>
      <w:r w:rsidRPr="00A4029C">
        <w:t xml:space="preserve">L'analyse du rapport de classification met en évidence des performances variables selon les classes. La classe </w:t>
      </w:r>
      <w:r w:rsidRPr="00A4029C">
        <w:rPr>
          <w:i/>
          <w:iCs/>
        </w:rPr>
        <w:t xml:space="preserve">Viral </w:t>
      </w:r>
      <w:proofErr w:type="spellStart"/>
      <w:r w:rsidRPr="00A4029C">
        <w:rPr>
          <w:i/>
          <w:iCs/>
        </w:rPr>
        <w:t>Pneumonia</w:t>
      </w:r>
      <w:proofErr w:type="spellEnd"/>
      <w:r w:rsidRPr="00A4029C">
        <w:t xml:space="preserve"> est la mieux reconnue, avec un F1-score de 0,90 et un rappel de 94%, indiquant que la grande majorité des images appartenant à cette catégorie sont correctement identifiées. La classe </w:t>
      </w:r>
      <w:r w:rsidRPr="00A4029C">
        <w:rPr>
          <w:i/>
          <w:iCs/>
        </w:rPr>
        <w:t>Normal</w:t>
      </w:r>
      <w:r w:rsidRPr="00A4029C">
        <w:t xml:space="preserve"> présente également d'excellentes performances, avec un F1-score de 0,87, tandis que la classe </w:t>
      </w:r>
      <w:r w:rsidRPr="00A4029C">
        <w:rPr>
          <w:i/>
          <w:iCs/>
        </w:rPr>
        <w:t xml:space="preserve">Lung </w:t>
      </w:r>
      <w:proofErr w:type="spellStart"/>
      <w:r w:rsidRPr="00A4029C">
        <w:rPr>
          <w:i/>
          <w:iCs/>
        </w:rPr>
        <w:t>Opacity</w:t>
      </w:r>
      <w:proofErr w:type="spellEnd"/>
      <w:r w:rsidRPr="00A4029C">
        <w:t xml:space="preserve"> est correctement détectée avec un F1-score de 0,82. En revanche, la classe </w:t>
      </w:r>
      <w:r w:rsidRPr="00A4029C">
        <w:rPr>
          <w:i/>
          <w:iCs/>
        </w:rPr>
        <w:t>COVID</w:t>
      </w:r>
      <w:r w:rsidRPr="00A4029C">
        <w:t xml:space="preserve"> demeure la plus difficile à identifier, avec un F1-score de 0,73, reflétant une précision et un rappel inférieurs à ceux observés pour les autres catégories. Ces résultats montrent que les </w:t>
      </w:r>
      <w:r w:rsidRPr="00A4029C">
        <w:rPr>
          <w:b/>
          <w:bCs/>
        </w:rPr>
        <w:t>performances du modèle restent hétérogènes</w:t>
      </w:r>
      <w:r w:rsidRPr="00A4029C">
        <w:t xml:space="preserve"> selon les pathologies considérées.</w:t>
      </w:r>
    </w:p>
    <w:p w14:paraId="43372A06" w14:textId="30390E3A" w:rsidR="00EB7224" w:rsidRDefault="00EB7224" w:rsidP="00933C83">
      <w:pPr>
        <w:jc w:val="center"/>
        <w:rPr>
          <w:lang w:val="fr-FR"/>
        </w:rPr>
      </w:pPr>
      <w:r w:rsidRPr="00EB7224">
        <w:rPr>
          <w:noProof/>
          <w:lang w:val="fr-FR"/>
        </w:rPr>
        <w:lastRenderedPageBreak/>
        <w:drawing>
          <wp:inline distT="0" distB="0" distL="0" distR="0" wp14:anchorId="17E3881C" wp14:editId="291B68BC">
            <wp:extent cx="3261600" cy="1479600"/>
            <wp:effectExtent l="0" t="0" r="0" b="6350"/>
            <wp:docPr id="14332180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18071" name=""/>
                    <pic:cNvPicPr/>
                  </pic:nvPicPr>
                  <pic:blipFill>
                    <a:blip r:embed="rId32"/>
                    <a:stretch>
                      <a:fillRect/>
                    </a:stretch>
                  </pic:blipFill>
                  <pic:spPr>
                    <a:xfrm>
                      <a:off x="0" y="0"/>
                      <a:ext cx="3261600" cy="1479600"/>
                    </a:xfrm>
                    <a:prstGeom prst="rect">
                      <a:avLst/>
                    </a:prstGeom>
                  </pic:spPr>
                </pic:pic>
              </a:graphicData>
            </a:graphic>
          </wp:inline>
        </w:drawing>
      </w:r>
    </w:p>
    <w:p w14:paraId="594D5C0F" w14:textId="5291C757" w:rsidR="004D4CB3" w:rsidRPr="004D4CB3" w:rsidRDefault="004D4CB3" w:rsidP="004D4CB3">
      <w:pPr>
        <w:pStyle w:val="Lgende"/>
        <w:rPr>
          <w:i w:val="0"/>
          <w:iCs w:val="0"/>
          <w:color w:val="44546A"/>
          <w:szCs w:val="22"/>
        </w:rPr>
      </w:pPr>
      <w:bookmarkStart w:id="35" w:name="_Toc234231712"/>
      <w:r>
        <w:t xml:space="preserve">Figure </w:t>
      </w:r>
      <w:r w:rsidR="00882BFF">
        <w:fldChar w:fldCharType="begin"/>
      </w:r>
      <w:r w:rsidR="00882BFF">
        <w:instrText xml:space="preserve"> SEQ Figure \* ARABIC </w:instrText>
      </w:r>
      <w:r w:rsidR="00882BFF">
        <w:fldChar w:fldCharType="separate"/>
      </w:r>
      <w:r w:rsidR="009F56D7">
        <w:rPr>
          <w:noProof/>
        </w:rPr>
        <w:t>20</w:t>
      </w:r>
      <w:r w:rsidR="00882BFF">
        <w:rPr>
          <w:noProof/>
        </w:rPr>
        <w:fldChar w:fldCharType="end"/>
      </w:r>
      <w:r>
        <w:rPr>
          <w:color w:val="44546A"/>
          <w:szCs w:val="22"/>
        </w:rPr>
        <w:t>: Rapport de classification SVM</w:t>
      </w:r>
      <w:bookmarkEnd w:id="35"/>
    </w:p>
    <w:p w14:paraId="1A297B76" w14:textId="77777777" w:rsidR="0086455D" w:rsidRPr="0086455D" w:rsidRDefault="0086455D" w:rsidP="0086455D">
      <w:pPr>
        <w:jc w:val="both"/>
        <w:rPr>
          <w:lang w:val="fr-FR"/>
        </w:rPr>
      </w:pPr>
      <w:r w:rsidRPr="0086455D">
        <w:rPr>
          <w:lang w:val="fr-FR"/>
        </w:rPr>
        <w:t>La matrice de confusion met en évidence que les erreurs de classification concernent principalement les classes présentant des manifestations radiologiques similaires.</w:t>
      </w:r>
    </w:p>
    <w:p w14:paraId="447229D8" w14:textId="77777777" w:rsidR="0086455D" w:rsidRPr="0086455D" w:rsidRDefault="0086455D" w:rsidP="0086455D">
      <w:pPr>
        <w:jc w:val="both"/>
        <w:rPr>
          <w:lang w:val="fr-FR"/>
        </w:rPr>
      </w:pPr>
      <w:r w:rsidRPr="0086455D">
        <w:rPr>
          <w:lang w:val="fr-FR"/>
        </w:rPr>
        <w:t xml:space="preserve">Les images </w:t>
      </w:r>
      <w:r w:rsidRPr="00A4029C">
        <w:rPr>
          <w:i/>
          <w:iCs/>
          <w:lang w:val="fr-FR"/>
        </w:rPr>
        <w:t>COVID</w:t>
      </w:r>
      <w:r w:rsidRPr="0086455D">
        <w:rPr>
          <w:lang w:val="fr-FR"/>
        </w:rPr>
        <w:t xml:space="preserve"> sont fréquemment confondues avec </w:t>
      </w:r>
      <w:r w:rsidRPr="00A4029C">
        <w:rPr>
          <w:i/>
          <w:iCs/>
          <w:lang w:val="fr-FR"/>
        </w:rPr>
        <w:t xml:space="preserve">Lung </w:t>
      </w:r>
      <w:proofErr w:type="spellStart"/>
      <w:r w:rsidRPr="00A4029C">
        <w:rPr>
          <w:i/>
          <w:iCs/>
          <w:lang w:val="fr-FR"/>
        </w:rPr>
        <w:t>Opacity</w:t>
      </w:r>
      <w:proofErr w:type="spellEnd"/>
      <w:r w:rsidRPr="0086455D">
        <w:rPr>
          <w:lang w:val="fr-FR"/>
        </w:rPr>
        <w:t xml:space="preserve"> (96 images) et </w:t>
      </w:r>
      <w:r w:rsidRPr="00A4029C">
        <w:rPr>
          <w:i/>
          <w:iCs/>
          <w:lang w:val="fr-FR"/>
        </w:rPr>
        <w:t>Normal</w:t>
      </w:r>
      <w:r w:rsidRPr="0086455D">
        <w:rPr>
          <w:lang w:val="fr-FR"/>
        </w:rPr>
        <w:t xml:space="preserve"> (84 images). De même, certaines images </w:t>
      </w:r>
      <w:r w:rsidRPr="00A4029C">
        <w:rPr>
          <w:i/>
          <w:iCs/>
          <w:lang w:val="fr-FR"/>
        </w:rPr>
        <w:t xml:space="preserve">Lung </w:t>
      </w:r>
      <w:proofErr w:type="spellStart"/>
      <w:r w:rsidRPr="00A4029C">
        <w:rPr>
          <w:i/>
          <w:iCs/>
          <w:lang w:val="fr-FR"/>
        </w:rPr>
        <w:t>Opacity</w:t>
      </w:r>
      <w:proofErr w:type="spellEnd"/>
      <w:r w:rsidRPr="0086455D">
        <w:rPr>
          <w:lang w:val="fr-FR"/>
        </w:rPr>
        <w:t xml:space="preserve"> sont classées comme </w:t>
      </w:r>
      <w:r w:rsidRPr="00A4029C">
        <w:rPr>
          <w:i/>
          <w:iCs/>
          <w:lang w:val="fr-FR"/>
        </w:rPr>
        <w:t>COVID</w:t>
      </w:r>
      <w:r w:rsidRPr="0086455D">
        <w:rPr>
          <w:lang w:val="fr-FR"/>
        </w:rPr>
        <w:t xml:space="preserve"> (86 images) ou </w:t>
      </w:r>
      <w:r w:rsidRPr="00A4029C">
        <w:rPr>
          <w:i/>
          <w:iCs/>
          <w:lang w:val="fr-FR"/>
        </w:rPr>
        <w:t>Normal</w:t>
      </w:r>
      <w:r w:rsidRPr="0086455D">
        <w:rPr>
          <w:lang w:val="fr-FR"/>
        </w:rPr>
        <w:t xml:space="preserve"> (118 images).</w:t>
      </w:r>
    </w:p>
    <w:p w14:paraId="6ABC2459" w14:textId="42B574DF" w:rsidR="0086455D" w:rsidRPr="0086455D" w:rsidRDefault="0086455D" w:rsidP="0086455D">
      <w:pPr>
        <w:jc w:val="both"/>
        <w:rPr>
          <w:lang w:val="fr-FR"/>
        </w:rPr>
      </w:pPr>
      <w:r w:rsidRPr="0086455D">
        <w:rPr>
          <w:lang w:val="fr-FR"/>
        </w:rPr>
        <w:t xml:space="preserve">La classe </w:t>
      </w:r>
      <w:r w:rsidRPr="00A4029C">
        <w:rPr>
          <w:i/>
          <w:iCs/>
          <w:lang w:val="fr-FR"/>
        </w:rPr>
        <w:t>Normal</w:t>
      </w:r>
      <w:r w:rsidRPr="0086455D">
        <w:rPr>
          <w:lang w:val="fr-FR"/>
        </w:rPr>
        <w:t xml:space="preserve"> est la plus représentée dans le jeu de données ; elle est donc également celle qui génère le plus grand nombre d'erreurs en valeur absolue. Toutefois, rapporté au nombre total d'images, son taux de reconnaissance reste élevé (85%).</w:t>
      </w:r>
    </w:p>
    <w:p w14:paraId="4ECB6537" w14:textId="77777777" w:rsidR="0086455D" w:rsidRPr="0086455D" w:rsidRDefault="0086455D" w:rsidP="0086455D">
      <w:pPr>
        <w:jc w:val="both"/>
        <w:rPr>
          <w:lang w:val="fr-FR"/>
        </w:rPr>
      </w:pPr>
      <w:r w:rsidRPr="0086455D">
        <w:rPr>
          <w:lang w:val="fr-FR"/>
        </w:rPr>
        <w:t xml:space="preserve">À l'inverse, très peu de confusions impliquent la classe </w:t>
      </w:r>
      <w:r w:rsidRPr="00A4029C">
        <w:rPr>
          <w:i/>
          <w:iCs/>
          <w:lang w:val="fr-FR"/>
        </w:rPr>
        <w:t xml:space="preserve">Viral </w:t>
      </w:r>
      <w:proofErr w:type="spellStart"/>
      <w:r w:rsidRPr="00A4029C">
        <w:rPr>
          <w:i/>
          <w:iCs/>
          <w:lang w:val="fr-FR"/>
        </w:rPr>
        <w:t>Pneumonia</w:t>
      </w:r>
      <w:proofErr w:type="spellEnd"/>
      <w:r w:rsidRPr="0086455D">
        <w:rPr>
          <w:lang w:val="fr-FR"/>
        </w:rPr>
        <w:t>, qui est correctement distinguée des trois autres catégories. Cela laisse penser que les caractéristiques extraites décrivent efficacement les spécificités morphologiques associées à cette pathologie.</w:t>
      </w:r>
    </w:p>
    <w:p w14:paraId="6BB4B508" w14:textId="77777777" w:rsidR="00EB7224" w:rsidRDefault="00EB7224" w:rsidP="0086455D">
      <w:pPr>
        <w:jc w:val="both"/>
        <w:rPr>
          <w:lang w:val="fr-FR"/>
        </w:rPr>
      </w:pPr>
    </w:p>
    <w:p w14:paraId="106886AF" w14:textId="1B6BDC4D" w:rsidR="00EB7224" w:rsidRDefault="00EB7224" w:rsidP="00933C83">
      <w:pPr>
        <w:jc w:val="center"/>
        <w:rPr>
          <w:lang w:val="fr-FR"/>
        </w:rPr>
      </w:pPr>
      <w:r w:rsidRPr="00EB7224">
        <w:rPr>
          <w:noProof/>
          <w:lang w:val="fr-FR"/>
        </w:rPr>
        <w:drawing>
          <wp:inline distT="0" distB="0" distL="0" distR="0" wp14:anchorId="13EF3211" wp14:editId="60DD1589">
            <wp:extent cx="3952045" cy="3398292"/>
            <wp:effectExtent l="0" t="0" r="0" b="0"/>
            <wp:docPr id="1189842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42319" name="Image 1"/>
                    <pic:cNvPicPr/>
                  </pic:nvPicPr>
                  <pic:blipFill>
                    <a:blip r:embed="rId33">
                      <a:extLst>
                        <a:ext uri="{28A0092B-C50C-407E-A947-70E740481C1C}">
                          <a14:useLocalDpi xmlns:a14="http://schemas.microsoft.com/office/drawing/2010/main" val="0"/>
                        </a:ext>
                      </a:extLst>
                    </a:blip>
                    <a:stretch>
                      <a:fillRect/>
                    </a:stretch>
                  </pic:blipFill>
                  <pic:spPr>
                    <a:xfrm>
                      <a:off x="0" y="0"/>
                      <a:ext cx="3979081" cy="3421540"/>
                    </a:xfrm>
                    <a:prstGeom prst="rect">
                      <a:avLst/>
                    </a:prstGeom>
                  </pic:spPr>
                </pic:pic>
              </a:graphicData>
            </a:graphic>
          </wp:inline>
        </w:drawing>
      </w:r>
    </w:p>
    <w:p w14:paraId="2DF27D4F" w14:textId="099855EF" w:rsidR="004D4CB3" w:rsidRPr="004D4CB3" w:rsidRDefault="004D4CB3" w:rsidP="004D4CB3">
      <w:pPr>
        <w:pStyle w:val="Lgende"/>
        <w:rPr>
          <w:i w:val="0"/>
          <w:iCs w:val="0"/>
          <w:color w:val="44546A"/>
          <w:szCs w:val="22"/>
        </w:rPr>
      </w:pPr>
      <w:bookmarkStart w:id="36" w:name="_Toc234231713"/>
      <w:r>
        <w:t xml:space="preserve">Figure </w:t>
      </w:r>
      <w:r w:rsidR="00882BFF">
        <w:fldChar w:fldCharType="begin"/>
      </w:r>
      <w:r w:rsidR="00882BFF">
        <w:instrText xml:space="preserve"> SEQ Figure \* ARABIC </w:instrText>
      </w:r>
      <w:r w:rsidR="00882BFF">
        <w:fldChar w:fldCharType="separate"/>
      </w:r>
      <w:r w:rsidR="009F56D7">
        <w:rPr>
          <w:noProof/>
        </w:rPr>
        <w:t>21</w:t>
      </w:r>
      <w:r w:rsidR="00882BFF">
        <w:rPr>
          <w:noProof/>
        </w:rPr>
        <w:fldChar w:fldCharType="end"/>
      </w:r>
      <w:r>
        <w:rPr>
          <w:color w:val="44546A"/>
          <w:szCs w:val="22"/>
        </w:rPr>
        <w:t>: Matrice de confusion SVM</w:t>
      </w:r>
      <w:bookmarkEnd w:id="36"/>
    </w:p>
    <w:p w14:paraId="1D9ECC6A" w14:textId="3BAEF9E4" w:rsidR="0039558F" w:rsidRPr="0039558F" w:rsidRDefault="0086455D" w:rsidP="0086455D">
      <w:pPr>
        <w:jc w:val="both"/>
        <w:rPr>
          <w:lang w:val="fr-FR"/>
        </w:rPr>
      </w:pPr>
      <w:r w:rsidRPr="0086455D">
        <w:lastRenderedPageBreak/>
        <w:t xml:space="preserve">Cette première étude montre que la qualité des caractéristiques extraites joue un rôle déterminant dans les performances du SVM. Les meilleurs résultats sont obtenus lorsque les </w:t>
      </w:r>
      <w:r w:rsidRPr="0086455D">
        <w:rPr>
          <w:b/>
          <w:bCs/>
        </w:rPr>
        <w:t>descripteurs statistiques, LBP et HOG sont combinés</w:t>
      </w:r>
      <w:r w:rsidRPr="0086455D">
        <w:t xml:space="preserve">, confirmant le caractère complémentaire de ces trois familles de caractéristiques. Avec un </w:t>
      </w:r>
      <w:r w:rsidRPr="0086455D">
        <w:rPr>
          <w:b/>
          <w:bCs/>
        </w:rPr>
        <w:t>F1-score macro de 82,8%</w:t>
      </w:r>
      <w:r w:rsidRPr="0086455D">
        <w:t xml:space="preserve">, cette approche constitue une </w:t>
      </w:r>
      <w:proofErr w:type="spellStart"/>
      <w:r w:rsidRPr="0086455D">
        <w:t>baseline</w:t>
      </w:r>
      <w:proofErr w:type="spellEnd"/>
      <w:r w:rsidRPr="0086455D">
        <w:t xml:space="preserve"> solide qui servira de point de comparaison pour les modèles </w:t>
      </w:r>
      <w:r>
        <w:t>étudiés par la suite</w:t>
      </w:r>
      <w:r w:rsidRPr="0086455D">
        <w:t>.</w:t>
      </w:r>
    </w:p>
    <w:p w14:paraId="57BD1B27" w14:textId="39A3FD44" w:rsidR="0039558F" w:rsidRDefault="0039558F" w:rsidP="0039558F">
      <w:pPr>
        <w:pStyle w:val="Titre3"/>
        <w:numPr>
          <w:ilvl w:val="2"/>
          <w:numId w:val="1"/>
        </w:numPr>
      </w:pPr>
      <w:bookmarkStart w:id="37" w:name="_Toc234231677"/>
      <w:r>
        <w:rPr>
          <w:lang w:val="fr-FR"/>
        </w:rPr>
        <w:t>Résultats KNN</w:t>
      </w:r>
      <w:bookmarkEnd w:id="37"/>
    </w:p>
    <w:p w14:paraId="2CE3C9C6" w14:textId="41A03F73" w:rsidR="00206FB6" w:rsidRPr="00206FB6" w:rsidRDefault="00206FB6" w:rsidP="00206FB6">
      <w:pPr>
        <w:jc w:val="both"/>
        <w:rPr>
          <w:lang w:val="fr-FR"/>
        </w:rPr>
      </w:pPr>
      <w:r w:rsidRPr="00206FB6">
        <w:rPr>
          <w:lang w:val="fr-FR"/>
        </w:rPr>
        <w:t xml:space="preserve">Les résultats obtenus avec le classifieur KNN mettent également en évidence l'intérêt de combiner plusieurs familles de caractéristiques. Lorsqu'elles sont utilisées individuellement, les performances restent relativement limitées. Les </w:t>
      </w:r>
      <w:r w:rsidRPr="00A4029C">
        <w:rPr>
          <w:b/>
          <w:bCs/>
          <w:lang w:val="fr-FR"/>
        </w:rPr>
        <w:t>caractéristiques statistiques</w:t>
      </w:r>
      <w:r w:rsidRPr="00206FB6">
        <w:rPr>
          <w:lang w:val="fr-FR"/>
        </w:rPr>
        <w:t xml:space="preserve"> et les descripteurs HOG obtiennent des résultats comparables, avec un </w:t>
      </w:r>
      <w:r w:rsidRPr="00206FB6">
        <w:rPr>
          <w:b/>
          <w:bCs/>
          <w:lang w:val="fr-FR"/>
        </w:rPr>
        <w:t>F1-score macro de 69,4%</w:t>
      </w:r>
      <w:r w:rsidRPr="00206FB6">
        <w:rPr>
          <w:lang w:val="fr-FR"/>
        </w:rPr>
        <w:t xml:space="preserve"> et </w:t>
      </w:r>
      <w:r w:rsidRPr="00A4029C">
        <w:rPr>
          <w:lang w:val="fr-FR"/>
        </w:rPr>
        <w:t>68,4% respectivement, tandis que les descripteurs LBP seuls sont les moins performants (60,6%).</w:t>
      </w:r>
    </w:p>
    <w:p w14:paraId="39C07A83" w14:textId="67D58E10" w:rsidR="00206FB6" w:rsidRPr="00206FB6" w:rsidRDefault="00206FB6" w:rsidP="00206FB6">
      <w:pPr>
        <w:jc w:val="both"/>
        <w:rPr>
          <w:lang w:val="fr-FR"/>
        </w:rPr>
      </w:pPr>
      <w:r w:rsidRPr="00206FB6">
        <w:rPr>
          <w:lang w:val="fr-FR"/>
        </w:rPr>
        <w:t xml:space="preserve">Contrairement au SVM, l'ajout des caractéristiques HOG n'améliore pas les performances du KNN. La meilleure configuration est obtenue avec la combinaison </w:t>
      </w:r>
      <w:r w:rsidRPr="00206FB6">
        <w:rPr>
          <w:b/>
          <w:bCs/>
          <w:lang w:val="fr-FR"/>
        </w:rPr>
        <w:t>STAT + LBP</w:t>
      </w:r>
      <w:r w:rsidRPr="00206FB6">
        <w:rPr>
          <w:lang w:val="fr-FR"/>
        </w:rPr>
        <w:t xml:space="preserve">, qui atteint un </w:t>
      </w:r>
      <w:r w:rsidRPr="00206FB6">
        <w:rPr>
          <w:b/>
          <w:bCs/>
          <w:lang w:val="fr-FR"/>
        </w:rPr>
        <w:t>F1-score macro de 74,5%</w:t>
      </w:r>
      <w:r w:rsidRPr="00206FB6">
        <w:rPr>
          <w:lang w:val="fr-FR"/>
        </w:rPr>
        <w:t xml:space="preserve">, soit près de 5 points de mieux que les caractéristiques statistiques seules. En revanche, l'ajout des 576 caractéristiques HOG dégrade légèrement les performances, le F1-score macro chutant à </w:t>
      </w:r>
      <w:r w:rsidRPr="00A4029C">
        <w:rPr>
          <w:lang w:val="fr-FR"/>
        </w:rPr>
        <w:t>71,6% pour la combinaison STAT + LBP + HOG.</w:t>
      </w:r>
    </w:p>
    <w:p w14:paraId="260E02CC" w14:textId="3D3768D1" w:rsidR="00B2754D" w:rsidRDefault="00206FB6" w:rsidP="00206FB6">
      <w:pPr>
        <w:jc w:val="both"/>
        <w:rPr>
          <w:lang w:val="fr-FR"/>
        </w:rPr>
      </w:pPr>
      <w:r w:rsidRPr="00206FB6">
        <w:rPr>
          <w:lang w:val="fr-FR"/>
        </w:rPr>
        <w:t xml:space="preserve">Ce résultat peut s'expliquer par le fonctionnement même du KNN. Basé sur le calcul de distances entre observations, ce modèle est particulièrement sensible à la dimension de l'espace des caractéristiques. L'ajout d'un grand nombre de variables HOG augmente fortement la dimension du problème (617 caractéristiques au total), ce qui rend les distances entre images moins discriminantes, phénomène connu sous le nom de </w:t>
      </w:r>
      <w:r w:rsidRPr="00206FB6">
        <w:rPr>
          <w:b/>
          <w:bCs/>
          <w:lang w:val="fr-FR"/>
        </w:rPr>
        <w:t>malédiction de la dimension</w:t>
      </w:r>
      <w:r w:rsidRPr="00206FB6">
        <w:rPr>
          <w:lang w:val="fr-FR"/>
        </w:rPr>
        <w:t xml:space="preserve"> (</w:t>
      </w:r>
      <w:proofErr w:type="spellStart"/>
      <w:r w:rsidRPr="00206FB6">
        <w:rPr>
          <w:i/>
          <w:iCs/>
          <w:lang w:val="fr-FR"/>
        </w:rPr>
        <w:t>curse</w:t>
      </w:r>
      <w:proofErr w:type="spellEnd"/>
      <w:r w:rsidRPr="00206FB6">
        <w:rPr>
          <w:i/>
          <w:iCs/>
          <w:lang w:val="fr-FR"/>
        </w:rPr>
        <w:t xml:space="preserve"> of </w:t>
      </w:r>
      <w:proofErr w:type="spellStart"/>
      <w:r w:rsidRPr="00206FB6">
        <w:rPr>
          <w:i/>
          <w:iCs/>
          <w:lang w:val="fr-FR"/>
        </w:rPr>
        <w:t>dimensionality</w:t>
      </w:r>
      <w:proofErr w:type="spellEnd"/>
      <w:r w:rsidRPr="00206FB6">
        <w:rPr>
          <w:lang w:val="fr-FR"/>
        </w:rPr>
        <w:t>). Les caractéristiques statistiques et LBP apparaissent ainsi suffisantes pour représenter efficacement les images dans le cadre du KNN.</w:t>
      </w:r>
    </w:p>
    <w:p w14:paraId="4F66D008" w14:textId="53E4AA8E" w:rsidR="00984994" w:rsidRDefault="00984994" w:rsidP="00984994">
      <w:pPr>
        <w:jc w:val="center"/>
        <w:rPr>
          <w:lang w:val="fr-FR"/>
        </w:rPr>
      </w:pPr>
      <w:r w:rsidRPr="00984994">
        <w:rPr>
          <w:noProof/>
        </w:rPr>
        <w:drawing>
          <wp:inline distT="0" distB="0" distL="0" distR="0" wp14:anchorId="03C72D05" wp14:editId="6D5E40B1">
            <wp:extent cx="4214495" cy="1751965"/>
            <wp:effectExtent l="0" t="0" r="0" b="0"/>
            <wp:docPr id="118069362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4D1B4D7F" w14:textId="3DCC5FB1" w:rsidR="00832AB1" w:rsidRPr="004D4CB3" w:rsidRDefault="00832AB1" w:rsidP="00832AB1">
      <w:pPr>
        <w:pStyle w:val="Lgende"/>
        <w:rPr>
          <w:i w:val="0"/>
          <w:iCs w:val="0"/>
          <w:color w:val="44546A"/>
          <w:szCs w:val="22"/>
        </w:rPr>
      </w:pPr>
      <w:bookmarkStart w:id="38" w:name="_Toc234231714"/>
      <w:r>
        <w:t xml:space="preserve">Figure </w:t>
      </w:r>
      <w:r w:rsidR="00882BFF">
        <w:fldChar w:fldCharType="begin"/>
      </w:r>
      <w:r w:rsidR="00882BFF">
        <w:instrText xml:space="preserve"> SEQ Figure \* ARABIC </w:instrText>
      </w:r>
      <w:r w:rsidR="00882BFF">
        <w:fldChar w:fldCharType="separate"/>
      </w:r>
      <w:r w:rsidR="009F56D7">
        <w:rPr>
          <w:noProof/>
        </w:rPr>
        <w:t>22</w:t>
      </w:r>
      <w:r w:rsidR="00882BFF">
        <w:rPr>
          <w:noProof/>
        </w:rPr>
        <w:fldChar w:fldCharType="end"/>
      </w:r>
      <w:r>
        <w:rPr>
          <w:color w:val="44546A"/>
          <w:szCs w:val="22"/>
        </w:rPr>
        <w:t>: Synthèse des résultats KNN</w:t>
      </w:r>
      <w:bookmarkEnd w:id="38"/>
    </w:p>
    <w:p w14:paraId="6F9B946D" w14:textId="56FE41E1" w:rsidR="00206FB6" w:rsidRPr="00206FB6" w:rsidRDefault="00206FB6" w:rsidP="00206FB6">
      <w:pPr>
        <w:jc w:val="both"/>
        <w:rPr>
          <w:lang w:val="fr-FR"/>
        </w:rPr>
      </w:pPr>
      <w:r w:rsidRPr="00206FB6">
        <w:rPr>
          <w:lang w:val="fr-FR"/>
        </w:rPr>
        <w:t>Le meilleur modèle (</w:t>
      </w:r>
      <w:r w:rsidRPr="00206FB6">
        <w:rPr>
          <w:b/>
          <w:bCs/>
          <w:lang w:val="fr-FR"/>
        </w:rPr>
        <w:t>STAT + LBP</w:t>
      </w:r>
      <w:r w:rsidRPr="00206FB6">
        <w:rPr>
          <w:lang w:val="fr-FR"/>
        </w:rPr>
        <w:t xml:space="preserve">) obtient un </w:t>
      </w:r>
      <w:r w:rsidRPr="00206FB6">
        <w:rPr>
          <w:b/>
          <w:bCs/>
          <w:lang w:val="fr-FR"/>
        </w:rPr>
        <w:t>F1-score macro de 74,5%</w:t>
      </w:r>
      <w:r w:rsidRPr="00206FB6">
        <w:rPr>
          <w:lang w:val="fr-FR"/>
        </w:rPr>
        <w:t>. Les performances sont inférieures à celles obtenues avec le SVM, mais restent satisfaisantes compte tenu de la simplicité du modèle.</w:t>
      </w:r>
    </w:p>
    <w:p w14:paraId="5CFC10BF" w14:textId="40D56E89" w:rsidR="00832AB1" w:rsidRDefault="00206FB6" w:rsidP="00206FB6">
      <w:pPr>
        <w:jc w:val="both"/>
        <w:rPr>
          <w:lang w:val="fr-FR"/>
        </w:rPr>
      </w:pPr>
      <w:r w:rsidRPr="00206FB6">
        <w:rPr>
          <w:lang w:val="fr-FR"/>
        </w:rPr>
        <w:lastRenderedPageBreak/>
        <w:t xml:space="preserve">Le </w:t>
      </w:r>
      <w:r w:rsidRPr="00A4029C">
        <w:rPr>
          <w:lang w:val="fr-FR"/>
        </w:rPr>
        <w:t xml:space="preserve">rapport de classification montre que la classe </w:t>
      </w:r>
      <w:r w:rsidRPr="00A4029C">
        <w:rPr>
          <w:i/>
          <w:iCs/>
          <w:lang w:val="fr-FR"/>
        </w:rPr>
        <w:t>Normal</w:t>
      </w:r>
      <w:r w:rsidRPr="00A4029C">
        <w:rPr>
          <w:lang w:val="fr-FR"/>
        </w:rPr>
        <w:t xml:space="preserve"> est la mieux reconnue (F1-score = 0,84), avec un rappel de 90%, traduisant une bonne capacité du modèle à identifier les radiographies saines. Les classes </w:t>
      </w:r>
      <w:r w:rsidRPr="00A4029C">
        <w:rPr>
          <w:i/>
          <w:iCs/>
          <w:lang w:val="fr-FR"/>
        </w:rPr>
        <w:t xml:space="preserve">Lung </w:t>
      </w:r>
      <w:proofErr w:type="spellStart"/>
      <w:r w:rsidRPr="00A4029C">
        <w:rPr>
          <w:i/>
          <w:iCs/>
          <w:lang w:val="fr-FR"/>
        </w:rPr>
        <w:t>Opacity</w:t>
      </w:r>
      <w:proofErr w:type="spellEnd"/>
      <w:r w:rsidRPr="00A4029C">
        <w:rPr>
          <w:lang w:val="fr-FR"/>
        </w:rPr>
        <w:t xml:space="preserve"> et </w:t>
      </w:r>
      <w:r w:rsidRPr="00A4029C">
        <w:rPr>
          <w:i/>
          <w:iCs/>
          <w:lang w:val="fr-FR"/>
        </w:rPr>
        <w:t xml:space="preserve">Viral </w:t>
      </w:r>
      <w:proofErr w:type="spellStart"/>
      <w:r w:rsidRPr="00A4029C">
        <w:rPr>
          <w:i/>
          <w:iCs/>
          <w:lang w:val="fr-FR"/>
        </w:rPr>
        <w:t>Pneumonia</w:t>
      </w:r>
      <w:proofErr w:type="spellEnd"/>
      <w:r w:rsidRPr="00A4029C">
        <w:rPr>
          <w:lang w:val="fr-FR"/>
        </w:rPr>
        <w:t xml:space="preserve"> obtiennent des performances intermédiaires (F1-score de 0,73 et 0,75), tandis que la classe </w:t>
      </w:r>
      <w:r w:rsidRPr="00A4029C">
        <w:rPr>
          <w:i/>
          <w:iCs/>
          <w:lang w:val="fr-FR"/>
        </w:rPr>
        <w:t>COVID</w:t>
      </w:r>
      <w:r w:rsidRPr="00A4029C">
        <w:rPr>
          <w:lang w:val="fr-FR"/>
        </w:rPr>
        <w:t xml:space="preserve"> reste la plus difficile à distinguer (F1-score = 0,66).</w:t>
      </w:r>
    </w:p>
    <w:p w14:paraId="0DAE1BB0" w14:textId="320AC259" w:rsidR="00984994" w:rsidRDefault="00984994" w:rsidP="00984994">
      <w:pPr>
        <w:jc w:val="center"/>
        <w:rPr>
          <w:lang w:val="fr-FR"/>
        </w:rPr>
      </w:pPr>
      <w:r w:rsidRPr="00984994">
        <w:rPr>
          <w:noProof/>
          <w:lang w:val="fr-FR"/>
        </w:rPr>
        <w:drawing>
          <wp:inline distT="0" distB="0" distL="0" distR="0" wp14:anchorId="61CE8D06" wp14:editId="1B8DB0FE">
            <wp:extent cx="3405600" cy="1479600"/>
            <wp:effectExtent l="0" t="0" r="4445" b="6350"/>
            <wp:docPr id="464726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26002" name=""/>
                    <pic:cNvPicPr/>
                  </pic:nvPicPr>
                  <pic:blipFill>
                    <a:blip r:embed="rId35"/>
                    <a:stretch>
                      <a:fillRect/>
                    </a:stretch>
                  </pic:blipFill>
                  <pic:spPr>
                    <a:xfrm>
                      <a:off x="0" y="0"/>
                      <a:ext cx="3405600" cy="1479600"/>
                    </a:xfrm>
                    <a:prstGeom prst="rect">
                      <a:avLst/>
                    </a:prstGeom>
                  </pic:spPr>
                </pic:pic>
              </a:graphicData>
            </a:graphic>
          </wp:inline>
        </w:drawing>
      </w:r>
    </w:p>
    <w:p w14:paraId="59D5EC60" w14:textId="2B94ED42" w:rsidR="00832AB1" w:rsidRPr="004D4CB3" w:rsidRDefault="00832AB1" w:rsidP="00832AB1">
      <w:pPr>
        <w:pStyle w:val="Lgende"/>
        <w:rPr>
          <w:i w:val="0"/>
          <w:iCs w:val="0"/>
          <w:color w:val="44546A"/>
          <w:szCs w:val="22"/>
        </w:rPr>
      </w:pPr>
      <w:bookmarkStart w:id="39" w:name="_Toc234231715"/>
      <w:r>
        <w:t xml:space="preserve">Figure </w:t>
      </w:r>
      <w:r w:rsidR="00882BFF">
        <w:fldChar w:fldCharType="begin"/>
      </w:r>
      <w:r w:rsidR="00882BFF">
        <w:instrText xml:space="preserve"> SEQ Figure \* ARABIC </w:instrText>
      </w:r>
      <w:r w:rsidR="00882BFF">
        <w:fldChar w:fldCharType="separate"/>
      </w:r>
      <w:r w:rsidR="009F56D7">
        <w:rPr>
          <w:noProof/>
        </w:rPr>
        <w:t>23</w:t>
      </w:r>
      <w:r w:rsidR="00882BFF">
        <w:rPr>
          <w:noProof/>
        </w:rPr>
        <w:fldChar w:fldCharType="end"/>
      </w:r>
      <w:r>
        <w:rPr>
          <w:color w:val="44546A"/>
          <w:szCs w:val="22"/>
        </w:rPr>
        <w:t>: Rapport de classification KNN</w:t>
      </w:r>
      <w:bookmarkEnd w:id="39"/>
    </w:p>
    <w:p w14:paraId="7A7B83C9" w14:textId="77777777" w:rsidR="00206FB6" w:rsidRPr="00206FB6" w:rsidRDefault="00206FB6" w:rsidP="00206FB6">
      <w:pPr>
        <w:jc w:val="both"/>
        <w:rPr>
          <w:lang w:val="fr-FR"/>
        </w:rPr>
      </w:pPr>
      <w:r w:rsidRPr="00206FB6">
        <w:rPr>
          <w:lang w:val="fr-FR"/>
        </w:rPr>
        <w:t>La matrice de confusion confirme que les principales erreurs concernent les classes présentant des caractéristiques radiologiques proches.</w:t>
      </w:r>
    </w:p>
    <w:p w14:paraId="6F7BB612" w14:textId="77777777" w:rsidR="00206FB6" w:rsidRPr="00206FB6" w:rsidRDefault="00206FB6" w:rsidP="00206FB6">
      <w:pPr>
        <w:jc w:val="both"/>
        <w:rPr>
          <w:lang w:val="fr-FR"/>
        </w:rPr>
      </w:pPr>
      <w:r w:rsidRPr="00206FB6">
        <w:rPr>
          <w:lang w:val="fr-FR"/>
        </w:rPr>
        <w:t xml:space="preserve">Les images </w:t>
      </w:r>
      <w:r w:rsidRPr="0088220D">
        <w:rPr>
          <w:i/>
          <w:iCs/>
          <w:lang w:val="fr-FR"/>
        </w:rPr>
        <w:t>COVID</w:t>
      </w:r>
      <w:r w:rsidRPr="00206FB6">
        <w:rPr>
          <w:lang w:val="fr-FR"/>
        </w:rPr>
        <w:t xml:space="preserve"> sont fréquemment confondues avec les classes </w:t>
      </w:r>
      <w:r w:rsidRPr="0088220D">
        <w:rPr>
          <w:i/>
          <w:iCs/>
          <w:lang w:val="fr-FR"/>
        </w:rPr>
        <w:t xml:space="preserve">Lung </w:t>
      </w:r>
      <w:proofErr w:type="spellStart"/>
      <w:r w:rsidRPr="0088220D">
        <w:rPr>
          <w:i/>
          <w:iCs/>
          <w:lang w:val="fr-FR"/>
        </w:rPr>
        <w:t>Opacity</w:t>
      </w:r>
      <w:proofErr w:type="spellEnd"/>
      <w:r w:rsidRPr="00206FB6">
        <w:rPr>
          <w:lang w:val="fr-FR"/>
        </w:rPr>
        <w:t xml:space="preserve"> (115 images) et surtout </w:t>
      </w:r>
      <w:r w:rsidRPr="0088220D">
        <w:rPr>
          <w:i/>
          <w:iCs/>
          <w:lang w:val="fr-FR"/>
        </w:rPr>
        <w:t>Normal</w:t>
      </w:r>
      <w:r w:rsidRPr="00206FB6">
        <w:rPr>
          <w:lang w:val="fr-FR"/>
        </w:rPr>
        <w:t xml:space="preserve"> (161 images). De même, </w:t>
      </w:r>
      <w:r w:rsidRPr="0088220D">
        <w:rPr>
          <w:i/>
          <w:iCs/>
          <w:lang w:val="fr-FR"/>
        </w:rPr>
        <w:t xml:space="preserve">Lung </w:t>
      </w:r>
      <w:proofErr w:type="spellStart"/>
      <w:r w:rsidRPr="0088220D">
        <w:rPr>
          <w:i/>
          <w:iCs/>
          <w:lang w:val="fr-FR"/>
        </w:rPr>
        <w:t>Opacity</w:t>
      </w:r>
      <w:proofErr w:type="spellEnd"/>
      <w:r w:rsidRPr="00206FB6">
        <w:rPr>
          <w:lang w:val="fr-FR"/>
        </w:rPr>
        <w:t xml:space="preserve"> est régulièrement prédite comme </w:t>
      </w:r>
      <w:r w:rsidRPr="0088220D">
        <w:rPr>
          <w:i/>
          <w:iCs/>
          <w:lang w:val="fr-FR"/>
        </w:rPr>
        <w:t>Normal</w:t>
      </w:r>
      <w:r w:rsidRPr="00206FB6">
        <w:rPr>
          <w:lang w:val="fr-FR"/>
        </w:rPr>
        <w:t xml:space="preserve"> (265 images), ce qui constitue la principale source d'erreur du modèle.</w:t>
      </w:r>
    </w:p>
    <w:p w14:paraId="7804BAB6" w14:textId="77777777" w:rsidR="00206FB6" w:rsidRPr="00206FB6" w:rsidRDefault="00206FB6" w:rsidP="00206FB6">
      <w:pPr>
        <w:jc w:val="both"/>
        <w:rPr>
          <w:lang w:val="fr-FR"/>
        </w:rPr>
      </w:pPr>
      <w:r w:rsidRPr="00206FB6">
        <w:rPr>
          <w:lang w:val="fr-FR"/>
        </w:rPr>
        <w:t xml:space="preserve">La classe </w:t>
      </w:r>
      <w:r w:rsidRPr="0088220D">
        <w:rPr>
          <w:i/>
          <w:iCs/>
          <w:lang w:val="fr-FR"/>
        </w:rPr>
        <w:t>Normal</w:t>
      </w:r>
      <w:r w:rsidRPr="00206FB6">
        <w:rPr>
          <w:lang w:val="fr-FR"/>
        </w:rPr>
        <w:t xml:space="preserve"> demeure correctement reconnue malgré quelques confusions avec les classes pathologiques, tandis que la classe </w:t>
      </w:r>
      <w:r w:rsidRPr="0088220D">
        <w:rPr>
          <w:i/>
          <w:iCs/>
          <w:lang w:val="fr-FR"/>
        </w:rPr>
        <w:t xml:space="preserve">Viral </w:t>
      </w:r>
      <w:proofErr w:type="spellStart"/>
      <w:r w:rsidRPr="0088220D">
        <w:rPr>
          <w:i/>
          <w:iCs/>
          <w:lang w:val="fr-FR"/>
        </w:rPr>
        <w:t>Pneumonia</w:t>
      </w:r>
      <w:proofErr w:type="spellEnd"/>
      <w:r w:rsidRPr="00206FB6">
        <w:rPr>
          <w:lang w:val="fr-FR"/>
        </w:rPr>
        <w:t xml:space="preserve"> est généralement bien identifiée, bien qu'un nombre non négligeable d'images soient classées comme </w:t>
      </w:r>
      <w:r w:rsidRPr="0088220D">
        <w:rPr>
          <w:i/>
          <w:iCs/>
          <w:lang w:val="fr-FR"/>
        </w:rPr>
        <w:t>Normal</w:t>
      </w:r>
      <w:r w:rsidRPr="00206FB6">
        <w:rPr>
          <w:lang w:val="fr-FR"/>
        </w:rPr>
        <w:t>.</w:t>
      </w:r>
    </w:p>
    <w:p w14:paraId="03770F96" w14:textId="653ACB91" w:rsidR="00984994" w:rsidRDefault="00206FB6" w:rsidP="00206FB6">
      <w:pPr>
        <w:jc w:val="both"/>
        <w:rPr>
          <w:lang w:val="fr-FR"/>
        </w:rPr>
      </w:pPr>
      <w:r w:rsidRPr="00206FB6">
        <w:rPr>
          <w:lang w:val="fr-FR"/>
        </w:rPr>
        <w:t xml:space="preserve">Ces résultats montrent que le KNN rencontre davantage de difficultés que le SVM à séparer les classes dont les manifestations radiologiques sont similaires, en particulier </w:t>
      </w:r>
      <w:r w:rsidRPr="0088220D">
        <w:rPr>
          <w:i/>
          <w:iCs/>
          <w:lang w:val="fr-FR"/>
        </w:rPr>
        <w:t>COVID</w:t>
      </w:r>
      <w:r w:rsidRPr="00206FB6">
        <w:rPr>
          <w:lang w:val="fr-FR"/>
        </w:rPr>
        <w:t xml:space="preserve">, </w:t>
      </w:r>
      <w:r w:rsidRPr="0088220D">
        <w:rPr>
          <w:i/>
          <w:iCs/>
          <w:lang w:val="fr-FR"/>
        </w:rPr>
        <w:t xml:space="preserve">Lung </w:t>
      </w:r>
      <w:proofErr w:type="spellStart"/>
      <w:r w:rsidRPr="0088220D">
        <w:rPr>
          <w:i/>
          <w:iCs/>
          <w:lang w:val="fr-FR"/>
        </w:rPr>
        <w:t>Opacity</w:t>
      </w:r>
      <w:proofErr w:type="spellEnd"/>
      <w:r w:rsidRPr="00206FB6">
        <w:rPr>
          <w:lang w:val="fr-FR"/>
        </w:rPr>
        <w:t xml:space="preserve"> et </w:t>
      </w:r>
      <w:r w:rsidRPr="0088220D">
        <w:rPr>
          <w:i/>
          <w:iCs/>
          <w:lang w:val="fr-FR"/>
        </w:rPr>
        <w:t>Normal</w:t>
      </w:r>
      <w:r w:rsidRPr="00206FB6">
        <w:rPr>
          <w:lang w:val="fr-FR"/>
        </w:rPr>
        <w:t>.</w:t>
      </w:r>
    </w:p>
    <w:p w14:paraId="024ABEB5" w14:textId="5DB1D843" w:rsidR="00984994" w:rsidRDefault="00832AB1" w:rsidP="00984994">
      <w:pPr>
        <w:jc w:val="center"/>
        <w:rPr>
          <w:lang w:val="fr-FR"/>
        </w:rPr>
      </w:pPr>
      <w:r w:rsidRPr="00EB7224">
        <w:rPr>
          <w:noProof/>
          <w:lang w:val="fr-FR"/>
        </w:rPr>
        <w:lastRenderedPageBreak/>
        <w:drawing>
          <wp:inline distT="0" distB="0" distL="0" distR="0" wp14:anchorId="0AC26BFE" wp14:editId="687E1245">
            <wp:extent cx="3952800" cy="3398400"/>
            <wp:effectExtent l="0" t="0" r="0" b="0"/>
            <wp:docPr id="1904760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60631" name="Image 1"/>
                    <pic:cNvPicPr/>
                  </pic:nvPicPr>
                  <pic:blipFill>
                    <a:blip r:embed="rId36">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7CB0BD56" w14:textId="2CC938E4" w:rsidR="00984994" w:rsidRDefault="00832AB1" w:rsidP="00206FB6">
      <w:pPr>
        <w:pStyle w:val="Lgende"/>
        <w:rPr>
          <w:color w:val="44546A"/>
          <w:szCs w:val="22"/>
        </w:rPr>
      </w:pPr>
      <w:bookmarkStart w:id="40" w:name="_Toc234231716"/>
      <w:r>
        <w:t xml:space="preserve">Figure </w:t>
      </w:r>
      <w:r w:rsidR="00882BFF">
        <w:fldChar w:fldCharType="begin"/>
      </w:r>
      <w:r w:rsidR="00882BFF">
        <w:instrText xml:space="preserve"> SEQ Figure \* ARABIC </w:instrText>
      </w:r>
      <w:r w:rsidR="00882BFF">
        <w:fldChar w:fldCharType="separate"/>
      </w:r>
      <w:r w:rsidR="009F56D7">
        <w:rPr>
          <w:noProof/>
        </w:rPr>
        <w:t>24</w:t>
      </w:r>
      <w:r w:rsidR="00882BFF">
        <w:rPr>
          <w:noProof/>
        </w:rPr>
        <w:fldChar w:fldCharType="end"/>
      </w:r>
      <w:r>
        <w:rPr>
          <w:color w:val="44546A"/>
          <w:szCs w:val="22"/>
        </w:rPr>
        <w:t>: Matrice de confusion KNN</w:t>
      </w:r>
      <w:bookmarkEnd w:id="40"/>
    </w:p>
    <w:p w14:paraId="09F4F203" w14:textId="5B1E9F63" w:rsidR="00206FB6" w:rsidRPr="00206FB6" w:rsidRDefault="00206FB6" w:rsidP="00206FB6">
      <w:pPr>
        <w:jc w:val="both"/>
      </w:pPr>
      <w:r w:rsidRPr="00206FB6">
        <w:t xml:space="preserve">Cette étude montre que le KNN bénéficie de la combinaison des </w:t>
      </w:r>
      <w:r w:rsidRPr="00206FB6">
        <w:rPr>
          <w:b/>
          <w:bCs/>
        </w:rPr>
        <w:t>caractéristiques statistiques et LBP</w:t>
      </w:r>
      <w:r w:rsidRPr="00206FB6">
        <w:t xml:space="preserve">, tandis que l'ajout des descripteurs </w:t>
      </w:r>
      <w:r w:rsidRPr="0088220D">
        <w:rPr>
          <w:b/>
          <w:bCs/>
        </w:rPr>
        <w:t>HOG n'apporte pas de gain de performance</w:t>
      </w:r>
      <w:r w:rsidRPr="00206FB6">
        <w:t xml:space="preserve">. Avec un </w:t>
      </w:r>
      <w:r w:rsidRPr="00206FB6">
        <w:rPr>
          <w:b/>
          <w:bCs/>
        </w:rPr>
        <w:t>F1-score macro de 74,5%</w:t>
      </w:r>
      <w:r w:rsidRPr="00206FB6">
        <w:t xml:space="preserve">, le KNN fournit une </w:t>
      </w:r>
      <w:proofErr w:type="spellStart"/>
      <w:r w:rsidRPr="00206FB6">
        <w:t>baseline</w:t>
      </w:r>
      <w:proofErr w:type="spellEnd"/>
      <w:r w:rsidRPr="00206FB6">
        <w:t xml:space="preserve"> simple et rapide à entraîner, mais demeure sensiblement moins performant que le SVM </w:t>
      </w:r>
      <w:r w:rsidRPr="0088220D">
        <w:t>(82,8%).</w:t>
      </w:r>
      <w:r w:rsidRPr="00206FB6">
        <w:t xml:space="preserve"> Cette différence s'explique notamment par la sensibilité du KNN aux espaces de grande dimension, alors que le SVM est mieux adapté à l'exploitation de jeux de caractéristiques riches et de forte dimension.</w:t>
      </w:r>
    </w:p>
    <w:p w14:paraId="38E2E15D" w14:textId="4E42E6C7" w:rsidR="00993FD4" w:rsidRDefault="00993FD4" w:rsidP="0039558F">
      <w:pPr>
        <w:pStyle w:val="Titre2"/>
        <w:numPr>
          <w:ilvl w:val="1"/>
          <w:numId w:val="1"/>
        </w:numPr>
      </w:pPr>
      <w:bookmarkStart w:id="41" w:name="_Toc234231678"/>
      <w:r>
        <w:t>Optimisation</w:t>
      </w:r>
      <w:bookmarkEnd w:id="41"/>
    </w:p>
    <w:p w14:paraId="04834C05" w14:textId="0B7291B2" w:rsidR="00771791" w:rsidRPr="00771791" w:rsidRDefault="00771791" w:rsidP="00771791">
      <w:pPr>
        <w:jc w:val="both"/>
        <w:rPr>
          <w:lang w:val="fr-FR"/>
        </w:rPr>
      </w:pPr>
      <w:r w:rsidRPr="00771791">
        <w:rPr>
          <w:lang w:val="fr-FR"/>
        </w:rPr>
        <w:t xml:space="preserve">Après l'évaluation initiale des modèles </w:t>
      </w:r>
      <w:proofErr w:type="spellStart"/>
      <w:r w:rsidRPr="00771791">
        <w:rPr>
          <w:lang w:val="fr-FR"/>
        </w:rPr>
        <w:t>baseline</w:t>
      </w:r>
      <w:proofErr w:type="spellEnd"/>
      <w:r w:rsidRPr="00771791">
        <w:rPr>
          <w:lang w:val="fr-FR"/>
        </w:rPr>
        <w:t xml:space="preserve">, une phase d'optimisation des hyperparamètres a été réalisée afin d'améliorer leurs performances. L'objectif est d'identifier, pour chaque modèle, la combinaison de paramètres permettant d'obtenir le </w:t>
      </w:r>
      <w:r w:rsidRPr="00771791">
        <w:rPr>
          <w:b/>
          <w:bCs/>
          <w:lang w:val="fr-FR"/>
        </w:rPr>
        <w:t>meilleur F1-score macro</w:t>
      </w:r>
      <w:r w:rsidRPr="00771791">
        <w:rPr>
          <w:lang w:val="fr-FR"/>
        </w:rPr>
        <w:t>.</w:t>
      </w:r>
    </w:p>
    <w:p w14:paraId="3C080733" w14:textId="77777777" w:rsidR="00771791" w:rsidRPr="00771791" w:rsidRDefault="00771791" w:rsidP="00771791">
      <w:pPr>
        <w:jc w:val="both"/>
        <w:rPr>
          <w:lang w:val="fr-FR"/>
        </w:rPr>
      </w:pPr>
      <w:r w:rsidRPr="00771791">
        <w:rPr>
          <w:lang w:val="fr-FR"/>
        </w:rPr>
        <w:t xml:space="preserve">L'optimisation a été menée en deux étapes. </w:t>
      </w:r>
      <w:r w:rsidRPr="0088220D">
        <w:rPr>
          <w:b/>
          <w:bCs/>
          <w:lang w:val="fr-FR"/>
        </w:rPr>
        <w:t>Une première recherche large</w:t>
      </w:r>
      <w:r w:rsidRPr="00771791">
        <w:rPr>
          <w:lang w:val="fr-FR"/>
        </w:rPr>
        <w:t xml:space="preserve"> a permis d'explorer les principaux hyperparamètres influençant les performances et d'identifier les zones de valeurs les plus prometteuses. </w:t>
      </w:r>
      <w:r w:rsidRPr="0088220D">
        <w:rPr>
          <w:b/>
          <w:bCs/>
          <w:lang w:val="fr-FR"/>
        </w:rPr>
        <w:t>Une seconde recherche, plus ciblée</w:t>
      </w:r>
      <w:r w:rsidRPr="00771791">
        <w:rPr>
          <w:lang w:val="fr-FR"/>
        </w:rPr>
        <w:t>, a ensuite été réalisée autour des meilleures valeurs observées afin d'affiner les modèles.</w:t>
      </w:r>
    </w:p>
    <w:p w14:paraId="1B090FE3" w14:textId="77777777" w:rsidR="00771791" w:rsidRPr="00771791" w:rsidRDefault="00771791" w:rsidP="00771791">
      <w:pPr>
        <w:jc w:val="both"/>
        <w:rPr>
          <w:lang w:val="fr-FR"/>
        </w:rPr>
      </w:pPr>
      <w:r w:rsidRPr="00771791">
        <w:rPr>
          <w:lang w:val="fr-FR"/>
        </w:rPr>
        <w:t xml:space="preserve">Pour le </w:t>
      </w:r>
      <w:r w:rsidRPr="00771791">
        <w:rPr>
          <w:b/>
          <w:bCs/>
          <w:lang w:val="fr-FR"/>
        </w:rPr>
        <w:t>SVM</w:t>
      </w:r>
      <w:r w:rsidRPr="00771791">
        <w:rPr>
          <w:lang w:val="fr-FR"/>
        </w:rPr>
        <w:t xml:space="preserve">, l'optimisation est effectuée sur la configuration </w:t>
      </w:r>
      <w:r w:rsidRPr="00771791">
        <w:rPr>
          <w:b/>
          <w:bCs/>
          <w:lang w:val="fr-FR"/>
        </w:rPr>
        <w:t>STAT + LBP + HOG</w:t>
      </w:r>
      <w:r w:rsidRPr="00771791">
        <w:rPr>
          <w:lang w:val="fr-FR"/>
        </w:rPr>
        <w:t xml:space="preserve">, qui avait donné les meilleurs résultats lors de l'évaluation initiale. Le modèle est intégré dans un pipeline comprenant une standardisation des variables, une réduction de dimension par </w:t>
      </w:r>
      <w:r w:rsidRPr="00771791">
        <w:rPr>
          <w:b/>
          <w:bCs/>
          <w:lang w:val="fr-FR"/>
        </w:rPr>
        <w:t>PCA conservant 95 % de la variance</w:t>
      </w:r>
      <w:r w:rsidRPr="00771791">
        <w:rPr>
          <w:lang w:val="fr-FR"/>
        </w:rPr>
        <w:t xml:space="preserve">, puis le classifieur SVM. La PCA permet de réduire la redondance entre variables et de limiter le coût de calcul, tout en conservant l'essentiel de l'information contenue dans les 617 caractéristiques. Les hyperparamètres optimisés sont </w:t>
      </w:r>
      <w:r w:rsidRPr="0088220D">
        <w:rPr>
          <w:b/>
          <w:bCs/>
          <w:lang w:val="fr-FR"/>
        </w:rPr>
        <w:t>C</w:t>
      </w:r>
      <w:r w:rsidRPr="00771791">
        <w:rPr>
          <w:lang w:val="fr-FR"/>
        </w:rPr>
        <w:t xml:space="preserve">, </w:t>
      </w:r>
      <w:r w:rsidRPr="00771791">
        <w:rPr>
          <w:lang w:val="fr-FR"/>
        </w:rPr>
        <w:lastRenderedPageBreak/>
        <w:t xml:space="preserve">qui contrôle le compromis entre marge large et erreurs de classification, ainsi que </w:t>
      </w:r>
      <w:r w:rsidRPr="0088220D">
        <w:rPr>
          <w:b/>
          <w:bCs/>
          <w:lang w:val="fr-FR"/>
        </w:rPr>
        <w:t>gamma</w:t>
      </w:r>
      <w:r w:rsidRPr="00771791">
        <w:rPr>
          <w:lang w:val="fr-FR"/>
        </w:rPr>
        <w:t>, qui influence la portée du noyau RBF.</w:t>
      </w:r>
    </w:p>
    <w:p w14:paraId="45B34192" w14:textId="539DF6D4" w:rsidR="00771791" w:rsidRPr="00771791" w:rsidRDefault="00771791" w:rsidP="00771791">
      <w:pPr>
        <w:jc w:val="both"/>
        <w:rPr>
          <w:lang w:val="fr-FR"/>
        </w:rPr>
      </w:pPr>
      <w:r w:rsidRPr="00771791">
        <w:rPr>
          <w:lang w:val="fr-FR"/>
        </w:rPr>
        <w:t xml:space="preserve">Pour le </w:t>
      </w:r>
      <w:r w:rsidRPr="00771791">
        <w:rPr>
          <w:b/>
          <w:bCs/>
          <w:lang w:val="fr-FR"/>
        </w:rPr>
        <w:t>KNN</w:t>
      </w:r>
      <w:r w:rsidRPr="00771791">
        <w:rPr>
          <w:lang w:val="fr-FR"/>
        </w:rPr>
        <w:t xml:space="preserve">, l'optimisation est réalisée sur la configuration </w:t>
      </w:r>
      <w:r w:rsidRPr="00771791">
        <w:rPr>
          <w:b/>
          <w:bCs/>
          <w:lang w:val="fr-FR"/>
        </w:rPr>
        <w:t>STAT + LBP</w:t>
      </w:r>
      <w:r w:rsidRPr="00771791">
        <w:rPr>
          <w:lang w:val="fr-FR"/>
        </w:rPr>
        <w:t xml:space="preserve">, qui s'était révélée la plus performante pour ce modèle. Le pipeline comprend une standardisation suivie du classifieur KNN. Les paramètres explorés sont </w:t>
      </w:r>
      <w:r w:rsidRPr="0088220D">
        <w:rPr>
          <w:b/>
          <w:bCs/>
          <w:lang w:val="fr-FR"/>
        </w:rPr>
        <w:t>le nombre de voisins</w:t>
      </w:r>
      <w:r w:rsidR="0088220D" w:rsidRPr="0088220D">
        <w:rPr>
          <w:b/>
          <w:bCs/>
          <w:lang w:val="fr-FR"/>
        </w:rPr>
        <w:t xml:space="preserve">, </w:t>
      </w:r>
      <w:r w:rsidRPr="0088220D">
        <w:rPr>
          <w:b/>
          <w:bCs/>
          <w:lang w:val="fr-FR"/>
        </w:rPr>
        <w:t>la pondération des voisins</w:t>
      </w:r>
      <w:r w:rsidRPr="00771791">
        <w:rPr>
          <w:lang w:val="fr-FR"/>
        </w:rPr>
        <w:t xml:space="preserve"> (</w:t>
      </w:r>
      <w:proofErr w:type="spellStart"/>
      <w:r w:rsidRPr="00771791">
        <w:rPr>
          <w:lang w:val="fr-FR"/>
        </w:rPr>
        <w:t>uniform</w:t>
      </w:r>
      <w:proofErr w:type="spellEnd"/>
      <w:r w:rsidRPr="00771791">
        <w:rPr>
          <w:lang w:val="fr-FR"/>
        </w:rPr>
        <w:t xml:space="preserve"> ou distance) </w:t>
      </w:r>
      <w:r w:rsidRPr="0088220D">
        <w:rPr>
          <w:b/>
          <w:bCs/>
          <w:lang w:val="fr-FR"/>
        </w:rPr>
        <w:t>et le paramètre p de la distance de Minkowski</w:t>
      </w:r>
      <w:r w:rsidRPr="00771791">
        <w:rPr>
          <w:lang w:val="fr-FR"/>
        </w:rPr>
        <w:t>, permettant de tester différentes formes de distance entre les observations.</w:t>
      </w:r>
    </w:p>
    <w:p w14:paraId="3F03C160" w14:textId="5DCADF8A" w:rsidR="00771791" w:rsidRPr="00771791" w:rsidRDefault="00771791" w:rsidP="00771791">
      <w:pPr>
        <w:jc w:val="both"/>
        <w:rPr>
          <w:lang w:val="fr-FR"/>
        </w:rPr>
      </w:pPr>
      <w:r w:rsidRPr="00771791">
        <w:rPr>
          <w:lang w:val="fr-FR"/>
        </w:rPr>
        <w:t xml:space="preserve">Dans les deux cas, la recherche d'hyperparamètres est effectuée avec </w:t>
      </w:r>
      <w:proofErr w:type="spellStart"/>
      <w:r w:rsidRPr="00771791">
        <w:rPr>
          <w:b/>
          <w:bCs/>
          <w:lang w:val="fr-FR"/>
        </w:rPr>
        <w:t>RandomizedSearchCV</w:t>
      </w:r>
      <w:proofErr w:type="spellEnd"/>
      <w:r w:rsidRPr="00771791">
        <w:rPr>
          <w:lang w:val="fr-FR"/>
        </w:rPr>
        <w:t xml:space="preserve">, en </w:t>
      </w:r>
      <w:r w:rsidRPr="00771791">
        <w:rPr>
          <w:b/>
          <w:bCs/>
          <w:lang w:val="fr-FR"/>
        </w:rPr>
        <w:t xml:space="preserve">validation croisée </w:t>
      </w:r>
      <w:r w:rsidRPr="00D60DED">
        <w:rPr>
          <w:lang w:val="fr-FR"/>
        </w:rPr>
        <w:t>stratifiée</w:t>
      </w:r>
      <w:r w:rsidR="0088220D">
        <w:rPr>
          <w:b/>
          <w:bCs/>
          <w:lang w:val="fr-FR"/>
        </w:rPr>
        <w:t xml:space="preserve"> </w:t>
      </w:r>
      <w:r w:rsidR="0088220D" w:rsidRPr="0088220D">
        <w:rPr>
          <w:lang w:val="fr-FR"/>
        </w:rPr>
        <w:t xml:space="preserve">à 5 </w:t>
      </w:r>
      <w:proofErr w:type="spellStart"/>
      <w:r w:rsidR="0088220D" w:rsidRPr="0088220D">
        <w:rPr>
          <w:lang w:val="fr-FR"/>
        </w:rPr>
        <w:t>folds</w:t>
      </w:r>
      <w:proofErr w:type="spellEnd"/>
      <w:r w:rsidRPr="00771791">
        <w:rPr>
          <w:lang w:val="fr-FR"/>
        </w:rPr>
        <w:t xml:space="preserve">, afin d'obtenir une estimation plus robuste des performances qu'avec un simple découpage entraînement/test. Le meilleur modèle est ensuite réentraîné automatiquement sur l'ensemble d'entraînement, </w:t>
      </w:r>
      <w:r>
        <w:rPr>
          <w:lang w:val="fr-FR"/>
        </w:rPr>
        <w:t xml:space="preserve">puis </w:t>
      </w:r>
      <w:r w:rsidRPr="00771791">
        <w:rPr>
          <w:lang w:val="fr-FR"/>
        </w:rPr>
        <w:t>évalué sur le jeu de test.</w:t>
      </w:r>
    </w:p>
    <w:p w14:paraId="588EFC3B" w14:textId="77777777" w:rsidR="0039558F" w:rsidRDefault="0039558F" w:rsidP="0039558F">
      <w:pPr>
        <w:pStyle w:val="Titre3"/>
        <w:numPr>
          <w:ilvl w:val="2"/>
          <w:numId w:val="1"/>
        </w:numPr>
        <w:rPr>
          <w:lang w:val="fr-FR"/>
        </w:rPr>
      </w:pPr>
      <w:bookmarkStart w:id="42" w:name="_Toc234231679"/>
      <w:r>
        <w:rPr>
          <w:lang w:val="fr-FR"/>
        </w:rPr>
        <w:t>Résultats SVM</w:t>
      </w:r>
      <w:bookmarkEnd w:id="42"/>
    </w:p>
    <w:p w14:paraId="50C931FD" w14:textId="488D6AE0" w:rsidR="009A14DD" w:rsidRPr="009A14DD" w:rsidRDefault="009A14DD" w:rsidP="009A14DD">
      <w:pPr>
        <w:jc w:val="both"/>
        <w:rPr>
          <w:lang w:val="fr-FR"/>
        </w:rPr>
      </w:pPr>
      <w:r w:rsidRPr="009A14DD">
        <w:rPr>
          <w:lang w:val="fr-FR"/>
        </w:rPr>
        <w:t xml:space="preserve">La première phase d'optimisation a permis d'identifier les hyperparamètres ayant le plus d'influence sur les performances du SVM. Les résultats ont notamment montré que des valeurs élevées de gamma (0,01 et 0,1) dégradaient fortement les performances, tandis que des valeurs proches de 0,001 conduisaient aux meilleurs résultats. De même, l'augmentation progressive du paramètre C a permis d'améliorer les performances jusqu'à atteindre un plateau autour de </w:t>
      </w:r>
      <w:r w:rsidRPr="00953E82">
        <w:rPr>
          <w:lang w:val="fr-FR"/>
        </w:rPr>
        <w:t>C = 5</w:t>
      </w:r>
      <w:r w:rsidRPr="009A14DD">
        <w:rPr>
          <w:lang w:val="fr-FR"/>
        </w:rPr>
        <w:t>, au-delà duquel les gains devenaient très limités. Ces observations ont servi de base à une seconde phase d'optimisation plus ciblée.</w:t>
      </w:r>
    </w:p>
    <w:p w14:paraId="518F85CF" w14:textId="67FDA4AC" w:rsidR="009A14DD" w:rsidRPr="009A14DD" w:rsidRDefault="009A14DD" w:rsidP="009A14DD">
      <w:pPr>
        <w:jc w:val="both"/>
        <w:rPr>
          <w:lang w:val="fr-FR"/>
        </w:rPr>
      </w:pPr>
      <w:r w:rsidRPr="009A14DD">
        <w:rPr>
          <w:lang w:val="fr-FR"/>
        </w:rPr>
        <w:t>Cette seconde recherche, réalisée sur un espace de paramètres restreint, a conduit au meilleur modèle</w:t>
      </w:r>
      <w:r w:rsidR="00953E82">
        <w:rPr>
          <w:lang w:val="fr-FR"/>
        </w:rPr>
        <w:t xml:space="preserve">. </w:t>
      </w:r>
      <w:r w:rsidRPr="009A14DD">
        <w:rPr>
          <w:lang w:val="fr-FR"/>
        </w:rPr>
        <w:t xml:space="preserve">Le modèle atteint un </w:t>
      </w:r>
      <w:r w:rsidRPr="009A14DD">
        <w:rPr>
          <w:b/>
          <w:bCs/>
          <w:lang w:val="fr-FR"/>
        </w:rPr>
        <w:t>F1-score macro de 84%</w:t>
      </w:r>
      <w:r w:rsidRPr="009A14DD">
        <w:rPr>
          <w:lang w:val="fr-FR"/>
        </w:rPr>
        <w:t xml:space="preserve"> sur le jeu de test, contre </w:t>
      </w:r>
      <w:r w:rsidRPr="00953E82">
        <w:rPr>
          <w:lang w:val="fr-FR"/>
        </w:rPr>
        <w:t>82,8%</w:t>
      </w:r>
      <w:r w:rsidRPr="009A14DD">
        <w:rPr>
          <w:lang w:val="fr-FR"/>
        </w:rPr>
        <w:t xml:space="preserve"> </w:t>
      </w:r>
      <w:r w:rsidR="00953E82">
        <w:rPr>
          <w:lang w:val="fr-FR"/>
        </w:rPr>
        <w:t>avant optimisation</w:t>
      </w:r>
      <w:r w:rsidRPr="009A14DD">
        <w:rPr>
          <w:lang w:val="fr-FR"/>
        </w:rPr>
        <w:t xml:space="preserve">, soit un gain d'environ </w:t>
      </w:r>
      <w:r w:rsidRPr="0088220D">
        <w:rPr>
          <w:lang w:val="fr-FR"/>
        </w:rPr>
        <w:t>1,2 point.</w:t>
      </w:r>
    </w:p>
    <w:p w14:paraId="0A0D3A4F" w14:textId="557DAB2E" w:rsidR="009A14DD" w:rsidRDefault="009A14DD" w:rsidP="009A14DD">
      <w:pPr>
        <w:jc w:val="both"/>
        <w:rPr>
          <w:lang w:val="fr-FR"/>
        </w:rPr>
      </w:pPr>
      <w:r w:rsidRPr="00953E82">
        <w:rPr>
          <w:lang w:val="fr-FR"/>
        </w:rPr>
        <w:t xml:space="preserve">L'analyse du rapport de classification montre que cette amélioration profite principalement aux classes </w:t>
      </w:r>
      <w:r w:rsidRPr="0088220D">
        <w:rPr>
          <w:i/>
          <w:iCs/>
          <w:lang w:val="fr-FR"/>
        </w:rPr>
        <w:t>COVID</w:t>
      </w:r>
      <w:r w:rsidRPr="00953E82">
        <w:rPr>
          <w:lang w:val="fr-FR"/>
        </w:rPr>
        <w:t xml:space="preserve"> et </w:t>
      </w:r>
      <w:r w:rsidRPr="0088220D">
        <w:rPr>
          <w:i/>
          <w:iCs/>
          <w:lang w:val="fr-FR"/>
        </w:rPr>
        <w:t>Normal</w:t>
      </w:r>
      <w:r w:rsidRPr="00953E82">
        <w:rPr>
          <w:lang w:val="fr-FR"/>
        </w:rPr>
        <w:t xml:space="preserve">. La précision de la classe </w:t>
      </w:r>
      <w:r w:rsidRPr="0088220D">
        <w:rPr>
          <w:i/>
          <w:iCs/>
          <w:lang w:val="fr-FR"/>
        </w:rPr>
        <w:t>COVID</w:t>
      </w:r>
      <w:r w:rsidRPr="00953E82">
        <w:rPr>
          <w:lang w:val="fr-FR"/>
        </w:rPr>
        <w:t xml:space="preserve"> progresse sensiblement (de 70% à 77%), tandis que le F1-score de la classe </w:t>
      </w:r>
      <w:r w:rsidRPr="00953E82">
        <w:rPr>
          <w:i/>
          <w:iCs/>
          <w:lang w:val="fr-FR"/>
        </w:rPr>
        <w:t>Normal</w:t>
      </w:r>
      <w:r w:rsidRPr="00953E82">
        <w:rPr>
          <w:lang w:val="fr-FR"/>
        </w:rPr>
        <w:t xml:space="preserve"> passe de 0,87 à 0,88. Les performances sur </w:t>
      </w:r>
      <w:r w:rsidRPr="0088220D">
        <w:rPr>
          <w:i/>
          <w:iCs/>
          <w:lang w:val="fr-FR"/>
        </w:rPr>
        <w:t xml:space="preserve">Lung </w:t>
      </w:r>
      <w:proofErr w:type="spellStart"/>
      <w:r w:rsidRPr="0088220D">
        <w:rPr>
          <w:i/>
          <w:iCs/>
          <w:lang w:val="fr-FR"/>
        </w:rPr>
        <w:t>Opacity</w:t>
      </w:r>
      <w:proofErr w:type="spellEnd"/>
      <w:r w:rsidRPr="00953E82">
        <w:rPr>
          <w:lang w:val="fr-FR"/>
        </w:rPr>
        <w:t xml:space="preserve"> restent globalement stables, tandis que la classe </w:t>
      </w:r>
      <w:r w:rsidRPr="0088220D">
        <w:rPr>
          <w:i/>
          <w:iCs/>
          <w:lang w:val="fr-FR"/>
        </w:rPr>
        <w:t xml:space="preserve">Viral </w:t>
      </w:r>
      <w:proofErr w:type="spellStart"/>
      <w:r w:rsidRPr="0088220D">
        <w:rPr>
          <w:i/>
          <w:iCs/>
          <w:lang w:val="fr-FR"/>
        </w:rPr>
        <w:t>Pneumonia</w:t>
      </w:r>
      <w:proofErr w:type="spellEnd"/>
      <w:r w:rsidRPr="00953E82">
        <w:rPr>
          <w:lang w:val="fr-FR"/>
        </w:rPr>
        <w:t xml:space="preserve"> conserve d'excellents résultats avec un F1-score de 0,92.</w:t>
      </w:r>
    </w:p>
    <w:p w14:paraId="7CDDEEFD" w14:textId="399053FB" w:rsidR="00953E82" w:rsidRDefault="00953E82" w:rsidP="00953E82">
      <w:pPr>
        <w:jc w:val="center"/>
        <w:rPr>
          <w:lang w:val="fr-FR"/>
        </w:rPr>
      </w:pPr>
      <w:r w:rsidRPr="00953E82">
        <w:rPr>
          <w:noProof/>
          <w:lang w:val="fr-FR"/>
        </w:rPr>
        <w:drawing>
          <wp:inline distT="0" distB="0" distL="0" distR="0" wp14:anchorId="70F291CF" wp14:editId="25CBB8B2">
            <wp:extent cx="3333600" cy="1479600"/>
            <wp:effectExtent l="0" t="0" r="635" b="6350"/>
            <wp:docPr id="1112420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20903" name=""/>
                    <pic:cNvPicPr/>
                  </pic:nvPicPr>
                  <pic:blipFill>
                    <a:blip r:embed="rId37"/>
                    <a:stretch>
                      <a:fillRect/>
                    </a:stretch>
                  </pic:blipFill>
                  <pic:spPr>
                    <a:xfrm>
                      <a:off x="0" y="0"/>
                      <a:ext cx="3333600" cy="1479600"/>
                    </a:xfrm>
                    <a:prstGeom prst="rect">
                      <a:avLst/>
                    </a:prstGeom>
                  </pic:spPr>
                </pic:pic>
              </a:graphicData>
            </a:graphic>
          </wp:inline>
        </w:drawing>
      </w:r>
    </w:p>
    <w:p w14:paraId="25B06E42" w14:textId="526900F3" w:rsidR="00953E82" w:rsidRPr="00953E82" w:rsidRDefault="00953E82" w:rsidP="00953E82">
      <w:pPr>
        <w:pStyle w:val="Lgende"/>
        <w:rPr>
          <w:i w:val="0"/>
          <w:iCs w:val="0"/>
          <w:color w:val="44546A"/>
          <w:szCs w:val="22"/>
        </w:rPr>
      </w:pPr>
      <w:bookmarkStart w:id="43" w:name="_Toc234231717"/>
      <w:r>
        <w:t xml:space="preserve">Figure </w:t>
      </w:r>
      <w:r w:rsidR="00882BFF">
        <w:fldChar w:fldCharType="begin"/>
      </w:r>
      <w:r w:rsidR="00882BFF">
        <w:instrText xml:space="preserve"> SEQ Figure \* ARABIC </w:instrText>
      </w:r>
      <w:r w:rsidR="00882BFF">
        <w:fldChar w:fldCharType="separate"/>
      </w:r>
      <w:r w:rsidR="009F56D7">
        <w:rPr>
          <w:noProof/>
        </w:rPr>
        <w:t>25</w:t>
      </w:r>
      <w:r w:rsidR="00882BFF">
        <w:rPr>
          <w:noProof/>
        </w:rPr>
        <w:fldChar w:fldCharType="end"/>
      </w:r>
      <w:r>
        <w:rPr>
          <w:color w:val="44546A"/>
          <w:szCs w:val="22"/>
        </w:rPr>
        <w:t>: Rapport de classification SVM optimisé</w:t>
      </w:r>
      <w:bookmarkEnd w:id="43"/>
    </w:p>
    <w:p w14:paraId="38828F96" w14:textId="77777777" w:rsidR="009A14DD" w:rsidRDefault="009A14DD" w:rsidP="009A14DD">
      <w:pPr>
        <w:jc w:val="both"/>
        <w:rPr>
          <w:lang w:val="fr-FR"/>
        </w:rPr>
      </w:pPr>
      <w:r w:rsidRPr="009A14DD">
        <w:rPr>
          <w:lang w:val="fr-FR"/>
        </w:rPr>
        <w:lastRenderedPageBreak/>
        <w:t xml:space="preserve">La matrice de confusion confirme une légère diminution des confusions entre les classes pathologiques. En particulier, les erreurs entre </w:t>
      </w:r>
      <w:r w:rsidRPr="0088220D">
        <w:rPr>
          <w:i/>
          <w:iCs/>
          <w:lang w:val="fr-FR"/>
        </w:rPr>
        <w:t xml:space="preserve">Lung </w:t>
      </w:r>
      <w:proofErr w:type="spellStart"/>
      <w:r w:rsidRPr="0088220D">
        <w:rPr>
          <w:i/>
          <w:iCs/>
          <w:lang w:val="fr-FR"/>
        </w:rPr>
        <w:t>Opacity</w:t>
      </w:r>
      <w:proofErr w:type="spellEnd"/>
      <w:r w:rsidRPr="009A14DD">
        <w:rPr>
          <w:lang w:val="fr-FR"/>
        </w:rPr>
        <w:t xml:space="preserve"> et </w:t>
      </w:r>
      <w:r w:rsidRPr="0088220D">
        <w:rPr>
          <w:i/>
          <w:iCs/>
          <w:lang w:val="fr-FR"/>
        </w:rPr>
        <w:t>COVID</w:t>
      </w:r>
      <w:r w:rsidRPr="009A14DD">
        <w:rPr>
          <w:lang w:val="fr-FR"/>
        </w:rPr>
        <w:t xml:space="preserve"> diminuent, tout comme une partie des confusions impliquant la classe </w:t>
      </w:r>
      <w:r w:rsidRPr="0088220D">
        <w:rPr>
          <w:i/>
          <w:iCs/>
          <w:lang w:val="fr-FR"/>
        </w:rPr>
        <w:t>Normal</w:t>
      </w:r>
      <w:r w:rsidRPr="009A14DD">
        <w:rPr>
          <w:lang w:val="fr-FR"/>
        </w:rPr>
        <w:t xml:space="preserve">. En revanche, certaines images </w:t>
      </w:r>
      <w:r w:rsidRPr="0088220D">
        <w:rPr>
          <w:i/>
          <w:iCs/>
          <w:lang w:val="fr-FR"/>
        </w:rPr>
        <w:t>COVID</w:t>
      </w:r>
      <w:r w:rsidRPr="009A14DD">
        <w:rPr>
          <w:lang w:val="fr-FR"/>
        </w:rPr>
        <w:t xml:space="preserve"> restent encore classées comme normales, illustrant la difficulté intrinsèque à distinguer ces deux catégories sur la seule base des caractéristiques manuelles extraites.</w:t>
      </w:r>
    </w:p>
    <w:p w14:paraId="79EAE170" w14:textId="30FFA7D0" w:rsidR="00953E82" w:rsidRDefault="00953E82" w:rsidP="00953E82">
      <w:pPr>
        <w:jc w:val="center"/>
        <w:rPr>
          <w:lang w:val="fr-FR"/>
        </w:rPr>
      </w:pPr>
      <w:r w:rsidRPr="00953E82">
        <w:rPr>
          <w:noProof/>
          <w:lang w:val="fr-FR"/>
        </w:rPr>
        <w:drawing>
          <wp:inline distT="0" distB="0" distL="0" distR="0" wp14:anchorId="5AD59640" wp14:editId="478FD881">
            <wp:extent cx="3952800" cy="3398400"/>
            <wp:effectExtent l="0" t="0" r="0" b="0"/>
            <wp:docPr id="4089882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882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40A6FD69" w14:textId="7DDFE8B8" w:rsidR="00953E82" w:rsidRPr="00953E82" w:rsidRDefault="00953E82" w:rsidP="00953E82">
      <w:pPr>
        <w:pStyle w:val="Lgende"/>
        <w:rPr>
          <w:i w:val="0"/>
          <w:iCs w:val="0"/>
          <w:color w:val="44546A"/>
          <w:szCs w:val="22"/>
        </w:rPr>
      </w:pPr>
      <w:bookmarkStart w:id="44" w:name="_Toc234231718"/>
      <w:r>
        <w:t xml:space="preserve">Figure </w:t>
      </w:r>
      <w:r w:rsidR="00882BFF">
        <w:fldChar w:fldCharType="begin"/>
      </w:r>
      <w:r w:rsidR="00882BFF">
        <w:instrText xml:space="preserve"> SEQ Figure \* ARABIC </w:instrText>
      </w:r>
      <w:r w:rsidR="00882BFF">
        <w:fldChar w:fldCharType="separate"/>
      </w:r>
      <w:r w:rsidR="009F56D7">
        <w:rPr>
          <w:noProof/>
        </w:rPr>
        <w:t>26</w:t>
      </w:r>
      <w:r w:rsidR="00882BFF">
        <w:rPr>
          <w:noProof/>
        </w:rPr>
        <w:fldChar w:fldCharType="end"/>
      </w:r>
      <w:r>
        <w:rPr>
          <w:color w:val="44546A"/>
          <w:szCs w:val="22"/>
        </w:rPr>
        <w:t>: Matrice de confusion SVM optimisé</w:t>
      </w:r>
      <w:bookmarkEnd w:id="44"/>
    </w:p>
    <w:p w14:paraId="339F6837" w14:textId="2691F5FD" w:rsidR="009A14DD" w:rsidRPr="009A14DD" w:rsidRDefault="009A14DD" w:rsidP="009A14DD">
      <w:pPr>
        <w:jc w:val="both"/>
        <w:rPr>
          <w:lang w:val="fr-FR"/>
        </w:rPr>
      </w:pPr>
      <w:r w:rsidRPr="009A14DD">
        <w:rPr>
          <w:lang w:val="fr-FR"/>
        </w:rPr>
        <w:t xml:space="preserve">Globalement, cette optimisation montre que les performances du SVM pouvaient encore être améliorées par un réglage fin des hyperparamètres et une réduction de dimension adaptée. Néanmoins, les gains restent relativement modestes, ce qui suggère que le modèle </w:t>
      </w:r>
      <w:proofErr w:type="spellStart"/>
      <w:r w:rsidRPr="009A14DD">
        <w:rPr>
          <w:lang w:val="fr-FR"/>
        </w:rPr>
        <w:t>baseline</w:t>
      </w:r>
      <w:proofErr w:type="spellEnd"/>
      <w:r w:rsidRPr="009A14DD">
        <w:rPr>
          <w:lang w:val="fr-FR"/>
        </w:rPr>
        <w:t xml:space="preserve"> était déjà proche de son optimum et que </w:t>
      </w:r>
      <w:r w:rsidRPr="0088220D">
        <w:rPr>
          <w:b/>
          <w:bCs/>
          <w:lang w:val="fr-FR"/>
        </w:rPr>
        <w:t>les limites observées proviennent davantage du pouvoir discriminant des caractéristiques extraites que du choix des hyperparamètres</w:t>
      </w:r>
      <w:r w:rsidRPr="009A14DD">
        <w:rPr>
          <w:lang w:val="fr-FR"/>
        </w:rPr>
        <w:t xml:space="preserve">. Ainsi, même après optimisation, le </w:t>
      </w:r>
      <w:r w:rsidRPr="009A14DD">
        <w:rPr>
          <w:b/>
          <w:bCs/>
          <w:lang w:val="fr-FR"/>
        </w:rPr>
        <w:t>F1-score macro reste limité à 84%</w:t>
      </w:r>
      <w:r w:rsidRPr="009A14DD">
        <w:rPr>
          <w:lang w:val="fr-FR"/>
        </w:rPr>
        <w:t>, laissant entrevoir un potentiel d'amélioration par des approches capables d'apprendre directement des représentations à partir des images, comme les réseaux de neurones convolutifs présentés dans les sections suivantes.</w:t>
      </w:r>
    </w:p>
    <w:p w14:paraId="006F54F4" w14:textId="77777777" w:rsidR="0039558F" w:rsidRDefault="0039558F" w:rsidP="0039558F">
      <w:pPr>
        <w:pStyle w:val="Titre3"/>
        <w:numPr>
          <w:ilvl w:val="2"/>
          <w:numId w:val="1"/>
        </w:numPr>
      </w:pPr>
      <w:bookmarkStart w:id="45" w:name="_Toc234231680"/>
      <w:r>
        <w:rPr>
          <w:lang w:val="fr-FR"/>
        </w:rPr>
        <w:t>Résultats KNN</w:t>
      </w:r>
      <w:bookmarkEnd w:id="45"/>
    </w:p>
    <w:p w14:paraId="75C5D5E4" w14:textId="77777777" w:rsidR="00574C5E" w:rsidRPr="00574C5E" w:rsidRDefault="00574C5E" w:rsidP="00574C5E">
      <w:pPr>
        <w:jc w:val="both"/>
        <w:rPr>
          <w:lang w:val="fr-FR"/>
        </w:rPr>
      </w:pPr>
      <w:r w:rsidRPr="00574C5E">
        <w:rPr>
          <w:lang w:val="fr-FR"/>
        </w:rPr>
        <w:t>La première phase d'optimisation a permis d'identifier les hyperparamètres les plus influents sur les performances du KNN. Les meilleurs résultats ont été obtenus avec une pondération par la distance (</w:t>
      </w:r>
      <w:proofErr w:type="spellStart"/>
      <w:r w:rsidRPr="00574C5E">
        <w:rPr>
          <w:lang w:val="fr-FR"/>
        </w:rPr>
        <w:t>weights</w:t>
      </w:r>
      <w:proofErr w:type="spellEnd"/>
      <w:r w:rsidRPr="00574C5E">
        <w:rPr>
          <w:lang w:val="fr-FR"/>
        </w:rPr>
        <w:t xml:space="preserve"> = distance) et un faible nombre de voisins. Une seconde phase d'optimisation, menée autour de ces valeurs, a conduit à la configuration </w:t>
      </w:r>
      <w:proofErr w:type="spellStart"/>
      <w:r w:rsidRPr="0088220D">
        <w:rPr>
          <w:lang w:val="fr-FR"/>
        </w:rPr>
        <w:t>n_neighbors</w:t>
      </w:r>
      <w:proofErr w:type="spellEnd"/>
      <w:r w:rsidRPr="0088220D">
        <w:rPr>
          <w:lang w:val="fr-FR"/>
        </w:rPr>
        <w:t xml:space="preserve"> = 8, </w:t>
      </w:r>
      <w:proofErr w:type="spellStart"/>
      <w:r w:rsidRPr="0088220D">
        <w:rPr>
          <w:lang w:val="fr-FR"/>
        </w:rPr>
        <w:t>weights</w:t>
      </w:r>
      <w:proofErr w:type="spellEnd"/>
      <w:r w:rsidRPr="0088220D">
        <w:rPr>
          <w:lang w:val="fr-FR"/>
        </w:rPr>
        <w:t xml:space="preserve"> = distance et p = 1 (distance d</w:t>
      </w:r>
      <w:r w:rsidRPr="00574C5E">
        <w:rPr>
          <w:lang w:val="fr-FR"/>
        </w:rPr>
        <w:t>e Manhattan).</w:t>
      </w:r>
    </w:p>
    <w:p w14:paraId="41AB7999" w14:textId="402D57E6" w:rsidR="00574C5E" w:rsidRPr="00574C5E" w:rsidRDefault="00574C5E" w:rsidP="00574C5E">
      <w:pPr>
        <w:jc w:val="both"/>
        <w:rPr>
          <w:lang w:val="fr-FR"/>
        </w:rPr>
      </w:pPr>
      <w:r w:rsidRPr="00574C5E">
        <w:rPr>
          <w:lang w:val="fr-FR"/>
        </w:rPr>
        <w:lastRenderedPageBreak/>
        <w:t xml:space="preserve">Le modèle optimisé atteint un </w:t>
      </w:r>
      <w:r w:rsidRPr="00574C5E">
        <w:rPr>
          <w:b/>
          <w:bCs/>
          <w:lang w:val="fr-FR"/>
        </w:rPr>
        <w:t>F1-score macro de 75,5%</w:t>
      </w:r>
      <w:r w:rsidRPr="00574C5E">
        <w:rPr>
          <w:lang w:val="fr-FR"/>
        </w:rPr>
        <w:t xml:space="preserve"> sur le jeu de test, contre </w:t>
      </w:r>
      <w:r w:rsidRPr="0088220D">
        <w:rPr>
          <w:lang w:val="fr-FR"/>
        </w:rPr>
        <w:t>74,5%</w:t>
      </w:r>
      <w:r w:rsidRPr="00574C5E">
        <w:rPr>
          <w:lang w:val="fr-FR"/>
        </w:rPr>
        <w:t xml:space="preserve"> pour le modèle </w:t>
      </w:r>
      <w:proofErr w:type="spellStart"/>
      <w:r w:rsidRPr="00574C5E">
        <w:rPr>
          <w:lang w:val="fr-FR"/>
        </w:rPr>
        <w:t>baseline</w:t>
      </w:r>
      <w:proofErr w:type="spellEnd"/>
      <w:r w:rsidRPr="00574C5E">
        <w:rPr>
          <w:lang w:val="fr-FR"/>
        </w:rPr>
        <w:t xml:space="preserve">, soit un gain </w:t>
      </w:r>
      <w:r w:rsidRPr="0088220D">
        <w:rPr>
          <w:lang w:val="fr-FR"/>
        </w:rPr>
        <w:t>d'environ 1 point.</w:t>
      </w:r>
      <w:r w:rsidRPr="00574C5E">
        <w:rPr>
          <w:lang w:val="fr-FR"/>
        </w:rPr>
        <w:t xml:space="preserve"> Cette amélioration reste modeste, ce qui indique que les performances du KNN étaient déjà proches de leur optimum.</w:t>
      </w:r>
    </w:p>
    <w:p w14:paraId="6A64C077" w14:textId="77777777" w:rsidR="00574C5E" w:rsidRPr="00574C5E" w:rsidRDefault="00574C5E" w:rsidP="00574C5E">
      <w:pPr>
        <w:jc w:val="both"/>
        <w:rPr>
          <w:lang w:val="fr-FR"/>
        </w:rPr>
      </w:pPr>
      <w:r w:rsidRPr="00574C5E">
        <w:rPr>
          <w:lang w:val="fr-FR"/>
        </w:rPr>
        <w:t xml:space="preserve">Le rapport de classification montre que la classe </w:t>
      </w:r>
      <w:r w:rsidRPr="0088220D">
        <w:rPr>
          <w:i/>
          <w:iCs/>
          <w:lang w:val="fr-FR"/>
        </w:rPr>
        <w:t>Normal</w:t>
      </w:r>
      <w:r w:rsidRPr="00574C5E">
        <w:rPr>
          <w:lang w:val="fr-FR"/>
        </w:rPr>
        <w:t xml:space="preserve"> demeure la mieux reconnue (</w:t>
      </w:r>
      <w:r w:rsidRPr="0088220D">
        <w:rPr>
          <w:lang w:val="fr-FR"/>
        </w:rPr>
        <w:t>F1-score = 0,85</w:t>
      </w:r>
      <w:r w:rsidRPr="00574C5E">
        <w:rPr>
          <w:lang w:val="fr-FR"/>
        </w:rPr>
        <w:t xml:space="preserve">), tandis que les classes </w:t>
      </w:r>
      <w:r w:rsidRPr="0088220D">
        <w:rPr>
          <w:i/>
          <w:iCs/>
          <w:lang w:val="fr-FR"/>
        </w:rPr>
        <w:t>COVID</w:t>
      </w:r>
      <w:r w:rsidRPr="00574C5E">
        <w:rPr>
          <w:lang w:val="fr-FR"/>
        </w:rPr>
        <w:t xml:space="preserve">, </w:t>
      </w:r>
      <w:r w:rsidRPr="0088220D">
        <w:rPr>
          <w:i/>
          <w:iCs/>
          <w:lang w:val="fr-FR"/>
        </w:rPr>
        <w:t xml:space="preserve">Lung </w:t>
      </w:r>
      <w:proofErr w:type="spellStart"/>
      <w:r w:rsidRPr="0088220D">
        <w:rPr>
          <w:i/>
          <w:iCs/>
          <w:lang w:val="fr-FR"/>
        </w:rPr>
        <w:t>Opacity</w:t>
      </w:r>
      <w:proofErr w:type="spellEnd"/>
      <w:r w:rsidRPr="00574C5E">
        <w:rPr>
          <w:lang w:val="fr-FR"/>
        </w:rPr>
        <w:t xml:space="preserve"> et </w:t>
      </w:r>
      <w:r w:rsidRPr="0088220D">
        <w:rPr>
          <w:i/>
          <w:iCs/>
          <w:lang w:val="fr-FR"/>
        </w:rPr>
        <w:t xml:space="preserve">Viral </w:t>
      </w:r>
      <w:proofErr w:type="spellStart"/>
      <w:r w:rsidRPr="0088220D">
        <w:rPr>
          <w:i/>
          <w:iCs/>
          <w:lang w:val="fr-FR"/>
        </w:rPr>
        <w:t>Pneumonia</w:t>
      </w:r>
      <w:proofErr w:type="spellEnd"/>
      <w:r w:rsidRPr="00574C5E">
        <w:rPr>
          <w:lang w:val="fr-FR"/>
        </w:rPr>
        <w:t xml:space="preserve"> restent plus difficiles à distinguer.</w:t>
      </w:r>
    </w:p>
    <w:p w14:paraId="220C48FF" w14:textId="5811224D" w:rsidR="007727E6" w:rsidRDefault="007727E6" w:rsidP="00574C5E">
      <w:pPr>
        <w:jc w:val="center"/>
      </w:pPr>
      <w:r w:rsidRPr="007727E6">
        <w:rPr>
          <w:noProof/>
        </w:rPr>
        <w:drawing>
          <wp:inline distT="0" distB="0" distL="0" distR="0" wp14:anchorId="245DBE1D" wp14:editId="137955E4">
            <wp:extent cx="3362400" cy="1479600"/>
            <wp:effectExtent l="0" t="0" r="0" b="6350"/>
            <wp:docPr id="1447640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0272" name=""/>
                    <pic:cNvPicPr/>
                  </pic:nvPicPr>
                  <pic:blipFill>
                    <a:blip r:embed="rId39"/>
                    <a:stretch>
                      <a:fillRect/>
                    </a:stretch>
                  </pic:blipFill>
                  <pic:spPr>
                    <a:xfrm>
                      <a:off x="0" y="0"/>
                      <a:ext cx="3362400" cy="1479600"/>
                    </a:xfrm>
                    <a:prstGeom prst="rect">
                      <a:avLst/>
                    </a:prstGeom>
                  </pic:spPr>
                </pic:pic>
              </a:graphicData>
            </a:graphic>
          </wp:inline>
        </w:drawing>
      </w:r>
    </w:p>
    <w:p w14:paraId="703B2E32" w14:textId="0C71C191" w:rsidR="007727E6" w:rsidRPr="00953E82" w:rsidRDefault="007727E6" w:rsidP="00574C5E">
      <w:pPr>
        <w:pStyle w:val="Lgende"/>
        <w:rPr>
          <w:i w:val="0"/>
          <w:iCs w:val="0"/>
          <w:color w:val="44546A"/>
          <w:szCs w:val="22"/>
        </w:rPr>
      </w:pPr>
      <w:bookmarkStart w:id="46" w:name="_Toc234231719"/>
      <w:r>
        <w:t xml:space="preserve">Figure </w:t>
      </w:r>
      <w:r w:rsidR="00882BFF">
        <w:fldChar w:fldCharType="begin"/>
      </w:r>
      <w:r w:rsidR="00882BFF">
        <w:instrText xml:space="preserve"> SEQ Figure \* ARABIC </w:instrText>
      </w:r>
      <w:r w:rsidR="00882BFF">
        <w:fldChar w:fldCharType="separate"/>
      </w:r>
      <w:r w:rsidR="009F56D7">
        <w:rPr>
          <w:noProof/>
        </w:rPr>
        <w:t>27</w:t>
      </w:r>
      <w:r w:rsidR="00882BFF">
        <w:rPr>
          <w:noProof/>
        </w:rPr>
        <w:fldChar w:fldCharType="end"/>
      </w:r>
      <w:r>
        <w:rPr>
          <w:color w:val="44546A"/>
          <w:szCs w:val="22"/>
        </w:rPr>
        <w:t>: Rapport de classification KNN optimisé</w:t>
      </w:r>
      <w:bookmarkEnd w:id="46"/>
    </w:p>
    <w:p w14:paraId="67C93906" w14:textId="5E728C33" w:rsidR="007727E6" w:rsidRDefault="00574C5E" w:rsidP="00574C5E">
      <w:pPr>
        <w:jc w:val="both"/>
      </w:pPr>
      <w:r w:rsidRPr="00574C5E">
        <w:t xml:space="preserve">La matrice de confusion confirme que les principales erreurs concernent les confusions entre les classes </w:t>
      </w:r>
      <w:r w:rsidRPr="0088220D">
        <w:rPr>
          <w:i/>
          <w:iCs/>
        </w:rPr>
        <w:t>COVID</w:t>
      </w:r>
      <w:r w:rsidRPr="00574C5E">
        <w:t xml:space="preserve">, </w:t>
      </w:r>
      <w:r w:rsidRPr="0088220D">
        <w:rPr>
          <w:i/>
          <w:iCs/>
        </w:rPr>
        <w:t xml:space="preserve">Lung </w:t>
      </w:r>
      <w:proofErr w:type="spellStart"/>
      <w:r w:rsidRPr="0088220D">
        <w:rPr>
          <w:i/>
          <w:iCs/>
        </w:rPr>
        <w:t>Opacity</w:t>
      </w:r>
      <w:proofErr w:type="spellEnd"/>
      <w:r w:rsidRPr="00574C5E">
        <w:t xml:space="preserve"> et </w:t>
      </w:r>
      <w:r w:rsidRPr="0088220D">
        <w:rPr>
          <w:i/>
          <w:iCs/>
        </w:rPr>
        <w:t>Normal</w:t>
      </w:r>
      <w:r w:rsidRPr="00574C5E">
        <w:t>, notamment un nombre important de cas pathologiques prédits comme normaux.</w:t>
      </w:r>
    </w:p>
    <w:p w14:paraId="61A8AB3C" w14:textId="7F8FA5DE" w:rsidR="007727E6" w:rsidRDefault="007727E6" w:rsidP="00574C5E">
      <w:pPr>
        <w:jc w:val="center"/>
      </w:pPr>
      <w:r>
        <w:rPr>
          <w:noProof/>
        </w:rPr>
        <w:drawing>
          <wp:inline distT="0" distB="0" distL="0" distR="0" wp14:anchorId="44DB3BB2" wp14:editId="0D46C528">
            <wp:extent cx="3956400" cy="3402000"/>
            <wp:effectExtent l="0" t="0" r="6350" b="8255"/>
            <wp:docPr id="8403858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85861" name="Image 840385861"/>
                    <pic:cNvPicPr/>
                  </pic:nvPicPr>
                  <pic:blipFill>
                    <a:blip r:embed="rId40">
                      <a:extLst>
                        <a:ext uri="{28A0092B-C50C-407E-A947-70E740481C1C}">
                          <a14:useLocalDpi xmlns:a14="http://schemas.microsoft.com/office/drawing/2010/main" val="0"/>
                        </a:ext>
                      </a:extLst>
                    </a:blip>
                    <a:stretch>
                      <a:fillRect/>
                    </a:stretch>
                  </pic:blipFill>
                  <pic:spPr>
                    <a:xfrm>
                      <a:off x="0" y="0"/>
                      <a:ext cx="3956400" cy="3402000"/>
                    </a:xfrm>
                    <a:prstGeom prst="rect">
                      <a:avLst/>
                    </a:prstGeom>
                  </pic:spPr>
                </pic:pic>
              </a:graphicData>
            </a:graphic>
          </wp:inline>
        </w:drawing>
      </w:r>
    </w:p>
    <w:p w14:paraId="0AADFFB5" w14:textId="0CA11C49" w:rsidR="007727E6" w:rsidRPr="00953E82" w:rsidRDefault="007727E6" w:rsidP="007727E6">
      <w:pPr>
        <w:pStyle w:val="Lgende"/>
        <w:rPr>
          <w:i w:val="0"/>
          <w:iCs w:val="0"/>
          <w:color w:val="44546A"/>
          <w:szCs w:val="22"/>
        </w:rPr>
      </w:pPr>
      <w:bookmarkStart w:id="47" w:name="_Toc234231720"/>
      <w:r>
        <w:t xml:space="preserve">Figure </w:t>
      </w:r>
      <w:r w:rsidR="00882BFF">
        <w:fldChar w:fldCharType="begin"/>
      </w:r>
      <w:r w:rsidR="00882BFF">
        <w:instrText xml:space="preserve"> SEQ Figure \* ARABIC </w:instrText>
      </w:r>
      <w:r w:rsidR="00882BFF">
        <w:fldChar w:fldCharType="separate"/>
      </w:r>
      <w:r w:rsidR="009F56D7">
        <w:rPr>
          <w:noProof/>
        </w:rPr>
        <w:t>28</w:t>
      </w:r>
      <w:r w:rsidR="00882BFF">
        <w:rPr>
          <w:noProof/>
        </w:rPr>
        <w:fldChar w:fldCharType="end"/>
      </w:r>
      <w:r>
        <w:rPr>
          <w:color w:val="44546A"/>
          <w:szCs w:val="22"/>
        </w:rPr>
        <w:t>: Matrice de confusion KNN optimisé</w:t>
      </w:r>
      <w:bookmarkEnd w:id="47"/>
    </w:p>
    <w:p w14:paraId="409AB8BD" w14:textId="46892E92" w:rsidR="007727E6" w:rsidRPr="0039558F" w:rsidRDefault="00574C5E" w:rsidP="00574C5E">
      <w:pPr>
        <w:jc w:val="both"/>
      </w:pPr>
      <w:r w:rsidRPr="00574C5E">
        <w:t xml:space="preserve">Contrairement au SVM, l'optimisation du KNN n'apporte qu'un gain limité. Avec un </w:t>
      </w:r>
      <w:r w:rsidRPr="00574C5E">
        <w:rPr>
          <w:b/>
          <w:bCs/>
        </w:rPr>
        <w:t>F1-score macro de 75,5 %</w:t>
      </w:r>
      <w:r w:rsidRPr="00574C5E">
        <w:t xml:space="preserve">, le modèle reste nettement moins performant que le </w:t>
      </w:r>
      <w:r w:rsidRPr="00574C5E">
        <w:rPr>
          <w:b/>
          <w:bCs/>
        </w:rPr>
        <w:t>SVM optimisé (84 %)</w:t>
      </w:r>
      <w:r w:rsidRPr="00574C5E">
        <w:t xml:space="preserve">. Ces résultats confirment que le KNN est moins adapté à ce problème de classification, </w:t>
      </w:r>
      <w:r w:rsidRPr="00574C5E">
        <w:lastRenderedPageBreak/>
        <w:t>probablement en raison de sa sensibilité aux données de grande dimension et aux frontières de décision complexes entre les différentes pathologies.</w:t>
      </w:r>
    </w:p>
    <w:p w14:paraId="3DAB3565" w14:textId="65EC1DAD" w:rsidR="007F6841" w:rsidRDefault="007F6841" w:rsidP="0039558F">
      <w:pPr>
        <w:pStyle w:val="Titre2"/>
        <w:numPr>
          <w:ilvl w:val="1"/>
          <w:numId w:val="1"/>
        </w:numPr>
      </w:pPr>
      <w:bookmarkStart w:id="48" w:name="_Toc234231681"/>
      <w:r>
        <w:t>Conclusion</w:t>
      </w:r>
      <w:bookmarkEnd w:id="48"/>
    </w:p>
    <w:p w14:paraId="175CF427" w14:textId="787708B9" w:rsidR="00525F0D" w:rsidRPr="00882BFF" w:rsidRDefault="00525F0D" w:rsidP="00525F0D">
      <w:pPr>
        <w:jc w:val="both"/>
        <w:rPr>
          <w:lang w:val="fr-FR"/>
        </w:rPr>
      </w:pPr>
      <w:r w:rsidRPr="00882BFF">
        <w:rPr>
          <w:lang w:val="fr-FR"/>
        </w:rPr>
        <w:t xml:space="preserve">Cette première approche a permis d'établir une </w:t>
      </w:r>
      <w:proofErr w:type="spellStart"/>
      <w:r w:rsidRPr="00882BFF">
        <w:rPr>
          <w:lang w:val="fr-FR"/>
        </w:rPr>
        <w:t>baseline</w:t>
      </w:r>
      <w:proofErr w:type="spellEnd"/>
      <w:r w:rsidRPr="00882BFF">
        <w:rPr>
          <w:lang w:val="fr-FR"/>
        </w:rPr>
        <w:t xml:space="preserve"> de classification reposant sur des caractéristiques élaborées manuellement et des modèles de machine </w:t>
      </w:r>
      <w:proofErr w:type="spellStart"/>
      <w:r w:rsidRPr="00882BFF">
        <w:rPr>
          <w:lang w:val="fr-FR"/>
        </w:rPr>
        <w:t>learning</w:t>
      </w:r>
      <w:proofErr w:type="spellEnd"/>
      <w:r w:rsidRPr="00882BFF">
        <w:rPr>
          <w:lang w:val="fr-FR"/>
        </w:rPr>
        <w:t xml:space="preserve"> classiques. Les résultats montrent que </w:t>
      </w:r>
      <w:r w:rsidRPr="00491DE1">
        <w:rPr>
          <w:b/>
          <w:bCs/>
          <w:lang w:val="fr-FR"/>
        </w:rPr>
        <w:t>les différentes familles de descripteurs apportent des informations complémentaires</w:t>
      </w:r>
      <w:r w:rsidRPr="00882BFF">
        <w:rPr>
          <w:lang w:val="fr-FR"/>
        </w:rPr>
        <w:t xml:space="preserve">, la combinaison </w:t>
      </w:r>
      <w:r w:rsidRPr="00491DE1">
        <w:rPr>
          <w:lang w:val="fr-FR"/>
        </w:rPr>
        <w:t>STAT + LBP + HOG</w:t>
      </w:r>
      <w:r w:rsidRPr="00882BFF">
        <w:rPr>
          <w:lang w:val="fr-FR"/>
        </w:rPr>
        <w:t xml:space="preserve"> offrant les meilleures performances pour le SVM, tandis que </w:t>
      </w:r>
      <w:r w:rsidRPr="00491DE1">
        <w:rPr>
          <w:lang w:val="fr-FR"/>
        </w:rPr>
        <w:t>STAT + LBP</w:t>
      </w:r>
      <w:r w:rsidRPr="00882BFF">
        <w:rPr>
          <w:lang w:val="fr-FR"/>
        </w:rPr>
        <w:t xml:space="preserve"> s'avère plus adaptée au KNN. </w:t>
      </w:r>
      <w:r w:rsidRPr="00491DE1">
        <w:rPr>
          <w:b/>
          <w:bCs/>
          <w:lang w:val="fr-FR"/>
        </w:rPr>
        <w:t>L'optimisation des hyperparamètres a permis d'améliorer légèrement les performances des deux modèles</w:t>
      </w:r>
      <w:r w:rsidRPr="00882BFF">
        <w:rPr>
          <w:lang w:val="fr-FR"/>
        </w:rPr>
        <w:t xml:space="preserve">, avec un gain plus marqué pour le SVM, qui atteint un </w:t>
      </w:r>
      <w:r w:rsidRPr="00882BFF">
        <w:rPr>
          <w:b/>
          <w:bCs/>
          <w:lang w:val="fr-FR"/>
        </w:rPr>
        <w:t>F1-score macro de 84 %</w:t>
      </w:r>
      <w:r w:rsidRPr="00882BFF">
        <w:rPr>
          <w:lang w:val="fr-FR"/>
        </w:rPr>
        <w:t>.</w:t>
      </w:r>
    </w:p>
    <w:p w14:paraId="640F37A9" w14:textId="77777777" w:rsidR="00525F0D" w:rsidRPr="00882BFF" w:rsidRDefault="00525F0D" w:rsidP="00525F0D">
      <w:pPr>
        <w:jc w:val="both"/>
        <w:rPr>
          <w:lang w:val="fr-FR"/>
        </w:rPr>
      </w:pPr>
      <w:r w:rsidRPr="00882BFF">
        <w:rPr>
          <w:lang w:val="fr-FR"/>
        </w:rPr>
        <w:t xml:space="preserve">Les comparaisons mettent en évidence la </w:t>
      </w:r>
      <w:r w:rsidRPr="00491DE1">
        <w:rPr>
          <w:b/>
          <w:bCs/>
          <w:lang w:val="fr-FR"/>
        </w:rPr>
        <w:t>supériorité du SVM sur le KNN</w:t>
      </w:r>
      <w:r w:rsidRPr="00882BFF">
        <w:rPr>
          <w:lang w:val="fr-FR"/>
        </w:rPr>
        <w:t xml:space="preserve"> pour ce problème de classification </w:t>
      </w:r>
      <w:proofErr w:type="spellStart"/>
      <w:r w:rsidRPr="00882BFF">
        <w:rPr>
          <w:lang w:val="fr-FR"/>
        </w:rPr>
        <w:t>multiclasses</w:t>
      </w:r>
      <w:proofErr w:type="spellEnd"/>
      <w:r w:rsidRPr="00882BFF">
        <w:rPr>
          <w:lang w:val="fr-FR"/>
        </w:rPr>
        <w:t>. Grâce à sa capacité à apprendre des frontières de décision non linéaires, le SVM parvient à mieux distinguer les différentes pathologies, alors que le KNN est davantage pénalisé par la forte dimension de l'espace des caractéristiques et le recouvrement entre certaines classes.</w:t>
      </w:r>
    </w:p>
    <w:p w14:paraId="73CF6E70" w14:textId="017F1225" w:rsidR="00525F0D" w:rsidRDefault="00525F0D" w:rsidP="00525F0D">
      <w:pPr>
        <w:jc w:val="both"/>
        <w:rPr>
          <w:lang w:val="fr-FR"/>
        </w:rPr>
      </w:pPr>
      <w:r w:rsidRPr="00525F0D">
        <w:rPr>
          <w:lang w:val="fr-FR"/>
        </w:rPr>
        <w:t xml:space="preserve">Les résultats obtenus sont également cohérents avec l'analyse exploratoire menée sur le jeu de données. En particulier, la classe </w:t>
      </w:r>
      <w:r w:rsidRPr="00525F0D">
        <w:rPr>
          <w:i/>
          <w:iCs/>
          <w:lang w:val="fr-FR"/>
        </w:rPr>
        <w:t>COVID</w:t>
      </w:r>
      <w:r w:rsidRPr="00525F0D">
        <w:rPr>
          <w:lang w:val="fr-FR"/>
        </w:rPr>
        <w:t xml:space="preserve"> demeure systématiquement la plus difficile à classifier, aussi bien avant qu'après optimisation, quel que soit le modèle utilisé. Cette </w:t>
      </w:r>
      <w:r w:rsidRPr="00525F0D">
        <w:rPr>
          <w:b/>
          <w:bCs/>
          <w:lang w:val="fr-FR"/>
        </w:rPr>
        <w:t>difficulté semble davantage liée à la forte variabilité de cette classe et au chevauchement important de ses caractéristiques</w:t>
      </w:r>
      <w:r w:rsidRPr="00525F0D">
        <w:rPr>
          <w:lang w:val="fr-FR"/>
        </w:rPr>
        <w:t xml:space="preserve"> avec celles de </w:t>
      </w:r>
      <w:r w:rsidRPr="00525F0D">
        <w:rPr>
          <w:i/>
          <w:iCs/>
          <w:lang w:val="fr-FR"/>
        </w:rPr>
        <w:t xml:space="preserve">Lung </w:t>
      </w:r>
      <w:proofErr w:type="spellStart"/>
      <w:r w:rsidRPr="00525F0D">
        <w:rPr>
          <w:i/>
          <w:iCs/>
          <w:lang w:val="fr-FR"/>
        </w:rPr>
        <w:t>Opacity</w:t>
      </w:r>
      <w:proofErr w:type="spellEnd"/>
      <w:r w:rsidRPr="00525F0D">
        <w:rPr>
          <w:lang w:val="fr-FR"/>
        </w:rPr>
        <w:t xml:space="preserve"> qu'à un manque de données d'apprentissage.</w:t>
      </w:r>
    </w:p>
    <w:p w14:paraId="713F9BF6" w14:textId="58EDEE6B" w:rsidR="00525F0D" w:rsidRPr="00525F0D" w:rsidRDefault="00525F0D" w:rsidP="00525F0D">
      <w:pPr>
        <w:jc w:val="both"/>
        <w:rPr>
          <w:lang w:val="fr-FR"/>
        </w:rPr>
      </w:pPr>
      <w:r w:rsidRPr="00525F0D">
        <w:t xml:space="preserve">À l'inverse, les résultats montrent que le déséquilibre des classes ne constitue pas, à lui seul, le principal facteur limitant de cette étude. En effet, malgré son faible nombre d'exemples, la classe </w:t>
      </w:r>
      <w:r w:rsidRPr="00525F0D">
        <w:rPr>
          <w:i/>
          <w:iCs/>
        </w:rPr>
        <w:t xml:space="preserve">Viral </w:t>
      </w:r>
      <w:proofErr w:type="spellStart"/>
      <w:r w:rsidRPr="00525F0D">
        <w:rPr>
          <w:i/>
          <w:iCs/>
        </w:rPr>
        <w:t>Pneumonia</w:t>
      </w:r>
      <w:proofErr w:type="spellEnd"/>
      <w:r w:rsidRPr="00525F0D">
        <w:t xml:space="preserve"> est particulièrement bien reconnue par le SVM. Cette observation suggère que </w:t>
      </w:r>
      <w:r w:rsidRPr="00525F0D">
        <w:rPr>
          <w:b/>
          <w:bCs/>
        </w:rPr>
        <w:t>la séparabilité des classes dépend davantage de la cohérence de leurs caractéristiques que de leur effectif</w:t>
      </w:r>
      <w:r w:rsidRPr="00525F0D">
        <w:t xml:space="preserve">. Elle est d'ailleurs en accord avec l'analyse exploratoire, qui a mis en évidence des distributions plus resserrées pour cette classe, traduisant une plus grande homogénéité des images. À l'inverse, la forte variabilité observée pour la classe </w:t>
      </w:r>
      <w:r w:rsidRPr="00525F0D">
        <w:rPr>
          <w:i/>
          <w:iCs/>
        </w:rPr>
        <w:t>COVID</w:t>
      </w:r>
      <w:r w:rsidRPr="00525F0D">
        <w:t xml:space="preserve"> ainsi que le chevauchement de ses caractéristiques avec celles de </w:t>
      </w:r>
      <w:r w:rsidRPr="00525F0D">
        <w:rPr>
          <w:i/>
          <w:iCs/>
        </w:rPr>
        <w:t xml:space="preserve">Lung </w:t>
      </w:r>
      <w:proofErr w:type="spellStart"/>
      <w:r w:rsidRPr="00525F0D">
        <w:rPr>
          <w:i/>
          <w:iCs/>
        </w:rPr>
        <w:t>Opacity</w:t>
      </w:r>
      <w:proofErr w:type="spellEnd"/>
      <w:r w:rsidRPr="00525F0D">
        <w:t xml:space="preserve"> semblent constituer les principaux obstacles à une classification plus précise.</w:t>
      </w:r>
    </w:p>
    <w:p w14:paraId="469D7D3A" w14:textId="6B16F184" w:rsidR="00574C5E" w:rsidRPr="00882BFF" w:rsidRDefault="00882BFF" w:rsidP="00882BFF">
      <w:pPr>
        <w:jc w:val="both"/>
        <w:rPr>
          <w:lang w:val="fr-FR"/>
        </w:rPr>
      </w:pPr>
      <w:r w:rsidRPr="00882BFF">
        <w:rPr>
          <w:lang w:val="fr-FR"/>
        </w:rPr>
        <w:t xml:space="preserve">Malgré des performances satisfaisantes, cette approche reste fortement dépendante de la qualité des caractéristiques extraites. Les résultats obtenus suggèrent que le principal facteur limitant n'est plus le choix du classifieur, mais la représentation des images elle-même. La section suivante s'intéresse donc à </w:t>
      </w:r>
      <w:r w:rsidR="00491DE1">
        <w:rPr>
          <w:lang w:val="fr-FR"/>
        </w:rPr>
        <w:t>un</w:t>
      </w:r>
      <w:r w:rsidRPr="00882BFF">
        <w:rPr>
          <w:lang w:val="fr-FR"/>
        </w:rPr>
        <w:t xml:space="preserve"> </w:t>
      </w:r>
      <w:r w:rsidRPr="00882BFF">
        <w:rPr>
          <w:b/>
          <w:bCs/>
          <w:lang w:val="fr-FR"/>
        </w:rPr>
        <w:t>modèle d'ensemble</w:t>
      </w:r>
      <w:r w:rsidRPr="00882BFF">
        <w:rPr>
          <w:lang w:val="fr-FR"/>
        </w:rPr>
        <w:t xml:space="preserve">, </w:t>
      </w:r>
      <w:proofErr w:type="spellStart"/>
      <w:r w:rsidRPr="00882BFF">
        <w:rPr>
          <w:b/>
          <w:bCs/>
          <w:lang w:val="fr-FR"/>
        </w:rPr>
        <w:t>XGBoost</w:t>
      </w:r>
      <w:proofErr w:type="spellEnd"/>
      <w:r w:rsidRPr="00882BFF">
        <w:rPr>
          <w:lang w:val="fr-FR"/>
        </w:rPr>
        <w:t xml:space="preserve">, afin d'évaluer si un algorithme plus puissant est capable de mieux exploiter ces mêmes caractéristiques. Les approches de </w:t>
      </w:r>
      <w:proofErr w:type="spellStart"/>
      <w:r w:rsidRPr="00882BFF">
        <w:rPr>
          <w:b/>
          <w:bCs/>
          <w:lang w:val="fr-FR"/>
        </w:rPr>
        <w:t>deep</w:t>
      </w:r>
      <w:proofErr w:type="spellEnd"/>
      <w:r w:rsidRPr="00882BFF">
        <w:rPr>
          <w:b/>
          <w:bCs/>
          <w:lang w:val="fr-FR"/>
        </w:rPr>
        <w:t xml:space="preserve"> </w:t>
      </w:r>
      <w:proofErr w:type="spellStart"/>
      <w:r w:rsidRPr="00882BFF">
        <w:rPr>
          <w:b/>
          <w:bCs/>
          <w:lang w:val="fr-FR"/>
        </w:rPr>
        <w:t>learning</w:t>
      </w:r>
      <w:proofErr w:type="spellEnd"/>
      <w:r w:rsidRPr="00882BFF">
        <w:rPr>
          <w:lang w:val="fr-FR"/>
        </w:rPr>
        <w:t>, présentées dans un second temps, permettront ensuite de s'affranchir de cette étape d'extraction manuelle en apprenant directement des représentations à partir des images.</w:t>
      </w:r>
    </w:p>
    <w:p w14:paraId="5514300F" w14:textId="5C21D112" w:rsidR="007F6841" w:rsidRDefault="007F6841" w:rsidP="0039558F">
      <w:pPr>
        <w:pStyle w:val="Titre1"/>
        <w:numPr>
          <w:ilvl w:val="0"/>
          <w:numId w:val="1"/>
        </w:numPr>
      </w:pPr>
      <w:bookmarkStart w:id="49" w:name="_Toc234231682"/>
      <w:r>
        <w:lastRenderedPageBreak/>
        <w:t>Approche par méthode d’ensemble</w:t>
      </w:r>
      <w:bookmarkEnd w:id="49"/>
    </w:p>
    <w:p w14:paraId="7DF8AA59" w14:textId="501C39C9" w:rsidR="00E639D9" w:rsidRPr="00E639D9" w:rsidRDefault="00E639D9" w:rsidP="00E639D9">
      <w:pPr>
        <w:jc w:val="both"/>
      </w:pPr>
      <w:r w:rsidRPr="00E639D9">
        <w:t xml:space="preserve">Après l'évaluation des modèles de machine </w:t>
      </w:r>
      <w:proofErr w:type="spellStart"/>
      <w:r w:rsidRPr="00E639D9">
        <w:t>learning</w:t>
      </w:r>
      <w:proofErr w:type="spellEnd"/>
      <w:r w:rsidRPr="00E639D9">
        <w:t xml:space="preserve"> classiques, cette seconde approche s'intéresse aux </w:t>
      </w:r>
      <w:r w:rsidRPr="00E639D9">
        <w:rPr>
          <w:b/>
          <w:bCs/>
        </w:rPr>
        <w:t>méthodes d'ensemble</w:t>
      </w:r>
      <w:r w:rsidRPr="00E639D9">
        <w:t xml:space="preserve">, reconnues pour leur capacité à améliorer les performances de classification en combinant un grand nombre de modèles élémentaires. Dans cette étude, seul le modèle </w:t>
      </w:r>
      <w:proofErr w:type="spellStart"/>
      <w:r w:rsidRPr="00E639D9">
        <w:rPr>
          <w:b/>
          <w:bCs/>
        </w:rPr>
        <w:t>XGBoost</w:t>
      </w:r>
      <w:proofErr w:type="spellEnd"/>
      <w:r w:rsidRPr="00E639D9">
        <w:t xml:space="preserve"> est retenu, en raison de son efficacité sur les données tabulaires et de ses excellentes performances dans de nombreuses tâches de classification. Comme dans l'approche </w:t>
      </w:r>
      <w:proofErr w:type="spellStart"/>
      <w:r w:rsidRPr="00E639D9">
        <w:t>baseline</w:t>
      </w:r>
      <w:proofErr w:type="spellEnd"/>
      <w:r w:rsidRPr="00E639D9">
        <w:t>, le modèle est entraîné à partir des caractéristiques statistiques, LBP et HOG extraites des radiographies, puis fait l'objet d'une optimisation de ses hyperparamètres afin d'évaluer son potentiel maximal.</w:t>
      </w:r>
    </w:p>
    <w:p w14:paraId="2558BCEF" w14:textId="77777777" w:rsidR="0021067C" w:rsidRDefault="0021067C" w:rsidP="0039558F">
      <w:pPr>
        <w:pStyle w:val="Titre2"/>
        <w:numPr>
          <w:ilvl w:val="1"/>
          <w:numId w:val="1"/>
        </w:numPr>
      </w:pPr>
      <w:bookmarkStart w:id="50" w:name="_Toc234231683"/>
      <w:r>
        <w:t>Modélisation</w:t>
      </w:r>
      <w:bookmarkEnd w:id="50"/>
    </w:p>
    <w:p w14:paraId="1C2A9BE0" w14:textId="0FBA4709" w:rsidR="00E639D9" w:rsidRPr="00E639D9" w:rsidRDefault="00E639D9" w:rsidP="00E639D9">
      <w:pPr>
        <w:jc w:val="both"/>
        <w:rPr>
          <w:lang w:val="fr-FR"/>
        </w:rPr>
      </w:pPr>
      <w:r w:rsidRPr="00E639D9">
        <w:rPr>
          <w:lang w:val="fr-FR"/>
        </w:rPr>
        <w:t xml:space="preserve">Dans cette approche, le modèle retenu est </w:t>
      </w:r>
      <w:proofErr w:type="spellStart"/>
      <w:r w:rsidRPr="00E639D9">
        <w:rPr>
          <w:b/>
          <w:bCs/>
          <w:lang w:val="fr-FR"/>
        </w:rPr>
        <w:t>XGBoost</w:t>
      </w:r>
      <w:proofErr w:type="spellEnd"/>
      <w:r w:rsidRPr="00E639D9">
        <w:rPr>
          <w:lang w:val="fr-FR"/>
        </w:rPr>
        <w:t xml:space="preserve"> (</w:t>
      </w:r>
      <w:proofErr w:type="spellStart"/>
      <w:r w:rsidRPr="00E639D9">
        <w:rPr>
          <w:i/>
          <w:iCs/>
          <w:lang w:val="fr-FR"/>
        </w:rPr>
        <w:t>Extreme</w:t>
      </w:r>
      <w:proofErr w:type="spellEnd"/>
      <w:r w:rsidRPr="00E639D9">
        <w:rPr>
          <w:i/>
          <w:iCs/>
          <w:lang w:val="fr-FR"/>
        </w:rPr>
        <w:t xml:space="preserve"> Gradient </w:t>
      </w:r>
      <w:proofErr w:type="spellStart"/>
      <w:r w:rsidRPr="00E639D9">
        <w:rPr>
          <w:i/>
          <w:iCs/>
          <w:lang w:val="fr-FR"/>
        </w:rPr>
        <w:t>Boosting</w:t>
      </w:r>
      <w:proofErr w:type="spellEnd"/>
      <w:r w:rsidRPr="00E639D9">
        <w:rPr>
          <w:lang w:val="fr-FR"/>
        </w:rPr>
        <w:t xml:space="preserve">). Il s'agit d'une méthode d'ensemble basée sur le principe du </w:t>
      </w:r>
      <w:proofErr w:type="spellStart"/>
      <w:r w:rsidRPr="00E639D9">
        <w:rPr>
          <w:lang w:val="fr-FR"/>
        </w:rPr>
        <w:t>boosting</w:t>
      </w:r>
      <w:proofErr w:type="spellEnd"/>
      <w:r w:rsidRPr="00E639D9">
        <w:rPr>
          <w:lang w:val="fr-FR"/>
        </w:rPr>
        <w:t>, où plusieurs arbres de décision sont construits successivement afin de corriger progressivement les erreurs des arbres précédents. Ce modèle est particulièrement adapté aux données tabulaires et permet de modéliser des relations non linéaires entre les caractéristiques extraites.</w:t>
      </w:r>
    </w:p>
    <w:p w14:paraId="29AA9DD1" w14:textId="77777777" w:rsidR="00E639D9" w:rsidRPr="00E639D9" w:rsidRDefault="00E639D9" w:rsidP="00E639D9">
      <w:pPr>
        <w:jc w:val="both"/>
        <w:rPr>
          <w:lang w:val="fr-FR"/>
        </w:rPr>
      </w:pPr>
      <w:proofErr w:type="spellStart"/>
      <w:r w:rsidRPr="00E639D9">
        <w:rPr>
          <w:lang w:val="fr-FR"/>
        </w:rPr>
        <w:t>XGBoost</w:t>
      </w:r>
      <w:proofErr w:type="spellEnd"/>
      <w:r w:rsidRPr="00E639D9">
        <w:rPr>
          <w:lang w:val="fr-FR"/>
        </w:rPr>
        <w:t xml:space="preserve"> est ici entraîné sur les mêmes jeux de caractéristiques que les modèles </w:t>
      </w:r>
      <w:proofErr w:type="spellStart"/>
      <w:r w:rsidRPr="00E639D9">
        <w:rPr>
          <w:lang w:val="fr-FR"/>
        </w:rPr>
        <w:t>baseline</w:t>
      </w:r>
      <w:proofErr w:type="spellEnd"/>
      <w:r w:rsidRPr="00E639D9">
        <w:rPr>
          <w:lang w:val="fr-FR"/>
        </w:rPr>
        <w:t xml:space="preserve"> : STAT, LBP, HOG et leurs combinaisons. L'objectif est d'évaluer si un modèle plus puissant est capable de mieux exploiter ces descripteurs manuels que le SVM et le KNN.</w:t>
      </w:r>
    </w:p>
    <w:p w14:paraId="40CA9B1B" w14:textId="2A755E9E" w:rsidR="00E639D9" w:rsidRPr="00E639D9" w:rsidRDefault="00D04BE5" w:rsidP="00525F0D">
      <w:pPr>
        <w:jc w:val="both"/>
        <w:rPr>
          <w:lang w:val="fr-FR"/>
        </w:rPr>
      </w:pPr>
      <w:r w:rsidRPr="00D04BE5">
        <w:t xml:space="preserve">Contrairement au SVM et au KNN, </w:t>
      </w:r>
      <w:proofErr w:type="spellStart"/>
      <w:r w:rsidRPr="00D04BE5">
        <w:rPr>
          <w:b/>
          <w:bCs/>
        </w:rPr>
        <w:t>XGBoost</w:t>
      </w:r>
      <w:proofErr w:type="spellEnd"/>
      <w:r w:rsidRPr="00D04BE5">
        <w:rPr>
          <w:b/>
          <w:bCs/>
        </w:rPr>
        <w:t xml:space="preserve"> ne nécessite pas de standardisation des variables</w:t>
      </w:r>
      <w:r w:rsidRPr="00D04BE5">
        <w:t>. Les arbres de décision sur lesquels repose l'algorithme réalisent leurs séparations à partir de seuils sur les caractéristiques et sont donc insensibles à leur échelle. Ainsi, les variables</w:t>
      </w:r>
      <w:r>
        <w:t xml:space="preserve"> </w:t>
      </w:r>
      <w:r w:rsidRPr="00D04BE5">
        <w:t xml:space="preserve">sont utilisées directement, sans étape préalable de normalisation ou de standardisation. Le modèle est ensuite entraîné avec les paramètres par défaut de </w:t>
      </w:r>
      <w:proofErr w:type="spellStart"/>
      <w:r w:rsidRPr="00D04BE5">
        <w:t>XGBClassifier</w:t>
      </w:r>
      <w:proofErr w:type="spellEnd"/>
      <w:r w:rsidR="00525F0D">
        <w:t>, puis</w:t>
      </w:r>
      <w:r w:rsidR="00E639D9" w:rsidRPr="00E639D9">
        <w:rPr>
          <w:lang w:val="fr-FR"/>
        </w:rPr>
        <w:t xml:space="preserve"> évalué sur le jeu de test à l'aide du </w:t>
      </w:r>
      <w:r w:rsidR="00E639D9" w:rsidRPr="00D60DED">
        <w:rPr>
          <w:lang w:val="fr-FR"/>
        </w:rPr>
        <w:t>F1-score macro</w:t>
      </w:r>
      <w:r w:rsidR="00E639D9" w:rsidRPr="00E639D9">
        <w:rPr>
          <w:lang w:val="fr-FR"/>
        </w:rPr>
        <w:t>.</w:t>
      </w:r>
    </w:p>
    <w:p w14:paraId="1DC9401A" w14:textId="395E9F8C" w:rsidR="0039558F" w:rsidRDefault="0039558F" w:rsidP="0039558F">
      <w:pPr>
        <w:pStyle w:val="Titre3"/>
        <w:numPr>
          <w:ilvl w:val="2"/>
          <w:numId w:val="1"/>
        </w:numPr>
        <w:rPr>
          <w:lang w:val="fr-FR"/>
        </w:rPr>
      </w:pPr>
      <w:bookmarkStart w:id="51" w:name="_Toc234231684"/>
      <w:r>
        <w:rPr>
          <w:lang w:val="fr-FR"/>
        </w:rPr>
        <w:t>Résultats XGB</w:t>
      </w:r>
      <w:bookmarkEnd w:id="51"/>
    </w:p>
    <w:p w14:paraId="55845EBA" w14:textId="714BEDC4" w:rsidR="005527C4" w:rsidRPr="005527C4" w:rsidRDefault="005527C4" w:rsidP="00D60DED">
      <w:pPr>
        <w:jc w:val="both"/>
        <w:rPr>
          <w:lang w:val="fr-FR"/>
        </w:rPr>
      </w:pPr>
      <w:r w:rsidRPr="005527C4">
        <w:rPr>
          <w:lang w:val="fr-FR"/>
        </w:rPr>
        <w:t xml:space="preserve">Les résultats obtenus montrent que </w:t>
      </w:r>
      <w:proofErr w:type="spellStart"/>
      <w:r w:rsidRPr="005527C4">
        <w:rPr>
          <w:b/>
          <w:bCs/>
          <w:lang w:val="fr-FR"/>
        </w:rPr>
        <w:t>XGBoost</w:t>
      </w:r>
      <w:proofErr w:type="spellEnd"/>
      <w:r w:rsidRPr="005527C4">
        <w:rPr>
          <w:b/>
          <w:bCs/>
          <w:lang w:val="fr-FR"/>
        </w:rPr>
        <w:t xml:space="preserve"> surpasse les deux modèles </w:t>
      </w:r>
      <w:proofErr w:type="spellStart"/>
      <w:r w:rsidRPr="005527C4">
        <w:rPr>
          <w:b/>
          <w:bCs/>
          <w:lang w:val="fr-FR"/>
        </w:rPr>
        <w:t>baseline</w:t>
      </w:r>
      <w:proofErr w:type="spellEnd"/>
      <w:r w:rsidRPr="005527C4">
        <w:rPr>
          <w:lang w:val="fr-FR"/>
        </w:rPr>
        <w:t xml:space="preserve">, quel que soit le jeu de caractéristiques utilisé. Comme pour le SVM, les performances augmentent à mesure que les différentes familles de descripteurs sont combinées. Les caractéristiques </w:t>
      </w:r>
      <w:r w:rsidRPr="00D60DED">
        <w:rPr>
          <w:b/>
          <w:bCs/>
          <w:lang w:val="fr-FR"/>
        </w:rPr>
        <w:t>HOG constituent les descripteurs les plus informatifs</w:t>
      </w:r>
      <w:r w:rsidRPr="005527C4">
        <w:rPr>
          <w:lang w:val="fr-FR"/>
        </w:rPr>
        <w:t xml:space="preserve"> lorsqu'elles sont utilisées seules (</w:t>
      </w:r>
      <w:r w:rsidRPr="005527C4">
        <w:rPr>
          <w:b/>
          <w:bCs/>
          <w:lang w:val="fr-FR"/>
        </w:rPr>
        <w:t>F1-score macro de 76,4%</w:t>
      </w:r>
      <w:r w:rsidRPr="005527C4">
        <w:rPr>
          <w:lang w:val="fr-FR"/>
        </w:rPr>
        <w:t xml:space="preserve">), tandis que </w:t>
      </w:r>
      <w:r w:rsidRPr="00D60DED">
        <w:rPr>
          <w:b/>
          <w:bCs/>
          <w:lang w:val="fr-FR"/>
        </w:rPr>
        <w:t>l'association des caractéristiques statistiques et LBP</w:t>
      </w:r>
      <w:r w:rsidRPr="005527C4">
        <w:rPr>
          <w:lang w:val="fr-FR"/>
        </w:rPr>
        <w:t xml:space="preserve"> permet déjà d'obtenir </w:t>
      </w:r>
      <w:r w:rsidRPr="00D60DED">
        <w:rPr>
          <w:b/>
          <w:bCs/>
          <w:lang w:val="fr-FR"/>
        </w:rPr>
        <w:t>un gain significatif (80,4 %)</w:t>
      </w:r>
      <w:r w:rsidRPr="005527C4">
        <w:rPr>
          <w:lang w:val="fr-FR"/>
        </w:rPr>
        <w:t>.</w:t>
      </w:r>
    </w:p>
    <w:p w14:paraId="5232D9CA" w14:textId="09BA5BD7" w:rsidR="005527C4" w:rsidRPr="00D60DED" w:rsidRDefault="005527C4" w:rsidP="00D60DED">
      <w:pPr>
        <w:jc w:val="both"/>
        <w:rPr>
          <w:lang w:val="fr-FR"/>
        </w:rPr>
      </w:pPr>
      <w:r w:rsidRPr="005527C4">
        <w:rPr>
          <w:lang w:val="fr-FR"/>
        </w:rPr>
        <w:t xml:space="preserve">La meilleure configuration est obtenue avec la combinaison </w:t>
      </w:r>
      <w:r w:rsidRPr="005527C4">
        <w:rPr>
          <w:b/>
          <w:bCs/>
          <w:lang w:val="fr-FR"/>
        </w:rPr>
        <w:t>STAT + LBP + HOG</w:t>
      </w:r>
      <w:r w:rsidRPr="005527C4">
        <w:rPr>
          <w:lang w:val="fr-FR"/>
        </w:rPr>
        <w:t xml:space="preserve">, qui atteint un </w:t>
      </w:r>
      <w:r w:rsidRPr="005527C4">
        <w:rPr>
          <w:b/>
          <w:bCs/>
          <w:lang w:val="fr-FR"/>
        </w:rPr>
        <w:t>F1-score macro de 86,2%</w:t>
      </w:r>
      <w:r w:rsidRPr="005527C4">
        <w:rPr>
          <w:lang w:val="fr-FR"/>
        </w:rPr>
        <w:t xml:space="preserve">. Ce résultat confirme le caractère complémentaire des trois familles de caractéristiques et montre que </w:t>
      </w:r>
      <w:proofErr w:type="spellStart"/>
      <w:r w:rsidRPr="005527C4">
        <w:rPr>
          <w:lang w:val="fr-FR"/>
        </w:rPr>
        <w:t>XGBoost</w:t>
      </w:r>
      <w:proofErr w:type="spellEnd"/>
      <w:r w:rsidRPr="005527C4">
        <w:rPr>
          <w:lang w:val="fr-FR"/>
        </w:rPr>
        <w:t xml:space="preserve"> est capable de mieux exploiter ces informations que le </w:t>
      </w:r>
      <w:r w:rsidRPr="00D60DED">
        <w:rPr>
          <w:lang w:val="fr-FR"/>
        </w:rPr>
        <w:t>SVM (84,0 %) et le KNN (75,5 %).</w:t>
      </w:r>
    </w:p>
    <w:p w14:paraId="442BD5C5" w14:textId="1CD02634" w:rsidR="00D04BE5" w:rsidRDefault="005A7C39" w:rsidP="009F3400">
      <w:pPr>
        <w:jc w:val="center"/>
        <w:rPr>
          <w:lang w:val="fr-FR"/>
        </w:rPr>
      </w:pPr>
      <w:r w:rsidRPr="005A7C39">
        <w:rPr>
          <w:noProof/>
        </w:rPr>
        <w:lastRenderedPageBreak/>
        <w:drawing>
          <wp:inline distT="0" distB="0" distL="0" distR="0" wp14:anchorId="3FC5E21C" wp14:editId="0C25471A">
            <wp:extent cx="4214495" cy="1751965"/>
            <wp:effectExtent l="0" t="0" r="0" b="0"/>
            <wp:docPr id="12433964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14495" cy="1751965"/>
                    </a:xfrm>
                    <a:prstGeom prst="rect">
                      <a:avLst/>
                    </a:prstGeom>
                    <a:noFill/>
                    <a:ln>
                      <a:noFill/>
                    </a:ln>
                  </pic:spPr>
                </pic:pic>
              </a:graphicData>
            </a:graphic>
          </wp:inline>
        </w:drawing>
      </w:r>
    </w:p>
    <w:p w14:paraId="125DA2E9" w14:textId="14AFA332" w:rsidR="009F3400" w:rsidRPr="009F3400" w:rsidRDefault="009F3400" w:rsidP="009F3400">
      <w:pPr>
        <w:pStyle w:val="Lgende"/>
        <w:rPr>
          <w:i w:val="0"/>
          <w:iCs w:val="0"/>
          <w:color w:val="44546A"/>
          <w:szCs w:val="22"/>
        </w:rPr>
      </w:pPr>
      <w:bookmarkStart w:id="52" w:name="_Toc234231721"/>
      <w:r>
        <w:t xml:space="preserve">Figure </w:t>
      </w:r>
      <w:r>
        <w:fldChar w:fldCharType="begin"/>
      </w:r>
      <w:r>
        <w:instrText xml:space="preserve"> SEQ Figure \* ARABIC </w:instrText>
      </w:r>
      <w:r>
        <w:fldChar w:fldCharType="separate"/>
      </w:r>
      <w:r w:rsidR="009F56D7">
        <w:rPr>
          <w:noProof/>
        </w:rPr>
        <w:t>29</w:t>
      </w:r>
      <w:r>
        <w:rPr>
          <w:noProof/>
        </w:rPr>
        <w:fldChar w:fldCharType="end"/>
      </w:r>
      <w:r>
        <w:rPr>
          <w:color w:val="44546A"/>
          <w:szCs w:val="22"/>
        </w:rPr>
        <w:t xml:space="preserve">: Synthèse des résultats </w:t>
      </w:r>
      <w:proofErr w:type="spellStart"/>
      <w:r>
        <w:rPr>
          <w:color w:val="44546A"/>
          <w:szCs w:val="22"/>
        </w:rPr>
        <w:t>XGBoost</w:t>
      </w:r>
      <w:bookmarkEnd w:id="52"/>
      <w:proofErr w:type="spellEnd"/>
    </w:p>
    <w:p w14:paraId="4E593A25" w14:textId="0F1F42EE" w:rsidR="005A7C39" w:rsidRDefault="009F3400" w:rsidP="009F3400">
      <w:pPr>
        <w:jc w:val="both"/>
        <w:rPr>
          <w:lang w:val="fr-FR"/>
        </w:rPr>
      </w:pPr>
      <w:r w:rsidRPr="009F3400">
        <w:t xml:space="preserve">L'analyse du rapport de classification met en évidence de bonnes performances sur l'ensemble des classes. Les classes </w:t>
      </w:r>
      <w:r w:rsidRPr="00D60DED">
        <w:rPr>
          <w:i/>
          <w:iCs/>
        </w:rPr>
        <w:t>Normal</w:t>
      </w:r>
      <w:r w:rsidRPr="009F3400">
        <w:t xml:space="preserve"> et </w:t>
      </w:r>
      <w:r w:rsidRPr="00D60DED">
        <w:rPr>
          <w:i/>
          <w:iCs/>
        </w:rPr>
        <w:t xml:space="preserve">Viral </w:t>
      </w:r>
      <w:proofErr w:type="spellStart"/>
      <w:r w:rsidRPr="00D60DED">
        <w:rPr>
          <w:i/>
          <w:iCs/>
        </w:rPr>
        <w:t>Pneumonia</w:t>
      </w:r>
      <w:proofErr w:type="spellEnd"/>
      <w:r w:rsidRPr="009F3400">
        <w:t xml:space="preserve"> obtiennent les meilleurs résultats, avec des </w:t>
      </w:r>
      <w:r w:rsidRPr="00D60DED">
        <w:t>F1-scores de 0,90 et 0,92</w:t>
      </w:r>
      <w:r w:rsidRPr="009F3400">
        <w:t xml:space="preserve"> respectivement. Les performances restent également élevées pour </w:t>
      </w:r>
      <w:r w:rsidRPr="00D60DED">
        <w:rPr>
          <w:i/>
          <w:iCs/>
        </w:rPr>
        <w:t xml:space="preserve">Lung </w:t>
      </w:r>
      <w:proofErr w:type="spellStart"/>
      <w:r w:rsidRPr="00D60DED">
        <w:rPr>
          <w:i/>
          <w:iCs/>
        </w:rPr>
        <w:t>Opacity</w:t>
      </w:r>
      <w:proofErr w:type="spellEnd"/>
      <w:r w:rsidRPr="00D60DED">
        <w:t xml:space="preserve"> (0,84). La classe </w:t>
      </w:r>
      <w:r w:rsidRPr="00D60DED">
        <w:rPr>
          <w:i/>
          <w:iCs/>
        </w:rPr>
        <w:t>COVID</w:t>
      </w:r>
      <w:r w:rsidRPr="00D60DED">
        <w:t xml:space="preserve"> demeure la plus difficile à distinguer (F1-score de 0,79), bien que ses performances soient supérieures à celles </w:t>
      </w:r>
      <w:r w:rsidRPr="009F3400">
        <w:t xml:space="preserve">obtenues avec les modèles </w:t>
      </w:r>
      <w:proofErr w:type="spellStart"/>
      <w:r w:rsidRPr="009F3400">
        <w:t>baseline</w:t>
      </w:r>
      <w:proofErr w:type="spellEnd"/>
      <w:r w:rsidRPr="009F3400">
        <w:t>.</w:t>
      </w:r>
    </w:p>
    <w:p w14:paraId="6F2619E7" w14:textId="5D8B4635" w:rsidR="005A7C39" w:rsidRDefault="005A7C39" w:rsidP="009F3400">
      <w:pPr>
        <w:jc w:val="center"/>
        <w:rPr>
          <w:lang w:val="fr-FR"/>
        </w:rPr>
      </w:pPr>
      <w:r w:rsidRPr="005A7C39">
        <w:rPr>
          <w:noProof/>
          <w:lang w:val="fr-FR"/>
        </w:rPr>
        <w:drawing>
          <wp:inline distT="0" distB="0" distL="0" distR="0" wp14:anchorId="4311477B" wp14:editId="30E0BB69">
            <wp:extent cx="3366000" cy="1479600"/>
            <wp:effectExtent l="0" t="0" r="6350" b="6350"/>
            <wp:docPr id="16747715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1578" name=""/>
                    <pic:cNvPicPr/>
                  </pic:nvPicPr>
                  <pic:blipFill>
                    <a:blip r:embed="rId42"/>
                    <a:stretch>
                      <a:fillRect/>
                    </a:stretch>
                  </pic:blipFill>
                  <pic:spPr>
                    <a:xfrm>
                      <a:off x="0" y="0"/>
                      <a:ext cx="3366000" cy="1479600"/>
                    </a:xfrm>
                    <a:prstGeom prst="rect">
                      <a:avLst/>
                    </a:prstGeom>
                  </pic:spPr>
                </pic:pic>
              </a:graphicData>
            </a:graphic>
          </wp:inline>
        </w:drawing>
      </w:r>
    </w:p>
    <w:p w14:paraId="1215CCD1" w14:textId="65A5F18D" w:rsidR="009F3400" w:rsidRPr="009F3400" w:rsidRDefault="009F3400" w:rsidP="009F3400">
      <w:pPr>
        <w:pStyle w:val="Lgende"/>
        <w:rPr>
          <w:i w:val="0"/>
          <w:iCs w:val="0"/>
          <w:color w:val="44546A"/>
          <w:szCs w:val="22"/>
        </w:rPr>
      </w:pPr>
      <w:bookmarkStart w:id="53" w:name="_Toc234231722"/>
      <w:r>
        <w:t xml:space="preserve">Figure </w:t>
      </w:r>
      <w:r>
        <w:fldChar w:fldCharType="begin"/>
      </w:r>
      <w:r>
        <w:instrText xml:space="preserve"> SEQ Figure \* ARABIC </w:instrText>
      </w:r>
      <w:r>
        <w:fldChar w:fldCharType="separate"/>
      </w:r>
      <w:r w:rsidR="009F56D7">
        <w:rPr>
          <w:noProof/>
        </w:rPr>
        <w:t>30</w:t>
      </w:r>
      <w:r>
        <w:rPr>
          <w:noProof/>
        </w:rPr>
        <w:fldChar w:fldCharType="end"/>
      </w:r>
      <w:r>
        <w:rPr>
          <w:color w:val="44546A"/>
          <w:szCs w:val="22"/>
        </w:rPr>
        <w:t xml:space="preserve">: Rapport de classification </w:t>
      </w:r>
      <w:proofErr w:type="spellStart"/>
      <w:r>
        <w:rPr>
          <w:color w:val="44546A"/>
          <w:szCs w:val="22"/>
        </w:rPr>
        <w:t>XGBoost</w:t>
      </w:r>
      <w:bookmarkEnd w:id="53"/>
      <w:proofErr w:type="spellEnd"/>
    </w:p>
    <w:p w14:paraId="16FA65C0" w14:textId="79EBA0A1" w:rsidR="009F3400" w:rsidRDefault="009F3400" w:rsidP="009F3400">
      <w:pPr>
        <w:jc w:val="both"/>
        <w:rPr>
          <w:lang w:val="fr-FR"/>
        </w:rPr>
      </w:pPr>
      <w:r w:rsidRPr="009F3400">
        <w:t xml:space="preserve">La matrice de confusion confirme une diminution des erreurs de classification. Les confusions entre les classes </w:t>
      </w:r>
      <w:r w:rsidRPr="00D60DED">
        <w:rPr>
          <w:i/>
          <w:iCs/>
        </w:rPr>
        <w:t>COVID</w:t>
      </w:r>
      <w:r w:rsidRPr="009F3400">
        <w:t xml:space="preserve">, </w:t>
      </w:r>
      <w:r w:rsidRPr="00D60DED">
        <w:rPr>
          <w:i/>
          <w:iCs/>
        </w:rPr>
        <w:t xml:space="preserve">Lung </w:t>
      </w:r>
      <w:proofErr w:type="spellStart"/>
      <w:r w:rsidRPr="00D60DED">
        <w:rPr>
          <w:i/>
          <w:iCs/>
        </w:rPr>
        <w:t>Opacity</w:t>
      </w:r>
      <w:proofErr w:type="spellEnd"/>
      <w:r w:rsidRPr="009F3400">
        <w:t xml:space="preserve"> et </w:t>
      </w:r>
      <w:r w:rsidRPr="00D60DED">
        <w:rPr>
          <w:i/>
          <w:iCs/>
        </w:rPr>
        <w:t>Normal</w:t>
      </w:r>
      <w:r w:rsidRPr="009F3400">
        <w:t xml:space="preserve"> sont moins nombreuses que pour le SVM et le KNN, traduisant une meilleure capacité du modèle à apprendre des frontières de décision complexes. Les erreurs restantes concernent principalement des cas </w:t>
      </w:r>
      <w:r w:rsidRPr="00D60DED">
        <w:rPr>
          <w:i/>
          <w:iCs/>
        </w:rPr>
        <w:t>COVID</w:t>
      </w:r>
      <w:r w:rsidRPr="009F3400">
        <w:t xml:space="preserve"> prédits comme </w:t>
      </w:r>
      <w:r w:rsidRPr="00D60DED">
        <w:rPr>
          <w:i/>
          <w:iCs/>
        </w:rPr>
        <w:t>Normal</w:t>
      </w:r>
      <w:r w:rsidRPr="009F3400">
        <w:t xml:space="preserve"> ou </w:t>
      </w:r>
      <w:r w:rsidRPr="00D60DED">
        <w:rPr>
          <w:i/>
          <w:iCs/>
        </w:rPr>
        <w:t xml:space="preserve">Lung </w:t>
      </w:r>
      <w:proofErr w:type="spellStart"/>
      <w:r w:rsidRPr="00D60DED">
        <w:rPr>
          <w:i/>
          <w:iCs/>
        </w:rPr>
        <w:t>Opacity</w:t>
      </w:r>
      <w:proofErr w:type="spellEnd"/>
      <w:r w:rsidRPr="009F3400">
        <w:t>, reflétant la similarité des manifestations radiologiques entre ces pathologies.</w:t>
      </w:r>
    </w:p>
    <w:p w14:paraId="4D3D9E42" w14:textId="5AB9F59C" w:rsidR="005A7C39" w:rsidRDefault="005A7C39" w:rsidP="009F3400">
      <w:pPr>
        <w:jc w:val="center"/>
        <w:rPr>
          <w:lang w:val="fr-FR"/>
        </w:rPr>
      </w:pPr>
      <w:r>
        <w:rPr>
          <w:noProof/>
          <w:lang w:val="fr-FR"/>
        </w:rPr>
        <w:lastRenderedPageBreak/>
        <w:drawing>
          <wp:inline distT="0" distB="0" distL="0" distR="0" wp14:anchorId="2B1045B4" wp14:editId="6F064FAB">
            <wp:extent cx="3952800" cy="3398400"/>
            <wp:effectExtent l="0" t="0" r="0" b="0"/>
            <wp:docPr id="102429841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98412" name="Image 1024298412"/>
                    <pic:cNvPicPr/>
                  </pic:nvPicPr>
                  <pic:blipFill>
                    <a:blip r:embed="rId43">
                      <a:extLst>
                        <a:ext uri="{28A0092B-C50C-407E-A947-70E740481C1C}">
                          <a14:useLocalDpi xmlns:a14="http://schemas.microsoft.com/office/drawing/2010/main" val="0"/>
                        </a:ext>
                      </a:extLst>
                    </a:blip>
                    <a:stretch>
                      <a:fillRect/>
                    </a:stretch>
                  </pic:blipFill>
                  <pic:spPr>
                    <a:xfrm>
                      <a:off x="0" y="0"/>
                      <a:ext cx="3952800" cy="3398400"/>
                    </a:xfrm>
                    <a:prstGeom prst="rect">
                      <a:avLst/>
                    </a:prstGeom>
                  </pic:spPr>
                </pic:pic>
              </a:graphicData>
            </a:graphic>
          </wp:inline>
        </w:drawing>
      </w:r>
    </w:p>
    <w:p w14:paraId="32E4D921" w14:textId="0CDB4461" w:rsidR="009F3400" w:rsidRPr="009F3400" w:rsidRDefault="009F3400" w:rsidP="009F3400">
      <w:pPr>
        <w:pStyle w:val="Lgende"/>
        <w:rPr>
          <w:i w:val="0"/>
          <w:iCs w:val="0"/>
          <w:color w:val="44546A"/>
          <w:szCs w:val="22"/>
        </w:rPr>
      </w:pPr>
      <w:bookmarkStart w:id="54" w:name="_Toc234231723"/>
      <w:r>
        <w:t xml:space="preserve">Figure </w:t>
      </w:r>
      <w:r>
        <w:fldChar w:fldCharType="begin"/>
      </w:r>
      <w:r>
        <w:instrText xml:space="preserve"> SEQ Figure \* ARABIC </w:instrText>
      </w:r>
      <w:r>
        <w:fldChar w:fldCharType="separate"/>
      </w:r>
      <w:r w:rsidR="009F56D7">
        <w:rPr>
          <w:noProof/>
        </w:rPr>
        <w:t>31</w:t>
      </w:r>
      <w:r>
        <w:rPr>
          <w:noProof/>
        </w:rPr>
        <w:fldChar w:fldCharType="end"/>
      </w:r>
      <w:r>
        <w:rPr>
          <w:color w:val="44546A"/>
          <w:szCs w:val="22"/>
        </w:rPr>
        <w:t xml:space="preserve">: Matrice de confusion </w:t>
      </w:r>
      <w:proofErr w:type="spellStart"/>
      <w:r>
        <w:rPr>
          <w:color w:val="44546A"/>
          <w:szCs w:val="22"/>
        </w:rPr>
        <w:t>XGBoost</w:t>
      </w:r>
      <w:bookmarkEnd w:id="54"/>
      <w:proofErr w:type="spellEnd"/>
    </w:p>
    <w:p w14:paraId="19B6425C" w14:textId="7C60464B" w:rsidR="005A7C39" w:rsidRPr="00D04BE5" w:rsidRDefault="009F3400" w:rsidP="009F3400">
      <w:pPr>
        <w:jc w:val="both"/>
        <w:rPr>
          <w:lang w:val="fr-FR"/>
        </w:rPr>
      </w:pPr>
      <w:r w:rsidRPr="009F3400">
        <w:t xml:space="preserve">Ces résultats montrent que </w:t>
      </w:r>
      <w:r w:rsidRPr="00D60DED">
        <w:rPr>
          <w:b/>
          <w:bCs/>
        </w:rPr>
        <w:t xml:space="preserve">les méthodes d'ensemble constituent une évolution naturelle des modèles </w:t>
      </w:r>
      <w:proofErr w:type="spellStart"/>
      <w:r w:rsidRPr="00D60DED">
        <w:rPr>
          <w:b/>
          <w:bCs/>
        </w:rPr>
        <w:t>baseline</w:t>
      </w:r>
      <w:proofErr w:type="spellEnd"/>
      <w:r w:rsidRPr="009F3400">
        <w:t xml:space="preserve">. En combinant un grand nombre d'arbres de décision construits de manière séquentielle, </w:t>
      </w:r>
      <w:proofErr w:type="spellStart"/>
      <w:r w:rsidRPr="009F3400">
        <w:t>XGBoost</w:t>
      </w:r>
      <w:proofErr w:type="spellEnd"/>
      <w:r w:rsidRPr="009F3400">
        <w:t xml:space="preserve"> parvient à </w:t>
      </w:r>
      <w:r w:rsidRPr="00D60DED">
        <w:rPr>
          <w:b/>
          <w:bCs/>
        </w:rPr>
        <w:t>mieux modéliser les relations non linéaires entre les caractéristiques</w:t>
      </w:r>
      <w:r w:rsidRPr="009F3400">
        <w:t xml:space="preserve"> extraites et améliore sensiblement les performances de classification, sans nécessiter de nouvelles étapes de prétraitement.</w:t>
      </w:r>
    </w:p>
    <w:p w14:paraId="018D0C4A" w14:textId="77777777" w:rsidR="0039558F" w:rsidRDefault="0039558F" w:rsidP="0039558F">
      <w:pPr>
        <w:pStyle w:val="Titre2"/>
        <w:numPr>
          <w:ilvl w:val="1"/>
          <w:numId w:val="1"/>
        </w:numPr>
      </w:pPr>
      <w:bookmarkStart w:id="55" w:name="_Toc234231685"/>
      <w:r>
        <w:t>Optimisation</w:t>
      </w:r>
      <w:bookmarkEnd w:id="55"/>
    </w:p>
    <w:p w14:paraId="6C9A1BF1" w14:textId="029754E7" w:rsidR="001277BD" w:rsidRPr="001277BD" w:rsidRDefault="001277BD" w:rsidP="001277BD">
      <w:pPr>
        <w:jc w:val="both"/>
        <w:rPr>
          <w:lang w:val="fr-FR"/>
        </w:rPr>
      </w:pPr>
      <w:r w:rsidRPr="001277BD">
        <w:rPr>
          <w:lang w:val="fr-FR"/>
        </w:rPr>
        <w:t xml:space="preserve">Les résultats obtenus avec les paramètres par défaut de </w:t>
      </w:r>
      <w:proofErr w:type="spellStart"/>
      <w:r w:rsidRPr="001277BD">
        <w:rPr>
          <w:lang w:val="fr-FR"/>
        </w:rPr>
        <w:t>XGBoost</w:t>
      </w:r>
      <w:proofErr w:type="spellEnd"/>
      <w:r w:rsidRPr="001277BD">
        <w:rPr>
          <w:lang w:val="fr-FR"/>
        </w:rPr>
        <w:t xml:space="preserve"> étant déjà supérieurs à ceux des modèles </w:t>
      </w:r>
      <w:proofErr w:type="spellStart"/>
      <w:r w:rsidRPr="001277BD">
        <w:rPr>
          <w:lang w:val="fr-FR"/>
        </w:rPr>
        <w:t>baseline</w:t>
      </w:r>
      <w:proofErr w:type="spellEnd"/>
      <w:r w:rsidRPr="001277BD">
        <w:rPr>
          <w:lang w:val="fr-FR"/>
        </w:rPr>
        <w:t xml:space="preserve">, une phase d'optimisation des hyperparamètres a été entreprise afin d'améliorer davantage les performances du modèle. Comme pour le SVM et le KNN, cette optimisation a été réalisée en </w:t>
      </w:r>
      <w:r w:rsidRPr="00D60DED">
        <w:rPr>
          <w:lang w:val="fr-FR"/>
        </w:rPr>
        <w:t>deux étapes</w:t>
      </w:r>
      <w:r w:rsidRPr="001277BD">
        <w:rPr>
          <w:lang w:val="fr-FR"/>
        </w:rPr>
        <w:t xml:space="preserve">. </w:t>
      </w:r>
      <w:r w:rsidRPr="00D60DED">
        <w:rPr>
          <w:b/>
          <w:bCs/>
          <w:lang w:val="fr-FR"/>
        </w:rPr>
        <w:t>Une première phase d'exploration a consisté à tester un large éventail de valeurs pour les principaux hyperparamètres</w:t>
      </w:r>
      <w:r w:rsidRPr="001277BD">
        <w:rPr>
          <w:lang w:val="fr-FR"/>
        </w:rPr>
        <w:t xml:space="preserve"> de </w:t>
      </w:r>
      <w:proofErr w:type="spellStart"/>
      <w:r w:rsidRPr="001277BD">
        <w:rPr>
          <w:lang w:val="fr-FR"/>
        </w:rPr>
        <w:t>XGBoost</w:t>
      </w:r>
      <w:proofErr w:type="spellEnd"/>
      <w:r w:rsidRPr="001277BD">
        <w:rPr>
          <w:lang w:val="fr-FR"/>
        </w:rPr>
        <w:t xml:space="preserve"> afin d'identifier ceux ayant le plus d'influence sur les performances ainsi que les plages de valeurs les plus prometteuses. </w:t>
      </w:r>
      <w:r w:rsidRPr="00D60DED">
        <w:rPr>
          <w:b/>
          <w:bCs/>
          <w:lang w:val="fr-FR"/>
        </w:rPr>
        <w:t>Une seconde phase a ensuite permis d'affiner la recherche</w:t>
      </w:r>
      <w:r w:rsidRPr="001277BD">
        <w:rPr>
          <w:lang w:val="fr-FR"/>
        </w:rPr>
        <w:t xml:space="preserve"> autour de ces valeurs afin de converger vers une configuration optimale.</w:t>
      </w:r>
    </w:p>
    <w:p w14:paraId="6F2EE243" w14:textId="01AA66E9" w:rsidR="001277BD" w:rsidRPr="001277BD" w:rsidRDefault="001277BD" w:rsidP="001277BD">
      <w:pPr>
        <w:jc w:val="both"/>
        <w:rPr>
          <w:lang w:val="fr-FR"/>
        </w:rPr>
      </w:pPr>
      <w:r w:rsidRPr="001277BD">
        <w:rPr>
          <w:lang w:val="fr-FR"/>
        </w:rPr>
        <w:t xml:space="preserve">La recherche d'hyperparamètres est effectuée à l'aide de </w:t>
      </w:r>
      <w:proofErr w:type="spellStart"/>
      <w:r w:rsidRPr="001277BD">
        <w:rPr>
          <w:b/>
          <w:bCs/>
          <w:lang w:val="fr-FR"/>
        </w:rPr>
        <w:t>RandomizedSearchCV</w:t>
      </w:r>
      <w:proofErr w:type="spellEnd"/>
      <w:r w:rsidRPr="001277BD">
        <w:rPr>
          <w:lang w:val="fr-FR"/>
        </w:rPr>
        <w:t xml:space="preserve">, associé à une </w:t>
      </w:r>
      <w:r w:rsidRPr="00D60DED">
        <w:rPr>
          <w:b/>
          <w:bCs/>
          <w:lang w:val="fr-FR"/>
        </w:rPr>
        <w:t>validation croisée</w:t>
      </w:r>
      <w:r w:rsidRPr="001277BD">
        <w:rPr>
          <w:lang w:val="fr-FR"/>
        </w:rPr>
        <w:t xml:space="preserve"> stratifiée à cinq </w:t>
      </w:r>
      <w:proofErr w:type="spellStart"/>
      <w:r>
        <w:rPr>
          <w:lang w:val="fr-FR"/>
        </w:rPr>
        <w:t>folds</w:t>
      </w:r>
      <w:proofErr w:type="spellEnd"/>
      <w:r w:rsidRPr="001277BD">
        <w:rPr>
          <w:lang w:val="fr-FR"/>
        </w:rPr>
        <w:t xml:space="preserve"> et à une métrique d'évaluation basée sur le </w:t>
      </w:r>
      <w:r w:rsidRPr="001277BD">
        <w:rPr>
          <w:b/>
          <w:bCs/>
          <w:lang w:val="fr-FR"/>
        </w:rPr>
        <w:t>F1-score macro</w:t>
      </w:r>
      <w:r w:rsidRPr="001277BD">
        <w:rPr>
          <w:lang w:val="fr-FR"/>
        </w:rPr>
        <w:t>.</w:t>
      </w:r>
    </w:p>
    <w:p w14:paraId="7ED2E9CC" w14:textId="68DECFAE" w:rsidR="009F3400" w:rsidRPr="001277BD" w:rsidRDefault="001277BD" w:rsidP="001277BD">
      <w:pPr>
        <w:jc w:val="both"/>
        <w:rPr>
          <w:lang w:val="fr-FR"/>
        </w:rPr>
      </w:pPr>
      <w:r w:rsidRPr="001277BD">
        <w:rPr>
          <w:lang w:val="fr-FR"/>
        </w:rPr>
        <w:t xml:space="preserve">Les principaux hyperparamètres étudiés sont </w:t>
      </w:r>
      <w:r w:rsidRPr="00D60DED">
        <w:rPr>
          <w:b/>
          <w:bCs/>
          <w:lang w:val="fr-FR"/>
        </w:rPr>
        <w:t>le nombre d'arbres, le taux d'apprentissage, la profondeur maximale des arbres</w:t>
      </w:r>
      <w:r w:rsidR="00D60DED" w:rsidRPr="00D60DED">
        <w:rPr>
          <w:b/>
          <w:bCs/>
          <w:lang w:val="fr-FR"/>
        </w:rPr>
        <w:t xml:space="preserve">, </w:t>
      </w:r>
      <w:r w:rsidRPr="00D60DED">
        <w:rPr>
          <w:b/>
          <w:bCs/>
          <w:lang w:val="fr-FR"/>
        </w:rPr>
        <w:t>la proportion de variables utilisées à chaque arbre, le nombre minimal d'exemples nécessaires dans un nœud ainsi que le paramètre de régularisation gamma</w:t>
      </w:r>
      <w:r w:rsidRPr="001277BD">
        <w:rPr>
          <w:lang w:val="fr-FR"/>
        </w:rPr>
        <w:t xml:space="preserve">, qui contrôle le gain minimal requis avant d'autoriser une nouvelle </w:t>
      </w:r>
      <w:r w:rsidRPr="001277BD">
        <w:rPr>
          <w:lang w:val="fr-FR"/>
        </w:rPr>
        <w:lastRenderedPageBreak/>
        <w:t>séparation. Ces paramètres influencent directement la complexité du modèle, sa capacité de généralisation et son risque de surapprentissage.</w:t>
      </w:r>
    </w:p>
    <w:p w14:paraId="21499542" w14:textId="4FDABCC0" w:rsidR="0039558F" w:rsidRDefault="0039558F" w:rsidP="0039558F">
      <w:pPr>
        <w:pStyle w:val="Titre3"/>
        <w:numPr>
          <w:ilvl w:val="2"/>
          <w:numId w:val="1"/>
        </w:numPr>
        <w:rPr>
          <w:lang w:val="fr-FR"/>
        </w:rPr>
      </w:pPr>
      <w:bookmarkStart w:id="56" w:name="_Toc234231686"/>
      <w:r>
        <w:rPr>
          <w:lang w:val="fr-FR"/>
        </w:rPr>
        <w:t>Résultats XGB</w:t>
      </w:r>
      <w:bookmarkEnd w:id="56"/>
    </w:p>
    <w:p w14:paraId="10881EBB" w14:textId="06947F5B" w:rsidR="001277BD" w:rsidRPr="001277BD" w:rsidRDefault="001277BD" w:rsidP="001277BD">
      <w:pPr>
        <w:jc w:val="both"/>
        <w:rPr>
          <w:lang w:val="fr-FR"/>
        </w:rPr>
      </w:pPr>
      <w:r w:rsidRPr="001277BD">
        <w:rPr>
          <w:lang w:val="fr-FR"/>
        </w:rPr>
        <w:t xml:space="preserve">L'optimisation des hyperparamètres permet d'améliorer légèrement les performances du modèle. Après une première phase d'exploration, une seconde phase d'affinage a permis d'identifier une configuration offrant un </w:t>
      </w:r>
      <w:r w:rsidRPr="001277BD">
        <w:rPr>
          <w:b/>
          <w:bCs/>
          <w:lang w:val="fr-FR"/>
        </w:rPr>
        <w:t>F1-score macro de 87,0%</w:t>
      </w:r>
      <w:r w:rsidRPr="001277BD">
        <w:rPr>
          <w:lang w:val="fr-FR"/>
        </w:rPr>
        <w:t xml:space="preserve">, contre </w:t>
      </w:r>
      <w:r w:rsidRPr="00D60DED">
        <w:rPr>
          <w:lang w:val="fr-FR"/>
        </w:rPr>
        <w:t>86,2%</w:t>
      </w:r>
      <w:r w:rsidRPr="001277BD">
        <w:rPr>
          <w:lang w:val="fr-FR"/>
        </w:rPr>
        <w:t xml:space="preserve"> avec les paramètres par défaut, soit un gain d'environ </w:t>
      </w:r>
      <w:r w:rsidRPr="00D60DED">
        <w:rPr>
          <w:lang w:val="fr-FR"/>
        </w:rPr>
        <w:t>0,8 point</w:t>
      </w:r>
      <w:r w:rsidRPr="001277BD">
        <w:rPr>
          <w:lang w:val="fr-FR"/>
        </w:rPr>
        <w:t xml:space="preserve">. Cette amélioration, bien que modérée, confirme que le modèle par défaut était déjà proche d'une configuration optimale. Les recherches d'hyperparamètres ont principalement permis de réduire les erreurs sur les classes les plus difficiles à distinguer. </w:t>
      </w:r>
    </w:p>
    <w:p w14:paraId="408EC379" w14:textId="3868CBEE" w:rsidR="00C677B5" w:rsidRDefault="001277BD" w:rsidP="001277BD">
      <w:pPr>
        <w:jc w:val="both"/>
        <w:rPr>
          <w:lang w:val="fr-FR"/>
        </w:rPr>
      </w:pPr>
      <w:r w:rsidRPr="001277BD">
        <w:rPr>
          <w:lang w:val="fr-FR"/>
        </w:rPr>
        <w:t xml:space="preserve">Le rapport de classification montre une progression sur l'ensemble des classes. Les classes </w:t>
      </w:r>
      <w:r w:rsidRPr="00D60DED">
        <w:rPr>
          <w:i/>
          <w:iCs/>
          <w:lang w:val="fr-FR"/>
        </w:rPr>
        <w:t>Normal</w:t>
      </w:r>
      <w:r w:rsidRPr="001277BD">
        <w:rPr>
          <w:lang w:val="fr-FR"/>
        </w:rPr>
        <w:t xml:space="preserve"> et </w:t>
      </w:r>
      <w:r w:rsidRPr="00D60DED">
        <w:rPr>
          <w:i/>
          <w:iCs/>
          <w:lang w:val="fr-FR"/>
        </w:rPr>
        <w:t xml:space="preserve">Viral </w:t>
      </w:r>
      <w:proofErr w:type="spellStart"/>
      <w:r w:rsidRPr="00D60DED">
        <w:rPr>
          <w:i/>
          <w:iCs/>
          <w:lang w:val="fr-FR"/>
        </w:rPr>
        <w:t>Pneumonia</w:t>
      </w:r>
      <w:proofErr w:type="spellEnd"/>
      <w:r w:rsidRPr="001277BD">
        <w:rPr>
          <w:lang w:val="fr-FR"/>
        </w:rPr>
        <w:t xml:space="preserve"> conservent d'excellentes performances, avec des F1-scores respectifs de </w:t>
      </w:r>
      <w:r w:rsidRPr="00D60DED">
        <w:rPr>
          <w:lang w:val="fr-FR"/>
        </w:rPr>
        <w:t>0,91 et 0,93</w:t>
      </w:r>
      <w:r w:rsidRPr="001277BD">
        <w:rPr>
          <w:lang w:val="fr-FR"/>
        </w:rPr>
        <w:t xml:space="preserve">. La classe </w:t>
      </w:r>
      <w:r w:rsidRPr="00D60DED">
        <w:rPr>
          <w:i/>
          <w:iCs/>
          <w:lang w:val="fr-FR"/>
        </w:rPr>
        <w:t xml:space="preserve">Lung </w:t>
      </w:r>
      <w:proofErr w:type="spellStart"/>
      <w:r w:rsidRPr="00D60DED">
        <w:rPr>
          <w:i/>
          <w:iCs/>
          <w:lang w:val="fr-FR"/>
        </w:rPr>
        <w:t>Opacity</w:t>
      </w:r>
      <w:proofErr w:type="spellEnd"/>
      <w:r w:rsidRPr="001277BD">
        <w:rPr>
          <w:lang w:val="fr-FR"/>
        </w:rPr>
        <w:t xml:space="preserve"> reste stable </w:t>
      </w:r>
      <w:r w:rsidRPr="00D60DED">
        <w:rPr>
          <w:lang w:val="fr-FR"/>
        </w:rPr>
        <w:t>(0,84),</w:t>
      </w:r>
      <w:r w:rsidRPr="001277BD">
        <w:rPr>
          <w:lang w:val="fr-FR"/>
        </w:rPr>
        <w:t xml:space="preserve"> tandis que la classe </w:t>
      </w:r>
      <w:r w:rsidRPr="00D60DED">
        <w:rPr>
          <w:i/>
          <w:iCs/>
          <w:lang w:val="fr-FR"/>
        </w:rPr>
        <w:t>COVID</w:t>
      </w:r>
      <w:r w:rsidRPr="001277BD">
        <w:rPr>
          <w:lang w:val="fr-FR"/>
        </w:rPr>
        <w:t xml:space="preserve"> progresse légèrement, atteignant un </w:t>
      </w:r>
      <w:r w:rsidRPr="00D60DED">
        <w:rPr>
          <w:lang w:val="fr-FR"/>
        </w:rPr>
        <w:t>F1-score de 0,80.</w:t>
      </w:r>
    </w:p>
    <w:p w14:paraId="21ACDE75" w14:textId="3D314A7B" w:rsidR="00C677B5" w:rsidRDefault="00C677B5" w:rsidP="001277BD">
      <w:pPr>
        <w:jc w:val="center"/>
        <w:rPr>
          <w:lang w:val="fr-FR"/>
        </w:rPr>
      </w:pPr>
      <w:r w:rsidRPr="00C677B5">
        <w:rPr>
          <w:noProof/>
          <w:lang w:val="fr-FR"/>
        </w:rPr>
        <w:drawing>
          <wp:inline distT="0" distB="0" distL="0" distR="0" wp14:anchorId="27032EF2" wp14:editId="38826BBC">
            <wp:extent cx="3402000" cy="1479600"/>
            <wp:effectExtent l="0" t="0" r="8255" b="6350"/>
            <wp:docPr id="1604147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47937" name=""/>
                    <pic:cNvPicPr/>
                  </pic:nvPicPr>
                  <pic:blipFill>
                    <a:blip r:embed="rId44"/>
                    <a:stretch>
                      <a:fillRect/>
                    </a:stretch>
                  </pic:blipFill>
                  <pic:spPr>
                    <a:xfrm>
                      <a:off x="0" y="0"/>
                      <a:ext cx="3402000" cy="1479600"/>
                    </a:xfrm>
                    <a:prstGeom prst="rect">
                      <a:avLst/>
                    </a:prstGeom>
                  </pic:spPr>
                </pic:pic>
              </a:graphicData>
            </a:graphic>
          </wp:inline>
        </w:drawing>
      </w:r>
    </w:p>
    <w:p w14:paraId="0D5A2B5E" w14:textId="758AB756" w:rsidR="001277BD" w:rsidRPr="009F3400" w:rsidRDefault="001277BD" w:rsidP="001277BD">
      <w:pPr>
        <w:pStyle w:val="Lgende"/>
        <w:rPr>
          <w:i w:val="0"/>
          <w:iCs w:val="0"/>
          <w:color w:val="44546A"/>
          <w:szCs w:val="22"/>
        </w:rPr>
      </w:pPr>
      <w:bookmarkStart w:id="57" w:name="_Toc234231724"/>
      <w:r>
        <w:t xml:space="preserve">Figure </w:t>
      </w:r>
      <w:r>
        <w:fldChar w:fldCharType="begin"/>
      </w:r>
      <w:r>
        <w:instrText xml:space="preserve"> SEQ Figure \* ARABIC </w:instrText>
      </w:r>
      <w:r>
        <w:fldChar w:fldCharType="separate"/>
      </w:r>
      <w:r w:rsidR="009F56D7">
        <w:rPr>
          <w:noProof/>
        </w:rPr>
        <w:t>32</w:t>
      </w:r>
      <w:r>
        <w:rPr>
          <w:noProof/>
        </w:rPr>
        <w:fldChar w:fldCharType="end"/>
      </w:r>
      <w:r>
        <w:rPr>
          <w:color w:val="44546A"/>
          <w:szCs w:val="22"/>
        </w:rPr>
        <w:t xml:space="preserve">: Rapport de classification </w:t>
      </w:r>
      <w:proofErr w:type="spellStart"/>
      <w:r>
        <w:rPr>
          <w:color w:val="44546A"/>
          <w:szCs w:val="22"/>
        </w:rPr>
        <w:t>XGBoost</w:t>
      </w:r>
      <w:proofErr w:type="spellEnd"/>
      <w:r>
        <w:rPr>
          <w:color w:val="44546A"/>
          <w:szCs w:val="22"/>
        </w:rPr>
        <w:t xml:space="preserve"> optimisé</w:t>
      </w:r>
      <w:bookmarkEnd w:id="57"/>
    </w:p>
    <w:p w14:paraId="4FABD012" w14:textId="39FFB086" w:rsidR="001277BD" w:rsidRDefault="001277BD" w:rsidP="001277BD">
      <w:pPr>
        <w:jc w:val="both"/>
        <w:rPr>
          <w:lang w:val="fr-FR"/>
        </w:rPr>
      </w:pPr>
      <w:r w:rsidRPr="001277BD">
        <w:t xml:space="preserve">La matrice de confusion met en évidence une diminution des erreurs par rapport au modèle initial. Les confusions entre </w:t>
      </w:r>
      <w:r w:rsidRPr="00D60DED">
        <w:rPr>
          <w:i/>
          <w:iCs/>
        </w:rPr>
        <w:t>COVID</w:t>
      </w:r>
      <w:r w:rsidRPr="001277BD">
        <w:t xml:space="preserve"> et </w:t>
      </w:r>
      <w:r w:rsidRPr="00D60DED">
        <w:rPr>
          <w:i/>
          <w:iCs/>
        </w:rPr>
        <w:t>Normal</w:t>
      </w:r>
      <w:r w:rsidRPr="001277BD">
        <w:t xml:space="preserve"> ainsi qu'entre </w:t>
      </w:r>
      <w:r w:rsidRPr="00D60DED">
        <w:rPr>
          <w:i/>
          <w:iCs/>
        </w:rPr>
        <w:t>Normal</w:t>
      </w:r>
      <w:r w:rsidRPr="001277BD">
        <w:t xml:space="preserve"> et </w:t>
      </w:r>
      <w:r w:rsidRPr="00D60DED">
        <w:rPr>
          <w:i/>
          <w:iCs/>
        </w:rPr>
        <w:t xml:space="preserve">Lung </w:t>
      </w:r>
      <w:proofErr w:type="spellStart"/>
      <w:r w:rsidRPr="00D60DED">
        <w:rPr>
          <w:i/>
          <w:iCs/>
        </w:rPr>
        <w:t>Opacity</w:t>
      </w:r>
      <w:proofErr w:type="spellEnd"/>
      <w:r w:rsidRPr="001277BD">
        <w:t xml:space="preserve"> sont légèrement réduites, traduisant une meilleure capacité du modèle à séparer des classes présentant des caractéristiques radiologiques proches. Les erreurs restantes concernent principalement les cas de </w:t>
      </w:r>
      <w:r w:rsidRPr="00D60DED">
        <w:rPr>
          <w:i/>
          <w:iCs/>
        </w:rPr>
        <w:t>COVID</w:t>
      </w:r>
      <w:r w:rsidRPr="001277BD">
        <w:t xml:space="preserve"> prédits comme </w:t>
      </w:r>
      <w:r w:rsidRPr="00D60DED">
        <w:rPr>
          <w:i/>
          <w:iCs/>
        </w:rPr>
        <w:t>Normal</w:t>
      </w:r>
      <w:r w:rsidRPr="001277BD">
        <w:t xml:space="preserve"> ou </w:t>
      </w:r>
      <w:r w:rsidRPr="00D60DED">
        <w:rPr>
          <w:i/>
          <w:iCs/>
        </w:rPr>
        <w:t xml:space="preserve">Lung </w:t>
      </w:r>
      <w:proofErr w:type="spellStart"/>
      <w:r w:rsidRPr="00D60DED">
        <w:rPr>
          <w:i/>
          <w:iCs/>
        </w:rPr>
        <w:t>Opacity</w:t>
      </w:r>
      <w:proofErr w:type="spellEnd"/>
      <w:r w:rsidRPr="001277BD">
        <w:t>, ce qui demeure cohérent avec la similarité des images associées à ces pathologies.</w:t>
      </w:r>
    </w:p>
    <w:p w14:paraId="297E3C2F" w14:textId="77777777" w:rsidR="00C677B5" w:rsidRDefault="00C677B5" w:rsidP="00C677B5">
      <w:pPr>
        <w:rPr>
          <w:lang w:val="fr-FR"/>
        </w:rPr>
      </w:pPr>
    </w:p>
    <w:p w14:paraId="68E4A93D" w14:textId="1C6BC30C" w:rsidR="00C677B5" w:rsidRDefault="00C677B5" w:rsidP="001277BD">
      <w:pPr>
        <w:jc w:val="center"/>
        <w:rPr>
          <w:lang w:val="fr-FR"/>
        </w:rPr>
      </w:pPr>
      <w:r>
        <w:rPr>
          <w:noProof/>
          <w:lang w:val="fr-FR"/>
        </w:rPr>
        <w:lastRenderedPageBreak/>
        <w:drawing>
          <wp:inline distT="0" distB="0" distL="0" distR="0" wp14:anchorId="6D2674F4" wp14:editId="602B3F8A">
            <wp:extent cx="3974400" cy="3416400"/>
            <wp:effectExtent l="0" t="0" r="7620" b="0"/>
            <wp:docPr id="5603182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8268" name="Image 560318268"/>
                    <pic:cNvPicPr/>
                  </pic:nvPicPr>
                  <pic:blipFill>
                    <a:blip r:embed="rId45">
                      <a:extLst>
                        <a:ext uri="{28A0092B-C50C-407E-A947-70E740481C1C}">
                          <a14:useLocalDpi xmlns:a14="http://schemas.microsoft.com/office/drawing/2010/main" val="0"/>
                        </a:ext>
                      </a:extLst>
                    </a:blip>
                    <a:stretch>
                      <a:fillRect/>
                    </a:stretch>
                  </pic:blipFill>
                  <pic:spPr>
                    <a:xfrm>
                      <a:off x="0" y="0"/>
                      <a:ext cx="3974400" cy="3416400"/>
                    </a:xfrm>
                    <a:prstGeom prst="rect">
                      <a:avLst/>
                    </a:prstGeom>
                  </pic:spPr>
                </pic:pic>
              </a:graphicData>
            </a:graphic>
          </wp:inline>
        </w:drawing>
      </w:r>
    </w:p>
    <w:p w14:paraId="537FBF87" w14:textId="349E2C46" w:rsidR="001277BD" w:rsidRPr="009F3400" w:rsidRDefault="001277BD" w:rsidP="001277BD">
      <w:pPr>
        <w:pStyle w:val="Lgende"/>
        <w:rPr>
          <w:i w:val="0"/>
          <w:iCs w:val="0"/>
          <w:color w:val="44546A"/>
          <w:szCs w:val="22"/>
        </w:rPr>
      </w:pPr>
      <w:bookmarkStart w:id="58" w:name="_Toc234231725"/>
      <w:r>
        <w:t xml:space="preserve">Figure </w:t>
      </w:r>
      <w:r>
        <w:fldChar w:fldCharType="begin"/>
      </w:r>
      <w:r>
        <w:instrText xml:space="preserve"> SEQ Figure \* ARABIC </w:instrText>
      </w:r>
      <w:r>
        <w:fldChar w:fldCharType="separate"/>
      </w:r>
      <w:r w:rsidR="009F56D7">
        <w:rPr>
          <w:noProof/>
        </w:rPr>
        <w:t>33</w:t>
      </w:r>
      <w:r>
        <w:rPr>
          <w:noProof/>
        </w:rPr>
        <w:fldChar w:fldCharType="end"/>
      </w:r>
      <w:r>
        <w:rPr>
          <w:color w:val="44546A"/>
          <w:szCs w:val="22"/>
        </w:rPr>
        <w:t xml:space="preserve">: Matrice de confusion </w:t>
      </w:r>
      <w:proofErr w:type="spellStart"/>
      <w:r>
        <w:rPr>
          <w:color w:val="44546A"/>
          <w:szCs w:val="22"/>
        </w:rPr>
        <w:t>XGBoost</w:t>
      </w:r>
      <w:proofErr w:type="spellEnd"/>
      <w:r>
        <w:rPr>
          <w:color w:val="44546A"/>
          <w:szCs w:val="22"/>
        </w:rPr>
        <w:t xml:space="preserve"> optimisé</w:t>
      </w:r>
      <w:bookmarkEnd w:id="58"/>
    </w:p>
    <w:p w14:paraId="56ECBF9D" w14:textId="23A06168" w:rsidR="001277BD" w:rsidRPr="00C677B5" w:rsidRDefault="001277BD" w:rsidP="001277BD">
      <w:pPr>
        <w:jc w:val="both"/>
        <w:rPr>
          <w:lang w:val="fr-FR"/>
        </w:rPr>
      </w:pPr>
      <w:r w:rsidRPr="001277BD">
        <w:t xml:space="preserve">Au final, l'optimisation confirme la robustesse de </w:t>
      </w:r>
      <w:proofErr w:type="spellStart"/>
      <w:r w:rsidRPr="001277BD">
        <w:t>XGBoost</w:t>
      </w:r>
      <w:proofErr w:type="spellEnd"/>
      <w:r w:rsidRPr="001277BD">
        <w:t xml:space="preserve">. Si le gain en performance reste relativement limité, il est obtenu sans modification des caractéristiques d'entrée et permet d'atteindre les meilleures performances de l'ensemble des modèles étudiés jusqu'à présent, avec un </w:t>
      </w:r>
      <w:r w:rsidRPr="001277BD">
        <w:rPr>
          <w:b/>
          <w:bCs/>
        </w:rPr>
        <w:t>F1-score macro de 87 %</w:t>
      </w:r>
      <w:r w:rsidRPr="001277BD">
        <w:t>.</w:t>
      </w:r>
    </w:p>
    <w:p w14:paraId="3124A251" w14:textId="4FA1885D" w:rsidR="0021067C" w:rsidRDefault="0021067C" w:rsidP="0039558F">
      <w:pPr>
        <w:pStyle w:val="Titre2"/>
        <w:numPr>
          <w:ilvl w:val="1"/>
          <w:numId w:val="1"/>
        </w:numPr>
      </w:pPr>
      <w:bookmarkStart w:id="59" w:name="_Toc234231687"/>
      <w:r>
        <w:t>Conclusion</w:t>
      </w:r>
      <w:bookmarkEnd w:id="59"/>
    </w:p>
    <w:p w14:paraId="784557A2" w14:textId="1AC319E3" w:rsidR="00447B49" w:rsidRPr="00447B49" w:rsidRDefault="00447B49" w:rsidP="00447B49">
      <w:pPr>
        <w:jc w:val="both"/>
        <w:rPr>
          <w:lang w:val="fr-FR"/>
        </w:rPr>
      </w:pPr>
      <w:r w:rsidRPr="00447B49">
        <w:rPr>
          <w:lang w:val="fr-FR"/>
        </w:rPr>
        <w:t xml:space="preserve">L'approche par méthode d'ensemble confirme le potentiel des caractéristiques extraites manuellement lorsqu'elles sont exploitées par un modèle plus performant. Comme pour les modèles </w:t>
      </w:r>
      <w:proofErr w:type="spellStart"/>
      <w:r w:rsidRPr="00447B49">
        <w:rPr>
          <w:lang w:val="fr-FR"/>
        </w:rPr>
        <w:t>baseline</w:t>
      </w:r>
      <w:proofErr w:type="spellEnd"/>
      <w:r w:rsidRPr="00447B49">
        <w:rPr>
          <w:lang w:val="fr-FR"/>
        </w:rPr>
        <w:t xml:space="preserve">, la combinaison STAT + LBP + HOG s'impose comme la plus efficace, </w:t>
      </w:r>
      <w:r w:rsidRPr="00447B49">
        <w:rPr>
          <w:b/>
          <w:bCs/>
          <w:lang w:val="fr-FR"/>
        </w:rPr>
        <w:t>confirmant le caractère complémentaire de ces trois familles de descripteurs</w:t>
      </w:r>
      <w:r w:rsidRPr="00447B49">
        <w:rPr>
          <w:lang w:val="fr-FR"/>
        </w:rPr>
        <w:t xml:space="preserve">. Dès son utilisation avec les paramètres par défaut, </w:t>
      </w:r>
      <w:proofErr w:type="spellStart"/>
      <w:r w:rsidRPr="00447B49">
        <w:rPr>
          <w:lang w:val="fr-FR"/>
        </w:rPr>
        <w:t>XGBoost</w:t>
      </w:r>
      <w:proofErr w:type="spellEnd"/>
      <w:r w:rsidRPr="00447B49">
        <w:rPr>
          <w:lang w:val="fr-FR"/>
        </w:rPr>
        <w:t xml:space="preserve"> dépasse les performances du SVM optimisé en atteignant un F1-score macro de 86,2%, tandis que l'optimisation des hyperparamètres permet un gain supplémentaire, portant ce </w:t>
      </w:r>
      <w:r w:rsidRPr="00447B49">
        <w:rPr>
          <w:b/>
          <w:bCs/>
          <w:lang w:val="fr-FR"/>
        </w:rPr>
        <w:t>F1-score macro à</w:t>
      </w:r>
      <w:r w:rsidRPr="00447B49">
        <w:rPr>
          <w:lang w:val="fr-FR"/>
        </w:rPr>
        <w:t xml:space="preserve"> </w:t>
      </w:r>
      <w:r w:rsidRPr="00447B49">
        <w:rPr>
          <w:b/>
          <w:bCs/>
          <w:lang w:val="fr-FR"/>
        </w:rPr>
        <w:t>87,0%</w:t>
      </w:r>
      <w:r w:rsidRPr="00447B49">
        <w:rPr>
          <w:lang w:val="fr-FR"/>
        </w:rPr>
        <w:t>.</w:t>
      </w:r>
    </w:p>
    <w:p w14:paraId="173FE521" w14:textId="5DED83EC" w:rsidR="00447B49" w:rsidRPr="00447B49" w:rsidRDefault="00447B49" w:rsidP="00447B49">
      <w:pPr>
        <w:jc w:val="both"/>
        <w:rPr>
          <w:lang w:val="fr-FR"/>
        </w:rPr>
      </w:pPr>
      <w:r w:rsidRPr="00447B49">
        <w:rPr>
          <w:lang w:val="fr-FR"/>
        </w:rPr>
        <w:t xml:space="preserve">L'analyse des performances par classe met en évidence des observations cohérentes avec l'étude exploratoire des données. La classe </w:t>
      </w:r>
      <w:r w:rsidRPr="00447B49">
        <w:rPr>
          <w:i/>
          <w:iCs/>
          <w:lang w:val="fr-FR"/>
        </w:rPr>
        <w:t xml:space="preserve">Viral </w:t>
      </w:r>
      <w:proofErr w:type="spellStart"/>
      <w:r w:rsidRPr="00447B49">
        <w:rPr>
          <w:i/>
          <w:iCs/>
          <w:lang w:val="fr-FR"/>
        </w:rPr>
        <w:t>Pneumonia</w:t>
      </w:r>
      <w:proofErr w:type="spellEnd"/>
      <w:r w:rsidRPr="00447B49">
        <w:rPr>
          <w:lang w:val="fr-FR"/>
        </w:rPr>
        <w:t xml:space="preserve">, bien que fortement minoritaire, demeure la mieux reconnue, ce qui tend à confirmer que son homogénéité facilite son identification. À l'inverse, la classe </w:t>
      </w:r>
      <w:r w:rsidRPr="00447B49">
        <w:rPr>
          <w:i/>
          <w:iCs/>
          <w:lang w:val="fr-FR"/>
        </w:rPr>
        <w:t>COVID</w:t>
      </w:r>
      <w:r w:rsidRPr="00447B49">
        <w:rPr>
          <w:lang w:val="fr-FR"/>
        </w:rPr>
        <w:t xml:space="preserve"> reste systématiquement la plus difficile à classifier, y compris après optimisation. Cette difficulté est vraisemblablement liée à la forte variabilité de ses caractéristiques radiologiques et à leur chevauchement avec celles de </w:t>
      </w:r>
      <w:r w:rsidRPr="00447B49">
        <w:rPr>
          <w:i/>
          <w:iCs/>
          <w:lang w:val="fr-FR"/>
        </w:rPr>
        <w:t xml:space="preserve">Lung </w:t>
      </w:r>
      <w:proofErr w:type="spellStart"/>
      <w:r w:rsidRPr="00447B49">
        <w:rPr>
          <w:i/>
          <w:iCs/>
          <w:lang w:val="fr-FR"/>
        </w:rPr>
        <w:t>Opacity</w:t>
      </w:r>
      <w:proofErr w:type="spellEnd"/>
      <w:r w:rsidRPr="00447B49">
        <w:rPr>
          <w:lang w:val="fr-FR"/>
        </w:rPr>
        <w:t>, déjà mis en évidence lors de l'analyse statistique</w:t>
      </w:r>
      <w:r>
        <w:rPr>
          <w:lang w:val="fr-FR"/>
        </w:rPr>
        <w:t xml:space="preserve">, puis confirmée par les résultats de l’approche </w:t>
      </w:r>
      <w:proofErr w:type="spellStart"/>
      <w:r>
        <w:rPr>
          <w:lang w:val="fr-FR"/>
        </w:rPr>
        <w:t>baseline</w:t>
      </w:r>
      <w:proofErr w:type="spellEnd"/>
      <w:r w:rsidRPr="00447B49">
        <w:rPr>
          <w:lang w:val="fr-FR"/>
        </w:rPr>
        <w:t>.</w:t>
      </w:r>
    </w:p>
    <w:p w14:paraId="78F81A67" w14:textId="7BEAD1DE" w:rsidR="001277BD" w:rsidRPr="001277BD" w:rsidRDefault="00447B49" w:rsidP="00447B49">
      <w:pPr>
        <w:jc w:val="both"/>
        <w:rPr>
          <w:lang w:val="fr-FR"/>
        </w:rPr>
      </w:pPr>
      <w:r w:rsidRPr="00447B49">
        <w:rPr>
          <w:lang w:val="fr-FR"/>
        </w:rPr>
        <w:lastRenderedPageBreak/>
        <w:t xml:space="preserve">Enfin, les gains relativement modestes obtenus lors de l'optimisation montrent que </w:t>
      </w:r>
      <w:proofErr w:type="spellStart"/>
      <w:r w:rsidRPr="00447B49">
        <w:rPr>
          <w:b/>
          <w:bCs/>
          <w:lang w:val="fr-FR"/>
        </w:rPr>
        <w:t>XGBoost</w:t>
      </w:r>
      <w:proofErr w:type="spellEnd"/>
      <w:r w:rsidRPr="00447B49">
        <w:rPr>
          <w:b/>
          <w:bCs/>
          <w:lang w:val="fr-FR"/>
        </w:rPr>
        <w:t xml:space="preserve"> exploite déjà efficacement l'information contenue dans les descripteurs statistiques, LBP et HOG</w:t>
      </w:r>
      <w:r w:rsidRPr="00447B49">
        <w:rPr>
          <w:lang w:val="fr-FR"/>
        </w:rPr>
        <w:t xml:space="preserve">. </w:t>
      </w:r>
      <w:r w:rsidRPr="00447B49">
        <w:rPr>
          <w:b/>
          <w:bCs/>
          <w:lang w:val="fr-FR"/>
        </w:rPr>
        <w:t>Les performances semblent désormais davantage limitées par le pouvoir discriminant de ces caractéristiques que par le modèle lui-même.</w:t>
      </w:r>
      <w:r w:rsidRPr="00447B49">
        <w:rPr>
          <w:lang w:val="fr-FR"/>
        </w:rPr>
        <w:t xml:space="preserve"> Cette observation justifie l'étude d'approches de </w:t>
      </w:r>
      <w:proofErr w:type="spellStart"/>
      <w:r w:rsidRPr="00447B49">
        <w:rPr>
          <w:b/>
          <w:bCs/>
          <w:lang w:val="fr-FR"/>
        </w:rPr>
        <w:t>deep</w:t>
      </w:r>
      <w:proofErr w:type="spellEnd"/>
      <w:r w:rsidRPr="00447B49">
        <w:rPr>
          <w:b/>
          <w:bCs/>
          <w:lang w:val="fr-FR"/>
        </w:rPr>
        <w:t xml:space="preserve"> </w:t>
      </w:r>
      <w:proofErr w:type="spellStart"/>
      <w:r w:rsidRPr="00447B49">
        <w:rPr>
          <w:b/>
          <w:bCs/>
          <w:lang w:val="fr-FR"/>
        </w:rPr>
        <w:t>learning</w:t>
      </w:r>
      <w:proofErr w:type="spellEnd"/>
      <w:r w:rsidRPr="00447B49">
        <w:rPr>
          <w:lang w:val="fr-FR"/>
        </w:rPr>
        <w:t>, capables d'apprendre automatiquement des représentations directement à partir des radiographies et susceptibles de capturer des informations plus riches que les descripteurs conçus manuellement.</w:t>
      </w:r>
    </w:p>
    <w:p w14:paraId="74B68693" w14:textId="5EF34119" w:rsidR="007F6841" w:rsidRDefault="007F6841" w:rsidP="0039558F">
      <w:pPr>
        <w:pStyle w:val="Titre1"/>
        <w:numPr>
          <w:ilvl w:val="0"/>
          <w:numId w:val="1"/>
        </w:numPr>
      </w:pPr>
      <w:bookmarkStart w:id="60" w:name="_Toc234231688"/>
      <w:r>
        <w:t>Approche Deep Learning</w:t>
      </w:r>
      <w:bookmarkEnd w:id="60"/>
    </w:p>
    <w:p w14:paraId="4BE3AFFB" w14:textId="77777777" w:rsidR="0021067C" w:rsidRDefault="0021067C" w:rsidP="0039558F">
      <w:pPr>
        <w:pStyle w:val="Titre2"/>
        <w:numPr>
          <w:ilvl w:val="1"/>
          <w:numId w:val="1"/>
        </w:numPr>
      </w:pPr>
      <w:bookmarkStart w:id="61" w:name="_Toc234231689"/>
      <w:r>
        <w:t>Modélisation</w:t>
      </w:r>
      <w:bookmarkEnd w:id="61"/>
    </w:p>
    <w:p w14:paraId="78E31436" w14:textId="77777777" w:rsidR="0021067C" w:rsidRDefault="0021067C" w:rsidP="0039558F">
      <w:pPr>
        <w:pStyle w:val="Titre2"/>
        <w:numPr>
          <w:ilvl w:val="1"/>
          <w:numId w:val="1"/>
        </w:numPr>
      </w:pPr>
      <w:bookmarkStart w:id="62" w:name="_Toc234231690"/>
      <w:r>
        <w:t>Résultats</w:t>
      </w:r>
      <w:bookmarkEnd w:id="62"/>
    </w:p>
    <w:p w14:paraId="6077258F" w14:textId="7D6F2DBF" w:rsidR="0021067C" w:rsidRPr="0021067C" w:rsidRDefault="0021067C" w:rsidP="0039558F">
      <w:pPr>
        <w:pStyle w:val="Titre2"/>
        <w:numPr>
          <w:ilvl w:val="1"/>
          <w:numId w:val="1"/>
        </w:numPr>
      </w:pPr>
      <w:bookmarkStart w:id="63" w:name="_Toc234231691"/>
      <w:r>
        <w:t>Interprétabilité</w:t>
      </w:r>
      <w:bookmarkEnd w:id="63"/>
    </w:p>
    <w:p w14:paraId="3A8B4844" w14:textId="77777777" w:rsidR="0021067C" w:rsidRPr="0021067C" w:rsidRDefault="0021067C" w:rsidP="0039558F">
      <w:pPr>
        <w:pStyle w:val="Titre2"/>
        <w:numPr>
          <w:ilvl w:val="1"/>
          <w:numId w:val="1"/>
        </w:numPr>
      </w:pPr>
      <w:bookmarkStart w:id="64" w:name="_Toc234231692"/>
      <w:r>
        <w:t>Conclusion</w:t>
      </w:r>
      <w:bookmarkEnd w:id="64"/>
    </w:p>
    <w:p w14:paraId="1D28A13F" w14:textId="77777777" w:rsidR="002B3045" w:rsidRDefault="002B3045">
      <w:pPr>
        <w:spacing w:after="0"/>
        <w:jc w:val="both"/>
        <w:rPr>
          <w:sz w:val="32"/>
          <w:szCs w:val="32"/>
        </w:rPr>
      </w:pPr>
    </w:p>
    <w:p w14:paraId="3ABEB778" w14:textId="77777777" w:rsidR="002B3045" w:rsidRDefault="002B3045">
      <w:pPr>
        <w:spacing w:after="0"/>
        <w:jc w:val="both"/>
        <w:rPr>
          <w:sz w:val="32"/>
          <w:szCs w:val="32"/>
        </w:rPr>
      </w:pPr>
    </w:p>
    <w:sectPr w:rsidR="002B3045">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C30D883-FD1A-47CA-8907-B53433FCD1D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42D34D18-C2F5-46DD-9409-23DD1C8CB7C7}"/>
    <w:embedBold r:id="rId3" w:fontKey="{BA2EC154-EC3A-4C5B-BD0A-0AC8667D6718}"/>
    <w:embedItalic r:id="rId4" w:fontKey="{44E5EF89-C9B7-47AC-B320-9F859908901A}"/>
    <w:embedBoldItalic r:id="rId5" w:fontKey="{DFD57D63-4B27-4625-936D-326FFD403249}"/>
  </w:font>
  <w:font w:name="Cambria">
    <w:panose1 w:val="02040503050406030204"/>
    <w:charset w:val="00"/>
    <w:family w:val="roman"/>
    <w:pitch w:val="variable"/>
    <w:sig w:usb0="E00006FF" w:usb1="420024FF" w:usb2="02000000" w:usb3="00000000" w:csb0="0000019F" w:csb1="00000000"/>
    <w:embedRegular r:id="rId6" w:fontKey="{FF8D5465-C955-4318-B392-45FB5C62AC6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E1E49"/>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 w15:restartNumberingAfterBreak="0">
    <w:nsid w:val="292529D5"/>
    <w:multiLevelType w:val="multilevel"/>
    <w:tmpl w:val="2436A9F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FFC1171"/>
    <w:multiLevelType w:val="hybridMultilevel"/>
    <w:tmpl w:val="BA4A5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C3500C1"/>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3FFF4CD2"/>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5" w15:restartNumberingAfterBreak="0">
    <w:nsid w:val="545F01DB"/>
    <w:multiLevelType w:val="multilevel"/>
    <w:tmpl w:val="CFF8D1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5DCF0608"/>
    <w:multiLevelType w:val="multilevel"/>
    <w:tmpl w:val="3396554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600456DC"/>
    <w:multiLevelType w:val="multilevel"/>
    <w:tmpl w:val="03A8C0A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69AA7E2C"/>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411E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AB43FD"/>
    <w:multiLevelType w:val="multilevel"/>
    <w:tmpl w:val="61A427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A7F21"/>
    <w:multiLevelType w:val="multilevel"/>
    <w:tmpl w:val="EC6A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52796">
    <w:abstractNumId w:val="3"/>
  </w:num>
  <w:num w:numId="2" w16cid:durableId="1168400684">
    <w:abstractNumId w:val="6"/>
  </w:num>
  <w:num w:numId="3" w16cid:durableId="1487433903">
    <w:abstractNumId w:val="5"/>
  </w:num>
  <w:num w:numId="4" w16cid:durableId="1431311988">
    <w:abstractNumId w:val="1"/>
  </w:num>
  <w:num w:numId="5" w16cid:durableId="1857765103">
    <w:abstractNumId w:val="7"/>
  </w:num>
  <w:num w:numId="6" w16cid:durableId="957876788">
    <w:abstractNumId w:val="11"/>
  </w:num>
  <w:num w:numId="7" w16cid:durableId="921795706">
    <w:abstractNumId w:val="2"/>
  </w:num>
  <w:num w:numId="8" w16cid:durableId="137037890">
    <w:abstractNumId w:val="0"/>
  </w:num>
  <w:num w:numId="9" w16cid:durableId="2008510092">
    <w:abstractNumId w:val="4"/>
  </w:num>
  <w:num w:numId="10" w16cid:durableId="1490562651">
    <w:abstractNumId w:val="8"/>
  </w:num>
  <w:num w:numId="11" w16cid:durableId="2048094477">
    <w:abstractNumId w:val="10"/>
  </w:num>
  <w:num w:numId="12" w16cid:durableId="834805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045"/>
    <w:rsid w:val="000236B2"/>
    <w:rsid w:val="000916F0"/>
    <w:rsid w:val="001014F8"/>
    <w:rsid w:val="00124974"/>
    <w:rsid w:val="001277BD"/>
    <w:rsid w:val="00143112"/>
    <w:rsid w:val="00177A6A"/>
    <w:rsid w:val="00183016"/>
    <w:rsid w:val="001C3974"/>
    <w:rsid w:val="00206FB6"/>
    <w:rsid w:val="0021067C"/>
    <w:rsid w:val="0023429E"/>
    <w:rsid w:val="00247251"/>
    <w:rsid w:val="002B3045"/>
    <w:rsid w:val="002E2335"/>
    <w:rsid w:val="002F4389"/>
    <w:rsid w:val="0039558F"/>
    <w:rsid w:val="003F6D9F"/>
    <w:rsid w:val="00447B49"/>
    <w:rsid w:val="004528F0"/>
    <w:rsid w:val="00491DE1"/>
    <w:rsid w:val="004D4CB3"/>
    <w:rsid w:val="00525F0D"/>
    <w:rsid w:val="005478D9"/>
    <w:rsid w:val="005527C4"/>
    <w:rsid w:val="00574C5E"/>
    <w:rsid w:val="00580493"/>
    <w:rsid w:val="005A7C39"/>
    <w:rsid w:val="005B21B4"/>
    <w:rsid w:val="005C7652"/>
    <w:rsid w:val="00602D78"/>
    <w:rsid w:val="00660759"/>
    <w:rsid w:val="0066631A"/>
    <w:rsid w:val="0073052C"/>
    <w:rsid w:val="00771791"/>
    <w:rsid w:val="007727E6"/>
    <w:rsid w:val="007F5FDE"/>
    <w:rsid w:val="007F6841"/>
    <w:rsid w:val="00817470"/>
    <w:rsid w:val="00832AB1"/>
    <w:rsid w:val="0086455D"/>
    <w:rsid w:val="0088220D"/>
    <w:rsid w:val="00882BFF"/>
    <w:rsid w:val="008B1C15"/>
    <w:rsid w:val="008D432C"/>
    <w:rsid w:val="009240DA"/>
    <w:rsid w:val="00933C83"/>
    <w:rsid w:val="00953E82"/>
    <w:rsid w:val="00984994"/>
    <w:rsid w:val="00993FD4"/>
    <w:rsid w:val="009A14DD"/>
    <w:rsid w:val="009A67E1"/>
    <w:rsid w:val="009E3A4E"/>
    <w:rsid w:val="009F3400"/>
    <w:rsid w:val="009F56D7"/>
    <w:rsid w:val="00A07571"/>
    <w:rsid w:val="00A4029C"/>
    <w:rsid w:val="00A51CA3"/>
    <w:rsid w:val="00A85349"/>
    <w:rsid w:val="00AA6BF5"/>
    <w:rsid w:val="00AE2D1B"/>
    <w:rsid w:val="00B2754D"/>
    <w:rsid w:val="00C10A3B"/>
    <w:rsid w:val="00C1596F"/>
    <w:rsid w:val="00C677B5"/>
    <w:rsid w:val="00D04BE5"/>
    <w:rsid w:val="00D60DED"/>
    <w:rsid w:val="00DA21DE"/>
    <w:rsid w:val="00DF7487"/>
    <w:rsid w:val="00E279DB"/>
    <w:rsid w:val="00E314F7"/>
    <w:rsid w:val="00E62C7B"/>
    <w:rsid w:val="00E639D9"/>
    <w:rsid w:val="00EA3204"/>
    <w:rsid w:val="00EB7224"/>
    <w:rsid w:val="00F32A6F"/>
    <w:rsid w:val="00F43148"/>
    <w:rsid w:val="00FB6C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9A2C4"/>
  <w15:docId w15:val="{1E8E961E-9A92-4182-B5E6-934D17E92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color w:val="2F5496"/>
      <w:sz w:val="40"/>
      <w:szCs w:val="40"/>
    </w:rPr>
  </w:style>
  <w:style w:type="paragraph" w:styleId="Titre2">
    <w:name w:val="heading 2"/>
    <w:basedOn w:val="Normal"/>
    <w:next w:val="Normal"/>
    <w:uiPriority w:val="9"/>
    <w:unhideWhenUsed/>
    <w:qFormat/>
    <w:pPr>
      <w:keepNext/>
      <w:keepLines/>
      <w:spacing w:before="160" w:after="80"/>
      <w:outlineLvl w:val="1"/>
    </w:pPr>
    <w:rPr>
      <w:color w:val="2F5496"/>
      <w:sz w:val="32"/>
      <w:szCs w:val="32"/>
    </w:rPr>
  </w:style>
  <w:style w:type="paragraph" w:styleId="Titre3">
    <w:name w:val="heading 3"/>
    <w:basedOn w:val="Normal"/>
    <w:next w:val="Normal"/>
    <w:uiPriority w:val="9"/>
    <w:unhideWhenUsed/>
    <w:qFormat/>
    <w:pPr>
      <w:keepNext/>
      <w:keepLines/>
      <w:spacing w:before="160" w:after="80"/>
      <w:outlineLvl w:val="2"/>
    </w:pPr>
    <w:rPr>
      <w:color w:val="2F5496"/>
      <w:sz w:val="28"/>
      <w:szCs w:val="28"/>
    </w:rPr>
  </w:style>
  <w:style w:type="paragraph" w:styleId="Titre4">
    <w:name w:val="heading 4"/>
    <w:basedOn w:val="Normal"/>
    <w:next w:val="Normal"/>
    <w:uiPriority w:val="9"/>
    <w:semiHidden/>
    <w:unhideWhenUsed/>
    <w:qFormat/>
    <w:pPr>
      <w:keepNext/>
      <w:keepLines/>
      <w:spacing w:before="80" w:after="40"/>
      <w:outlineLvl w:val="3"/>
    </w:pPr>
    <w:rPr>
      <w:i/>
      <w:iCs/>
      <w:color w:val="2F5496"/>
    </w:rPr>
  </w:style>
  <w:style w:type="paragraph" w:styleId="Titre5">
    <w:name w:val="heading 5"/>
    <w:basedOn w:val="Normal"/>
    <w:next w:val="Normal"/>
    <w:uiPriority w:val="9"/>
    <w:semiHidden/>
    <w:unhideWhenUsed/>
    <w:qFormat/>
    <w:pPr>
      <w:keepNext/>
      <w:keepLines/>
      <w:spacing w:before="80" w:after="40"/>
      <w:outlineLvl w:val="4"/>
    </w:pPr>
    <w:rPr>
      <w:color w:val="2F5496"/>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sz w:val="56"/>
      <w:szCs w:val="56"/>
    </w:rPr>
  </w:style>
  <w:style w:type="paragraph" w:styleId="Sous-titre">
    <w:name w:val="Subtitle"/>
    <w:basedOn w:val="Normal"/>
    <w:next w:val="Normal"/>
    <w:uiPriority w:val="11"/>
    <w:qFormat/>
    <w:rPr>
      <w:color w:val="595959"/>
      <w:sz w:val="28"/>
      <w:szCs w:val="28"/>
    </w:rPr>
  </w:style>
  <w:style w:type="paragraph" w:styleId="En-ttedetabledesmatires">
    <w:name w:val="TOC Heading"/>
    <w:basedOn w:val="Titre1"/>
    <w:next w:val="Normal"/>
    <w:uiPriority w:val="39"/>
    <w:unhideWhenUsed/>
    <w:qFormat/>
    <w:rsid w:val="00124974"/>
    <w:pPr>
      <w:spacing w:before="240" w:after="0" w:line="259" w:lineRule="auto"/>
      <w:outlineLvl w:val="9"/>
    </w:pPr>
    <w:rPr>
      <w:rFonts w:asciiTheme="majorHAnsi" w:eastAsiaTheme="majorEastAsia" w:hAnsiTheme="majorHAnsi" w:cstheme="majorBidi"/>
      <w:color w:val="365F91" w:themeColor="accent1" w:themeShade="BF"/>
      <w:sz w:val="32"/>
      <w:szCs w:val="32"/>
      <w:lang w:val="fr-FR"/>
    </w:rPr>
  </w:style>
  <w:style w:type="paragraph" w:styleId="TM1">
    <w:name w:val="toc 1"/>
    <w:basedOn w:val="Normal"/>
    <w:next w:val="Normal"/>
    <w:autoRedefine/>
    <w:uiPriority w:val="39"/>
    <w:unhideWhenUsed/>
    <w:rsid w:val="00124974"/>
    <w:pPr>
      <w:spacing w:after="100"/>
    </w:pPr>
  </w:style>
  <w:style w:type="paragraph" w:styleId="TM2">
    <w:name w:val="toc 2"/>
    <w:basedOn w:val="Normal"/>
    <w:next w:val="Normal"/>
    <w:autoRedefine/>
    <w:uiPriority w:val="39"/>
    <w:unhideWhenUsed/>
    <w:rsid w:val="00124974"/>
    <w:pPr>
      <w:spacing w:after="100"/>
      <w:ind w:left="240"/>
    </w:pPr>
  </w:style>
  <w:style w:type="character" w:styleId="Lienhypertexte">
    <w:name w:val="Hyperlink"/>
    <w:basedOn w:val="Policepardfaut"/>
    <w:uiPriority w:val="99"/>
    <w:unhideWhenUsed/>
    <w:rsid w:val="00124974"/>
    <w:rPr>
      <w:color w:val="0000FF" w:themeColor="hyperlink"/>
      <w:u w:val="single"/>
    </w:rPr>
  </w:style>
  <w:style w:type="paragraph" w:styleId="Lgende">
    <w:name w:val="caption"/>
    <w:basedOn w:val="Normal"/>
    <w:next w:val="Normal"/>
    <w:uiPriority w:val="35"/>
    <w:unhideWhenUsed/>
    <w:qFormat/>
    <w:rsid w:val="00124974"/>
    <w:pPr>
      <w:spacing w:after="200" w:line="240" w:lineRule="auto"/>
      <w:jc w:val="center"/>
    </w:pPr>
    <w:rPr>
      <w:i/>
      <w:iCs/>
      <w:color w:val="1F497D" w:themeColor="text2"/>
      <w:sz w:val="22"/>
      <w:szCs w:val="18"/>
    </w:rPr>
  </w:style>
  <w:style w:type="paragraph" w:styleId="Tabledesillustrations">
    <w:name w:val="table of figures"/>
    <w:basedOn w:val="Normal"/>
    <w:next w:val="Normal"/>
    <w:uiPriority w:val="99"/>
    <w:unhideWhenUsed/>
    <w:rsid w:val="00124974"/>
    <w:pPr>
      <w:spacing w:after="0"/>
    </w:pPr>
  </w:style>
  <w:style w:type="paragraph" w:styleId="Paragraphedeliste">
    <w:name w:val="List Paragraph"/>
    <w:basedOn w:val="Normal"/>
    <w:uiPriority w:val="34"/>
    <w:qFormat/>
    <w:rsid w:val="00602D78"/>
    <w:pPr>
      <w:ind w:left="720"/>
      <w:contextualSpacing/>
    </w:pPr>
  </w:style>
  <w:style w:type="paragraph" w:styleId="TM3">
    <w:name w:val="toc 3"/>
    <w:basedOn w:val="Normal"/>
    <w:next w:val="Normal"/>
    <w:autoRedefine/>
    <w:uiPriority w:val="39"/>
    <w:unhideWhenUsed/>
    <w:rsid w:val="004D4CB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emf"/><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emf"/><Relationship Id="rId44" Type="http://schemas.openxmlformats.org/officeDocument/2006/relationships/image" Target="media/image38.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emf"/><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oZ9duyeCY0ScVECczrXWA0ndfA==">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0B3A7E-A294-49DA-9362-C706F4BF65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2626</TotalTime>
  <Pages>39</Pages>
  <Words>9915</Words>
  <Characters>54538</Characters>
  <Application>Microsoft Office Word</Application>
  <DocSecurity>0</DocSecurity>
  <Lines>454</Lines>
  <Paragraphs>128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Edouard Ducloy</dc:creator>
  <cp:lastModifiedBy>Edouard Ducloy</cp:lastModifiedBy>
  <cp:revision>24</cp:revision>
  <cp:lastPrinted>2026-06-04T21:49:00Z</cp:lastPrinted>
  <dcterms:created xsi:type="dcterms:W3CDTF">2026-06-03T10:13:00Z</dcterms:created>
  <dcterms:modified xsi:type="dcterms:W3CDTF">2026-07-06T10:00:00Z</dcterms:modified>
</cp:coreProperties>
</file>