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6DE1" w14:textId="61895925" w:rsidR="0038377A" w:rsidRPr="00156648" w:rsidRDefault="009F1C32" w:rsidP="00156648">
      <w:pPr>
        <w:jc w:val="center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Analysis Tutorial Prospectus</w:t>
      </w:r>
    </w:p>
    <w:p w14:paraId="2DDB5861" w14:textId="6D2DB8B4" w:rsidR="009F1C32" w:rsidRPr="00156648" w:rsidRDefault="009F1C32" w:rsidP="00156648">
      <w:pPr>
        <w:jc w:val="center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Edom Seyoum</w:t>
      </w:r>
    </w:p>
    <w:p w14:paraId="2E9D54E5" w14:textId="70F71910" w:rsidR="009F1C32" w:rsidRPr="00156648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Title</w:t>
      </w:r>
    </w:p>
    <w:p w14:paraId="720F5E7A" w14:textId="35446A4F" w:rsidR="009F1C32" w:rsidRPr="00156648" w:rsidRDefault="009F1C32" w:rsidP="00156648">
      <w:pPr>
        <w:ind w:left="360"/>
        <w:jc w:val="both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 xml:space="preserve">Shiny application for assessing impact of </w:t>
      </w:r>
      <w:r w:rsidRPr="00156648">
        <w:rPr>
          <w:rFonts w:ascii="Times New Roman" w:hAnsi="Times New Roman" w:cs="Times New Roman"/>
          <w:i/>
          <w:iCs/>
        </w:rPr>
        <w:t>Anopheles stephensi</w:t>
      </w:r>
      <w:r w:rsidRPr="00156648">
        <w:rPr>
          <w:rFonts w:ascii="Times New Roman" w:hAnsi="Times New Roman" w:cs="Times New Roman"/>
        </w:rPr>
        <w:t xml:space="preserve"> in Ethiopia using epidemiological data </w:t>
      </w:r>
    </w:p>
    <w:p w14:paraId="048993F8" w14:textId="2B4F00DC" w:rsidR="009F1C32" w:rsidRPr="00156648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Research Questions(s)</w:t>
      </w:r>
    </w:p>
    <w:p w14:paraId="1AD0A38B" w14:textId="7C385313" w:rsidR="009F1C32" w:rsidRPr="00156648" w:rsidRDefault="009F1C32" w:rsidP="00156648">
      <w:pPr>
        <w:ind w:left="360"/>
        <w:jc w:val="both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 xml:space="preserve">How has the presence of </w:t>
      </w:r>
      <w:r w:rsidRPr="00156648">
        <w:rPr>
          <w:rFonts w:ascii="Times New Roman" w:hAnsi="Times New Roman" w:cs="Times New Roman"/>
          <w:i/>
          <w:iCs/>
        </w:rPr>
        <w:t xml:space="preserve">Anopheles stephensi </w:t>
      </w:r>
      <w:r w:rsidRPr="00156648">
        <w:rPr>
          <w:rFonts w:ascii="Times New Roman" w:hAnsi="Times New Roman" w:cs="Times New Roman"/>
        </w:rPr>
        <w:t xml:space="preserve">influenced malaria transmission in Ethiopia? </w:t>
      </w:r>
      <w:r w:rsidR="003C1C4B" w:rsidRPr="00156648">
        <w:rPr>
          <w:rFonts w:ascii="Times New Roman" w:hAnsi="Times New Roman" w:cs="Times New Roman"/>
        </w:rPr>
        <w:t xml:space="preserve">What trends in malaria cases can be observed before and after </w:t>
      </w:r>
      <w:r w:rsidR="003C1C4B" w:rsidRPr="00156648">
        <w:rPr>
          <w:rFonts w:ascii="Times New Roman" w:hAnsi="Times New Roman" w:cs="Times New Roman"/>
          <w:i/>
          <w:iCs/>
        </w:rPr>
        <w:t xml:space="preserve">Anopheles stephensi </w:t>
      </w:r>
      <w:r w:rsidR="003C1C4B" w:rsidRPr="00156648">
        <w:rPr>
          <w:rFonts w:ascii="Times New Roman" w:hAnsi="Times New Roman" w:cs="Times New Roman"/>
        </w:rPr>
        <w:t>was detected</w:t>
      </w:r>
      <w:r w:rsidR="003C1C4B" w:rsidRPr="00156648">
        <w:rPr>
          <w:rFonts w:ascii="Times New Roman" w:hAnsi="Times New Roman" w:cs="Times New Roman"/>
          <w:i/>
          <w:iCs/>
        </w:rPr>
        <w:t xml:space="preserve">? </w:t>
      </w:r>
      <w:r w:rsidR="003C1C4B" w:rsidRPr="00156648">
        <w:rPr>
          <w:rFonts w:ascii="Times New Roman" w:hAnsi="Times New Roman" w:cs="Times New Roman"/>
        </w:rPr>
        <w:t>How can we develop a tool for visualizing the transmission pattern of this invasive species?</w:t>
      </w:r>
    </w:p>
    <w:p w14:paraId="15D48A2B" w14:textId="4C266A99" w:rsidR="009F1C32" w:rsidRPr="00156648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Objective(s)</w:t>
      </w:r>
    </w:p>
    <w:p w14:paraId="69593FB4" w14:textId="44BE04BF" w:rsidR="00D11286" w:rsidRPr="00156648" w:rsidRDefault="00D11286" w:rsidP="001566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>Develop a ShinyApp to visualize and analyze epidemiological data from Erer, Ethiopia, tracking malaria case trends over time</w:t>
      </w:r>
    </w:p>
    <w:p w14:paraId="63161752" w14:textId="400AB153" w:rsidR="009F1C32" w:rsidRPr="00156648" w:rsidRDefault="00D11286" w:rsidP="001566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 xml:space="preserve">Integrate data on </w:t>
      </w:r>
      <w:r w:rsidRPr="00156648">
        <w:rPr>
          <w:rStyle w:val="Emphasis"/>
          <w:rFonts w:ascii="Times New Roman" w:hAnsi="Times New Roman" w:cs="Times New Roman"/>
        </w:rPr>
        <w:t>Anopheles stephensi</w:t>
      </w:r>
      <w:r w:rsidRPr="00156648">
        <w:rPr>
          <w:rFonts w:ascii="Times New Roman" w:hAnsi="Times New Roman" w:cs="Times New Roman"/>
        </w:rPr>
        <w:t xml:space="preserve"> occurrence with malaria case trends to assess potential links between its spread and changes in transmission patterns</w:t>
      </w:r>
    </w:p>
    <w:p w14:paraId="223840AE" w14:textId="5B1B974F" w:rsidR="009F1C32" w:rsidRDefault="00D11286" w:rsidP="001566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>Use statistical analysis tools to identify high-risk areas and support malaria control efforts.</w:t>
      </w:r>
    </w:p>
    <w:p w14:paraId="423E0355" w14:textId="77777777" w:rsidR="00156648" w:rsidRPr="00156648" w:rsidRDefault="00156648" w:rsidP="00156648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1345B61" w14:textId="7824730F" w:rsidR="009F1C32" w:rsidRPr="00156648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>Approach</w:t>
      </w:r>
    </w:p>
    <w:p w14:paraId="5E85BDBF" w14:textId="6C7AEFE5" w:rsidR="00D11286" w:rsidRDefault="0068313A" w:rsidP="00156648">
      <w:pPr>
        <w:pStyle w:val="ListParagraph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156648">
        <w:rPr>
          <w:rFonts w:ascii="Times New Roman" w:hAnsi="Times New Roman" w:cs="Times New Roman"/>
        </w:rPr>
        <w:t xml:space="preserve">This project will develop a ShinyApp to analyze malaria epidemiological data from Ethiopia, focusing on trends in malaria cases and the impact of </w:t>
      </w:r>
      <w:r w:rsidRPr="00156648">
        <w:rPr>
          <w:rFonts w:ascii="Times New Roman" w:hAnsi="Times New Roman" w:cs="Times New Roman"/>
          <w:i/>
          <w:iCs/>
        </w:rPr>
        <w:t xml:space="preserve">Anopheles stephensi. </w:t>
      </w:r>
      <w:r w:rsidRPr="00156648">
        <w:rPr>
          <w:rFonts w:ascii="Times New Roman" w:hAnsi="Times New Roman" w:cs="Times New Roman"/>
        </w:rPr>
        <w:t xml:space="preserve">The app will allow users to explore malaria case trends overtime, analyze demographic factors and visualize spatial patters of </w:t>
      </w:r>
      <w:r w:rsidRPr="00156648">
        <w:rPr>
          <w:rFonts w:ascii="Times New Roman" w:hAnsi="Times New Roman" w:cs="Times New Roman"/>
          <w:i/>
          <w:iCs/>
        </w:rPr>
        <w:t xml:space="preserve">Anopheles stephensi </w:t>
      </w:r>
      <w:r w:rsidRPr="00156648">
        <w:rPr>
          <w:rFonts w:ascii="Times New Roman" w:hAnsi="Times New Roman" w:cs="Times New Roman"/>
        </w:rPr>
        <w:t>distribution. It will integrate filters for key variables such as mosquito net usage, insecticide spraying and travel history. In communication with ChatGPT, I will build this application using R and leveraging packages like</w:t>
      </w:r>
      <w:r>
        <w:t xml:space="preserve"> </w:t>
      </w:r>
      <w:r w:rsidR="00156648">
        <w:rPr>
          <w:rStyle w:val="HTMLCode"/>
          <w:rFonts w:eastAsiaTheme="majorEastAsia"/>
        </w:rPr>
        <w:t>shiny</w:t>
      </w:r>
      <w:r w:rsidR="00156648">
        <w:t>,</w:t>
      </w:r>
      <w:r w:rsidR="00156648">
        <w:rPr>
          <w:rStyle w:val="HTMLCode"/>
          <w:rFonts w:eastAsiaTheme="majorEastAsia"/>
        </w:rPr>
        <w:t xml:space="preserve"> tidyverse,</w:t>
      </w:r>
      <w:r>
        <w:t xml:space="preserve"> </w:t>
      </w:r>
      <w:r>
        <w:rPr>
          <w:rStyle w:val="HTMLCode"/>
          <w:rFonts w:eastAsiaTheme="majorEastAsia"/>
        </w:rPr>
        <w:t>ggplot2</w:t>
      </w:r>
      <w:r>
        <w:t xml:space="preserve">, </w:t>
      </w:r>
      <w:r w:rsidR="00156648">
        <w:rPr>
          <w:rStyle w:val="HTMLCode"/>
          <w:rFonts w:eastAsiaTheme="majorEastAsia"/>
        </w:rPr>
        <w:t>ggmap</w:t>
      </w:r>
      <w:r>
        <w:t>,</w:t>
      </w:r>
      <w:r w:rsidRPr="0068313A">
        <w:rPr>
          <w:rFonts w:ascii="Times New Roman" w:hAnsi="Times New Roman" w:cs="Times New Roman"/>
        </w:rPr>
        <w:t xml:space="preserve"> and</w:t>
      </w:r>
      <w:r w:rsidR="00156648">
        <w:rPr>
          <w:rStyle w:val="HTMLCode"/>
          <w:rFonts w:eastAsiaTheme="majorEastAsia"/>
        </w:rPr>
        <w:t xml:space="preserve"> </w:t>
      </w:r>
      <w:proofErr w:type="gramStart"/>
      <w:r w:rsidR="00156648">
        <w:rPr>
          <w:rStyle w:val="HTMLCode"/>
          <w:rFonts w:eastAsiaTheme="majorEastAsia"/>
        </w:rPr>
        <w:t>data.table</w:t>
      </w:r>
      <w:proofErr w:type="gramEnd"/>
      <w:r>
        <w:rPr>
          <w:rStyle w:val="HTMLCode"/>
          <w:rFonts w:eastAsiaTheme="majorEastAsia"/>
        </w:rPr>
        <w:t xml:space="preserve">. </w:t>
      </w:r>
      <w:r w:rsidRPr="0015664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The app will provide an accessible platform for decision making in malaria control effort, supporting researchers and public health officials in developing targeted intervention strategies. </w:t>
      </w:r>
    </w:p>
    <w:p w14:paraId="486035F6" w14:textId="77777777" w:rsidR="00156648" w:rsidRPr="00156648" w:rsidRDefault="00156648" w:rsidP="00156648">
      <w:pPr>
        <w:pStyle w:val="ListParagraph"/>
        <w:jc w:val="both"/>
        <w:rPr>
          <w:rFonts w:ascii="Times New Roman" w:eastAsiaTheme="majorEastAsia" w:hAnsi="Times New Roman" w:cs="Times New Roman"/>
        </w:rPr>
      </w:pPr>
    </w:p>
    <w:p w14:paraId="09E9622E" w14:textId="77777777" w:rsidR="00156648" w:rsidRPr="00156648" w:rsidRDefault="009F1C32" w:rsidP="00156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56648">
        <w:rPr>
          <w:rFonts w:ascii="Times New Roman" w:hAnsi="Times New Roman" w:cs="Times New Roman"/>
          <w:b/>
          <w:bCs/>
        </w:rPr>
        <w:t xml:space="preserve">Selected References </w:t>
      </w:r>
    </w:p>
    <w:p w14:paraId="0A838F58" w14:textId="312B5BD2" w:rsidR="00156648" w:rsidRPr="00156648" w:rsidRDefault="00156648" w:rsidP="00156648">
      <w:pPr>
        <w:ind w:left="360"/>
        <w:rPr>
          <w:rFonts w:ascii="Times New Roman" w:hAnsi="Times New Roman" w:cs="Times New Roman"/>
        </w:rPr>
      </w:pPr>
      <w:r w:rsidRPr="00156648">
        <w:rPr>
          <w:rFonts w:ascii="Times New Roman" w:hAnsi="Times New Roman" w:cs="Times New Roman"/>
        </w:rPr>
        <w:t xml:space="preserve">Carter, T. E., Yared, S., Gebresilassie, A., Bonnell, V., Damodaran, L., Lopez, K., ... &amp; Balkew, M. (2018). First detection of the invasive malaria vector </w:t>
      </w:r>
      <w:r w:rsidRPr="00156648">
        <w:rPr>
          <w:rStyle w:val="Emphasis"/>
          <w:rFonts w:ascii="Times New Roman" w:eastAsiaTheme="majorEastAsia" w:hAnsi="Times New Roman" w:cs="Times New Roman"/>
        </w:rPr>
        <w:t>Anopheles stephensi</w:t>
      </w:r>
      <w:r w:rsidRPr="00156648">
        <w:rPr>
          <w:rFonts w:ascii="Times New Roman" w:hAnsi="Times New Roman" w:cs="Times New Roman"/>
        </w:rPr>
        <w:t xml:space="preserve"> in Ethiopia using molecular and morphological approaches. </w:t>
      </w:r>
      <w:r w:rsidRPr="00156648">
        <w:rPr>
          <w:rStyle w:val="Emphasis"/>
          <w:rFonts w:ascii="Times New Roman" w:eastAsiaTheme="majorEastAsia" w:hAnsi="Times New Roman" w:cs="Times New Roman"/>
        </w:rPr>
        <w:t>Acta Tropica, 188</w:t>
      </w:r>
      <w:r w:rsidRPr="00156648">
        <w:rPr>
          <w:rFonts w:ascii="Times New Roman" w:hAnsi="Times New Roman" w:cs="Times New Roman"/>
        </w:rPr>
        <w:t xml:space="preserve">, 180-186. </w:t>
      </w:r>
      <w:hyperlink r:id="rId5" w:history="1">
        <w:r w:rsidRPr="00156648">
          <w:rPr>
            <w:rStyle w:val="Hyperlink"/>
            <w:rFonts w:ascii="Times New Roman" w:hAnsi="Times New Roman" w:cs="Times New Roman"/>
          </w:rPr>
          <w:t>https://doi.org/10.1016/j.actatropica.2018.09.010</w:t>
        </w:r>
      </w:hyperlink>
    </w:p>
    <w:p w14:paraId="587D752B" w14:textId="4E98C5A1" w:rsidR="00156648" w:rsidRPr="00156648" w:rsidRDefault="00156648" w:rsidP="001566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156648">
        <w:rPr>
          <w:rFonts w:ascii="Times New Roman" w:hAnsi="Times New Roman" w:cs="Times New Roman"/>
          <w:color w:val="000000"/>
          <w:kern w:val="0"/>
        </w:rPr>
        <w:tab/>
      </w:r>
      <w:r w:rsidRPr="00156648">
        <w:rPr>
          <w:rFonts w:ascii="Times New Roman" w:hAnsi="Times New Roman" w:cs="Times New Roman"/>
          <w:color w:val="000000"/>
          <w:kern w:val="0"/>
        </w:rPr>
        <w:t>Perkel, JM. 2023. Six tips for better coding with ChatGPT. Nature, 618(7964), 422–423.</w:t>
      </w:r>
    </w:p>
    <w:p w14:paraId="4D85925F" w14:textId="6AB7907D" w:rsidR="00156648" w:rsidRPr="00156648" w:rsidRDefault="00156648" w:rsidP="00156648">
      <w:pPr>
        <w:ind w:left="360"/>
        <w:rPr>
          <w:rFonts w:ascii="Times New Roman" w:hAnsi="Times New Roman" w:cs="Times New Roman"/>
          <w:color w:val="103CC0"/>
          <w:kern w:val="0"/>
        </w:rPr>
      </w:pPr>
      <w:r w:rsidRPr="00156648">
        <w:rPr>
          <w:rFonts w:ascii="Times New Roman" w:hAnsi="Times New Roman" w:cs="Times New Roman"/>
          <w:color w:val="103CC0"/>
          <w:kern w:val="0"/>
        </w:rPr>
        <w:fldChar w:fldCharType="begin"/>
      </w:r>
      <w:r w:rsidRPr="00156648">
        <w:rPr>
          <w:rFonts w:ascii="Times New Roman" w:hAnsi="Times New Roman" w:cs="Times New Roman"/>
          <w:color w:val="103CC0"/>
          <w:kern w:val="0"/>
        </w:rPr>
        <w:instrText>HYPERLINK "</w:instrText>
      </w:r>
      <w:r w:rsidRPr="00156648">
        <w:rPr>
          <w:rFonts w:ascii="Times New Roman" w:hAnsi="Times New Roman" w:cs="Times New Roman"/>
          <w:color w:val="103CC0"/>
          <w:kern w:val="0"/>
        </w:rPr>
        <w:instrText>https://doi.org/10.1038/d41586-023-01833-0</w:instrText>
      </w:r>
      <w:r w:rsidRPr="00156648">
        <w:rPr>
          <w:rFonts w:ascii="Times New Roman" w:hAnsi="Times New Roman" w:cs="Times New Roman"/>
          <w:color w:val="103CC0"/>
          <w:kern w:val="0"/>
        </w:rPr>
        <w:instrText>"</w:instrText>
      </w:r>
      <w:r w:rsidRPr="00156648">
        <w:rPr>
          <w:rFonts w:ascii="Times New Roman" w:hAnsi="Times New Roman" w:cs="Times New Roman"/>
          <w:color w:val="103CC0"/>
          <w:kern w:val="0"/>
        </w:rPr>
        <w:fldChar w:fldCharType="separate"/>
      </w:r>
      <w:r w:rsidRPr="00156648">
        <w:rPr>
          <w:rStyle w:val="Hyperlink"/>
          <w:rFonts w:ascii="Times New Roman" w:hAnsi="Times New Roman" w:cs="Times New Roman"/>
          <w:kern w:val="0"/>
        </w:rPr>
        <w:t>https://doi.org/10.1038/d41586-023-01</w:t>
      </w:r>
      <w:r w:rsidRPr="00156648">
        <w:rPr>
          <w:rStyle w:val="Hyperlink"/>
          <w:rFonts w:ascii="Times New Roman" w:hAnsi="Times New Roman" w:cs="Times New Roman"/>
          <w:kern w:val="0"/>
        </w:rPr>
        <w:t>8</w:t>
      </w:r>
      <w:r w:rsidRPr="00156648">
        <w:rPr>
          <w:rStyle w:val="Hyperlink"/>
          <w:rFonts w:ascii="Times New Roman" w:hAnsi="Times New Roman" w:cs="Times New Roman"/>
          <w:kern w:val="0"/>
        </w:rPr>
        <w:t>33-0</w:t>
      </w:r>
      <w:r w:rsidRPr="00156648">
        <w:rPr>
          <w:rFonts w:ascii="Times New Roman" w:hAnsi="Times New Roman" w:cs="Times New Roman"/>
          <w:color w:val="103CC0"/>
          <w:kern w:val="0"/>
        </w:rPr>
        <w:fldChar w:fldCharType="end"/>
      </w:r>
    </w:p>
    <w:p w14:paraId="2383BB07" w14:textId="138A0091" w:rsidR="00156648" w:rsidRPr="00156648" w:rsidRDefault="00156648" w:rsidP="00156648">
      <w:pPr>
        <w:ind w:left="360"/>
        <w:rPr>
          <w:rFonts w:ascii="Times New Roman" w:hAnsi="Times New Roman" w:cs="Times New Roman"/>
          <w:color w:val="1B1B1B"/>
          <w:shd w:val="clear" w:color="auto" w:fill="FFFFFF"/>
        </w:rPr>
      </w:pPr>
      <w:r w:rsidRPr="00156648">
        <w:rPr>
          <w:rFonts w:ascii="Times New Roman" w:hAnsi="Times New Roman" w:cs="Times New Roman"/>
          <w:color w:val="1B1B1B"/>
          <w:shd w:val="clear" w:color="auto" w:fill="FFFFFF"/>
        </w:rPr>
        <w:lastRenderedPageBreak/>
        <w:t>Yadav, C. P., &amp; Sharma, A. (2022). National Institute of Malaria Research-Malaria Dashboard (NIMR-MDB): A digital platform for analysis and visualization of epidemiological data. </w:t>
      </w:r>
      <w:r w:rsidRPr="00156648">
        <w:rPr>
          <w:rFonts w:ascii="Times New Roman" w:hAnsi="Times New Roman" w:cs="Times New Roman"/>
          <w:i/>
          <w:iCs/>
          <w:color w:val="1B1B1B"/>
          <w:shd w:val="clear" w:color="auto" w:fill="FFFFFF"/>
        </w:rPr>
        <w:t>The Lancet regional health. Southeast Asia</w:t>
      </w:r>
      <w:r w:rsidRPr="00156648">
        <w:rPr>
          <w:rFonts w:ascii="Times New Roman" w:hAnsi="Times New Roman" w:cs="Times New Roman"/>
          <w:color w:val="1B1B1B"/>
          <w:shd w:val="clear" w:color="auto" w:fill="FFFFFF"/>
        </w:rPr>
        <w:t>, </w:t>
      </w:r>
      <w:r w:rsidRPr="00156648">
        <w:rPr>
          <w:rFonts w:ascii="Times New Roman" w:hAnsi="Times New Roman" w:cs="Times New Roman"/>
          <w:i/>
          <w:iCs/>
          <w:color w:val="1B1B1B"/>
          <w:shd w:val="clear" w:color="auto" w:fill="FFFFFF"/>
        </w:rPr>
        <w:t>5</w:t>
      </w:r>
      <w:r w:rsidRPr="00156648">
        <w:rPr>
          <w:rFonts w:ascii="Times New Roman" w:hAnsi="Times New Roman" w:cs="Times New Roman"/>
          <w:color w:val="1B1B1B"/>
          <w:shd w:val="clear" w:color="auto" w:fill="FFFFFF"/>
        </w:rPr>
        <w:t xml:space="preserve">, 100030. </w:t>
      </w:r>
      <w:hyperlink r:id="rId6" w:history="1">
        <w:r w:rsidRPr="00156648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https://doi.org/10.1016/j.lansea.2022.100030</w:t>
        </w:r>
      </w:hyperlink>
    </w:p>
    <w:p w14:paraId="3BA65A78" w14:textId="77777777" w:rsidR="00156648" w:rsidRPr="00156648" w:rsidRDefault="00156648" w:rsidP="00156648">
      <w:pPr>
        <w:ind w:left="360"/>
        <w:rPr>
          <w:rFonts w:ascii="Times New Roman" w:hAnsi="Times New Roman" w:cs="Times New Roman"/>
          <w:color w:val="103CC0"/>
          <w:kern w:val="0"/>
        </w:rPr>
      </w:pPr>
    </w:p>
    <w:p w14:paraId="7AA9931C" w14:textId="77777777" w:rsidR="00156648" w:rsidRPr="00156648" w:rsidRDefault="00156648" w:rsidP="00156648">
      <w:pPr>
        <w:ind w:left="360"/>
        <w:rPr>
          <w:rFonts w:ascii="Times New Roman" w:hAnsi="Times New Roman" w:cs="Times New Roman"/>
          <w:color w:val="103CC0"/>
          <w:kern w:val="0"/>
        </w:rPr>
      </w:pPr>
    </w:p>
    <w:p w14:paraId="07F8E194" w14:textId="77777777" w:rsidR="00156648" w:rsidRPr="00156648" w:rsidRDefault="00156648" w:rsidP="00156648">
      <w:pPr>
        <w:ind w:left="360"/>
        <w:rPr>
          <w:rFonts w:ascii="Times New Roman" w:hAnsi="Times New Roman" w:cs="Times New Roman"/>
        </w:rPr>
      </w:pPr>
    </w:p>
    <w:p w14:paraId="1E6759B4" w14:textId="77777777" w:rsidR="009F1C32" w:rsidRPr="00156648" w:rsidRDefault="009F1C32" w:rsidP="009F1C32">
      <w:pPr>
        <w:rPr>
          <w:rFonts w:ascii="Times New Roman" w:hAnsi="Times New Roman" w:cs="Times New Roman"/>
        </w:rPr>
      </w:pPr>
    </w:p>
    <w:sectPr w:rsidR="009F1C32" w:rsidRPr="0015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6FF3"/>
    <w:multiLevelType w:val="hybridMultilevel"/>
    <w:tmpl w:val="3692D49C"/>
    <w:lvl w:ilvl="0" w:tplc="C0922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285A"/>
    <w:multiLevelType w:val="hybridMultilevel"/>
    <w:tmpl w:val="3710F010"/>
    <w:lvl w:ilvl="0" w:tplc="4B4628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7CDD"/>
    <w:multiLevelType w:val="hybridMultilevel"/>
    <w:tmpl w:val="C756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77206">
    <w:abstractNumId w:val="2"/>
  </w:num>
  <w:num w:numId="2" w16cid:durableId="662588511">
    <w:abstractNumId w:val="1"/>
  </w:num>
  <w:num w:numId="3" w16cid:durableId="146369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32"/>
    <w:rsid w:val="00156648"/>
    <w:rsid w:val="0038377A"/>
    <w:rsid w:val="003C1C4B"/>
    <w:rsid w:val="004136AF"/>
    <w:rsid w:val="0068313A"/>
    <w:rsid w:val="009F1C32"/>
    <w:rsid w:val="00C57BD1"/>
    <w:rsid w:val="00D11286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EADB5"/>
  <w15:chartTrackingRefBased/>
  <w15:docId w15:val="{ED52DA83-4E50-2947-AB24-1837CB63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1C32"/>
    <w:rPr>
      <w:b/>
      <w:bCs/>
    </w:rPr>
  </w:style>
  <w:style w:type="character" w:styleId="Emphasis">
    <w:name w:val="Emphasis"/>
    <w:basedOn w:val="DefaultParagraphFont"/>
    <w:uiPriority w:val="20"/>
    <w:qFormat/>
    <w:rsid w:val="009F1C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1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6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6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lansea.2022.100030" TargetMode="External"/><Relationship Id="rId5" Type="http://schemas.openxmlformats.org/officeDocument/2006/relationships/hyperlink" Target="https://doi.org/10.1016/j.actatropica.2018.09.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Seyoum, Edom</dc:creator>
  <cp:keywords/>
  <dc:description/>
  <cp:lastModifiedBy>Seyoum, Edom</cp:lastModifiedBy>
  <cp:revision>1</cp:revision>
  <dcterms:created xsi:type="dcterms:W3CDTF">2025-03-24T16:13:00Z</dcterms:created>
  <dcterms:modified xsi:type="dcterms:W3CDTF">2025-03-24T17:04:00Z</dcterms:modified>
</cp:coreProperties>
</file>