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E4145" w14:textId="77777777" w:rsidR="00522A27" w:rsidRPr="005D163D" w:rsidRDefault="00522A27" w:rsidP="001E17C3">
      <w:pPr>
        <w:ind w:left="-142" w:right="-2" w:hanging="284"/>
        <w:outlineLvl w:val="0"/>
        <w:rPr>
          <w:rFonts w:eastAsia="Calibri"/>
          <w:b/>
          <w:iCs/>
          <w:sz w:val="18"/>
          <w:szCs w:val="18"/>
          <w:lang w:eastAsia="en-US"/>
        </w:rPr>
      </w:pPr>
      <w:r w:rsidRPr="005D163D">
        <w:rPr>
          <w:rFonts w:eastAsia="Calibri"/>
          <w:b/>
          <w:iCs/>
          <w:sz w:val="18"/>
          <w:szCs w:val="18"/>
          <w:lang w:eastAsia="en-US"/>
        </w:rPr>
        <w:t xml:space="preserve">CONTRATTO PER LOCAZIONI AD USO VILLEGGIATURA </w:t>
      </w:r>
    </w:p>
    <w:p w14:paraId="2F6AC5BD" w14:textId="77777777" w:rsidR="00522A27" w:rsidRPr="005D163D" w:rsidRDefault="00522A27" w:rsidP="00522A2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14:paraId="2E30BD0D" w14:textId="77777777" w:rsidR="00522A27" w:rsidRPr="005D163D" w:rsidRDefault="00522A27" w:rsidP="00522A27">
      <w:pPr>
        <w:pStyle w:val="Nessunaspaziatura"/>
        <w:ind w:right="-1"/>
        <w:rPr>
          <w:rFonts w:ascii="Times New Roman" w:hAnsi="Times New Roman"/>
          <w:b/>
          <w:sz w:val="18"/>
          <w:szCs w:val="18"/>
        </w:rPr>
      </w:pPr>
    </w:p>
    <w:p w14:paraId="1ED169F3" w14:textId="77777777" w:rsidR="00522A27" w:rsidRPr="005D163D" w:rsidRDefault="00522A27" w:rsidP="00522A2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14:paraId="62DA5B07" w14:textId="77777777" w:rsidR="00522A27" w:rsidRPr="005D163D" w:rsidRDefault="00522A27" w:rsidP="00522A27">
      <w:pPr>
        <w:pStyle w:val="Nessunaspaziatura"/>
        <w:ind w:left="-142" w:right="-1"/>
        <w:rPr>
          <w:rFonts w:ascii="Times New Roman" w:hAnsi="Times New Roman"/>
          <w:sz w:val="20"/>
          <w:szCs w:val="20"/>
        </w:rPr>
      </w:pPr>
    </w:p>
    <w:p w14:paraId="6DE30DE2" w14:textId="77777777" w:rsidR="00522A27" w:rsidRPr="005D163D" w:rsidRDefault="00522A27" w:rsidP="00522A27">
      <w:pPr>
        <w:ind w:left="-142"/>
        <w:jc w:val="both"/>
        <w:rPr>
          <w:sz w:val="20"/>
          <w:szCs w:val="20"/>
        </w:rPr>
      </w:pPr>
      <w:r w:rsidRPr="005D163D">
        <w:rPr>
          <w:sz w:val="20"/>
          <w:szCs w:val="20"/>
        </w:rPr>
        <w:t xml:space="preserve">Il Sig. </w:t>
      </w:r>
      <w:r w:rsidRPr="005D163D">
        <w:rPr>
          <w:b/>
          <w:bCs/>
          <w:sz w:val="20"/>
          <w:szCs w:val="20"/>
        </w:rPr>
        <w:t xml:space="preserve">Martella Nicola </w:t>
      </w:r>
      <w:r w:rsidRPr="005D163D">
        <w:rPr>
          <w:sz w:val="20"/>
          <w:szCs w:val="20"/>
        </w:rPr>
        <w:t>nato a Bari</w:t>
      </w:r>
      <w:r w:rsidRPr="005D163D">
        <w:rPr>
          <w:b/>
          <w:bCs/>
          <w:sz w:val="20"/>
          <w:szCs w:val="20"/>
        </w:rPr>
        <w:t xml:space="preserve">, </w:t>
      </w:r>
      <w:r w:rsidRPr="005D163D">
        <w:rPr>
          <w:sz w:val="20"/>
          <w:szCs w:val="20"/>
        </w:rPr>
        <w:t>il</w:t>
      </w:r>
      <w:r>
        <w:rPr>
          <w:b/>
          <w:bCs/>
          <w:sz w:val="20"/>
          <w:szCs w:val="20"/>
        </w:rPr>
        <w:t xml:space="preserve"> </w:t>
      </w:r>
      <w:r w:rsidRPr="005D163D">
        <w:rPr>
          <w:b/>
          <w:bCs/>
          <w:sz w:val="20"/>
          <w:szCs w:val="20"/>
        </w:rPr>
        <w:t>22/0</w:t>
      </w:r>
      <w:r>
        <w:rPr>
          <w:b/>
          <w:bCs/>
          <w:sz w:val="20"/>
          <w:szCs w:val="20"/>
        </w:rPr>
        <w:t>1</w:t>
      </w:r>
      <w:r w:rsidRPr="005D163D">
        <w:rPr>
          <w:b/>
          <w:bCs/>
          <w:sz w:val="20"/>
          <w:szCs w:val="20"/>
        </w:rPr>
        <w:t xml:space="preserve">/1964, </w:t>
      </w:r>
      <w:r w:rsidRPr="005D163D">
        <w:rPr>
          <w:sz w:val="20"/>
          <w:szCs w:val="20"/>
        </w:rPr>
        <w:t>residente in</w:t>
      </w:r>
      <w:r w:rsidRPr="005D163D">
        <w:rPr>
          <w:b/>
          <w:bCs/>
          <w:sz w:val="20"/>
          <w:szCs w:val="20"/>
        </w:rPr>
        <w:t xml:space="preserve"> Robecco sul Naviglio, </w:t>
      </w:r>
      <w:r w:rsidRPr="005D163D">
        <w:rPr>
          <w:sz w:val="20"/>
          <w:szCs w:val="20"/>
        </w:rPr>
        <w:t>prov.</w:t>
      </w:r>
      <w:r w:rsidRPr="005D163D">
        <w:rPr>
          <w:b/>
          <w:bCs/>
          <w:sz w:val="20"/>
          <w:szCs w:val="20"/>
        </w:rPr>
        <w:t xml:space="preserve"> MI, Via della Vandea n. 13</w:t>
      </w:r>
      <w:r w:rsidRPr="005D163D">
        <w:rPr>
          <w:sz w:val="20"/>
          <w:szCs w:val="20"/>
        </w:rPr>
        <w:t xml:space="preserve">, Documento d’identità </w:t>
      </w:r>
      <w:r w:rsidRPr="005D163D">
        <w:rPr>
          <w:b/>
          <w:bCs/>
          <w:sz w:val="20"/>
          <w:szCs w:val="20"/>
        </w:rPr>
        <w:t xml:space="preserve">CI </w:t>
      </w:r>
      <w:r w:rsidRPr="005D163D">
        <w:rPr>
          <w:sz w:val="20"/>
          <w:szCs w:val="20"/>
        </w:rPr>
        <w:t>n.</w:t>
      </w:r>
      <w:r w:rsidRPr="005D163D">
        <w:rPr>
          <w:b/>
          <w:bCs/>
          <w:sz w:val="20"/>
          <w:szCs w:val="20"/>
        </w:rPr>
        <w:t xml:space="preserve"> AY2921940</w:t>
      </w:r>
      <w:r w:rsidRPr="005D163D">
        <w:rPr>
          <w:sz w:val="20"/>
          <w:szCs w:val="20"/>
        </w:rPr>
        <w:t>, rilasciato dal</w:t>
      </w:r>
      <w:r w:rsidRPr="005D163D">
        <w:rPr>
          <w:b/>
          <w:bCs/>
          <w:sz w:val="20"/>
          <w:szCs w:val="20"/>
        </w:rPr>
        <w:t xml:space="preserve"> Comune di Robecco sul Naviglio </w:t>
      </w:r>
      <w:r w:rsidRPr="005D163D">
        <w:rPr>
          <w:sz w:val="20"/>
          <w:szCs w:val="20"/>
        </w:rPr>
        <w:t xml:space="preserve">il </w:t>
      </w:r>
      <w:r w:rsidRPr="005D163D">
        <w:rPr>
          <w:b/>
          <w:bCs/>
          <w:sz w:val="20"/>
          <w:szCs w:val="20"/>
        </w:rPr>
        <w:t>18/04/2017</w:t>
      </w:r>
      <w:r w:rsidRPr="005D163D">
        <w:rPr>
          <w:sz w:val="20"/>
          <w:szCs w:val="20"/>
        </w:rPr>
        <w:t xml:space="preserve">, C.F. </w:t>
      </w:r>
      <w:r w:rsidRPr="005D163D">
        <w:rPr>
          <w:b/>
          <w:bCs/>
          <w:sz w:val="20"/>
          <w:szCs w:val="20"/>
        </w:rPr>
        <w:t>MRTNCL64A22A662B</w:t>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Pr="005D163D">
        <w:rPr>
          <w:b/>
          <w:bCs/>
          <w:sz w:val="20"/>
          <w:szCs w:val="20"/>
        </w:rPr>
        <w:t>+39 331752650</w:t>
      </w:r>
      <w:r w:rsidRPr="005D163D">
        <w:rPr>
          <w:sz w:val="20"/>
          <w:szCs w:val="20"/>
        </w:rPr>
        <w:t>, e-mail/</w:t>
      </w:r>
      <w:proofErr w:type="spellStart"/>
      <w:r w:rsidRPr="005D163D">
        <w:rPr>
          <w:sz w:val="20"/>
          <w:szCs w:val="20"/>
        </w:rPr>
        <w:t>pec</w:t>
      </w:r>
      <w:proofErr w:type="spellEnd"/>
      <w:r w:rsidRPr="005D163D">
        <w:t xml:space="preserve"> </w:t>
      </w:r>
      <w:r w:rsidRPr="005D163D">
        <w:rPr>
          <w:b/>
          <w:bCs/>
          <w:sz w:val="20"/>
          <w:szCs w:val="20"/>
        </w:rPr>
        <w:t>info@da-noi.it</w:t>
      </w:r>
      <w:r w:rsidRPr="005D163D">
        <w:t xml:space="preserve"> </w:t>
      </w:r>
      <w:r w:rsidRPr="005D163D">
        <w:rPr>
          <w:sz w:val="20"/>
          <w:szCs w:val="20"/>
        </w:rPr>
        <w:t xml:space="preserve">di seguito denominato </w:t>
      </w:r>
      <w:r w:rsidRPr="001B3A07">
        <w:rPr>
          <w:i/>
          <w:iCs/>
          <w:sz w:val="20"/>
          <w:szCs w:val="20"/>
        </w:rPr>
        <w:t>Locatore</w:t>
      </w:r>
    </w:p>
    <w:p w14:paraId="3A9877FC" w14:textId="77777777" w:rsidR="00522A27" w:rsidRPr="005D163D" w:rsidRDefault="00522A27" w:rsidP="00522A27">
      <w:pPr>
        <w:pStyle w:val="Nessunaspaziatura"/>
        <w:ind w:left="-142" w:right="-1"/>
        <w:jc w:val="center"/>
        <w:rPr>
          <w:rFonts w:ascii="Times New Roman" w:eastAsia="Times New Roman" w:hAnsi="Times New Roman"/>
          <w:iCs w:val="0"/>
          <w:sz w:val="20"/>
          <w:szCs w:val="20"/>
          <w:lang w:eastAsia="it-IT"/>
        </w:rPr>
      </w:pPr>
      <w:r w:rsidRPr="005D163D">
        <w:rPr>
          <w:rFonts w:ascii="Times New Roman" w:eastAsia="Times New Roman" w:hAnsi="Times New Roman"/>
          <w:iCs w:val="0"/>
          <w:sz w:val="20"/>
          <w:szCs w:val="20"/>
          <w:lang w:eastAsia="it-IT"/>
        </w:rPr>
        <w:t>e</w:t>
      </w:r>
    </w:p>
    <w:p w14:paraId="063FD325" w14:textId="77777777" w:rsidR="00522A27" w:rsidRPr="005D163D" w:rsidRDefault="00522A27" w:rsidP="00522A27">
      <w:pPr>
        <w:pStyle w:val="Nessunaspaziatura"/>
        <w:ind w:left="-142" w:right="-1"/>
        <w:jc w:val="center"/>
        <w:rPr>
          <w:rFonts w:ascii="Times New Roman" w:eastAsia="Times New Roman" w:hAnsi="Times New Roman"/>
          <w:iCs w:val="0"/>
          <w:sz w:val="20"/>
          <w:szCs w:val="20"/>
          <w:lang w:eastAsia="it-IT"/>
        </w:rPr>
      </w:pPr>
      <w:r w:rsidRPr="005D163D">
        <w:rPr>
          <w:rFonts w:ascii="Times New Roman" w:eastAsia="Times New Roman" w:hAnsi="Times New Roman"/>
          <w:iCs w:val="0"/>
          <w:sz w:val="20"/>
          <w:szCs w:val="20"/>
          <w:lang w:eastAsia="it-IT"/>
        </w:rPr>
        <w:t xml:space="preserve"> </w:t>
      </w:r>
    </w:p>
    <w:p w14:paraId="5993E8B0" w14:textId="17E967D8" w:rsidR="00522A27" w:rsidRPr="00522A27" w:rsidRDefault="00522A27" w:rsidP="00522A27">
      <w:pPr>
        <w:ind w:left="-142"/>
        <w:jc w:val="both"/>
        <w:rPr>
          <w:sz w:val="20"/>
          <w:szCs w:val="20"/>
        </w:rPr>
      </w:pPr>
      <w:r w:rsidRPr="005F5D48">
        <w:rPr>
          <w:sz w:val="20"/>
          <w:szCs w:val="20"/>
        </w:rPr>
        <w:t xml:space="preserve">al/la Sig./Sig.ra </w:t>
      </w:r>
      <w:r w:rsidRPr="009920EE">
        <w:rPr>
          <w:b/>
          <w:bCs/>
          <w:sz w:val="20"/>
          <w:szCs w:val="20"/>
        </w:rPr>
        <w:fldChar w:fldCharType="begin"/>
      </w:r>
      <w:r w:rsidRPr="009920EE">
        <w:rPr>
          <w:b/>
          <w:bCs/>
          <w:sz w:val="20"/>
          <w:szCs w:val="20"/>
        </w:rPr>
        <w:instrText xml:space="preserve"> MERGEFIELD Nome </w:instrText>
      </w:r>
      <w:r w:rsidRPr="009920EE">
        <w:rPr>
          <w:b/>
          <w:bCs/>
          <w:sz w:val="20"/>
          <w:szCs w:val="20"/>
        </w:rPr>
        <w:fldChar w:fldCharType="separate"/>
      </w:r>
      <w:r>
        <w:rPr>
          <w:b/>
          <w:bCs/>
          <w:noProof/>
          <w:sz w:val="20"/>
          <w:szCs w:val="20"/>
        </w:rPr>
        <w:t>«Name»</w:t>
      </w:r>
      <w:r w:rsidRPr="009920EE">
        <w:rPr>
          <w:b/>
          <w:bCs/>
          <w:sz w:val="20"/>
          <w:szCs w:val="20"/>
        </w:rPr>
        <w:fldChar w:fldCharType="end"/>
      </w:r>
      <w:r>
        <w:rPr>
          <w:b/>
          <w:bCs/>
          <w:sz w:val="20"/>
          <w:szCs w:val="20"/>
        </w:rPr>
        <w:t xml:space="preserve"> </w:t>
      </w:r>
      <w:r>
        <w:rPr>
          <w:b/>
          <w:bCs/>
          <w:sz w:val="20"/>
          <w:szCs w:val="20"/>
        </w:rPr>
        <w:fldChar w:fldCharType="begin"/>
      </w:r>
      <w:r>
        <w:rPr>
          <w:b/>
          <w:bCs/>
          <w:sz w:val="20"/>
          <w:szCs w:val="20"/>
        </w:rPr>
        <w:instrText xml:space="preserve"> MERGEFIELD Cognome </w:instrText>
      </w:r>
      <w:r>
        <w:rPr>
          <w:b/>
          <w:bCs/>
          <w:sz w:val="20"/>
          <w:szCs w:val="20"/>
        </w:rPr>
        <w:fldChar w:fldCharType="separate"/>
      </w:r>
      <w:r>
        <w:rPr>
          <w:b/>
          <w:bCs/>
          <w:noProof/>
          <w:sz w:val="20"/>
          <w:szCs w:val="20"/>
        </w:rPr>
        <w:t>«Surname»</w:t>
      </w:r>
      <w:r>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Pr="005F5D48">
        <w:rPr>
          <w:b/>
          <w:bCs/>
          <w:sz w:val="20"/>
          <w:szCs w:val="20"/>
        </w:rPr>
        <w:fldChar w:fldCharType="begin"/>
      </w:r>
      <w:r w:rsidRPr="005F5D48">
        <w:rPr>
          <w:b/>
          <w:bCs/>
          <w:sz w:val="20"/>
          <w:szCs w:val="20"/>
        </w:rPr>
        <w:instrText xml:space="preserve"> MERGEFIELD LuogoNascita </w:instrText>
      </w:r>
      <w:r w:rsidRPr="005F5D48">
        <w:rPr>
          <w:b/>
          <w:bCs/>
          <w:sz w:val="20"/>
          <w:szCs w:val="20"/>
        </w:rPr>
        <w:fldChar w:fldCharType="separate"/>
      </w:r>
      <w:r>
        <w:rPr>
          <w:b/>
          <w:bCs/>
          <w:noProof/>
          <w:sz w:val="20"/>
          <w:szCs w:val="20"/>
        </w:rPr>
        <w:t>«BirthPlace»</w:t>
      </w:r>
      <w:r w:rsidRPr="005F5D48">
        <w:rPr>
          <w:b/>
          <w:bCs/>
          <w:sz w:val="20"/>
          <w:szCs w:val="20"/>
        </w:rPr>
        <w:fldChar w:fldCharType="end"/>
      </w:r>
      <w:r>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EA0A7A">
        <w:rPr>
          <w:b/>
          <w:bCs/>
          <w:noProof/>
          <w:sz w:val="20"/>
          <w:szCs w:val="20"/>
        </w:rPr>
        <w:t>«</w:t>
      </w:r>
      <w:proofErr w:type="spellStart"/>
      <w:r w:rsidR="00EA0A7A">
        <w:rPr>
          <w:b/>
          <w:bCs/>
          <w:noProof/>
          <w:sz w:val="20"/>
          <w:szCs w:val="20"/>
        </w:rPr>
        <w:t>BirthProvince</w:t>
      </w:r>
      <w:proofErr w:type="spellEnd"/>
      <w:r w:rsidR="00EA0A7A">
        <w:rPr>
          <w:b/>
          <w:bCs/>
          <w:noProof/>
          <w:sz w:val="20"/>
          <w:szCs w:val="20"/>
        </w:rPr>
        <w:t>»</w:t>
      </w:r>
      <w:r w:rsidR="00EA0A7A">
        <w:rPr>
          <w:b/>
          <w:bCs/>
          <w:sz w:val="20"/>
          <w:szCs w:val="20"/>
        </w:rPr>
        <w:fldChar w:fldCharType="end"/>
      </w:r>
      <w:r>
        <w:rPr>
          <w:b/>
          <w:bCs/>
          <w:sz w:val="20"/>
          <w:szCs w:val="20"/>
        </w:rPr>
        <w:t>)</w:t>
      </w:r>
      <w:r w:rsidRPr="005F5D48">
        <w:rPr>
          <w:sz w:val="20"/>
          <w:szCs w:val="20"/>
        </w:rPr>
        <w:t xml:space="preserve">, il </w:t>
      </w:r>
      <w:r w:rsidRPr="009920EE">
        <w:rPr>
          <w:b/>
          <w:bCs/>
          <w:sz w:val="20"/>
          <w:szCs w:val="20"/>
        </w:rPr>
        <w:fldChar w:fldCharType="begin"/>
      </w:r>
      <w:r w:rsidRPr="009920EE">
        <w:rPr>
          <w:b/>
          <w:bCs/>
          <w:sz w:val="20"/>
          <w:szCs w:val="20"/>
        </w:rPr>
        <w:instrText xml:space="preserve"> MERGEFIELD DataNascita DATE \@ "dd/MM/yyyy"</w:instrText>
      </w:r>
      <w:r w:rsidRPr="009920EE">
        <w:rPr>
          <w:b/>
          <w:bCs/>
          <w:sz w:val="20"/>
          <w:szCs w:val="20"/>
        </w:rPr>
        <w:fldChar w:fldCharType="separate"/>
      </w:r>
      <w:r>
        <w:rPr>
          <w:b/>
          <w:bCs/>
          <w:noProof/>
          <w:sz w:val="20"/>
          <w:szCs w:val="20"/>
        </w:rPr>
        <w:t>«BirthDate»</w:t>
      </w:r>
      <w:r w:rsidRPr="009920EE">
        <w:rPr>
          <w:b/>
          <w:bCs/>
          <w:sz w:val="20"/>
          <w:szCs w:val="20"/>
        </w:rPr>
        <w:fldChar w:fldCharType="end"/>
      </w:r>
      <w:r w:rsidRPr="005F5D48">
        <w:rPr>
          <w:sz w:val="20"/>
          <w:szCs w:val="20"/>
        </w:rPr>
        <w:t xml:space="preserve">, </w:t>
      </w:r>
      <w:r w:rsidRPr="009920EE">
        <w:rPr>
          <w:b/>
          <w:bCs/>
          <w:sz w:val="20"/>
          <w:szCs w:val="20"/>
        </w:rPr>
        <w:fldChar w:fldCharType="begin"/>
      </w:r>
      <w:r w:rsidRPr="009920EE">
        <w:rPr>
          <w:b/>
          <w:bCs/>
          <w:sz w:val="20"/>
          <w:szCs w:val="20"/>
        </w:rPr>
        <w:instrText xml:space="preserve"> MERGEFIELD TipoDocIdent </w:instrText>
      </w:r>
      <w:r w:rsidRPr="009920EE">
        <w:rPr>
          <w:b/>
          <w:bCs/>
          <w:sz w:val="20"/>
          <w:szCs w:val="20"/>
        </w:rPr>
        <w:fldChar w:fldCharType="separate"/>
      </w:r>
      <w:r>
        <w:rPr>
          <w:b/>
          <w:bCs/>
          <w:noProof/>
          <w:sz w:val="20"/>
          <w:szCs w:val="20"/>
        </w:rPr>
        <w:t>«DocumentType»</w:t>
      </w:r>
      <w:r w:rsidRPr="009920EE">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Pr="005F5D48">
        <w:rPr>
          <w:b/>
          <w:bCs/>
          <w:sz w:val="20"/>
          <w:szCs w:val="20"/>
        </w:rPr>
        <w:fldChar w:fldCharType="begin"/>
      </w:r>
      <w:r w:rsidRPr="005F5D48">
        <w:rPr>
          <w:b/>
          <w:bCs/>
          <w:sz w:val="20"/>
          <w:szCs w:val="20"/>
        </w:rPr>
        <w:instrText xml:space="preserve"> MERGEFIELD NumDocIdent </w:instrText>
      </w:r>
      <w:r w:rsidRPr="005F5D48">
        <w:rPr>
          <w:b/>
          <w:bCs/>
          <w:sz w:val="20"/>
          <w:szCs w:val="20"/>
        </w:rPr>
        <w:fldChar w:fldCharType="separate"/>
      </w:r>
      <w:r w:rsidRPr="00522A27">
        <w:rPr>
          <w:b/>
          <w:bCs/>
          <w:noProof/>
          <w:sz w:val="20"/>
          <w:szCs w:val="20"/>
        </w:rPr>
        <w:t>«SerialNumber»</w:t>
      </w:r>
      <w:r w:rsidRPr="005F5D48">
        <w:rPr>
          <w:b/>
          <w:bCs/>
          <w:sz w:val="20"/>
          <w:szCs w:val="20"/>
        </w:rPr>
        <w:fldChar w:fldCharType="end"/>
      </w:r>
      <w:r w:rsidRPr="00522A27">
        <w:rPr>
          <w:sz w:val="20"/>
          <w:szCs w:val="20"/>
        </w:rPr>
        <w:t xml:space="preserve">, rilasciato da </w:t>
      </w:r>
      <w:r w:rsidRPr="009920EE">
        <w:rPr>
          <w:b/>
          <w:bCs/>
          <w:sz w:val="20"/>
          <w:szCs w:val="20"/>
        </w:rPr>
        <w:fldChar w:fldCharType="begin"/>
      </w:r>
      <w:r w:rsidRPr="00522A27">
        <w:rPr>
          <w:b/>
          <w:bCs/>
          <w:sz w:val="20"/>
          <w:szCs w:val="20"/>
        </w:rPr>
        <w:instrText xml:space="preserve"> MERGEFIELD EnteRilDoc </w:instrText>
      </w:r>
      <w:r w:rsidRPr="009920EE">
        <w:rPr>
          <w:b/>
          <w:bCs/>
          <w:sz w:val="20"/>
          <w:szCs w:val="20"/>
        </w:rPr>
        <w:fldChar w:fldCharType="separate"/>
      </w:r>
      <w:r w:rsidRPr="00522A27">
        <w:rPr>
          <w:b/>
          <w:bCs/>
          <w:noProof/>
          <w:sz w:val="20"/>
          <w:szCs w:val="20"/>
        </w:rPr>
        <w:t>«IssuedBy»</w:t>
      </w:r>
      <w:r w:rsidRPr="009920EE">
        <w:rPr>
          <w:b/>
          <w:bCs/>
          <w:sz w:val="20"/>
          <w:szCs w:val="20"/>
        </w:rPr>
        <w:fldChar w:fldCharType="end"/>
      </w:r>
      <w:r w:rsidRPr="00522A27">
        <w:rPr>
          <w:b/>
          <w:bCs/>
          <w:sz w:val="20"/>
          <w:szCs w:val="20"/>
        </w:rPr>
        <w:t xml:space="preserve"> </w:t>
      </w:r>
      <w:r w:rsidRPr="00522A27">
        <w:rPr>
          <w:sz w:val="20"/>
          <w:szCs w:val="20"/>
        </w:rPr>
        <w:t xml:space="preserve">il </w:t>
      </w:r>
      <w:r w:rsidRPr="009920EE">
        <w:rPr>
          <w:b/>
          <w:bCs/>
          <w:sz w:val="20"/>
          <w:szCs w:val="20"/>
        </w:rPr>
        <w:fldChar w:fldCharType="begin"/>
      </w:r>
      <w:r w:rsidRPr="00522A27">
        <w:rPr>
          <w:b/>
          <w:bCs/>
          <w:sz w:val="20"/>
          <w:szCs w:val="20"/>
        </w:rPr>
        <w:instrText xml:space="preserve"> MERGEFIELD DataRilDoc DATE \@ "dd/MM/yyyy"</w:instrText>
      </w:r>
      <w:r w:rsidRPr="009920EE">
        <w:rPr>
          <w:b/>
          <w:bCs/>
          <w:sz w:val="20"/>
          <w:szCs w:val="20"/>
        </w:rPr>
        <w:fldChar w:fldCharType="separate"/>
      </w:r>
      <w:r w:rsidRPr="00522A27">
        <w:rPr>
          <w:b/>
          <w:bCs/>
          <w:noProof/>
          <w:sz w:val="20"/>
          <w:szCs w:val="20"/>
        </w:rPr>
        <w:t>«IssuedDate»</w:t>
      </w:r>
      <w:r w:rsidRPr="009920EE">
        <w:rPr>
          <w:b/>
          <w:bCs/>
          <w:sz w:val="20"/>
          <w:szCs w:val="20"/>
        </w:rPr>
        <w:fldChar w:fldCharType="end"/>
      </w:r>
      <w:r w:rsidRPr="00522A27">
        <w:rPr>
          <w:sz w:val="20"/>
          <w:szCs w:val="20"/>
        </w:rPr>
        <w:t xml:space="preserve">, C.F </w:t>
      </w:r>
      <w:r w:rsidRPr="005F5D48">
        <w:rPr>
          <w:b/>
          <w:bCs/>
          <w:sz w:val="20"/>
          <w:szCs w:val="20"/>
        </w:rPr>
        <w:fldChar w:fldCharType="begin"/>
      </w:r>
      <w:r w:rsidRPr="00522A27">
        <w:rPr>
          <w:b/>
          <w:bCs/>
          <w:sz w:val="20"/>
          <w:szCs w:val="20"/>
        </w:rPr>
        <w:instrText xml:space="preserve"> MERGEFIELD CodFisc </w:instrText>
      </w:r>
      <w:r w:rsidRPr="005F5D48">
        <w:rPr>
          <w:b/>
          <w:bCs/>
          <w:sz w:val="20"/>
          <w:szCs w:val="20"/>
        </w:rPr>
        <w:fldChar w:fldCharType="separate"/>
      </w:r>
      <w:r w:rsidRPr="00522A27">
        <w:rPr>
          <w:b/>
          <w:bCs/>
          <w:noProof/>
          <w:sz w:val="20"/>
          <w:szCs w:val="20"/>
        </w:rPr>
        <w:t>«CodFisc»</w:t>
      </w:r>
      <w:r w:rsidRPr="005F5D48">
        <w:rPr>
          <w:b/>
          <w:bCs/>
          <w:sz w:val="20"/>
          <w:szCs w:val="20"/>
        </w:rPr>
        <w:fldChar w:fldCharType="end"/>
      </w:r>
      <w:r w:rsidRPr="00522A27">
        <w:rPr>
          <w:sz w:val="20"/>
          <w:szCs w:val="20"/>
        </w:rPr>
        <w:t xml:space="preserve">; cellulare </w:t>
      </w:r>
      <w:r w:rsidRPr="00E43269">
        <w:rPr>
          <w:b/>
          <w:bCs/>
          <w:sz w:val="20"/>
          <w:szCs w:val="20"/>
        </w:rPr>
        <w:fldChar w:fldCharType="begin"/>
      </w:r>
      <w:r w:rsidRPr="00522A27">
        <w:rPr>
          <w:b/>
          <w:bCs/>
          <w:sz w:val="20"/>
          <w:szCs w:val="20"/>
        </w:rPr>
        <w:instrText xml:space="preserve"> MERGEFIELD Telefono </w:instrText>
      </w:r>
      <w:r w:rsidRPr="00E43269">
        <w:rPr>
          <w:b/>
          <w:bCs/>
          <w:sz w:val="20"/>
          <w:szCs w:val="20"/>
        </w:rPr>
        <w:fldChar w:fldCharType="separate"/>
      </w:r>
      <w:r w:rsidRPr="00522A27">
        <w:rPr>
          <w:b/>
          <w:bCs/>
          <w:sz w:val="20"/>
          <w:szCs w:val="20"/>
        </w:rPr>
        <w:t>«PhonePrefix»</w:t>
      </w:r>
      <w:r w:rsidRPr="00E43269">
        <w:rPr>
          <w:sz w:val="20"/>
          <w:szCs w:val="20"/>
        </w:rPr>
        <w:fldChar w:fldCharType="end"/>
      </w:r>
      <w:r w:rsidRPr="00522A27">
        <w:rPr>
          <w:sz w:val="20"/>
          <w:szCs w:val="20"/>
        </w:rPr>
        <w:t xml:space="preserve"> </w:t>
      </w:r>
      <w:r w:rsidRPr="005F5D48">
        <w:rPr>
          <w:b/>
          <w:bCs/>
          <w:sz w:val="20"/>
          <w:szCs w:val="20"/>
        </w:rPr>
        <w:fldChar w:fldCharType="begin"/>
      </w:r>
      <w:r w:rsidRPr="00522A27">
        <w:rPr>
          <w:b/>
          <w:bCs/>
          <w:sz w:val="20"/>
          <w:szCs w:val="20"/>
        </w:rPr>
        <w:instrText xml:space="preserve"> MERGEFIELD Telefono </w:instrText>
      </w:r>
      <w:r w:rsidRPr="005F5D48">
        <w:rPr>
          <w:b/>
          <w:bCs/>
          <w:sz w:val="20"/>
          <w:szCs w:val="20"/>
        </w:rPr>
        <w:fldChar w:fldCharType="separate"/>
      </w:r>
      <w:r w:rsidRPr="00522A27">
        <w:rPr>
          <w:b/>
          <w:bCs/>
          <w:noProof/>
          <w:sz w:val="20"/>
          <w:szCs w:val="20"/>
        </w:rPr>
        <w:t>«PhoneNumber»</w:t>
      </w:r>
      <w:r w:rsidRPr="005F5D48">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Pr="005F5D48">
        <w:rPr>
          <w:b/>
          <w:bCs/>
          <w:sz w:val="20"/>
          <w:szCs w:val="20"/>
        </w:rPr>
        <w:fldChar w:fldCharType="begin"/>
      </w:r>
      <w:r w:rsidRPr="00522A27">
        <w:rPr>
          <w:b/>
          <w:bCs/>
          <w:sz w:val="20"/>
          <w:szCs w:val="20"/>
        </w:rPr>
        <w:instrText xml:space="preserve"> MERGEFIELD Email </w:instrText>
      </w:r>
      <w:r w:rsidRPr="005F5D48">
        <w:rPr>
          <w:b/>
          <w:bCs/>
          <w:sz w:val="20"/>
          <w:szCs w:val="20"/>
        </w:rPr>
        <w:fldChar w:fldCharType="separate"/>
      </w:r>
      <w:r w:rsidRPr="00522A27">
        <w:rPr>
          <w:b/>
          <w:bCs/>
          <w:noProof/>
          <w:sz w:val="20"/>
          <w:szCs w:val="20"/>
        </w:rPr>
        <w:t>«Email»</w:t>
      </w:r>
      <w:r w:rsidRPr="005F5D48">
        <w:rPr>
          <w:b/>
          <w:bCs/>
          <w:sz w:val="20"/>
          <w:szCs w:val="20"/>
        </w:rPr>
        <w:fldChar w:fldCharType="end"/>
      </w:r>
    </w:p>
    <w:p w14:paraId="1A529543" w14:textId="77777777" w:rsidR="00522A27" w:rsidRPr="005D163D" w:rsidRDefault="00522A27" w:rsidP="00522A2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14:paraId="6D34DF56" w14:textId="77777777" w:rsidR="00522A27" w:rsidRPr="005D163D" w:rsidRDefault="00522A27" w:rsidP="00522A2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14:paraId="2068E8B2" w14:textId="77777777" w:rsidR="00522A27" w:rsidRPr="005D163D" w:rsidRDefault="00522A27" w:rsidP="00522A27">
      <w:pPr>
        <w:pStyle w:val="Nessunaspaziatura"/>
        <w:ind w:left="-142" w:right="-1"/>
        <w:jc w:val="center"/>
        <w:rPr>
          <w:rFonts w:ascii="Times New Roman" w:hAnsi="Times New Roman"/>
          <w:b/>
          <w:sz w:val="20"/>
          <w:szCs w:val="20"/>
        </w:rPr>
      </w:pPr>
    </w:p>
    <w:p w14:paraId="73B3B147" w14:textId="5A9E00F5" w:rsidR="00522A27" w:rsidRPr="005D163D" w:rsidRDefault="00522A27" w:rsidP="00522A2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2865F3">
        <w:rPr>
          <w:rFonts w:ascii="Times New Roman" w:hAnsi="Times New Roman"/>
          <w:b/>
          <w:bCs/>
          <w:noProof/>
          <w:sz w:val="20"/>
          <w:szCs w:val="20"/>
        </w:rPr>
        <w:t>«City» in «Address»</w:t>
      </w:r>
    </w:p>
    <w:p w14:paraId="4FA4EEF9" w14:textId="77777777" w:rsidR="00522A27" w:rsidRPr="005D163D" w:rsidRDefault="00522A27" w:rsidP="00522A2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a seguito di intese intercorse tra le parti, la parte locatrice intende concedere il predetto immobile in locazione alla parte conduttrice;</w:t>
      </w:r>
    </w:p>
    <w:p w14:paraId="05709BCE" w14:textId="77777777" w:rsidR="00522A27" w:rsidRPr="005D163D" w:rsidRDefault="00522A27" w:rsidP="00522A2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14:paraId="4C15DD0A" w14:textId="77777777" w:rsidR="00522A27" w:rsidRPr="005D163D" w:rsidRDefault="00522A27" w:rsidP="00522A2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14:paraId="7DCDB31A" w14:textId="77777777" w:rsidR="00522A27" w:rsidRPr="005D163D" w:rsidRDefault="00522A27" w:rsidP="00522A27">
      <w:pPr>
        <w:pStyle w:val="Nessunaspaziatura"/>
        <w:ind w:left="-142" w:right="-1"/>
        <w:rPr>
          <w:rFonts w:ascii="Times New Roman" w:hAnsi="Times New Roman"/>
          <w:sz w:val="20"/>
          <w:szCs w:val="20"/>
        </w:rPr>
      </w:pPr>
    </w:p>
    <w:p w14:paraId="575CF0EB" w14:textId="77777777" w:rsidR="00522A27" w:rsidRPr="005D163D" w:rsidRDefault="00522A27" w:rsidP="00522A2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14:paraId="2393469B" w14:textId="77777777" w:rsidR="00522A27" w:rsidRPr="005D163D" w:rsidRDefault="00522A27" w:rsidP="00522A2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summenzionato,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14:paraId="64087CFA" w14:textId="77777777" w:rsidR="00522A27" w:rsidRPr="005D163D" w:rsidRDefault="00522A27" w:rsidP="00522A2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14:paraId="34AF6667" w14:textId="77777777" w:rsidR="00522A27" w:rsidRPr="005D163D" w:rsidRDefault="00522A27" w:rsidP="00522A2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14:paraId="47F84041" w14:textId="77777777" w:rsidR="00522A27" w:rsidRPr="005D163D" w:rsidRDefault="00522A27" w:rsidP="00522A2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14:paraId="19C5D85B" w14:textId="77777777" w:rsidR="00522A27" w:rsidRPr="005D163D" w:rsidRDefault="00522A27" w:rsidP="00522A2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14:paraId="5609CD42" w14:textId="77777777" w:rsidR="00522A27" w:rsidRPr="005D163D" w:rsidRDefault="00522A27" w:rsidP="00522A2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14:paraId="511451A4" w14:textId="77777777" w:rsidR="00522A27" w:rsidRPr="005D163D" w:rsidRDefault="00522A27" w:rsidP="00522A2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14:paraId="138CD34D" w14:textId="77777777" w:rsidR="00522A27" w:rsidRPr="005D163D" w:rsidRDefault="00522A27" w:rsidP="00522A2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14:paraId="1C92F8D5" w14:textId="77777777" w:rsidR="00522A27" w:rsidRPr="005D163D" w:rsidRDefault="00522A27" w:rsidP="00522A27">
      <w:pPr>
        <w:pStyle w:val="Nessunaspaziatura"/>
        <w:ind w:left="-142" w:right="-1"/>
        <w:rPr>
          <w:rFonts w:ascii="Times New Roman" w:hAnsi="Times New Roman"/>
          <w:sz w:val="20"/>
          <w:szCs w:val="20"/>
        </w:rPr>
      </w:pPr>
    </w:p>
    <w:p w14:paraId="4D60BE46" w14:textId="77777777" w:rsidR="00522A27" w:rsidRPr="005D163D" w:rsidRDefault="00522A27" w:rsidP="00522A2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14:paraId="1370546E" w14:textId="77777777" w:rsidR="00522A27" w:rsidRPr="00681A6B" w:rsidRDefault="00522A27" w:rsidP="00522A2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Pr="009920EE">
        <w:rPr>
          <w:rFonts w:ascii="Times New Roman" w:hAnsi="Times New Roman"/>
          <w:b/>
          <w:bCs/>
          <w:sz w:val="20"/>
          <w:szCs w:val="20"/>
        </w:rPr>
        <w:fldChar w:fldCharType="begin"/>
      </w:r>
      <w:r w:rsidRPr="009920EE">
        <w:rPr>
          <w:rFonts w:ascii="Times New Roman" w:hAnsi="Times New Roman"/>
          <w:b/>
          <w:bCs/>
          <w:sz w:val="20"/>
          <w:szCs w:val="20"/>
        </w:rPr>
        <w:instrText xml:space="preserve"> MERGEFIELD NumNotti </w:instrText>
      </w:r>
      <w:r w:rsidRPr="009920EE">
        <w:rPr>
          <w:rFonts w:ascii="Times New Roman" w:hAnsi="Times New Roman"/>
          <w:b/>
          <w:bCs/>
          <w:sz w:val="20"/>
          <w:szCs w:val="20"/>
        </w:rPr>
        <w:fldChar w:fldCharType="separate"/>
      </w:r>
      <w:r>
        <w:rPr>
          <w:rFonts w:ascii="Times New Roman" w:hAnsi="Times New Roman"/>
          <w:b/>
          <w:bCs/>
          <w:noProof/>
          <w:sz w:val="20"/>
          <w:szCs w:val="20"/>
        </w:rPr>
        <w:t>«BookingNightsNum»</w:t>
      </w:r>
      <w:r w:rsidRPr="009920EE">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Pr="00681A6B">
        <w:rPr>
          <w:rFonts w:ascii="Times New Roman" w:hAnsi="Times New Roman"/>
          <w:b/>
          <w:bCs/>
          <w:sz w:val="20"/>
          <w:szCs w:val="20"/>
        </w:rPr>
        <w:fldChar w:fldCharType="begin"/>
      </w:r>
      <w:r w:rsidRPr="00681A6B">
        <w:rPr>
          <w:rFonts w:ascii="Times New Roman" w:hAnsi="Times New Roman"/>
          <w:b/>
          <w:bCs/>
          <w:sz w:val="20"/>
          <w:szCs w:val="20"/>
        </w:rPr>
        <w:instrText xml:space="preserve"> MERGEFIELD DataInizioLoc </w:instrText>
      </w:r>
      <w:r>
        <w:rPr>
          <w:sz w:val="20"/>
          <w:szCs w:val="20"/>
        </w:rPr>
        <w:instrText>DATE \@ "dd/MM/yyyy"</w:instrText>
      </w:r>
      <w:r w:rsidRPr="00681A6B">
        <w:rPr>
          <w:rFonts w:ascii="Times New Roman" w:hAnsi="Times New Roman"/>
          <w:b/>
          <w:bCs/>
          <w:sz w:val="20"/>
          <w:szCs w:val="20"/>
        </w:rPr>
        <w:fldChar w:fldCharType="separate"/>
      </w:r>
      <w:r>
        <w:rPr>
          <w:rFonts w:ascii="Times New Roman" w:hAnsi="Times New Roman"/>
          <w:b/>
          <w:bCs/>
          <w:noProof/>
          <w:sz w:val="20"/>
          <w:szCs w:val="20"/>
        </w:rPr>
        <w:t>«CheckinDate»</w:t>
      </w:r>
      <w:r w:rsidRPr="00681A6B">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Pr="00681A6B">
        <w:rPr>
          <w:rFonts w:ascii="Times New Roman" w:hAnsi="Times New Roman"/>
          <w:b/>
          <w:bCs/>
          <w:sz w:val="20"/>
          <w:szCs w:val="20"/>
        </w:rPr>
        <w:fldChar w:fldCharType="begin"/>
      </w:r>
      <w:r w:rsidRPr="00681A6B">
        <w:rPr>
          <w:rFonts w:ascii="Times New Roman" w:hAnsi="Times New Roman"/>
          <w:b/>
          <w:bCs/>
          <w:sz w:val="20"/>
          <w:szCs w:val="20"/>
        </w:rPr>
        <w:instrText xml:space="preserve"> MERGEFIELD DataFineLoc </w:instrText>
      </w:r>
      <w:r>
        <w:rPr>
          <w:sz w:val="20"/>
          <w:szCs w:val="20"/>
        </w:rPr>
        <w:instrText>DATE \@ "dd/MM/yyyy"</w:instrText>
      </w:r>
      <w:r w:rsidRPr="00681A6B">
        <w:rPr>
          <w:rFonts w:ascii="Times New Roman" w:hAnsi="Times New Roman"/>
          <w:b/>
          <w:bCs/>
          <w:sz w:val="20"/>
          <w:szCs w:val="20"/>
        </w:rPr>
        <w:fldChar w:fldCharType="separate"/>
      </w:r>
      <w:r>
        <w:rPr>
          <w:rFonts w:ascii="Times New Roman" w:hAnsi="Times New Roman"/>
          <w:b/>
          <w:bCs/>
          <w:noProof/>
          <w:sz w:val="20"/>
          <w:szCs w:val="20"/>
        </w:rPr>
        <w:t>«CheckoutDate»</w:t>
      </w:r>
      <w:r w:rsidRPr="00681A6B">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14:paraId="5763C0FF" w14:textId="77777777" w:rsidR="00522A27" w:rsidRPr="00681A6B" w:rsidRDefault="00522A27" w:rsidP="00522A2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14:paraId="28EFE9F4" w14:textId="44AB4B77" w:rsidR="00522A27" w:rsidRPr="00681A6B" w:rsidRDefault="00522A27" w:rsidP="00522A2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C340E6">
        <w:rPr>
          <w:rFonts w:ascii="Times New Roman" w:hAnsi="Times New Roman"/>
          <w:b/>
          <w:bCs/>
          <w:sz w:val="20"/>
          <w:szCs w:val="20"/>
        </w:rPr>
        <w:fldChar w:fldCharType="begin"/>
      </w:r>
      <w:r w:rsidR="00C340E6">
        <w:rPr>
          <w:rFonts w:ascii="Times New Roman" w:hAnsi="Times New Roman"/>
          <w:b/>
          <w:bCs/>
          <w:sz w:val="20"/>
          <w:szCs w:val="20"/>
        </w:rPr>
        <w:instrText xml:space="preserve"> MERGEFIELD  CheckoutDate </w:instrText>
      </w:r>
      <w:r w:rsidR="00C340E6">
        <w:rPr>
          <w:rFonts w:ascii="Times New Roman" w:hAnsi="Times New Roman"/>
          <w:b/>
          <w:bCs/>
          <w:sz w:val="20"/>
          <w:szCs w:val="20"/>
        </w:rPr>
        <w:fldChar w:fldCharType="separate"/>
      </w:r>
      <w:r w:rsidR="00C340E6">
        <w:rPr>
          <w:rFonts w:ascii="Times New Roman" w:hAnsi="Times New Roman"/>
          <w:b/>
          <w:bCs/>
          <w:noProof/>
          <w:sz w:val="20"/>
          <w:szCs w:val="20"/>
        </w:rPr>
        <w:t>«CheckoutDate»</w:t>
      </w:r>
      <w:r w:rsidR="00C340E6">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14:paraId="16EEFE06" w14:textId="77777777" w:rsidR="00522A27" w:rsidRPr="00681A6B" w:rsidRDefault="00522A27" w:rsidP="00522A27">
      <w:pPr>
        <w:pStyle w:val="Nessunaspaziatura"/>
        <w:ind w:left="-142" w:right="-1"/>
        <w:rPr>
          <w:rFonts w:ascii="Times New Roman" w:hAnsi="Times New Roman"/>
          <w:sz w:val="20"/>
          <w:szCs w:val="20"/>
        </w:rPr>
      </w:pPr>
    </w:p>
    <w:p w14:paraId="6993F17C" w14:textId="77777777" w:rsidR="00522A27" w:rsidRPr="00681A6B" w:rsidRDefault="00522A27" w:rsidP="00522A2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14:paraId="6BA422EC" w14:textId="77777777" w:rsidR="00522A27" w:rsidRPr="00681A6B" w:rsidRDefault="00522A27" w:rsidP="00522A27">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Pr="00681A6B">
        <w:rPr>
          <w:rFonts w:ascii="Times New Roman" w:hAnsi="Times New Roman"/>
          <w:b/>
          <w:bCs/>
          <w:sz w:val="20"/>
          <w:szCs w:val="20"/>
        </w:rPr>
        <w:fldChar w:fldCharType="begin"/>
      </w:r>
      <w:r w:rsidRPr="00681A6B">
        <w:rPr>
          <w:rFonts w:ascii="Times New Roman" w:hAnsi="Times New Roman"/>
          <w:b/>
          <w:bCs/>
          <w:sz w:val="20"/>
          <w:szCs w:val="20"/>
        </w:rPr>
        <w:instrText xml:space="preserve"> MERGEFIELD Canone </w:instrText>
      </w:r>
      <w:r w:rsidRPr="00681A6B">
        <w:rPr>
          <w:rFonts w:ascii="Times New Roman" w:hAnsi="Times New Roman"/>
          <w:b/>
          <w:bCs/>
          <w:sz w:val="20"/>
          <w:szCs w:val="20"/>
        </w:rPr>
        <w:fldChar w:fldCharType="separate"/>
      </w:r>
      <w:r>
        <w:rPr>
          <w:rFonts w:ascii="Times New Roman" w:hAnsi="Times New Roman"/>
          <w:b/>
          <w:bCs/>
          <w:noProof/>
          <w:sz w:val="20"/>
          <w:szCs w:val="20"/>
        </w:rPr>
        <w:t>«Price»</w:t>
      </w:r>
      <w:r w:rsidRPr="00681A6B">
        <w:rPr>
          <w:rFonts w:ascii="Times New Roman" w:hAnsi="Times New Roman"/>
          <w:b/>
          <w:bCs/>
          <w:sz w:val="20"/>
          <w:szCs w:val="20"/>
        </w:rPr>
        <w:fldChar w:fldCharType="end"/>
      </w:r>
      <w:r w:rsidRPr="00681A6B">
        <w:rPr>
          <w:rFonts w:ascii="Times New Roman" w:hAnsi="Times New Roman"/>
          <w:b/>
          <w:bCs/>
          <w:sz w:val="20"/>
          <w:szCs w:val="20"/>
        </w:rPr>
        <w:t>,00 (</w:t>
      </w:r>
      <w:r w:rsidRPr="00681A6B">
        <w:rPr>
          <w:rFonts w:ascii="Times New Roman" w:hAnsi="Times New Roman"/>
          <w:b/>
          <w:bCs/>
          <w:sz w:val="20"/>
          <w:szCs w:val="20"/>
        </w:rPr>
        <w:fldChar w:fldCharType="begin"/>
      </w:r>
      <w:r w:rsidRPr="00681A6B">
        <w:rPr>
          <w:rFonts w:ascii="Times New Roman" w:hAnsi="Times New Roman"/>
          <w:b/>
          <w:bCs/>
          <w:sz w:val="20"/>
          <w:szCs w:val="20"/>
        </w:rPr>
        <w:instrText xml:space="preserve"> MERGEFIELD CanoneLettere </w:instrText>
      </w:r>
      <w:r w:rsidRPr="00681A6B">
        <w:rPr>
          <w:rFonts w:ascii="Times New Roman" w:hAnsi="Times New Roman"/>
          <w:b/>
          <w:bCs/>
          <w:sz w:val="20"/>
          <w:szCs w:val="20"/>
        </w:rPr>
        <w:fldChar w:fldCharType="separate"/>
      </w:r>
      <w:r>
        <w:rPr>
          <w:rFonts w:ascii="Times New Roman" w:hAnsi="Times New Roman"/>
          <w:b/>
          <w:bCs/>
          <w:noProof/>
          <w:sz w:val="20"/>
          <w:szCs w:val="20"/>
        </w:rPr>
        <w:t>«</w:t>
      </w:r>
      <w:proofErr w:type="spellStart"/>
      <w:r>
        <w:rPr>
          <w:rFonts w:ascii="Times New Roman" w:hAnsi="Times New Roman"/>
          <w:b/>
          <w:bCs/>
          <w:noProof/>
          <w:sz w:val="20"/>
          <w:szCs w:val="20"/>
        </w:rPr>
        <w:t>PriceInLetters</w:t>
      </w:r>
      <w:proofErr w:type="spellEnd"/>
      <w:r>
        <w:rPr>
          <w:rFonts w:ascii="Times New Roman" w:hAnsi="Times New Roman"/>
          <w:b/>
          <w:bCs/>
          <w:noProof/>
          <w:sz w:val="20"/>
          <w:szCs w:val="20"/>
        </w:rPr>
        <w:t>»</w:t>
      </w:r>
      <w:r w:rsidRPr="00681A6B">
        <w:rPr>
          <w:rFonts w:ascii="Times New Roman" w:hAnsi="Times New Roman"/>
          <w:b/>
          <w:bCs/>
          <w:sz w:val="20"/>
          <w:szCs w:val="20"/>
        </w:rPr>
        <w:fldChar w:fldCharType="end"/>
      </w:r>
      <w:r w:rsidRPr="00681A6B">
        <w:rPr>
          <w:rFonts w:ascii="Times New Roman" w:hAnsi="Times New Roman"/>
          <w:b/>
          <w:bCs/>
          <w:sz w:val="20"/>
          <w:szCs w:val="20"/>
        </w:rPr>
        <w:t>/00)</w:t>
      </w:r>
      <w:r w:rsidRPr="00681A6B">
        <w:rPr>
          <w:rFonts w:ascii="Times New Roman" w:hAnsi="Times New Roman"/>
          <w:sz w:val="20"/>
          <w:szCs w:val="20"/>
        </w:rPr>
        <w:t xml:space="preserve"> per l’intera durata del contratto.</w:t>
      </w:r>
    </w:p>
    <w:p w14:paraId="12DCA1C3" w14:textId="77777777" w:rsidR="00522A27" w:rsidRPr="00681A6B" w:rsidRDefault="00522A27" w:rsidP="00522A27">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Pr="00681A6B">
        <w:rPr>
          <w:rFonts w:ascii="Times New Roman" w:hAnsi="Times New Roman"/>
          <w:b/>
          <w:bCs/>
          <w:sz w:val="20"/>
          <w:szCs w:val="20"/>
        </w:rPr>
        <w:fldChar w:fldCharType="begin"/>
      </w:r>
      <w:r w:rsidRPr="00681A6B">
        <w:rPr>
          <w:rFonts w:ascii="Times New Roman" w:hAnsi="Times New Roman"/>
          <w:b/>
          <w:bCs/>
          <w:sz w:val="20"/>
          <w:szCs w:val="20"/>
        </w:rPr>
        <w:instrText xml:space="preserve"> MERGEFIELD DataPagam </w:instrText>
      </w:r>
      <w:r>
        <w:rPr>
          <w:sz w:val="20"/>
          <w:szCs w:val="20"/>
        </w:rPr>
        <w:instrText>DATE \@ "dd/MM/yyyy"</w:instrText>
      </w:r>
      <w:r w:rsidRPr="00681A6B">
        <w:rPr>
          <w:rFonts w:ascii="Times New Roman" w:hAnsi="Times New Roman"/>
          <w:b/>
          <w:bCs/>
          <w:sz w:val="20"/>
          <w:szCs w:val="20"/>
        </w:rPr>
        <w:fldChar w:fldCharType="separate"/>
      </w:r>
      <w:r>
        <w:rPr>
          <w:rFonts w:ascii="Times New Roman" w:hAnsi="Times New Roman"/>
          <w:b/>
          <w:bCs/>
          <w:noProof/>
          <w:sz w:val="20"/>
          <w:szCs w:val="20"/>
        </w:rPr>
        <w:t>«PaymentDate»</w:t>
      </w:r>
      <w:r w:rsidRPr="00681A6B">
        <w:rPr>
          <w:rFonts w:ascii="Times New Roman" w:hAnsi="Times New Roman"/>
          <w:b/>
          <w:bCs/>
          <w:sz w:val="20"/>
          <w:szCs w:val="20"/>
        </w:rPr>
        <w:fldChar w:fldCharType="end"/>
      </w:r>
      <w:r w:rsidRPr="00681A6B">
        <w:rPr>
          <w:rFonts w:ascii="Times New Roman" w:hAnsi="Times New Roman"/>
          <w:sz w:val="20"/>
          <w:szCs w:val="20"/>
        </w:rPr>
        <w:t>.</w:t>
      </w:r>
    </w:p>
    <w:p w14:paraId="35366A37" w14:textId="77777777" w:rsidR="00522A27" w:rsidRPr="005D163D" w:rsidRDefault="00522A27" w:rsidP="00522A2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14:paraId="0395988D" w14:textId="77777777" w:rsidR="00522A27" w:rsidRPr="005D163D" w:rsidRDefault="00522A27" w:rsidP="00522A2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14:paraId="1D0A0129" w14:textId="77777777" w:rsidR="00522A27" w:rsidRPr="005D163D" w:rsidRDefault="00522A27" w:rsidP="00522A27">
      <w:pPr>
        <w:pStyle w:val="Nessunaspaziatura"/>
        <w:ind w:left="-142" w:right="-1"/>
        <w:rPr>
          <w:rFonts w:ascii="Times New Roman" w:hAnsi="Times New Roman"/>
          <w:sz w:val="20"/>
          <w:szCs w:val="20"/>
        </w:rPr>
      </w:pPr>
    </w:p>
    <w:p w14:paraId="23DB549E" w14:textId="77777777" w:rsidR="00522A27" w:rsidRPr="009E491E" w:rsidRDefault="00522A27" w:rsidP="00522A2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14:paraId="3049F942" w14:textId="77777777" w:rsidR="00522A27" w:rsidRPr="009E491E" w:rsidRDefault="00522A27" w:rsidP="00522A2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14:paraId="20EC13DF" w14:textId="77777777" w:rsidR="00522A27" w:rsidRPr="009E491E" w:rsidRDefault="00522A27" w:rsidP="00522A2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14:paraId="1BC32303" w14:textId="77777777" w:rsidR="00522A27" w:rsidRPr="009E491E" w:rsidRDefault="00522A27" w:rsidP="00522A2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14:paraId="2822EB21" w14:textId="77777777" w:rsidR="00522A27" w:rsidRPr="005D163D" w:rsidRDefault="00522A27" w:rsidP="00522A27">
      <w:pPr>
        <w:pStyle w:val="Nessunaspaziatura"/>
        <w:ind w:left="284" w:right="-1"/>
        <w:jc w:val="both"/>
        <w:rPr>
          <w:rFonts w:ascii="Times New Roman" w:hAnsi="Times New Roman"/>
          <w:sz w:val="20"/>
          <w:szCs w:val="20"/>
        </w:rPr>
      </w:pPr>
    </w:p>
    <w:p w14:paraId="5EA31DF0" w14:textId="77777777" w:rsidR="00522A27" w:rsidRPr="005D163D" w:rsidRDefault="00522A27" w:rsidP="00522A27">
      <w:pPr>
        <w:pStyle w:val="Nessunaspaziatura"/>
        <w:ind w:left="-142" w:right="-1"/>
        <w:rPr>
          <w:rFonts w:ascii="Times New Roman" w:hAnsi="Times New Roman"/>
          <w:sz w:val="20"/>
          <w:szCs w:val="20"/>
        </w:rPr>
      </w:pPr>
    </w:p>
    <w:p w14:paraId="32C06EEF" w14:textId="77777777" w:rsidR="00522A27" w:rsidRPr="005D163D" w:rsidRDefault="00522A27" w:rsidP="00522A2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14:paraId="1B6C8C23" w14:textId="77777777" w:rsidR="00522A27" w:rsidRPr="005D163D" w:rsidRDefault="00522A27" w:rsidP="00522A2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14:paraId="2E48CEDE" w14:textId="77777777" w:rsidR="00522A27" w:rsidRPr="005D163D" w:rsidRDefault="00522A27" w:rsidP="00522A2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14:paraId="3A34DE4F" w14:textId="77777777" w:rsidR="00522A27" w:rsidRPr="005D163D" w:rsidRDefault="00522A27" w:rsidP="00522A2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14:paraId="1941575D" w14:textId="77777777" w:rsidR="00522A27" w:rsidRPr="005D163D" w:rsidRDefault="00522A27" w:rsidP="00522A2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14:paraId="7AC15C61" w14:textId="77777777" w:rsidR="00522A27" w:rsidRPr="005D163D" w:rsidRDefault="00522A27" w:rsidP="00522A27">
      <w:pPr>
        <w:pStyle w:val="Nessunaspaziatura"/>
        <w:ind w:left="-142" w:right="-1"/>
        <w:rPr>
          <w:rFonts w:ascii="Times New Roman" w:hAnsi="Times New Roman"/>
          <w:sz w:val="20"/>
          <w:szCs w:val="20"/>
        </w:rPr>
      </w:pPr>
    </w:p>
    <w:p w14:paraId="6701EE05" w14:textId="77777777" w:rsidR="00522A27" w:rsidRPr="005D163D" w:rsidRDefault="00522A27" w:rsidP="00522A2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14:paraId="50152E86" w14:textId="77777777"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14:paraId="57A6BC6B" w14:textId="21CA4D18"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 xml:space="preserve">sito in </w:t>
      </w:r>
      <w:r w:rsidR="002865F3">
        <w:rPr>
          <w:rFonts w:ascii="Times New Roman" w:hAnsi="Times New Roman"/>
          <w:b/>
          <w:bCs/>
          <w:noProof/>
          <w:sz w:val="20"/>
          <w:szCs w:val="20"/>
        </w:rPr>
        <w:t>«City» in «Address»</w:t>
      </w:r>
      <w:r w:rsidRPr="002B213C">
        <w:rPr>
          <w:rFonts w:ascii="Times New Roman" w:hAnsi="Times New Roman"/>
          <w:sz w:val="20"/>
          <w:szCs w:val="20"/>
        </w:rPr>
        <w:t>.</w:t>
      </w:r>
    </w:p>
    <w:p w14:paraId="32974ABC" w14:textId="77777777"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14:paraId="711ADD6B" w14:textId="77777777"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14:paraId="2EAD4AE2" w14:textId="77777777"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14:paraId="491E8110" w14:textId="77777777"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14:paraId="324A2F29" w14:textId="77777777" w:rsidR="00522A27" w:rsidRPr="005D163D" w:rsidRDefault="00522A27" w:rsidP="00522A27">
      <w:pPr>
        <w:pStyle w:val="Nessunaspaziatura"/>
        <w:ind w:left="-142" w:right="-1"/>
        <w:jc w:val="both"/>
        <w:rPr>
          <w:rFonts w:ascii="Times New Roman" w:hAnsi="Times New Roman"/>
          <w:sz w:val="20"/>
          <w:szCs w:val="20"/>
        </w:rPr>
      </w:pPr>
    </w:p>
    <w:p w14:paraId="63000465" w14:textId="77777777" w:rsidR="00522A27" w:rsidRPr="005D163D" w:rsidRDefault="00522A27" w:rsidP="00522A27">
      <w:pPr>
        <w:pStyle w:val="Nessunaspaziatura"/>
        <w:ind w:left="-142" w:right="-1"/>
        <w:jc w:val="both"/>
        <w:rPr>
          <w:rFonts w:ascii="Times New Roman" w:hAnsi="Times New Roman"/>
          <w:sz w:val="20"/>
          <w:szCs w:val="20"/>
        </w:rPr>
      </w:pPr>
    </w:p>
    <w:p w14:paraId="12B581FE" w14:textId="77777777" w:rsidR="00522A27" w:rsidRPr="005D163D" w:rsidRDefault="00522A27" w:rsidP="00522A2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14:paraId="5848A4F2" w14:textId="77777777" w:rsidR="00522A27" w:rsidRPr="005D163D" w:rsidRDefault="00522A27" w:rsidP="00522A2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14:paraId="75ECB02D" w14:textId="77777777" w:rsidR="00522A27" w:rsidRPr="005D163D" w:rsidRDefault="00522A27" w:rsidP="00522A2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14:paraId="142FAD81" w14:textId="3D3E25C8" w:rsidR="00522A27" w:rsidRPr="005D163D" w:rsidRDefault="00522A27" w:rsidP="00522A27">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14:paraId="041FEAC9" w14:textId="77777777" w:rsidR="00522A27" w:rsidRPr="005D163D" w:rsidRDefault="00522A27" w:rsidP="00522A2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14:paraId="577EC7FB" w14:textId="77777777" w:rsidR="00522A27" w:rsidRPr="005D163D" w:rsidRDefault="00522A27" w:rsidP="00522A2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14:paraId="35CAD368" w14:textId="77777777" w:rsidR="00522A27" w:rsidRPr="005D163D" w:rsidRDefault="00522A27" w:rsidP="00522A2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14:paraId="411D13D9" w14:textId="77777777" w:rsidR="00522A27" w:rsidRPr="005D163D" w:rsidRDefault="00522A27" w:rsidP="00522A2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14:paraId="138F4839" w14:textId="77777777" w:rsidR="00522A27" w:rsidRPr="005D163D" w:rsidRDefault="00522A27" w:rsidP="00522A2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14:paraId="7AD264C2" w14:textId="77777777" w:rsidR="00522A27" w:rsidRPr="005D163D" w:rsidRDefault="00522A27" w:rsidP="00522A27">
      <w:pPr>
        <w:pStyle w:val="NormaleWeb"/>
        <w:spacing w:beforeAutospacing="0" w:afterAutospacing="0"/>
        <w:ind w:left="-142"/>
        <w:jc w:val="both"/>
        <w:rPr>
          <w:rFonts w:eastAsia="Calibri"/>
          <w:iCs/>
          <w:sz w:val="20"/>
          <w:szCs w:val="20"/>
          <w:lang w:eastAsia="en-US"/>
        </w:rPr>
      </w:pPr>
    </w:p>
    <w:p w14:paraId="74704D33" w14:textId="77777777" w:rsidR="00522A27" w:rsidRPr="005D163D" w:rsidRDefault="00522A27" w:rsidP="00522A2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14:paraId="134E9EEE" w14:textId="77777777" w:rsidR="00522A27" w:rsidRPr="005D163D" w:rsidRDefault="00522A27" w:rsidP="00522A2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14:paraId="4A33DE9C" w14:textId="77777777" w:rsidR="00522A27" w:rsidRPr="005D163D" w:rsidRDefault="00522A27" w:rsidP="00522A27">
      <w:pPr>
        <w:pStyle w:val="NormaleWeb"/>
        <w:spacing w:beforeAutospacing="0" w:afterAutospacing="0"/>
        <w:ind w:left="-142"/>
        <w:jc w:val="center"/>
        <w:rPr>
          <w:sz w:val="20"/>
          <w:szCs w:val="20"/>
        </w:rPr>
      </w:pPr>
    </w:p>
    <w:p w14:paraId="42EFF1D2" w14:textId="77777777" w:rsidR="00522A27" w:rsidRPr="005D163D" w:rsidRDefault="00522A27" w:rsidP="00522A2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14:paraId="0A1CD564" w14:textId="77777777" w:rsidR="00522A27" w:rsidRPr="005D163D" w:rsidRDefault="00522A27" w:rsidP="00522A2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14:paraId="0F33177A" w14:textId="77777777" w:rsidR="00522A27" w:rsidRPr="005D163D" w:rsidRDefault="00522A27" w:rsidP="00522A27">
      <w:pPr>
        <w:pStyle w:val="NormaleWeb"/>
        <w:numPr>
          <w:ilvl w:val="0"/>
          <w:numId w:val="17"/>
        </w:numPr>
        <w:spacing w:beforeAutospacing="0"/>
        <w:rPr>
          <w:sz w:val="20"/>
          <w:szCs w:val="20"/>
        </w:rPr>
      </w:pPr>
      <w:r w:rsidRPr="005D163D">
        <w:rPr>
          <w:rFonts w:eastAsia="Calibri"/>
          <w:iCs/>
          <w:sz w:val="20"/>
          <w:szCs w:val="20"/>
          <w:lang w:eastAsia="en-US"/>
        </w:rPr>
        <w:t>Acqua</w:t>
      </w:r>
    </w:p>
    <w:p w14:paraId="36185500" w14:textId="77777777" w:rsidR="00522A27" w:rsidRPr="005D163D" w:rsidRDefault="00522A27" w:rsidP="00522A27">
      <w:pPr>
        <w:pStyle w:val="NormaleWeb"/>
        <w:numPr>
          <w:ilvl w:val="0"/>
          <w:numId w:val="17"/>
        </w:numPr>
        <w:spacing w:beforeAutospacing="0"/>
        <w:rPr>
          <w:sz w:val="20"/>
          <w:szCs w:val="20"/>
        </w:rPr>
      </w:pPr>
      <w:r w:rsidRPr="005D163D">
        <w:rPr>
          <w:rFonts w:eastAsia="Calibri"/>
          <w:iCs/>
          <w:sz w:val="20"/>
          <w:szCs w:val="20"/>
          <w:lang w:eastAsia="en-US"/>
        </w:rPr>
        <w:t>Elettricità</w:t>
      </w:r>
    </w:p>
    <w:p w14:paraId="5E81A4E2" w14:textId="77777777" w:rsidR="00522A27" w:rsidRPr="005D163D" w:rsidRDefault="00522A27" w:rsidP="00522A27">
      <w:pPr>
        <w:pStyle w:val="NormaleWeb"/>
        <w:numPr>
          <w:ilvl w:val="0"/>
          <w:numId w:val="17"/>
        </w:numPr>
        <w:spacing w:beforeAutospacing="0"/>
        <w:rPr>
          <w:sz w:val="20"/>
          <w:szCs w:val="20"/>
        </w:rPr>
      </w:pPr>
      <w:r w:rsidRPr="005D163D">
        <w:rPr>
          <w:rFonts w:eastAsia="Calibri"/>
          <w:iCs/>
          <w:sz w:val="20"/>
          <w:szCs w:val="20"/>
          <w:lang w:eastAsia="en-US"/>
        </w:rPr>
        <w:t xml:space="preserve">Gas </w:t>
      </w:r>
    </w:p>
    <w:p w14:paraId="2E9F61AC" w14:textId="77777777" w:rsidR="00522A27" w:rsidRPr="005D163D" w:rsidRDefault="00522A27" w:rsidP="00522A2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14:paraId="3372C8B8" w14:textId="77777777" w:rsidR="00522A27" w:rsidRPr="005D163D" w:rsidRDefault="00522A27" w:rsidP="00522A2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14:paraId="558B0E63" w14:textId="77777777" w:rsidR="00522A27" w:rsidRPr="005D163D" w:rsidRDefault="00522A27" w:rsidP="00522A2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14:paraId="52B3DA1C" w14:textId="77777777" w:rsidR="00522A27" w:rsidRPr="005D163D" w:rsidRDefault="00522A27" w:rsidP="00522A2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14:paraId="58C33E76" w14:textId="77777777" w:rsidR="00522A27" w:rsidRPr="005D163D" w:rsidRDefault="00522A27" w:rsidP="00522A27">
      <w:pPr>
        <w:pStyle w:val="Nessunaspaziatura"/>
        <w:rPr>
          <w:rFonts w:ascii="Times New Roman" w:hAnsi="Times New Roman"/>
          <w:sz w:val="20"/>
          <w:szCs w:val="20"/>
        </w:rPr>
      </w:pPr>
      <w:r w:rsidRPr="005D163D">
        <w:rPr>
          <w:rFonts w:ascii="Times New Roman" w:hAnsi="Times New Roman"/>
          <w:b/>
          <w:sz w:val="20"/>
          <w:szCs w:val="20"/>
        </w:rPr>
        <w:t>Art.11 – Privacy</w:t>
      </w:r>
    </w:p>
    <w:p w14:paraId="554009FC" w14:textId="77777777" w:rsidR="00522A27" w:rsidRPr="005D163D" w:rsidRDefault="00522A27" w:rsidP="00522A2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14:paraId="14CBEF94" w14:textId="77777777" w:rsidR="00522A27" w:rsidRPr="005D163D" w:rsidRDefault="00522A27" w:rsidP="00522A2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Il Locatore ed il Conduttore si autorizzano reciprocamente a comunicare a terzi i propri dati personali in relazione ad adempimenti connessi col rapporto di locazione.</w:t>
      </w:r>
    </w:p>
    <w:p w14:paraId="6EB2AADF" w14:textId="77777777" w:rsidR="00522A27" w:rsidRPr="005D163D" w:rsidRDefault="00522A27" w:rsidP="00522A27">
      <w:pPr>
        <w:pStyle w:val="NormaleWeb"/>
        <w:spacing w:beforeAutospacing="0" w:afterAutospacing="0"/>
        <w:ind w:left="-142"/>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14:paraId="5752305C" w14:textId="77777777" w:rsidR="00522A27" w:rsidRPr="005D163D" w:rsidRDefault="00522A27" w:rsidP="00522A27">
      <w:pPr>
        <w:pStyle w:val="NormaleWeb"/>
        <w:numPr>
          <w:ilvl w:val="0"/>
          <w:numId w:val="14"/>
        </w:numPr>
        <w:spacing w:beforeAutospacing="0" w:after="280"/>
        <w:ind w:left="426" w:hanging="426"/>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14:paraId="0716234D" w14:textId="77777777" w:rsidR="00522A27" w:rsidRPr="005D163D" w:rsidRDefault="00522A27" w:rsidP="00522A27">
      <w:pPr>
        <w:pStyle w:val="NormaleWeb"/>
        <w:spacing w:beforeAutospacing="0" w:afterAutospacing="0"/>
        <w:ind w:left="-142"/>
        <w:rPr>
          <w:rFonts w:eastAsia="Calibri"/>
          <w:b/>
          <w:iCs/>
          <w:sz w:val="20"/>
          <w:szCs w:val="20"/>
          <w:lang w:eastAsia="en-US"/>
        </w:rPr>
      </w:pPr>
      <w:r w:rsidRPr="005D163D">
        <w:rPr>
          <w:rFonts w:eastAsia="Calibri"/>
          <w:b/>
          <w:iCs/>
          <w:sz w:val="20"/>
          <w:szCs w:val="20"/>
          <w:lang w:eastAsia="en-US"/>
        </w:rPr>
        <w:t>Art. 13 - Accesso all'immobile</w:t>
      </w:r>
    </w:p>
    <w:p w14:paraId="7754E755" w14:textId="77777777" w:rsidR="00522A27" w:rsidRPr="005D163D" w:rsidRDefault="00522A27" w:rsidP="00522A27">
      <w:pPr>
        <w:pStyle w:val="NormaleWeb"/>
        <w:numPr>
          <w:ilvl w:val="0"/>
          <w:numId w:val="15"/>
        </w:numPr>
        <w:spacing w:beforeAutospacing="0" w:after="280"/>
        <w:ind w:left="426" w:hanging="426"/>
        <w:jc w:val="both"/>
        <w:rPr>
          <w:rFonts w:eastAsia="Calibri"/>
          <w:iCs/>
          <w:sz w:val="20"/>
          <w:szCs w:val="20"/>
          <w:lang w:eastAsia="en-US"/>
        </w:rPr>
      </w:pPr>
      <w:r w:rsidRPr="005D163D">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14:paraId="0F3BA816" w14:textId="77777777" w:rsidR="00522A27" w:rsidRPr="005D163D" w:rsidRDefault="00522A27" w:rsidP="00522A27">
      <w:pPr>
        <w:pStyle w:val="NormaleWeb"/>
        <w:numPr>
          <w:ilvl w:val="0"/>
          <w:numId w:val="15"/>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si impegna a far accedere le maestranze per l'esecuzione di eventuali interventi urgenti e indilazionabili.</w:t>
      </w:r>
    </w:p>
    <w:p w14:paraId="7EABFF5F" w14:textId="77777777" w:rsidR="00522A27" w:rsidRPr="005D163D" w:rsidRDefault="00522A27" w:rsidP="00522A27">
      <w:pPr>
        <w:pStyle w:val="NormaleWeb"/>
        <w:spacing w:beforeAutospacing="0" w:afterAutospacing="0"/>
        <w:jc w:val="both"/>
        <w:rPr>
          <w:rFonts w:eastAsia="Calibri"/>
          <w:iCs/>
          <w:sz w:val="20"/>
          <w:szCs w:val="20"/>
          <w:lang w:eastAsia="en-US"/>
        </w:rPr>
      </w:pPr>
    </w:p>
    <w:p w14:paraId="2770E63C" w14:textId="77777777" w:rsidR="00522A27" w:rsidRPr="005D163D" w:rsidRDefault="00522A27" w:rsidP="00522A27">
      <w:pPr>
        <w:pStyle w:val="NormaleWeb"/>
        <w:spacing w:beforeAutospacing="0" w:afterAutospacing="0"/>
        <w:ind w:left="-142"/>
        <w:rPr>
          <w:rFonts w:eastAsia="Calibri"/>
          <w:b/>
          <w:iCs/>
          <w:sz w:val="20"/>
          <w:szCs w:val="20"/>
          <w:lang w:eastAsia="en-US"/>
        </w:rPr>
      </w:pPr>
      <w:r w:rsidRPr="005D163D">
        <w:rPr>
          <w:rFonts w:eastAsia="Calibri"/>
          <w:b/>
          <w:iCs/>
          <w:sz w:val="20"/>
          <w:szCs w:val="20"/>
          <w:lang w:eastAsia="en-US"/>
        </w:rPr>
        <w:t>Art. 14 - Risoluzione delle controversie</w:t>
      </w:r>
    </w:p>
    <w:p w14:paraId="313D560D" w14:textId="77777777" w:rsidR="00522A27" w:rsidRPr="005D163D" w:rsidRDefault="00522A27" w:rsidP="00522A2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14:paraId="191B0ACA" w14:textId="77777777" w:rsidR="00522A27" w:rsidRPr="005D163D" w:rsidRDefault="00522A27" w:rsidP="00522A2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14:paraId="3D79A799" w14:textId="77777777" w:rsidR="00522A27" w:rsidRPr="005D163D" w:rsidRDefault="00522A27" w:rsidP="00522A27">
      <w:pPr>
        <w:pStyle w:val="NormaleWeb"/>
        <w:spacing w:beforeAutospacing="0" w:afterAutospacing="0"/>
        <w:ind w:left="-142"/>
        <w:rPr>
          <w:b/>
          <w:sz w:val="20"/>
          <w:szCs w:val="20"/>
        </w:rPr>
      </w:pPr>
      <w:r w:rsidRPr="005D163D">
        <w:rPr>
          <w:sz w:val="20"/>
          <w:szCs w:val="20"/>
        </w:rPr>
        <w:br/>
      </w:r>
      <w:r w:rsidRPr="005D163D">
        <w:rPr>
          <w:b/>
          <w:sz w:val="20"/>
          <w:szCs w:val="20"/>
        </w:rPr>
        <w:t>Art. 15 - Varie</w:t>
      </w:r>
    </w:p>
    <w:p w14:paraId="7F1F659B" w14:textId="77777777" w:rsidR="00522A27" w:rsidRPr="005D163D" w:rsidRDefault="00522A27" w:rsidP="00522A27">
      <w:pPr>
        <w:pStyle w:val="NormaleWeb"/>
        <w:numPr>
          <w:ilvl w:val="0"/>
          <w:numId w:val="18"/>
        </w:numPr>
        <w:spacing w:beforeAutospacing="0" w:afterAutospacing="0"/>
        <w:ind w:left="426" w:hanging="426"/>
        <w:jc w:val="both"/>
        <w:rPr>
          <w:sz w:val="20"/>
          <w:szCs w:val="20"/>
        </w:rPr>
      </w:pPr>
      <w:r w:rsidRPr="005D163D">
        <w:rPr>
          <w:sz w:val="20"/>
          <w:szCs w:val="20"/>
        </w:rPr>
        <w:t>Le parti si autorizzano reciprocamente a comunicare a terzi i propri dati personali in relazione ad adempimenti connessi al rapporto di locazione.</w:t>
      </w:r>
    </w:p>
    <w:p w14:paraId="7289E105" w14:textId="77777777" w:rsidR="00522A27" w:rsidRPr="005D163D" w:rsidRDefault="00522A27" w:rsidP="00522A2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14:paraId="2E8A6472" w14:textId="77777777" w:rsidR="00522A27" w:rsidRPr="005D163D" w:rsidRDefault="00522A27" w:rsidP="00522A2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14:paraId="0E3C24FC" w14:textId="77777777" w:rsidR="00522A27" w:rsidRPr="005D163D" w:rsidRDefault="00522A27" w:rsidP="00522A2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14:paraId="34639A89" w14:textId="77777777" w:rsidR="00522A27" w:rsidRPr="005D163D" w:rsidRDefault="00522A27" w:rsidP="00522A27">
      <w:pPr>
        <w:pStyle w:val="NormaleWeb"/>
        <w:spacing w:beforeAutospacing="0" w:after="280"/>
        <w:rPr>
          <w:sz w:val="20"/>
          <w:szCs w:val="20"/>
        </w:rPr>
      </w:pPr>
    </w:p>
    <w:p w14:paraId="6C2C3C14" w14:textId="77777777" w:rsidR="00522A27" w:rsidRPr="005D163D" w:rsidRDefault="00522A27" w:rsidP="00522A27">
      <w:pPr>
        <w:pStyle w:val="NormaleWeb"/>
        <w:spacing w:beforeAutospacing="0" w:after="280"/>
        <w:rPr>
          <w:sz w:val="20"/>
          <w:szCs w:val="20"/>
        </w:rPr>
      </w:pPr>
    </w:p>
    <w:p w14:paraId="7809C1F3" w14:textId="77777777" w:rsidR="00522A27" w:rsidRPr="00F40D38" w:rsidRDefault="00522A27" w:rsidP="00522A27">
      <w:pPr>
        <w:suppressAutoHyphens w:val="0"/>
        <w:rPr>
          <w:rFonts w:ascii="Calibri" w:hAnsi="Calibri" w:cs="Calibri"/>
          <w:sz w:val="22"/>
          <w:szCs w:val="22"/>
        </w:rPr>
      </w:pPr>
      <w:r w:rsidRPr="005D163D">
        <w:rPr>
          <w:sz w:val="20"/>
          <w:szCs w:val="20"/>
        </w:rPr>
        <w:t xml:space="preserve">Letto, approvato e sottoscritto                                                                                            Vico del Gargano, </w:t>
      </w:r>
      <w:r>
        <w:rPr>
          <w:sz w:val="20"/>
          <w:szCs w:val="20"/>
        </w:rPr>
        <w:fldChar w:fldCharType="begin"/>
      </w:r>
      <w:r>
        <w:rPr>
          <w:sz w:val="20"/>
          <w:szCs w:val="20"/>
        </w:rPr>
        <w:instrText xml:space="preserve"> MERGEFIELD DataContratto DATE \@ "dd/MM/yyyy"</w:instrText>
      </w:r>
      <w:r>
        <w:rPr>
          <w:sz w:val="20"/>
          <w:szCs w:val="20"/>
        </w:rPr>
        <w:fldChar w:fldCharType="separate"/>
      </w:r>
      <w:r>
        <w:rPr>
          <w:noProof/>
          <w:sz w:val="20"/>
          <w:szCs w:val="20"/>
        </w:rPr>
        <w:t>«ContractDate»</w:t>
      </w:r>
      <w:r>
        <w:rPr>
          <w:sz w:val="20"/>
          <w:szCs w:val="20"/>
        </w:rPr>
        <w:fldChar w:fldCharType="end"/>
      </w:r>
    </w:p>
    <w:p w14:paraId="29627CB1" w14:textId="77777777" w:rsidR="00522A27" w:rsidRPr="005D163D" w:rsidRDefault="00522A27" w:rsidP="00522A27">
      <w:pPr>
        <w:pStyle w:val="NormaleWeb"/>
        <w:spacing w:beforeAutospacing="0" w:after="280"/>
        <w:rPr>
          <w:sz w:val="20"/>
          <w:szCs w:val="20"/>
        </w:rPr>
      </w:pPr>
    </w:p>
    <w:p w14:paraId="42565E0E" w14:textId="77777777" w:rsidR="00522A27" w:rsidRPr="005D163D" w:rsidRDefault="00522A27" w:rsidP="00522A27">
      <w:pPr>
        <w:pStyle w:val="NormaleWeb"/>
        <w:spacing w:beforeAutospacing="0" w:after="280"/>
        <w:rPr>
          <w:sz w:val="20"/>
          <w:szCs w:val="20"/>
        </w:rPr>
      </w:pPr>
      <w:r>
        <w:rPr>
          <w:noProof/>
          <w:lang w:eastAsia="zh-CN"/>
        </w:rPr>
        <w:drawing>
          <wp:anchor distT="0" distB="0" distL="114300" distR="114300" simplePos="0" relativeHeight="251659264" behindDoc="1" locked="0" layoutInCell="1" allowOverlap="1" wp14:anchorId="38275FEC" wp14:editId="0114E46A">
            <wp:simplePos x="0" y="0"/>
            <wp:positionH relativeFrom="column">
              <wp:posOffset>4525010</wp:posOffset>
            </wp:positionH>
            <wp:positionV relativeFrom="paragraph">
              <wp:posOffset>59055</wp:posOffset>
            </wp:positionV>
            <wp:extent cx="1379855" cy="582930"/>
            <wp:effectExtent l="0" t="0" r="0" b="0"/>
            <wp:wrapNone/>
            <wp:docPr id="3" name="Immagine 1" descr="Immagine che contiene calligrafia, Carattere,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 descr="Immagine che contiene calligrafia, Carattere, tipografia&#10;&#10;Il contenuto generato dall'IA potrebbe non essere corret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9855" cy="582930"/>
                    </a:xfrm>
                    <a:prstGeom prst="rect">
                      <a:avLst/>
                    </a:prstGeom>
                    <a:noFill/>
                  </pic:spPr>
                </pic:pic>
              </a:graphicData>
            </a:graphic>
            <wp14:sizeRelH relativeFrom="page">
              <wp14:pctWidth>0</wp14:pctWidth>
            </wp14:sizeRelH>
            <wp14:sizeRelV relativeFrom="page">
              <wp14:pctHeight>0</wp14:pctHeight>
            </wp14:sizeRelV>
          </wp:anchor>
        </w:drawing>
      </w:r>
    </w:p>
    <w:p w14:paraId="06630B11" w14:textId="77777777" w:rsidR="00522A27" w:rsidRPr="005D163D" w:rsidRDefault="00522A27" w:rsidP="00522A27">
      <w:pPr>
        <w:pStyle w:val="NormaleWeb"/>
        <w:spacing w:beforeAutospacing="0" w:after="280"/>
        <w:rPr>
          <w:sz w:val="20"/>
          <w:szCs w:val="20"/>
        </w:rPr>
      </w:pPr>
      <w:r w:rsidRPr="005D163D">
        <w:rPr>
          <w:sz w:val="20"/>
          <w:szCs w:val="20"/>
        </w:rPr>
        <w:t xml:space="preserve">Il Locatore          </w:t>
      </w:r>
      <w:r w:rsidRPr="005D163D">
        <w:rPr>
          <w:b/>
          <w:bCs/>
          <w:sz w:val="20"/>
          <w:szCs w:val="20"/>
        </w:rPr>
        <w:t xml:space="preserve">   </w:t>
      </w:r>
      <w:r w:rsidRPr="009E491E">
        <w:rPr>
          <w:b/>
          <w:bCs/>
          <w:sz w:val="20"/>
          <w:szCs w:val="20"/>
        </w:rPr>
        <w:t xml:space="preserve"> </w:t>
      </w:r>
      <w:r w:rsidRPr="009E491E">
        <w:rPr>
          <w:b/>
          <w:bCs/>
          <w:sz w:val="20"/>
          <w:szCs w:val="20"/>
          <w:u w:val="single"/>
        </w:rPr>
        <w:t>Nicola Martella</w:t>
      </w:r>
      <w:r>
        <w:rPr>
          <w:b/>
          <w:bCs/>
          <w:sz w:val="20"/>
          <w:szCs w:val="20"/>
        </w:rPr>
        <w:t>__</w:t>
      </w:r>
      <w:r w:rsidRPr="009E491E">
        <w:rPr>
          <w:b/>
          <w:bCs/>
          <w:sz w:val="20"/>
          <w:szCs w:val="20"/>
        </w:rPr>
        <w:t>________________</w:t>
      </w:r>
      <w:r w:rsidRPr="005D163D">
        <w:rPr>
          <w:b/>
          <w:bCs/>
          <w:sz w:val="20"/>
          <w:szCs w:val="20"/>
        </w:rPr>
        <w:t xml:space="preserve">                    </w:t>
      </w:r>
      <w:r w:rsidRPr="005D163D">
        <w:rPr>
          <w:i/>
          <w:sz w:val="20"/>
          <w:szCs w:val="20"/>
        </w:rPr>
        <w:t>Firma</w:t>
      </w:r>
      <w:r w:rsidRPr="005D163D">
        <w:rPr>
          <w:sz w:val="20"/>
          <w:szCs w:val="20"/>
        </w:rPr>
        <w:t>______________________________________</w:t>
      </w:r>
    </w:p>
    <w:p w14:paraId="20AC45B2" w14:textId="77777777" w:rsidR="00522A27" w:rsidRPr="005D163D" w:rsidRDefault="00522A27" w:rsidP="00522A27">
      <w:pPr>
        <w:pStyle w:val="NormaleWeb"/>
        <w:spacing w:beforeAutospacing="0" w:after="280"/>
        <w:rPr>
          <w:sz w:val="20"/>
          <w:szCs w:val="20"/>
        </w:rPr>
      </w:pPr>
    </w:p>
    <w:p w14:paraId="0BFA9230" w14:textId="77777777" w:rsidR="00522A27" w:rsidRPr="005D163D" w:rsidRDefault="00522A27" w:rsidP="00522A27">
      <w:pPr>
        <w:pStyle w:val="NormaleWeb"/>
        <w:spacing w:beforeAutospacing="0" w:after="280"/>
        <w:rPr>
          <w:sz w:val="18"/>
          <w:szCs w:val="18"/>
        </w:rPr>
      </w:pPr>
      <w:r w:rsidRPr="005D163D">
        <w:rPr>
          <w:sz w:val="20"/>
          <w:szCs w:val="20"/>
        </w:rPr>
        <w:t xml:space="preserve">Il Conduttore         </w:t>
      </w:r>
      <w:r w:rsidRPr="005D163D">
        <w:rPr>
          <w:b/>
          <w:bCs/>
          <w:sz w:val="20"/>
          <w:szCs w:val="20"/>
        </w:rPr>
        <w:t xml:space="preserve"> </w:t>
      </w:r>
      <w:r>
        <w:rPr>
          <w:b/>
          <w:bCs/>
          <w:sz w:val="20"/>
          <w:szCs w:val="20"/>
        </w:rPr>
        <w:fldChar w:fldCharType="begin"/>
      </w:r>
      <w:r>
        <w:rPr>
          <w:b/>
          <w:bCs/>
          <w:sz w:val="20"/>
          <w:szCs w:val="20"/>
        </w:rPr>
        <w:instrText xml:space="preserve"> MERGEFIELD Nome </w:instrText>
      </w:r>
      <w:r>
        <w:rPr>
          <w:b/>
          <w:bCs/>
          <w:sz w:val="20"/>
          <w:szCs w:val="20"/>
        </w:rPr>
        <w:fldChar w:fldCharType="separate"/>
      </w:r>
      <w:r>
        <w:rPr>
          <w:b/>
          <w:bCs/>
          <w:noProof/>
          <w:sz w:val="20"/>
          <w:szCs w:val="20"/>
        </w:rPr>
        <w:t>«Name»</w:t>
      </w:r>
      <w:r>
        <w:rPr>
          <w:b/>
          <w:bCs/>
          <w:sz w:val="20"/>
          <w:szCs w:val="20"/>
        </w:rPr>
        <w:fldChar w:fldCharType="end"/>
      </w:r>
      <w:r w:rsidRPr="005D163D">
        <w:rPr>
          <w:b/>
          <w:bCs/>
          <w:sz w:val="20"/>
          <w:szCs w:val="20"/>
        </w:rPr>
        <w:t xml:space="preserve"> </w:t>
      </w:r>
      <w:r>
        <w:rPr>
          <w:b/>
          <w:bCs/>
          <w:sz w:val="20"/>
          <w:szCs w:val="20"/>
        </w:rPr>
        <w:fldChar w:fldCharType="begin"/>
      </w:r>
      <w:r>
        <w:rPr>
          <w:b/>
          <w:bCs/>
          <w:sz w:val="20"/>
          <w:szCs w:val="20"/>
        </w:rPr>
        <w:instrText xml:space="preserve"> MERGEFIELD Cognome </w:instrText>
      </w:r>
      <w:r>
        <w:rPr>
          <w:b/>
          <w:bCs/>
          <w:sz w:val="20"/>
          <w:szCs w:val="20"/>
        </w:rPr>
        <w:fldChar w:fldCharType="separate"/>
      </w:r>
      <w:r>
        <w:rPr>
          <w:b/>
          <w:bCs/>
          <w:noProof/>
          <w:sz w:val="20"/>
          <w:szCs w:val="20"/>
        </w:rPr>
        <w:t>«Surname»</w:t>
      </w:r>
      <w:r>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p w14:paraId="26C6EAB8" w14:textId="77777777" w:rsidR="00522A27" w:rsidRPr="005D163D" w:rsidRDefault="00522A27" w:rsidP="00522A27"/>
    <w:p w14:paraId="4454F595" w14:textId="77777777" w:rsidR="007C467C" w:rsidRDefault="007C467C"/>
    <w:sectPr w:rsidR="007C467C" w:rsidSect="00522A27">
      <w:footerReference w:type="default" r:id="rId8"/>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6DF7A" w14:textId="77777777" w:rsidR="009D693D" w:rsidRDefault="009D693D">
      <w:r>
        <w:separator/>
      </w:r>
    </w:p>
  </w:endnote>
  <w:endnote w:type="continuationSeparator" w:id="0">
    <w:p w14:paraId="1E1E9534" w14:textId="77777777" w:rsidR="009D693D" w:rsidRDefault="009D6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6C9CA" w14:textId="77777777" w:rsidR="009D693D" w:rsidRDefault="009D693D">
      <w:r>
        <w:separator/>
      </w:r>
    </w:p>
  </w:footnote>
  <w:footnote w:type="continuationSeparator" w:id="0">
    <w:p w14:paraId="14BE9381" w14:textId="77777777" w:rsidR="009D693D" w:rsidRDefault="009D6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5"/>
  </w:num>
  <w:num w:numId="2" w16cid:durableId="2141990505">
    <w:abstractNumId w:val="6"/>
  </w:num>
  <w:num w:numId="3" w16cid:durableId="658117075">
    <w:abstractNumId w:val="0"/>
  </w:num>
  <w:num w:numId="4" w16cid:durableId="1688360124">
    <w:abstractNumId w:val="4"/>
  </w:num>
  <w:num w:numId="5" w16cid:durableId="266741962">
    <w:abstractNumId w:val="17"/>
  </w:num>
  <w:num w:numId="6" w16cid:durableId="1108350616">
    <w:abstractNumId w:val="8"/>
  </w:num>
  <w:num w:numId="7" w16cid:durableId="537013890">
    <w:abstractNumId w:val="5"/>
  </w:num>
  <w:num w:numId="8" w16cid:durableId="664161590">
    <w:abstractNumId w:val="13"/>
  </w:num>
  <w:num w:numId="9" w16cid:durableId="1772311128">
    <w:abstractNumId w:val="16"/>
  </w:num>
  <w:num w:numId="10" w16cid:durableId="1441143922">
    <w:abstractNumId w:val="1"/>
  </w:num>
  <w:num w:numId="11" w16cid:durableId="399717746">
    <w:abstractNumId w:val="14"/>
  </w:num>
  <w:num w:numId="12" w16cid:durableId="175391541">
    <w:abstractNumId w:val="9"/>
  </w:num>
  <w:num w:numId="13" w16cid:durableId="1336304537">
    <w:abstractNumId w:val="12"/>
  </w:num>
  <w:num w:numId="14" w16cid:durableId="553590266">
    <w:abstractNumId w:val="3"/>
  </w:num>
  <w:num w:numId="15" w16cid:durableId="1050300558">
    <w:abstractNumId w:val="11"/>
  </w:num>
  <w:num w:numId="16" w16cid:durableId="9457588">
    <w:abstractNumId w:val="2"/>
  </w:num>
  <w:num w:numId="17" w16cid:durableId="258953355">
    <w:abstractNumId w:val="7"/>
  </w:num>
  <w:num w:numId="18" w16cid:durableId="541358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145B20"/>
    <w:rsid w:val="001E17C3"/>
    <w:rsid w:val="002865F3"/>
    <w:rsid w:val="00427CFE"/>
    <w:rsid w:val="00522A27"/>
    <w:rsid w:val="00540C2D"/>
    <w:rsid w:val="007C467C"/>
    <w:rsid w:val="007D777C"/>
    <w:rsid w:val="00806CBF"/>
    <w:rsid w:val="009D693D"/>
    <w:rsid w:val="00AC62C5"/>
    <w:rsid w:val="00B056B2"/>
    <w:rsid w:val="00C340E6"/>
    <w:rsid w:val="00E83703"/>
    <w:rsid w:val="00EA0A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1919</Words>
  <Characters>10940</Characters>
  <Application>Microsoft Office Word</Application>
  <DocSecurity>0</DocSecurity>
  <Lines>91</Lines>
  <Paragraphs>25</Paragraphs>
  <ScaleCrop>false</ScaleCrop>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7</cp:revision>
  <dcterms:created xsi:type="dcterms:W3CDTF">2025-03-03T18:11:00Z</dcterms:created>
  <dcterms:modified xsi:type="dcterms:W3CDTF">2025-03-03T19:02:00Z</dcterms:modified>
</cp:coreProperties>
</file>