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EFFAE" w14:textId="77777777" w:rsidR="00E82AB8" w:rsidRPr="009317C2" w:rsidRDefault="00E82AB8" w:rsidP="00E82AB8">
      <w:pPr>
        <w:spacing w:after="0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5F9C5E" wp14:editId="2D8F5A8A">
            <wp:simplePos x="0" y="0"/>
            <wp:positionH relativeFrom="margin">
              <wp:posOffset>4004134</wp:posOffset>
            </wp:positionH>
            <wp:positionV relativeFrom="paragraph">
              <wp:posOffset>-324140</wp:posOffset>
            </wp:positionV>
            <wp:extent cx="776748" cy="743890"/>
            <wp:effectExtent l="0" t="0" r="0" b="5715"/>
            <wp:wrapNone/>
            <wp:docPr id="3" name="Picture 2" descr="deped se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ed seal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48" cy="7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373CD" w14:textId="77777777" w:rsidR="00E82AB8" w:rsidRPr="009317C2" w:rsidRDefault="00E82AB8" w:rsidP="00E82AB8">
      <w:pPr>
        <w:spacing w:after="0"/>
        <w:jc w:val="center"/>
        <w:rPr>
          <w:rFonts w:ascii="Times New Roman" w:hAnsi="Times New Roman"/>
        </w:rPr>
      </w:pPr>
    </w:p>
    <w:p w14:paraId="495E6526" w14:textId="77777777" w:rsidR="00E82AB8" w:rsidRPr="009317C2" w:rsidRDefault="00E82AB8" w:rsidP="00E82AB8">
      <w:pPr>
        <w:pStyle w:val="NoSpacing"/>
        <w:jc w:val="center"/>
        <w:rPr>
          <w:rFonts w:ascii="Times New Roman" w:hAnsi="Times New Roman"/>
        </w:rPr>
      </w:pPr>
    </w:p>
    <w:p w14:paraId="455B4F60" w14:textId="77777777" w:rsidR="00E82AB8" w:rsidRPr="00C849ED" w:rsidRDefault="00E82AB8" w:rsidP="00E82AB8">
      <w:pPr>
        <w:pStyle w:val="NoSpacing"/>
        <w:jc w:val="center"/>
        <w:rPr>
          <w:rFonts w:ascii="Times New Roman" w:hAnsi="Times New Roman"/>
          <w:b/>
        </w:rPr>
      </w:pPr>
      <w:r w:rsidRPr="00C849ED">
        <w:rPr>
          <w:rFonts w:ascii="Times New Roman" w:hAnsi="Times New Roman"/>
          <w:b/>
        </w:rPr>
        <w:t>Republic of the Philippines</w:t>
      </w:r>
    </w:p>
    <w:p w14:paraId="5B00F748" w14:textId="77777777" w:rsidR="00E82AB8" w:rsidRPr="00C849ED" w:rsidRDefault="00E82AB8" w:rsidP="00E82AB8">
      <w:pPr>
        <w:pStyle w:val="NoSpacing"/>
        <w:jc w:val="center"/>
        <w:rPr>
          <w:rFonts w:ascii="Times New Roman" w:hAnsi="Times New Roman"/>
        </w:rPr>
      </w:pPr>
      <w:r w:rsidRPr="00C849ED">
        <w:rPr>
          <w:rFonts w:ascii="Times New Roman" w:hAnsi="Times New Roman"/>
        </w:rPr>
        <w:t>Department of Education</w:t>
      </w:r>
    </w:p>
    <w:p w14:paraId="4F1B6417" w14:textId="77777777" w:rsidR="00E82AB8" w:rsidRPr="00C849ED" w:rsidRDefault="00E82AB8" w:rsidP="00E82AB8">
      <w:pPr>
        <w:pStyle w:val="NoSpacing"/>
        <w:jc w:val="center"/>
        <w:rPr>
          <w:rFonts w:ascii="Times New Roman" w:hAnsi="Times New Roman"/>
          <w:b/>
        </w:rPr>
      </w:pPr>
      <w:r w:rsidRPr="00C849ED">
        <w:rPr>
          <w:rFonts w:ascii="Times New Roman" w:hAnsi="Times New Roman"/>
          <w:b/>
        </w:rPr>
        <w:t>Region XI</w:t>
      </w:r>
    </w:p>
    <w:p w14:paraId="68DBA583" w14:textId="54959C4E" w:rsidR="00E82AB8" w:rsidRPr="00C849ED" w:rsidRDefault="00E82AB8" w:rsidP="00E82AB8">
      <w:pPr>
        <w:pStyle w:val="NoSpacing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1F0B8" wp14:editId="76D88D2A">
                <wp:simplePos x="0" y="0"/>
                <wp:positionH relativeFrom="column">
                  <wp:posOffset>-666913</wp:posOffset>
                </wp:positionH>
                <wp:positionV relativeFrom="paragraph">
                  <wp:posOffset>193040</wp:posOffset>
                </wp:positionV>
                <wp:extent cx="9697085" cy="0"/>
                <wp:effectExtent l="0" t="0" r="0" b="0"/>
                <wp:wrapNone/>
                <wp:docPr id="10486223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970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90914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15.2pt" to="711.0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Pr="00C849ED">
        <w:rPr>
          <w:rFonts w:ascii="Times New Roman" w:hAnsi="Times New Roman"/>
          <w:b/>
        </w:rPr>
        <w:t xml:space="preserve">DIVISION OF DAVAO </w:t>
      </w:r>
      <w:r>
        <w:rPr>
          <w:rFonts w:ascii="Times New Roman" w:hAnsi="Times New Roman"/>
          <w:b/>
        </w:rPr>
        <w:t>ORIENTAL</w:t>
      </w:r>
    </w:p>
    <w:tbl>
      <w:tblPr>
        <w:tblpPr w:leftFromText="180" w:rightFromText="180" w:vertAnchor="text" w:horzAnchor="margin" w:tblpXSpec="center" w:tblpY="330"/>
        <w:tblW w:w="158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622"/>
        <w:gridCol w:w="3809"/>
        <w:gridCol w:w="1835"/>
        <w:gridCol w:w="3618"/>
        <w:gridCol w:w="1583"/>
      </w:tblGrid>
      <w:tr w:rsidR="00E82AB8" w:rsidRPr="009317C2" w14:paraId="11A10997" w14:textId="77777777" w:rsidTr="00405813">
        <w:trPr>
          <w:trHeight w:val="354"/>
        </w:trPr>
        <w:tc>
          <w:tcPr>
            <w:tcW w:w="2410" w:type="dxa"/>
            <w:vMerge w:val="restart"/>
          </w:tcPr>
          <w:p w14:paraId="3F15B81E" w14:textId="77777777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fil-PH"/>
              </w:rPr>
            </w:pPr>
            <w:r w:rsidRPr="003F1D8D">
              <w:rPr>
                <w:rFonts w:ascii="Times New Roman" w:hAnsi="Times New Roman"/>
                <w:b/>
                <w:bCs/>
                <w:sz w:val="20"/>
                <w:szCs w:val="20"/>
                <w:lang w:val="fil-PH"/>
              </w:rPr>
              <w:t>I.L.A.W.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fil-PH"/>
              </w:rPr>
              <w:t xml:space="preserve"> </w:t>
            </w:r>
            <w:r w:rsidRPr="003F1D8D">
              <w:rPr>
                <w:rFonts w:ascii="Times New Roman" w:hAnsi="Times New Roman"/>
                <w:b/>
                <w:bCs/>
                <w:sz w:val="20"/>
                <w:szCs w:val="20"/>
                <w:lang w:val="fil-PH"/>
              </w:rPr>
              <w:t>F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fil-PH"/>
              </w:rPr>
              <w:t>RAMEWORK</w:t>
            </w:r>
          </w:p>
          <w:p w14:paraId="3F453755" w14:textId="77777777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fil-PH"/>
              </w:rPr>
            </w:pPr>
            <w:r w:rsidRPr="003F1D8D">
              <w:rPr>
                <w:rFonts w:ascii="Times New Roman" w:hAnsi="Times New Roman"/>
                <w:sz w:val="20"/>
                <w:szCs w:val="20"/>
                <w:lang w:val="fil-PH"/>
              </w:rPr>
              <w:t>DAILY</w:t>
            </w:r>
          </w:p>
          <w:p w14:paraId="5D6888F3" w14:textId="77777777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fil-PH"/>
              </w:rPr>
            </w:pPr>
            <w:r w:rsidRPr="003F1D8D">
              <w:rPr>
                <w:rFonts w:ascii="Times New Roman" w:hAnsi="Times New Roman"/>
                <w:sz w:val="20"/>
                <w:szCs w:val="20"/>
                <w:lang w:val="fil-PH"/>
              </w:rPr>
              <w:t>LESSON PLAN</w:t>
            </w:r>
          </w:p>
          <w:p w14:paraId="0E5AC0A6" w14:textId="77777777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F1D8D">
              <w:rPr>
                <w:rFonts w:ascii="Times New Roman" w:hAnsi="Times New Roman"/>
                <w:sz w:val="20"/>
                <w:szCs w:val="20"/>
                <w:lang w:val="fil-PH"/>
              </w:rPr>
              <w:t>(</w:t>
            </w:r>
            <w:r w:rsidRPr="003F1D8D">
              <w:rPr>
                <w:rFonts w:ascii="Times New Roman" w:hAnsi="Times New Roman"/>
                <w:sz w:val="20"/>
                <w:szCs w:val="20"/>
              </w:rPr>
              <w:t>Pang-araw-araw na</w:t>
            </w:r>
          </w:p>
          <w:p w14:paraId="4A9D6922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lang w:val="fil-PH"/>
              </w:rPr>
            </w:pPr>
            <w:r w:rsidRPr="003F1D8D">
              <w:rPr>
                <w:rFonts w:ascii="Times New Roman" w:hAnsi="Times New Roman"/>
                <w:sz w:val="20"/>
                <w:szCs w:val="20"/>
              </w:rPr>
              <w:t>Banghay-Aralin)</w:t>
            </w:r>
          </w:p>
        </w:tc>
        <w:tc>
          <w:tcPr>
            <w:tcW w:w="2622" w:type="dxa"/>
            <w:shd w:val="clear" w:color="auto" w:fill="auto"/>
          </w:tcPr>
          <w:p w14:paraId="13D72C79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Pangalan ng Aralin</w:t>
            </w:r>
          </w:p>
          <w:p w14:paraId="40D1DFBF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</w:p>
        </w:tc>
        <w:tc>
          <w:tcPr>
            <w:tcW w:w="3809" w:type="dxa"/>
            <w:shd w:val="clear" w:color="auto" w:fill="auto"/>
          </w:tcPr>
          <w:p w14:paraId="558AF124" w14:textId="79A83A6C" w:rsidR="00E82AB8" w:rsidRPr="00044745" w:rsidRDefault="00E82AB8" w:rsidP="00AA3B8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fil-PH"/>
              </w:rPr>
            </w:pPr>
          </w:p>
        </w:tc>
        <w:tc>
          <w:tcPr>
            <w:tcW w:w="1835" w:type="dxa"/>
            <w:shd w:val="clear" w:color="auto" w:fill="auto"/>
          </w:tcPr>
          <w:p w14:paraId="4E51E17F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Antas ng Baitang at Seksyon</w:t>
            </w:r>
          </w:p>
        </w:tc>
        <w:tc>
          <w:tcPr>
            <w:tcW w:w="3618" w:type="dxa"/>
          </w:tcPr>
          <w:p w14:paraId="3644A2CC" w14:textId="725E003A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</w:p>
        </w:tc>
        <w:tc>
          <w:tcPr>
            <w:tcW w:w="1583" w:type="dxa"/>
            <w:vMerge w:val="restart"/>
          </w:tcPr>
          <w:p w14:paraId="022647E7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  <w:r>
              <w:rPr>
                <w:rFonts w:ascii="Times New Roman" w:hAnsi="Times New Roman"/>
                <w:b/>
                <w:noProof/>
                <w:lang w:val="fil-PH"/>
                <w14:ligatures w14:val="standardContextual"/>
              </w:rPr>
              <w:drawing>
                <wp:inline distT="0" distB="0" distL="0" distR="0" wp14:anchorId="12CA684B" wp14:editId="7F068FAB">
                  <wp:extent cx="805759" cy="8057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40" cy="8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AB8" w:rsidRPr="009317C2" w14:paraId="0BF4C72A" w14:textId="77777777" w:rsidTr="00405813">
        <w:trPr>
          <w:trHeight w:val="354"/>
        </w:trPr>
        <w:tc>
          <w:tcPr>
            <w:tcW w:w="2410" w:type="dxa"/>
            <w:vMerge/>
          </w:tcPr>
          <w:p w14:paraId="69F9A0D3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lang w:val="fil-PH"/>
              </w:rPr>
            </w:pPr>
          </w:p>
        </w:tc>
        <w:tc>
          <w:tcPr>
            <w:tcW w:w="2622" w:type="dxa"/>
            <w:shd w:val="clear" w:color="auto" w:fill="auto"/>
          </w:tcPr>
          <w:p w14:paraId="289BAD9F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  <w:t>Asignatura</w:t>
            </w:r>
          </w:p>
        </w:tc>
        <w:tc>
          <w:tcPr>
            <w:tcW w:w="3809" w:type="dxa"/>
            <w:shd w:val="clear" w:color="auto" w:fill="auto"/>
          </w:tcPr>
          <w:p w14:paraId="776086F9" w14:textId="77777777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ARALING PANLIPUNAN</w:t>
            </w:r>
          </w:p>
        </w:tc>
        <w:tc>
          <w:tcPr>
            <w:tcW w:w="1835" w:type="dxa"/>
            <w:shd w:val="clear" w:color="auto" w:fill="auto"/>
          </w:tcPr>
          <w:p w14:paraId="4D26F2F8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  <w:t>Bilang ng Sesyon</w:t>
            </w:r>
          </w:p>
        </w:tc>
        <w:tc>
          <w:tcPr>
            <w:tcW w:w="3618" w:type="dxa"/>
          </w:tcPr>
          <w:p w14:paraId="6A43FF50" w14:textId="3BE8BF26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</w:p>
        </w:tc>
        <w:tc>
          <w:tcPr>
            <w:tcW w:w="1583" w:type="dxa"/>
            <w:vMerge/>
          </w:tcPr>
          <w:p w14:paraId="4DA69D7E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</w:p>
        </w:tc>
      </w:tr>
      <w:tr w:rsidR="00E82AB8" w:rsidRPr="009317C2" w14:paraId="4945B8AC" w14:textId="77777777" w:rsidTr="00405813">
        <w:trPr>
          <w:trHeight w:val="373"/>
        </w:trPr>
        <w:tc>
          <w:tcPr>
            <w:tcW w:w="2410" w:type="dxa"/>
            <w:vMerge/>
          </w:tcPr>
          <w:p w14:paraId="4889484F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lang w:val="fil-PH"/>
              </w:rPr>
            </w:pPr>
          </w:p>
        </w:tc>
        <w:tc>
          <w:tcPr>
            <w:tcW w:w="2622" w:type="dxa"/>
            <w:shd w:val="clear" w:color="auto" w:fill="auto"/>
          </w:tcPr>
          <w:p w14:paraId="55A7E56D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  <w:t>Inihanda ni/ng mga Guro</w:t>
            </w:r>
          </w:p>
        </w:tc>
        <w:tc>
          <w:tcPr>
            <w:tcW w:w="3809" w:type="dxa"/>
            <w:shd w:val="clear" w:color="auto" w:fill="auto"/>
          </w:tcPr>
          <w:p w14:paraId="25196190" w14:textId="48DC8862" w:rsidR="00E82AB8" w:rsidRPr="003F1D8D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835" w:type="dxa"/>
            <w:shd w:val="clear" w:color="auto" w:fill="auto"/>
          </w:tcPr>
          <w:p w14:paraId="59C0986B" w14:textId="77777777" w:rsidR="00E82AB8" w:rsidRPr="002A6506" w:rsidRDefault="00E82AB8" w:rsidP="00E82AB8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fil-PH"/>
              </w:rPr>
              <w:t>Termino</w:t>
            </w:r>
          </w:p>
        </w:tc>
        <w:tc>
          <w:tcPr>
            <w:tcW w:w="3618" w:type="dxa"/>
          </w:tcPr>
          <w:p w14:paraId="4CA4292C" w14:textId="76530231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</w:p>
        </w:tc>
        <w:tc>
          <w:tcPr>
            <w:tcW w:w="1583" w:type="dxa"/>
            <w:vMerge/>
          </w:tcPr>
          <w:p w14:paraId="50CC50D4" w14:textId="77777777" w:rsidR="00E82AB8" w:rsidRPr="009317C2" w:rsidRDefault="00E82AB8" w:rsidP="00E82AB8">
            <w:pPr>
              <w:spacing w:after="0" w:line="240" w:lineRule="auto"/>
              <w:rPr>
                <w:rFonts w:ascii="Times New Roman" w:hAnsi="Times New Roman"/>
                <w:b/>
                <w:lang w:val="fil-PH"/>
              </w:rPr>
            </w:pPr>
          </w:p>
        </w:tc>
      </w:tr>
    </w:tbl>
    <w:p w14:paraId="01F1269A" w14:textId="476C344C" w:rsidR="00AB6A26" w:rsidRDefault="00AB6A26" w:rsidP="00E82AB8"/>
    <w:p w14:paraId="1D1F1BAE" w14:textId="4D75B468" w:rsidR="00E82AB8" w:rsidRDefault="00E82AB8" w:rsidP="00E82AB8"/>
    <w:tbl>
      <w:tblPr>
        <w:tblW w:w="1587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3371"/>
        <w:gridCol w:w="50"/>
        <w:gridCol w:w="3321"/>
        <w:gridCol w:w="81"/>
        <w:gridCol w:w="3290"/>
        <w:gridCol w:w="424"/>
        <w:gridCol w:w="2948"/>
      </w:tblGrid>
      <w:tr w:rsidR="00C15C97" w:rsidRPr="007A44B3" w14:paraId="3A427139" w14:textId="77777777" w:rsidTr="00A43CD7">
        <w:tc>
          <w:tcPr>
            <w:tcW w:w="2392" w:type="dxa"/>
            <w:shd w:val="clear" w:color="auto" w:fill="auto"/>
          </w:tcPr>
          <w:p w14:paraId="31BF9B3C" w14:textId="77777777" w:rsidR="00C15C97" w:rsidRPr="002A6506" w:rsidRDefault="00C15C97" w:rsidP="009029EA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 w:rsidRPr="002A6506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Mga Sanggunian</w:t>
            </w:r>
          </w:p>
          <w:p w14:paraId="1EB31B2D" w14:textId="77777777" w:rsidR="00C15C97" w:rsidRPr="002A6506" w:rsidRDefault="00C15C97" w:rsidP="009029E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2A650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(</w:t>
            </w:r>
            <w:r w:rsidRPr="002A6506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</w:rPr>
              <w:t>mga aklat, website, toolkit, atbp.)</w:t>
            </w:r>
          </w:p>
        </w:tc>
        <w:tc>
          <w:tcPr>
            <w:tcW w:w="3371" w:type="dxa"/>
          </w:tcPr>
          <w:p w14:paraId="5B18ACB4" w14:textId="77777777" w:rsidR="00C15C97" w:rsidRPr="002A6506" w:rsidRDefault="00C15C97" w:rsidP="00E82AB8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371" w:type="dxa"/>
            <w:gridSpan w:val="2"/>
          </w:tcPr>
          <w:p w14:paraId="5CA66170" w14:textId="77777777" w:rsidR="00C15C97" w:rsidRPr="002A6506" w:rsidRDefault="00C15C97" w:rsidP="00E82AB8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371" w:type="dxa"/>
            <w:gridSpan w:val="2"/>
          </w:tcPr>
          <w:p w14:paraId="75F4DCAD" w14:textId="77777777" w:rsidR="00C15C97" w:rsidRPr="002A6506" w:rsidRDefault="00C15C97" w:rsidP="00E82AB8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372" w:type="dxa"/>
            <w:gridSpan w:val="2"/>
          </w:tcPr>
          <w:p w14:paraId="3CE1B751" w14:textId="5541DF19" w:rsidR="00C15C97" w:rsidRPr="002A6506" w:rsidRDefault="00C15C97" w:rsidP="00E82AB8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15C97" w:rsidRPr="007A44B3" w14:paraId="09E2AAC2" w14:textId="77777777" w:rsidTr="00C91668">
        <w:trPr>
          <w:trHeight w:val="1152"/>
        </w:trPr>
        <w:tc>
          <w:tcPr>
            <w:tcW w:w="2392" w:type="dxa"/>
            <w:shd w:val="clear" w:color="auto" w:fill="auto"/>
          </w:tcPr>
          <w:p w14:paraId="21FE6689" w14:textId="77777777" w:rsidR="00C15C97" w:rsidRPr="002A6506" w:rsidRDefault="00C15C97" w:rsidP="009029EA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2A6506">
              <w:rPr>
                <w:rFonts w:ascii="Times New Roman" w:hAnsi="Times New Roman"/>
                <w:b/>
                <w:bCs/>
              </w:rPr>
              <w:t>Paggamit ng AI sa Pagbuo ng Aralin</w:t>
            </w:r>
          </w:p>
          <w:p w14:paraId="37B04C8B" w14:textId="77777777" w:rsidR="00C15C97" w:rsidRPr="002A6506" w:rsidRDefault="00C15C97" w:rsidP="009029EA">
            <w:pPr>
              <w:pStyle w:val="NoSpacing"/>
            </w:pPr>
            <w:r>
              <w:rPr>
                <w:rFonts w:ascii="Times New Roman" w:hAnsi="Times New Roman"/>
                <w:i/>
                <w:iCs/>
              </w:rPr>
              <w:t>(</w:t>
            </w:r>
            <w:r w:rsidRPr="002A6506">
              <w:rPr>
                <w:rFonts w:ascii="Times New Roman" w:hAnsi="Times New Roman"/>
                <w:i/>
                <w:iCs/>
              </w:rPr>
              <w:t>Ipaliwanag kung paano ginamit ang AI sa pagbuo ng lesson plan.Tingnan ang DO 3 s. 2026 Annex A.</w:t>
            </w:r>
            <w:r>
              <w:rPr>
                <w:rFonts w:ascii="Times New Roman" w:hAnsi="Times New Roman"/>
                <w:i/>
                <w:iCs/>
              </w:rPr>
              <w:t>)</w:t>
            </w:r>
          </w:p>
        </w:tc>
        <w:tc>
          <w:tcPr>
            <w:tcW w:w="3371" w:type="dxa"/>
          </w:tcPr>
          <w:p w14:paraId="2ACA2403" w14:textId="77777777" w:rsidR="00C15C97" w:rsidRPr="002A6506" w:rsidRDefault="00C15C97" w:rsidP="00C15C97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371" w:type="dxa"/>
            <w:gridSpan w:val="2"/>
          </w:tcPr>
          <w:p w14:paraId="27D44788" w14:textId="77777777" w:rsidR="00C15C97" w:rsidRPr="002A6506" w:rsidRDefault="00C15C97" w:rsidP="00C15C97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371" w:type="dxa"/>
            <w:gridSpan w:val="2"/>
          </w:tcPr>
          <w:p w14:paraId="15C8E7FA" w14:textId="77777777" w:rsidR="00C15C97" w:rsidRPr="002A6506" w:rsidRDefault="00C15C97" w:rsidP="00C15C97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372" w:type="dxa"/>
            <w:gridSpan w:val="2"/>
          </w:tcPr>
          <w:p w14:paraId="0A6CC588" w14:textId="562D8167" w:rsidR="00C15C97" w:rsidRPr="002A6506" w:rsidRDefault="00C15C97" w:rsidP="00C15C97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</w:tr>
      <w:tr w:rsidR="00E82AB8" w:rsidRPr="007A44B3" w14:paraId="6011E45F" w14:textId="77777777" w:rsidTr="00405813">
        <w:tc>
          <w:tcPr>
            <w:tcW w:w="15877" w:type="dxa"/>
            <w:gridSpan w:val="8"/>
            <w:shd w:val="clear" w:color="auto" w:fill="FFC000"/>
          </w:tcPr>
          <w:p w14:paraId="57BD83DE" w14:textId="77777777" w:rsidR="00E82AB8" w:rsidRPr="007A44B3" w:rsidRDefault="00E82AB8" w:rsidP="009029EA">
            <w:pPr>
              <w:pStyle w:val="NoSpacing"/>
              <w:jc w:val="center"/>
              <w:rPr>
                <w:rFonts w:ascii="Times New Roman" w:hAnsi="Times New Roman"/>
                <w:b/>
                <w:bCs/>
              </w:rPr>
            </w:pPr>
            <w:r w:rsidRPr="007A44B3">
              <w:rPr>
                <w:rFonts w:ascii="Times New Roman" w:hAnsi="Times New Roman"/>
                <w:b/>
                <w:bCs/>
              </w:rPr>
              <w:t>LAYUNIN (</w:t>
            </w:r>
            <w:r w:rsidRPr="007A44B3">
              <w:rPr>
                <w:rFonts w:ascii="Times New Roman" w:hAnsi="Times New Roman"/>
                <w:b/>
                <w:bCs/>
                <w:i/>
                <w:iCs/>
              </w:rPr>
              <w:t>INTENTIONS</w:t>
            </w:r>
            <w:r w:rsidRPr="007A44B3">
              <w:rPr>
                <w:rFonts w:ascii="Times New Roman" w:hAnsi="Times New Roman"/>
                <w:b/>
                <w:bCs/>
              </w:rPr>
              <w:t>)</w:t>
            </w:r>
          </w:p>
          <w:p w14:paraId="1C78C45D" w14:textId="77777777" w:rsidR="00E82AB8" w:rsidRPr="007A44B3" w:rsidRDefault="00E82AB8" w:rsidP="009029E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Ang makabuluhang pagkatuto ay nakabatay sa kung paano natin ito inilalahad. Simulan sa pagtukoy kung ano ang nais mong matutuhan ng mga mag-aaral sa pagtatapos ng aralin—gawing malinaw at simple.Tandaan: Ang pag-unawa sa nagbabagong konteksto ng mga mag-aaral at ang pagdisenyo batay dito ay makatutulong upang matiyak ang kanilang pagkatuto</w:t>
            </w:r>
          </w:p>
        </w:tc>
      </w:tr>
      <w:tr w:rsidR="00792481" w:rsidRPr="007A44B3" w14:paraId="08486497" w14:textId="77777777" w:rsidTr="0012617A">
        <w:tc>
          <w:tcPr>
            <w:tcW w:w="2392" w:type="dxa"/>
            <w:shd w:val="clear" w:color="auto" w:fill="auto"/>
          </w:tcPr>
          <w:p w14:paraId="29730062" w14:textId="77777777" w:rsidR="00792481" w:rsidRPr="007A44B3" w:rsidRDefault="00792481" w:rsidP="009029EA">
            <w:pP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b/>
                <w:bCs/>
                <w:sz w:val="16"/>
                <w:szCs w:val="16"/>
              </w:rPr>
              <w:t>Kasanayang Pampagkatuto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(Learning Competency):</w:t>
            </w:r>
          </w:p>
          <w:p w14:paraId="3BE26A59" w14:textId="77777777" w:rsidR="00792481" w:rsidRPr="00F400C3" w:rsidRDefault="00792481" w:rsidP="009029EA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i/>
                <w:iCs/>
                <w:sz w:val="16"/>
                <w:szCs w:val="16"/>
              </w:rPr>
              <w:t>Isulat ang/ang mga kasanayan mula sa kurikulum na target ng aralin, pati na ang kaugnay na pamantayang pangnilalaman o pagganap.</w:t>
            </w:r>
          </w:p>
        </w:tc>
        <w:tc>
          <w:tcPr>
            <w:tcW w:w="3371" w:type="dxa"/>
          </w:tcPr>
          <w:p w14:paraId="7699745F" w14:textId="77777777" w:rsidR="00792481" w:rsidRPr="007A44B3" w:rsidRDefault="00792481" w:rsidP="009029EA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04474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3371" w:type="dxa"/>
            <w:gridSpan w:val="2"/>
          </w:tcPr>
          <w:p w14:paraId="78125A7E" w14:textId="77777777" w:rsidR="00792481" w:rsidRPr="007A44B3" w:rsidRDefault="00792481" w:rsidP="009029EA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3371" w:type="dxa"/>
            <w:gridSpan w:val="2"/>
          </w:tcPr>
          <w:p w14:paraId="732688E2" w14:textId="77777777" w:rsidR="00792481" w:rsidRPr="007A44B3" w:rsidRDefault="00792481" w:rsidP="009029EA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3372" w:type="dxa"/>
            <w:gridSpan w:val="2"/>
          </w:tcPr>
          <w:p w14:paraId="45988C3A" w14:textId="4EA3A262" w:rsidR="00792481" w:rsidRPr="007A44B3" w:rsidRDefault="00792481" w:rsidP="009029EA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C13132" w:rsidRPr="007A44B3" w14:paraId="3C340CBA" w14:textId="77777777" w:rsidTr="0012617A">
        <w:tc>
          <w:tcPr>
            <w:tcW w:w="2392" w:type="dxa"/>
            <w:shd w:val="clear" w:color="auto" w:fill="auto"/>
          </w:tcPr>
          <w:p w14:paraId="43F04D51" w14:textId="77777777" w:rsidR="00C13132" w:rsidRPr="007A44B3" w:rsidRDefault="00C13132" w:rsidP="00C131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3371" w:type="dxa"/>
          </w:tcPr>
          <w:p w14:paraId="7CF7381D" w14:textId="26F6E2F5" w:rsidR="00C13132" w:rsidRPr="007A44B3" w:rsidRDefault="00C13132" w:rsidP="00C131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Unang Sesyon ng</w:t>
            </w:r>
          </w:p>
          <w:p w14:paraId="74D2E687" w14:textId="3330B54F" w:rsidR="00C13132" w:rsidRPr="00044745" w:rsidRDefault="00C13132" w:rsidP="00C1313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3371" w:type="dxa"/>
            <w:gridSpan w:val="2"/>
          </w:tcPr>
          <w:p w14:paraId="6EA86C71" w14:textId="686DAAC4" w:rsidR="00C13132" w:rsidRPr="007A44B3" w:rsidRDefault="00C13132" w:rsidP="00C131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Ikalawang Sesyon ng</w:t>
            </w:r>
          </w:p>
          <w:p w14:paraId="59E2BB88" w14:textId="4E551599" w:rsidR="00C13132" w:rsidRPr="007A44B3" w:rsidRDefault="00C13132" w:rsidP="00C13132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3371" w:type="dxa"/>
            <w:gridSpan w:val="2"/>
          </w:tcPr>
          <w:p w14:paraId="312A73D0" w14:textId="523D1245" w:rsidR="00C13132" w:rsidRPr="007A44B3" w:rsidRDefault="00C13132" w:rsidP="00C131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Ikatlong Sesyon ng</w:t>
            </w:r>
          </w:p>
          <w:p w14:paraId="6A413F39" w14:textId="44A9B540" w:rsidR="00C13132" w:rsidRPr="007A44B3" w:rsidRDefault="00C13132" w:rsidP="00C13132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3372" w:type="dxa"/>
            <w:gridSpan w:val="2"/>
          </w:tcPr>
          <w:p w14:paraId="3D9B250D" w14:textId="0BF2BE95" w:rsidR="00C13132" w:rsidRDefault="00C13132" w:rsidP="00C131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Ikaapat na Sesyon ng</w:t>
            </w:r>
          </w:p>
          <w:p w14:paraId="64236058" w14:textId="03E94489" w:rsidR="00C13132" w:rsidRPr="007A44B3" w:rsidRDefault="00C13132" w:rsidP="00C13132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</w:tr>
      <w:tr w:rsidR="00E82AB8" w:rsidRPr="007A44B3" w14:paraId="790AA4BE" w14:textId="77777777" w:rsidTr="00C13132">
        <w:trPr>
          <w:trHeight w:val="2139"/>
        </w:trPr>
        <w:tc>
          <w:tcPr>
            <w:tcW w:w="2392" w:type="dxa"/>
          </w:tcPr>
          <w:p w14:paraId="3C82F9B6" w14:textId="77777777" w:rsidR="00E82AB8" w:rsidRPr="007A44B3" w:rsidRDefault="00E82AB8" w:rsidP="009029EA">
            <w:pP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 w:rsidRPr="007A44B3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>Konteksto ng Pagkatuto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(Learning Context):</w:t>
            </w:r>
          </w:p>
          <w:p w14:paraId="07B2926A" w14:textId="77777777" w:rsidR="00E82AB8" w:rsidRPr="007A44B3" w:rsidRDefault="00E82AB8" w:rsidP="009029EA">
            <w:pPr>
              <w:rPr>
                <w:rFonts w:ascii="Times New Roman" w:hAnsi="Times New Roman"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16"/>
                <w:szCs w:val="16"/>
              </w:rPr>
              <w:t>Isulat ang iyong obserbasyon sa mga mag-aaral—kung paano sila natututo at tumutugon sa mga gawain kamakailan. Isama ang kanilang lakas, interes, at posibleng hadlang sa pagkatuto.</w:t>
            </w:r>
          </w:p>
        </w:tc>
        <w:tc>
          <w:tcPr>
            <w:tcW w:w="3421" w:type="dxa"/>
            <w:gridSpan w:val="2"/>
          </w:tcPr>
          <w:p w14:paraId="68A79112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F7551F3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52D5E57E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72D1E352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</w:tr>
      <w:tr w:rsidR="00E82AB8" w:rsidRPr="007A44B3" w14:paraId="14B107C6" w14:textId="77777777" w:rsidTr="00405813">
        <w:trPr>
          <w:trHeight w:val="515"/>
        </w:trPr>
        <w:tc>
          <w:tcPr>
            <w:tcW w:w="15877" w:type="dxa"/>
            <w:gridSpan w:val="8"/>
            <w:shd w:val="clear" w:color="auto" w:fill="FFC000"/>
          </w:tcPr>
          <w:p w14:paraId="285EF2DA" w14:textId="77777777" w:rsidR="00E82AB8" w:rsidRPr="007A44B3" w:rsidRDefault="00E82AB8" w:rsidP="009029EA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KARANASAN SA PAGKATUTO 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  <w:lang w:val="en-PH"/>
              </w:rPr>
              <w:t>(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LEARNING EXPERIENCE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  <w:lang w:val="en-PH"/>
              </w:rPr>
              <w:t>)</w:t>
            </w:r>
          </w:p>
          <w:p w14:paraId="5D976957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Ang karanasan sa pagkatuto ay parang isang maingat na planong paglalakbay. Ang bawat gawain at interaksyon ay nag-aambag sa pag-unawa at pag-unlad.</w:t>
            </w:r>
          </w:p>
        </w:tc>
      </w:tr>
      <w:tr w:rsidR="00E82AB8" w:rsidRPr="007A44B3" w14:paraId="738078B4" w14:textId="77777777" w:rsidTr="00C13132">
        <w:trPr>
          <w:trHeight w:val="515"/>
        </w:trPr>
        <w:tc>
          <w:tcPr>
            <w:tcW w:w="2392" w:type="dxa"/>
            <w:vMerge w:val="restart"/>
          </w:tcPr>
          <w:p w14:paraId="6683F03F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Bago Ang Aralin 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(Pre-Lesson):</w:t>
            </w:r>
          </w:p>
          <w:p w14:paraId="6EA49F5D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Ilarawan kung paano ihahanda ang mga mag-aaral sa aralin.</w:t>
            </w:r>
          </w:p>
        </w:tc>
        <w:tc>
          <w:tcPr>
            <w:tcW w:w="3421" w:type="dxa"/>
            <w:gridSpan w:val="2"/>
            <w:shd w:val="clear" w:color="auto" w:fill="EBEBEB"/>
          </w:tcPr>
          <w:p w14:paraId="3C82A401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Unang Sesyon ng </w:t>
            </w:r>
          </w:p>
          <w:p w14:paraId="7ADA7F85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3402" w:type="dxa"/>
            <w:gridSpan w:val="2"/>
            <w:shd w:val="clear" w:color="auto" w:fill="EBEBEB"/>
          </w:tcPr>
          <w:p w14:paraId="2B5B0442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Ikalawang Sesyon ng </w:t>
            </w:r>
          </w:p>
          <w:p w14:paraId="5DBF2407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3714" w:type="dxa"/>
            <w:gridSpan w:val="2"/>
            <w:shd w:val="clear" w:color="auto" w:fill="EBEBEB"/>
          </w:tcPr>
          <w:p w14:paraId="08D60866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Ikatlong Sesyon ng </w:t>
            </w:r>
          </w:p>
          <w:p w14:paraId="160CDB18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  <w:tc>
          <w:tcPr>
            <w:tcW w:w="2948" w:type="dxa"/>
            <w:shd w:val="clear" w:color="auto" w:fill="EBEBEB"/>
          </w:tcPr>
          <w:p w14:paraId="063DD761" w14:textId="77777777" w:rsidR="00E82AB8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Ikaapat na Sesyon ng </w:t>
            </w:r>
          </w:p>
          <w:p w14:paraId="0D7C456F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Linggo</w:t>
            </w:r>
          </w:p>
        </w:tc>
      </w:tr>
      <w:tr w:rsidR="00E82AB8" w:rsidRPr="007A44B3" w14:paraId="6A414F67" w14:textId="77777777" w:rsidTr="00C13132">
        <w:trPr>
          <w:trHeight w:val="242"/>
        </w:trPr>
        <w:tc>
          <w:tcPr>
            <w:tcW w:w="2392" w:type="dxa"/>
            <w:vMerge/>
          </w:tcPr>
          <w:p w14:paraId="22A3993D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421" w:type="dxa"/>
            <w:gridSpan w:val="2"/>
          </w:tcPr>
          <w:p w14:paraId="2C143225" w14:textId="2AE0FE2D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0ABA92C1" w14:textId="3B403FEB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63E70A2F" w14:textId="2189B70D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73BE654E" w14:textId="6512E936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</w:tr>
      <w:tr w:rsidR="00E82AB8" w:rsidRPr="007A44B3" w14:paraId="3ADF5618" w14:textId="77777777" w:rsidTr="00C13132">
        <w:tc>
          <w:tcPr>
            <w:tcW w:w="2392" w:type="dxa"/>
          </w:tcPr>
          <w:p w14:paraId="66901C2D" w14:textId="77777777" w:rsidR="00E82AB8" w:rsidRPr="007A44B3" w:rsidRDefault="00E82AB8" w:rsidP="009029E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Daloy 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(Flow):</w:t>
            </w:r>
          </w:p>
          <w:p w14:paraId="4195CA8E" w14:textId="77777777" w:rsidR="00E82AB8" w:rsidRPr="007A44B3" w:rsidRDefault="00E82AB8" w:rsidP="009029EA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Ilarawan ang mga gawaing maaaring isagawa sa isa o higit pang sesyon upang makamit ang mga layunin.</w:t>
            </w:r>
          </w:p>
          <w:p w14:paraId="2A888C1E" w14:textId="77777777" w:rsidR="00E82AB8" w:rsidRPr="007A44B3" w:rsidRDefault="00E82AB8" w:rsidP="009029EA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Isaalang-alang ang mga sumusunod na prinsipyo sa pagdidisenyo:</w:t>
            </w:r>
          </w:p>
          <w:p w14:paraId="53742F44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gawing malinaw ang layunin sa mga mag-aaral</w:t>
            </w:r>
          </w:p>
          <w:p w14:paraId="2B4631C6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gabayan sila bago hayaang gawin ang gawain nang mag-isa</w:t>
            </w:r>
          </w:p>
          <w:p w14:paraId="3EF04C40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suriin ang kalagayan, pag-unawa, at pagkatuto ng mga mag-aaral</w:t>
            </w:r>
          </w:p>
          <w:p w14:paraId="23AA0C7E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iugnay ang bagong konsepto sa mga naunang aralin</w:t>
            </w:r>
          </w:p>
          <w:p w14:paraId="4DADFE10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hikayatin ang </w:t>
            </w: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lastRenderedPageBreak/>
              <w:t>kolaborasyon</w:t>
            </w:r>
          </w:p>
          <w:p w14:paraId="26F87FCF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anyayahan silang magnilay kung bakit mahalaga ito sa kanila</w:t>
            </w:r>
          </w:p>
          <w:p w14:paraId="264BF36E" w14:textId="77777777" w:rsidR="00E82AB8" w:rsidRPr="007A44B3" w:rsidRDefault="00E82AB8" w:rsidP="009029E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tiyakin ang inklusibong pagkatuto para sa iba’t ibang kakayahan at estilo</w:t>
            </w:r>
          </w:p>
        </w:tc>
        <w:tc>
          <w:tcPr>
            <w:tcW w:w="3421" w:type="dxa"/>
            <w:gridSpan w:val="2"/>
          </w:tcPr>
          <w:p w14:paraId="73C19288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305E25D8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7A69DE84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121B42D3" w14:textId="77777777" w:rsidR="00E82AB8" w:rsidRPr="007A44B3" w:rsidRDefault="00E82AB8" w:rsidP="009029EA">
            <w:pPr>
              <w:pStyle w:val="NoSpacing"/>
              <w:rPr>
                <w:sz w:val="24"/>
                <w:szCs w:val="20"/>
              </w:rPr>
            </w:pPr>
          </w:p>
        </w:tc>
      </w:tr>
      <w:tr w:rsidR="00C15C97" w:rsidRPr="007A44B3" w14:paraId="73B6962F" w14:textId="77777777" w:rsidTr="00C13132">
        <w:tc>
          <w:tcPr>
            <w:tcW w:w="2392" w:type="dxa"/>
          </w:tcPr>
          <w:p w14:paraId="24F6AE76" w14:textId="77777777" w:rsidR="00C15C97" w:rsidRPr="007A44B3" w:rsidRDefault="00C15C97" w:rsidP="009029E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Mga Kagamitang Pampagkatuto 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(Learning Resources):</w:t>
            </w:r>
          </w:p>
          <w:p w14:paraId="268FB33E" w14:textId="77777777" w:rsidR="00C15C97" w:rsidRPr="007A44B3" w:rsidRDefault="00C15C97" w:rsidP="009029EA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Ilista ang mga kagamitang makatutulong sa pag-abot ng layunin. Tiyaking ito ay available at angkop sa lahat.</w:t>
            </w:r>
          </w:p>
          <w:p w14:paraId="71DC2B36" w14:textId="77777777" w:rsidR="00C15C97" w:rsidRPr="007A44B3" w:rsidRDefault="00C15C97" w:rsidP="009029EA">
            <w:pP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Magbigay ng alternatibo kung sakaling may emerhensiya.</w:t>
            </w:r>
          </w:p>
        </w:tc>
        <w:tc>
          <w:tcPr>
            <w:tcW w:w="3421" w:type="dxa"/>
            <w:gridSpan w:val="2"/>
          </w:tcPr>
          <w:p w14:paraId="1BA24CED" w14:textId="77777777" w:rsidR="00C15C97" w:rsidRPr="007A44B3" w:rsidRDefault="00C15C97" w:rsidP="00E82AB8">
            <w:pPr>
              <w:pStyle w:val="NoSpacing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3C6DEE2C" w14:textId="77777777" w:rsidR="00C15C97" w:rsidRPr="007A44B3" w:rsidRDefault="00C15C97" w:rsidP="00E82AB8">
            <w:pPr>
              <w:pStyle w:val="NoSpacing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6056F229" w14:textId="77777777" w:rsidR="00C15C97" w:rsidRPr="007A44B3" w:rsidRDefault="00C15C97" w:rsidP="00E82AB8">
            <w:pPr>
              <w:pStyle w:val="NoSpacing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1FC21544" w14:textId="43D9F53F" w:rsidR="00C15C97" w:rsidRPr="007A44B3" w:rsidRDefault="00C15C97" w:rsidP="00E82AB8">
            <w:pPr>
              <w:pStyle w:val="NoSpacing"/>
              <w:rPr>
                <w:sz w:val="24"/>
                <w:szCs w:val="20"/>
              </w:rPr>
            </w:pPr>
          </w:p>
        </w:tc>
      </w:tr>
      <w:tr w:rsidR="00E82AB8" w:rsidRPr="007A44B3" w14:paraId="61AB8870" w14:textId="77777777" w:rsidTr="00405813">
        <w:tc>
          <w:tcPr>
            <w:tcW w:w="2392" w:type="dxa"/>
          </w:tcPr>
          <w:p w14:paraId="3EAC8A07" w14:textId="77777777" w:rsidR="00E82AB8" w:rsidRPr="007A44B3" w:rsidRDefault="00E82AB8" w:rsidP="009029E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Mga Oportunidad para sa Integrasyon 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(Opportunities for Integration):</w:t>
            </w:r>
          </w:p>
          <w:p w14:paraId="7C37F93E" w14:textId="77777777" w:rsidR="00E82AB8" w:rsidRPr="007A44B3" w:rsidRDefault="00E82AB8" w:rsidP="009029EA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Isulat kung may pagkakataong maiugnay ang aralin sa ibang asignatura, paksa, o teknolohiya.</w:t>
            </w:r>
          </w:p>
          <w:p w14:paraId="6391EDE7" w14:textId="780E9C8F" w:rsidR="00E82AB8" w:rsidRPr="00AF62E0" w:rsidRDefault="00E82AB8" w:rsidP="009029EA">
            <w:pPr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Isulat ang “Wala” kung walang integrasyon.</w:t>
            </w:r>
          </w:p>
        </w:tc>
        <w:tc>
          <w:tcPr>
            <w:tcW w:w="13485" w:type="dxa"/>
            <w:gridSpan w:val="7"/>
          </w:tcPr>
          <w:p w14:paraId="48318D29" w14:textId="77777777" w:rsidR="00E82AB8" w:rsidRDefault="00E82AB8" w:rsidP="009029EA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Halimbawa: </w:t>
            </w:r>
          </w:p>
          <w:p w14:paraId="3C089ED8" w14:textId="77777777" w:rsidR="00E82AB8" w:rsidRDefault="00E82AB8" w:rsidP="009029EA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7060AC8E" w14:textId="300146DF" w:rsidR="00E82AB8" w:rsidRPr="00E82AB8" w:rsidRDefault="00E82AB8" w:rsidP="009029EA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E82AB8">
              <w:rPr>
                <w:rFonts w:ascii="Times New Roman" w:hAnsi="Times New Roman"/>
                <w:i/>
                <w:iCs/>
                <w:sz w:val="20"/>
                <w:szCs w:val="20"/>
              </w:rPr>
              <w:t>Asignatura                                    Integrasyon</w:t>
            </w:r>
          </w:p>
          <w:p w14:paraId="47C8A42B" w14:textId="77777777" w:rsidR="00E82AB8" w:rsidRPr="00E82AB8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774EE4B4" w14:textId="77777777" w:rsidR="00E82AB8" w:rsidRPr="00E82AB8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28A8BA7D" w14:textId="77777777" w:rsidR="00E82AB8" w:rsidRPr="00E82AB8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E82AB8">
              <w:rPr>
                <w:rFonts w:ascii="Times New Roman" w:hAnsi="Times New Roman"/>
                <w:i/>
                <w:iCs/>
                <w:sz w:val="20"/>
                <w:szCs w:val="20"/>
              </w:rPr>
              <w:t>Filipino                                       – pagpapahayag ng ideya at presentasyon</w:t>
            </w:r>
          </w:p>
          <w:p w14:paraId="6C0712DE" w14:textId="77777777" w:rsidR="00E82AB8" w:rsidRPr="00E82AB8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E82AB8">
              <w:rPr>
                <w:rFonts w:ascii="Times New Roman" w:hAnsi="Times New Roman"/>
                <w:i/>
                <w:iCs/>
                <w:sz w:val="20"/>
                <w:szCs w:val="20"/>
              </w:rPr>
              <w:t>Mathematics                               – simpleng pagba-budget at pagtutuos</w:t>
            </w:r>
          </w:p>
          <w:p w14:paraId="666BB719" w14:textId="77777777" w:rsidR="00E82AB8" w:rsidRPr="00E82AB8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E82AB8">
              <w:rPr>
                <w:rFonts w:ascii="Times New Roman" w:hAnsi="Times New Roman"/>
                <w:i/>
                <w:iCs/>
                <w:sz w:val="20"/>
                <w:szCs w:val="20"/>
              </w:rPr>
              <w:t>Edukasyon sa Pagpapakatao       – pagiging responsable sa paggastos</w:t>
            </w:r>
          </w:p>
          <w:p w14:paraId="4D5C1C03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  <w:r w:rsidRPr="00E82AB8">
              <w:rPr>
                <w:rFonts w:ascii="Times New Roman" w:hAnsi="Times New Roman"/>
                <w:i/>
                <w:iCs/>
                <w:sz w:val="20"/>
                <w:szCs w:val="20"/>
              </w:rPr>
              <w:t>ICT                                              – paggamit ng digital presentation</w:t>
            </w:r>
          </w:p>
        </w:tc>
      </w:tr>
      <w:tr w:rsidR="00E82AB8" w:rsidRPr="007A44B3" w14:paraId="33DF6239" w14:textId="77777777" w:rsidTr="00405813">
        <w:tc>
          <w:tcPr>
            <w:tcW w:w="15877" w:type="dxa"/>
            <w:gridSpan w:val="8"/>
            <w:shd w:val="clear" w:color="auto" w:fill="FFC000"/>
          </w:tcPr>
          <w:p w14:paraId="0C9E195E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PAGTATAYA (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ASSESSMENT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  <w:p w14:paraId="283FD51C" w14:textId="77777777" w:rsidR="00E82AB8" w:rsidRPr="007A44B3" w:rsidRDefault="00E82AB8" w:rsidP="009029EA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 w:rsidRPr="007A44B3">
              <w:rPr>
                <w:rFonts w:ascii="Times New Roman" w:hAnsi="Times New Roman"/>
                <w:sz w:val="20"/>
                <w:szCs w:val="20"/>
              </w:rPr>
              <w:t>Ipinapakita ng pagtataya kung ano ang natutunan ng mga mag-aaral at kung saan pa sila nangangailangan ng tulong.</w:t>
            </w:r>
          </w:p>
        </w:tc>
      </w:tr>
      <w:tr w:rsidR="00E82AB8" w:rsidRPr="007A44B3" w14:paraId="1D2EACC4" w14:textId="77777777" w:rsidTr="00C13132">
        <w:tc>
          <w:tcPr>
            <w:tcW w:w="2392" w:type="dxa"/>
          </w:tcPr>
          <w:p w14:paraId="1BC7F063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b/>
                <w:bCs/>
                <w:i/>
                <w:iCs/>
              </w:rPr>
            </w:pPr>
            <w:r w:rsidRPr="007A44B3">
              <w:rPr>
                <w:rFonts w:ascii="Times New Roman" w:hAnsi="Times New Roman"/>
                <w:b/>
                <w:bCs/>
                <w:i/>
                <w:iCs/>
              </w:rPr>
              <w:t>Formative Assessment:</w:t>
            </w:r>
          </w:p>
          <w:p w14:paraId="605DCAF9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</w:rPr>
            </w:pPr>
          </w:p>
          <w:p w14:paraId="09409777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</w:rPr>
            </w:pPr>
            <w:r w:rsidRPr="007A44B3">
              <w:rPr>
                <w:rFonts w:ascii="Times New Roman" w:hAnsi="Times New Roman"/>
                <w:i/>
                <w:iCs/>
              </w:rPr>
              <w:lastRenderedPageBreak/>
              <w:t>Gumawa ng gawain, aktibidad, o tanong upang masukat ang pagkatuto at makapagbigay ng feedback. Magbigay ng paraan para makahingi ng tulong ang mga mag-aaral.</w:t>
            </w:r>
          </w:p>
          <w:p w14:paraId="0DFF5E04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</w:rPr>
            </w:pPr>
          </w:p>
          <w:p w14:paraId="18C67242" w14:textId="77777777" w:rsidR="00E82AB8" w:rsidRPr="00F9774C" w:rsidRDefault="00E82AB8" w:rsidP="009029EA">
            <w:pPr>
              <w:pStyle w:val="NoSpacing"/>
            </w:pPr>
            <w:r w:rsidRPr="007A44B3">
              <w:rPr>
                <w:rFonts w:ascii="Times New Roman" w:hAnsi="Times New Roman"/>
                <w:i/>
                <w:iCs/>
              </w:rPr>
              <w:t>Tiyaking may angkop na akomodasyon upang maipakita ng lahat ang kanilang pag-unawa (hal. iba’t ibang paraan ng pagsagot, small group, visual o audio support).</w:t>
            </w:r>
          </w:p>
        </w:tc>
        <w:tc>
          <w:tcPr>
            <w:tcW w:w="3421" w:type="dxa"/>
            <w:gridSpan w:val="2"/>
          </w:tcPr>
          <w:p w14:paraId="1121F8A0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265BECC4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671E6321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30CC0027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</w:tr>
      <w:tr w:rsidR="00E82AB8" w:rsidRPr="007A44B3" w14:paraId="4BF05772" w14:textId="77777777" w:rsidTr="00405813">
        <w:tc>
          <w:tcPr>
            <w:tcW w:w="15877" w:type="dxa"/>
            <w:gridSpan w:val="8"/>
            <w:shd w:val="clear" w:color="auto" w:fill="FFC000"/>
          </w:tcPr>
          <w:p w14:paraId="22A69174" w14:textId="77777777" w:rsidR="00E82AB8" w:rsidRPr="007A44B3" w:rsidRDefault="00E82AB8" w:rsidP="009029E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MGA SUSUNOD NA HAKBANG (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WAYS FORWARD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  <w:p w14:paraId="6B26D618" w14:textId="77777777" w:rsidR="00E82AB8" w:rsidRPr="007A44B3" w:rsidRDefault="00E82AB8" w:rsidP="009029EA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Ang makabuluhang pagkatuto ay maaaring magpatuloy lampas sa silid-aralan.</w:t>
            </w:r>
          </w:p>
        </w:tc>
      </w:tr>
      <w:tr w:rsidR="00E82AB8" w:rsidRPr="007A44B3" w14:paraId="587AAF98" w14:textId="77777777" w:rsidTr="00C13132">
        <w:trPr>
          <w:trHeight w:val="3090"/>
        </w:trPr>
        <w:tc>
          <w:tcPr>
            <w:tcW w:w="2392" w:type="dxa"/>
          </w:tcPr>
          <w:p w14:paraId="5E578CA6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Karagdagang Oportunidad sa Pagkatuto (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Extended Learning Opportunities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):</w:t>
            </w:r>
          </w:p>
          <w:p w14:paraId="5FBBAD25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  <w:p w14:paraId="3DEE5369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Magmungkahi ng mga gawain sa labas ng klase upang mapalalim ang kaalaman, mapukaw ang interes, o matulungan ang mga nahihirapan.</w:t>
            </w:r>
          </w:p>
        </w:tc>
        <w:tc>
          <w:tcPr>
            <w:tcW w:w="3421" w:type="dxa"/>
            <w:gridSpan w:val="2"/>
          </w:tcPr>
          <w:p w14:paraId="74849B2A" w14:textId="7325995B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2023A507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29629F40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659677B1" w14:textId="7A0A2B21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</w:tr>
      <w:tr w:rsidR="00E82AB8" w:rsidRPr="007A44B3" w14:paraId="505AF2DC" w14:textId="77777777" w:rsidTr="00C13132">
        <w:tc>
          <w:tcPr>
            <w:tcW w:w="2392" w:type="dxa"/>
          </w:tcPr>
          <w:p w14:paraId="75AF4271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Pagninilay (</w:t>
            </w:r>
            <w:r w:rsidRPr="007A44B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Reflections</w:t>
            </w:r>
            <w:r w:rsidRPr="007A44B3">
              <w:rPr>
                <w:rFonts w:ascii="Times New Roman" w:hAnsi="Times New Roman"/>
                <w:b/>
                <w:bCs/>
                <w:sz w:val="20"/>
                <w:szCs w:val="20"/>
              </w:rPr>
              <w:t>):</w:t>
            </w:r>
          </w:p>
          <w:p w14:paraId="5F94DC4A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6CD3EACE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Pag-isipan kung ano ang dapat baguhin sa susunod na sesyon batay sa nangyari. Mayroon bang </w:t>
            </w: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lastRenderedPageBreak/>
              <w:t>nais tuklasin pa ang mga mag-aaral?</w:t>
            </w:r>
          </w:p>
          <w:p w14:paraId="18E3DE91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78DE32B8" w14:textId="77777777" w:rsidR="00E82AB8" w:rsidRPr="007A44B3" w:rsidRDefault="00E82AB8" w:rsidP="009029EA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7A44B3">
              <w:rPr>
                <w:rFonts w:ascii="Times New Roman" w:hAnsi="Times New Roman"/>
                <w:i/>
                <w:iCs/>
                <w:sz w:val="20"/>
                <w:szCs w:val="20"/>
              </w:rPr>
              <w:t>Mayroon bang nais ibahagi sa kapwa guro, magulang, o pinuno ng paaralan tungkol sa karanasan sa klase? Ano ang nais mong tulong mula sa instructional coach?</w:t>
            </w:r>
          </w:p>
        </w:tc>
        <w:tc>
          <w:tcPr>
            <w:tcW w:w="3421" w:type="dxa"/>
            <w:gridSpan w:val="2"/>
          </w:tcPr>
          <w:p w14:paraId="71BEDA0C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56FC7D7D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3714" w:type="dxa"/>
            <w:gridSpan w:val="2"/>
          </w:tcPr>
          <w:p w14:paraId="78AE7BC9" w14:textId="77777777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  <w:tc>
          <w:tcPr>
            <w:tcW w:w="2948" w:type="dxa"/>
          </w:tcPr>
          <w:p w14:paraId="4EFCB93B" w14:textId="183C11A2" w:rsidR="00E82AB8" w:rsidRPr="007A44B3" w:rsidRDefault="00E82AB8" w:rsidP="009029EA">
            <w:pPr>
              <w:spacing w:after="0" w:line="240" w:lineRule="auto"/>
              <w:rPr>
                <w:sz w:val="24"/>
                <w:szCs w:val="20"/>
              </w:rPr>
            </w:pPr>
          </w:p>
        </w:tc>
      </w:tr>
    </w:tbl>
    <w:p w14:paraId="3796DD96" w14:textId="26AEDB34" w:rsidR="00E82AB8" w:rsidRDefault="00E82AB8" w:rsidP="00E82AB8"/>
    <w:p w14:paraId="592F80CA" w14:textId="77777777" w:rsidR="00E82AB8" w:rsidRDefault="00E82AB8" w:rsidP="00E82AB8"/>
    <w:p w14:paraId="448643A4" w14:textId="5E246A19" w:rsidR="00E82AB8" w:rsidRPr="00E82AB8" w:rsidRDefault="00D169F4" w:rsidP="00E82AB8">
      <w:pPr>
        <w:spacing w:after="0" w:line="240" w:lineRule="auto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Prepared by</w:t>
      </w:r>
      <w:r w:rsidR="00E82AB8" w:rsidRPr="00E82AB8">
        <w:rPr>
          <w:rFonts w:ascii="Bookman Old Style" w:hAnsi="Bookman Old Style" w:cs="Calibri"/>
        </w:rPr>
        <w:t>:</w:t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  <w:t>Noted by:</w:t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  <w:t xml:space="preserve">Approved: </w:t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</w:r>
      <w:r w:rsidR="00E82AB8" w:rsidRPr="00E82AB8">
        <w:rPr>
          <w:rFonts w:ascii="Bookman Old Style" w:hAnsi="Bookman Old Style" w:cs="Calibri"/>
        </w:rPr>
        <w:tab/>
        <w:t xml:space="preserve"> </w:t>
      </w:r>
    </w:p>
    <w:p w14:paraId="6DDDD101" w14:textId="77777777" w:rsidR="00E82AB8" w:rsidRPr="00E82AB8" w:rsidRDefault="00E82AB8" w:rsidP="00E82AB8">
      <w:pPr>
        <w:spacing w:after="0" w:line="240" w:lineRule="auto"/>
        <w:rPr>
          <w:rFonts w:ascii="Bookman Old Style" w:hAnsi="Bookman Old Style" w:cs="Calibri"/>
        </w:rPr>
      </w:pP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</w:p>
    <w:p w14:paraId="71A80FD1" w14:textId="5202799A" w:rsidR="00E82AB8" w:rsidRDefault="00E82AB8" w:rsidP="00E82AB8">
      <w:pPr>
        <w:spacing w:after="0" w:line="240" w:lineRule="auto"/>
        <w:rPr>
          <w:rFonts w:ascii="Bookman Old Style" w:hAnsi="Bookman Old Style" w:cs="Calibri"/>
        </w:rPr>
      </w:pPr>
    </w:p>
    <w:p w14:paraId="43FFF8F7" w14:textId="77777777" w:rsidR="00E82AB8" w:rsidRPr="00E82AB8" w:rsidRDefault="00E82AB8" w:rsidP="00E82AB8">
      <w:pPr>
        <w:spacing w:after="0" w:line="240" w:lineRule="auto"/>
        <w:rPr>
          <w:rFonts w:ascii="Bookman Old Style" w:hAnsi="Bookman Old Style" w:cs="Calibri"/>
        </w:rPr>
      </w:pPr>
    </w:p>
    <w:p w14:paraId="5773B9E3" w14:textId="2F33D423" w:rsidR="00E82AB8" w:rsidRPr="00E82AB8" w:rsidRDefault="00E82AB8" w:rsidP="00E82AB8">
      <w:pPr>
        <w:spacing w:after="0" w:line="240" w:lineRule="auto"/>
        <w:rPr>
          <w:rFonts w:ascii="Bookman Old Style" w:hAnsi="Bookman Old Style" w:cs="Calibri"/>
          <w:b/>
          <w:bCs/>
        </w:rPr>
      </w:pPr>
      <w:r w:rsidRPr="00E82AB8">
        <w:rPr>
          <w:rFonts w:ascii="Bookman Old Style" w:hAnsi="Bookman Old Style" w:cs="Calibri"/>
          <w:b/>
          <w:bCs/>
          <w:lang w:val="en-US"/>
        </w:rPr>
        <w:t>ANFANNA KRIZZA G. QUIBOD</w:t>
      </w:r>
      <w:r w:rsidRPr="00E82AB8">
        <w:rPr>
          <w:rFonts w:ascii="Bookman Old Style" w:hAnsi="Bookman Old Style" w:cs="Calibri"/>
          <w:b/>
          <w:bCs/>
          <w:lang w:val="en-US"/>
        </w:rPr>
        <w:tab/>
      </w:r>
      <w:r w:rsidRPr="00E82AB8">
        <w:rPr>
          <w:rFonts w:ascii="Bookman Old Style" w:hAnsi="Bookman Old Style" w:cs="Calibri"/>
          <w:b/>
          <w:bCs/>
          <w:lang w:val="en-US"/>
        </w:rPr>
        <w:tab/>
      </w:r>
      <w:r w:rsidRPr="00E82AB8">
        <w:rPr>
          <w:rFonts w:ascii="Bookman Old Style" w:hAnsi="Bookman Old Style" w:cs="Calibri"/>
          <w:b/>
          <w:bCs/>
          <w:lang w:val="en-US"/>
        </w:rPr>
        <w:tab/>
        <w:t>MARILYN S. CAPINA</w:t>
      </w:r>
      <w:r w:rsidRPr="00E82AB8">
        <w:rPr>
          <w:rFonts w:ascii="Bookman Old Style" w:hAnsi="Bookman Old Style" w:cs="Calibri"/>
          <w:b/>
          <w:bCs/>
          <w:lang w:val="en-US"/>
        </w:rPr>
        <w:tab/>
      </w:r>
      <w:r w:rsidRPr="00E82AB8">
        <w:rPr>
          <w:rFonts w:ascii="Bookman Old Style" w:hAnsi="Bookman Old Style" w:cs="Calibri"/>
          <w:b/>
          <w:bCs/>
          <w:lang w:val="en-US"/>
        </w:rPr>
        <w:tab/>
      </w:r>
      <w:r w:rsidRPr="00E82AB8">
        <w:rPr>
          <w:rFonts w:ascii="Bookman Old Style" w:hAnsi="Bookman Old Style" w:cs="Calibri"/>
          <w:b/>
          <w:bCs/>
          <w:lang w:val="en-US"/>
        </w:rPr>
        <w:tab/>
        <w:t>ALAN L. LIMBADAN</w:t>
      </w:r>
    </w:p>
    <w:p w14:paraId="0DAF2823" w14:textId="79F10AAF" w:rsidR="00E82AB8" w:rsidRPr="00E82AB8" w:rsidRDefault="00E82AB8" w:rsidP="00E82AB8">
      <w:pPr>
        <w:spacing w:after="0" w:line="240" w:lineRule="auto"/>
        <w:rPr>
          <w:rFonts w:ascii="Bookman Old Style" w:hAnsi="Bookman Old Style" w:cs="Calibri"/>
        </w:rPr>
      </w:pPr>
      <w:r w:rsidRPr="00E82AB8">
        <w:rPr>
          <w:rFonts w:ascii="Bookman Old Style" w:hAnsi="Bookman Old Style" w:cs="Calibri"/>
        </w:rPr>
        <w:t xml:space="preserve">Master Teacher I – AP </w:t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  <w:t>Principal IV</w:t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</w:r>
      <w:r w:rsidRPr="00E82AB8">
        <w:rPr>
          <w:rFonts w:ascii="Bookman Old Style" w:hAnsi="Bookman Old Style" w:cs="Calibri"/>
        </w:rPr>
        <w:tab/>
        <w:t>EPS AP</w:t>
      </w:r>
    </w:p>
    <w:p w14:paraId="13A3850F" w14:textId="77777777" w:rsidR="00E82AB8" w:rsidRPr="00E82AB8" w:rsidRDefault="00E82AB8" w:rsidP="00E82AB8">
      <w:pPr>
        <w:spacing w:after="0"/>
        <w:ind w:left="851"/>
        <w:rPr>
          <w:rFonts w:ascii="Bookman Old Style" w:hAnsi="Bookman Old Style" w:cs="Calibri"/>
          <w:b/>
          <w:sz w:val="10"/>
          <w:szCs w:val="10"/>
        </w:rPr>
      </w:pPr>
    </w:p>
    <w:p w14:paraId="033448B9" w14:textId="77777777" w:rsidR="00E82AB8" w:rsidRPr="00E82AB8" w:rsidRDefault="00E82AB8" w:rsidP="00E82AB8">
      <w:pPr>
        <w:spacing w:after="0"/>
        <w:ind w:left="851"/>
        <w:rPr>
          <w:rFonts w:ascii="Bookman Old Style" w:hAnsi="Bookman Old Style" w:cs="Calibri"/>
          <w:b/>
          <w:sz w:val="10"/>
          <w:szCs w:val="10"/>
        </w:rPr>
      </w:pPr>
    </w:p>
    <w:p w14:paraId="07D6A47F" w14:textId="77777777" w:rsidR="00E82AB8" w:rsidRPr="00E82AB8" w:rsidRDefault="00E82AB8" w:rsidP="00E82AB8">
      <w:pPr>
        <w:spacing w:after="0"/>
        <w:ind w:left="851"/>
        <w:rPr>
          <w:rFonts w:ascii="Bookman Old Style" w:hAnsi="Bookman Old Style" w:cs="Calibri"/>
          <w:b/>
          <w:sz w:val="10"/>
          <w:szCs w:val="10"/>
        </w:rPr>
      </w:pPr>
    </w:p>
    <w:p w14:paraId="507153F6" w14:textId="77777777" w:rsidR="00E82AB8" w:rsidRPr="00E82AB8" w:rsidRDefault="00E82AB8" w:rsidP="00E82AB8">
      <w:pPr>
        <w:spacing w:after="0"/>
        <w:ind w:left="851"/>
        <w:rPr>
          <w:rFonts w:ascii="Bookman Old Style" w:hAnsi="Bookman Old Style" w:cs="Calibri"/>
          <w:b/>
          <w:sz w:val="10"/>
          <w:szCs w:val="10"/>
        </w:rPr>
      </w:pPr>
    </w:p>
    <w:p w14:paraId="3B530E75" w14:textId="0216ECC7" w:rsidR="00E82AB8" w:rsidRDefault="00E82AB8" w:rsidP="00E82AB8"/>
    <w:sectPr w:rsidR="00E82AB8" w:rsidSect="00405813">
      <w:pgSz w:w="16838" w:h="11906" w:orient="landscape" w:code="9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8AE59"/>
    <w:multiLevelType w:val="singleLevel"/>
    <w:tmpl w:val="AEE8AE5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8176EB"/>
    <w:multiLevelType w:val="hybridMultilevel"/>
    <w:tmpl w:val="E7B0D16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892830"/>
    <w:multiLevelType w:val="singleLevel"/>
    <w:tmpl w:val="6D89283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1DFD11C"/>
    <w:multiLevelType w:val="singleLevel"/>
    <w:tmpl w:val="71DFD11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73E2EF18"/>
    <w:multiLevelType w:val="singleLevel"/>
    <w:tmpl w:val="73E2EF18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B8"/>
    <w:rsid w:val="000F3859"/>
    <w:rsid w:val="00405813"/>
    <w:rsid w:val="005403FE"/>
    <w:rsid w:val="00792481"/>
    <w:rsid w:val="00AA3B8A"/>
    <w:rsid w:val="00AB6A26"/>
    <w:rsid w:val="00C13132"/>
    <w:rsid w:val="00C15C97"/>
    <w:rsid w:val="00D169F4"/>
    <w:rsid w:val="00E8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24F5"/>
  <w15:chartTrackingRefBased/>
  <w15:docId w15:val="{2C8DCED9-78DA-442A-859F-B5B472B4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82AB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2AB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82AB8"/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E82AB8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99"/>
    <w:qFormat/>
    <w:rsid w:val="00E82AB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82AB8"/>
    <w:pPr>
      <w:spacing w:after="0" w:line="240" w:lineRule="auto"/>
    </w:pPr>
    <w:rPr>
      <w:rFonts w:ascii="Arial" w:hAnsi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Anfanna Krizza G. Quibod</dc:creator>
  <cp:keywords/>
  <dc:description/>
  <cp:lastModifiedBy>Anfanna Krizza G. Quibod</cp:lastModifiedBy>
  <cp:revision>9</cp:revision>
  <dcterms:created xsi:type="dcterms:W3CDTF">2026-06-03T08:09:00Z</dcterms:created>
  <dcterms:modified xsi:type="dcterms:W3CDTF">2026-06-03T08:41:00Z</dcterms:modified>
</cp:coreProperties>
</file>