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8423C7"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9126946"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8423C7"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9126947"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proofErr w:type="gramStart"/>
      <w:r w:rsidR="00E142CA">
        <w:rPr>
          <w:rFonts w:hint="eastAsia"/>
          <w:b/>
          <w:sz w:val="36"/>
          <w:szCs w:val="36"/>
          <w:u w:val="single"/>
        </w:rPr>
        <w:t>基于</w:t>
      </w:r>
      <w:r w:rsidR="00E142CA">
        <w:rPr>
          <w:b/>
          <w:sz w:val="36"/>
          <w:szCs w:val="36"/>
          <w:u w:val="single"/>
        </w:rPr>
        <w:t>权值软分配</w:t>
      </w:r>
      <w:proofErr w:type="gramEnd"/>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34F017D"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proofErr w:type="gramStart"/>
      <w:r w:rsidR="0017610D">
        <w:rPr>
          <w:rFonts w:eastAsia="宋体" w:cs="Times New Roman"/>
          <w:sz w:val="30"/>
          <w:szCs w:val="30"/>
          <w:u w:val="single"/>
        </w:rPr>
        <w:t>I</w:t>
      </w:r>
      <w:r w:rsidR="00E142CA" w:rsidRPr="00EE5565">
        <w:rPr>
          <w:rFonts w:eastAsia="宋体" w:cs="Times New Roman"/>
          <w:sz w:val="30"/>
          <w:szCs w:val="30"/>
          <w:u w:val="single"/>
        </w:rPr>
        <w:t>ts</w:t>
      </w:r>
      <w:proofErr w:type="gramEnd"/>
      <w:r w:rsidR="00E142CA" w:rsidRPr="00EE5565">
        <w:rPr>
          <w:rFonts w:eastAsia="宋体" w:cs="Times New Roman"/>
          <w:sz w:val="30"/>
          <w:szCs w:val="30"/>
          <w:u w:val="single"/>
        </w:rPr>
        <w:t xml:space="preserve">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894DC1">
        <w:rPr>
          <w:rFonts w:eastAsia="宋体" w:cs="Times New Roman"/>
          <w:sz w:val="30"/>
          <w:szCs w:val="30"/>
          <w:u w:val="single"/>
        </w:rPr>
        <w:t>to</w:t>
      </w:r>
      <w:r w:rsidR="00CD4F07">
        <w:rPr>
          <w:rFonts w:eastAsia="宋体" w:cs="Times New Roman"/>
          <w:sz w:val="30"/>
          <w:szCs w:val="30"/>
          <w:u w:val="single"/>
        </w:rPr>
        <w:t xml:space="preserve">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3" w:name="OLE_LINK47"/>
      <w:proofErr w:type="gramStart"/>
      <w:r>
        <w:rPr>
          <w:rFonts w:hint="eastAsia"/>
          <w:b/>
          <w:sz w:val="36"/>
          <w:szCs w:val="36"/>
          <w:u w:val="single"/>
        </w:rPr>
        <w:lastRenderedPageBreak/>
        <w:t>基于</w:t>
      </w:r>
      <w:r>
        <w:rPr>
          <w:b/>
          <w:sz w:val="36"/>
          <w:szCs w:val="36"/>
          <w:u w:val="single"/>
        </w:rPr>
        <w:t>权值软分配</w:t>
      </w:r>
      <w:proofErr w:type="gramEnd"/>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955182"/>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955183"/>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proofErr w:type="gramStart"/>
      <w:r w:rsidR="00C04EBD">
        <w:t>基于</w:t>
      </w:r>
      <w:r w:rsidR="00F90F87">
        <w:rPr>
          <w:rFonts w:hint="eastAsia"/>
        </w:rPr>
        <w:t>权</w:t>
      </w:r>
      <w:r w:rsidR="00C04EBD">
        <w:t>值软分配</w:t>
      </w:r>
      <w:proofErr w:type="gramEnd"/>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w:t>
      </w:r>
      <w:proofErr w:type="gramStart"/>
      <w:r w:rsidR="00C508D0">
        <w:t>值软分配</w:t>
      </w:r>
      <w:proofErr w:type="gramEnd"/>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w:t>
      </w:r>
      <w:proofErr w:type="gramStart"/>
      <w:r w:rsidR="00C508D0">
        <w:t>基于</w:t>
      </w:r>
      <w:r w:rsidR="00C508D0">
        <w:rPr>
          <w:rFonts w:hint="eastAsia"/>
        </w:rPr>
        <w:t>权值</w:t>
      </w:r>
      <w:r w:rsidR="00C508D0">
        <w:t>软</w:t>
      </w:r>
      <w:r w:rsidR="00C508D0">
        <w:rPr>
          <w:rFonts w:hint="eastAsia"/>
        </w:rPr>
        <w:t>分配</w:t>
      </w:r>
      <w:proofErr w:type="gramEnd"/>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w:t>
      </w:r>
      <w:proofErr w:type="gramStart"/>
      <w:r w:rsidRPr="00425FFB">
        <w:rPr>
          <w:rFonts w:hint="eastAsia"/>
        </w:rPr>
        <w:t>章总结</w:t>
      </w:r>
      <w:proofErr w:type="gramEnd"/>
      <w:r w:rsidRPr="00425FFB">
        <w:rPr>
          <w:rFonts w:hint="eastAsia"/>
        </w:rPr>
        <w:t>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proofErr w:type="gramStart"/>
      <w:r w:rsidR="00A20699">
        <w:t>权值软分配</w:t>
      </w:r>
      <w:proofErr w:type="gramEnd"/>
      <w:r w:rsidR="00A20699">
        <w:t>、</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955184"/>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955185"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8423C7">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8423C7">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8423C7">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8423C7">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8423C7">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8423C7">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8423C7">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8423C7">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8423C7">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8423C7">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8423C7">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8423C7">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8423C7">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8423C7">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8423C7">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8423C7">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8423C7">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8423C7">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8423C7">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8423C7">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8423C7">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8423C7">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8423C7">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8423C7">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8423C7">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8423C7">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8423C7">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8423C7">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8423C7">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8423C7">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8423C7">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8423C7">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8423C7">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8423C7">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8423C7">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8423C7">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8423C7">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8423C7">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8423C7">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8423C7">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8423C7">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8423C7">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8423C7">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8423C7">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8423C7">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8423C7">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8423C7">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8423C7">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8423C7">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8423C7">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8423C7">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8423C7">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8423C7">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8423C7">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8423C7">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8423C7">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8423C7">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8423C7">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8423C7">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8423C7">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8423C7">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8423C7">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8423C7">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8423C7">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8423C7">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8423C7">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8423C7">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8423C7">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8423C7">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8423C7">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8423C7">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8423C7">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8423C7">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8423C7">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8423C7">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8423C7">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8423C7">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8423C7">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8423C7">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955186"/>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955187"/>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proofErr w:type="gramStart"/>
      <w:r w:rsidR="007D475F">
        <w:rPr>
          <w:rFonts w:hint="eastAsia"/>
        </w:rPr>
        <w:t>一</w:t>
      </w:r>
      <w:proofErr w:type="gramEnd"/>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955188"/>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proofErr w:type="spellStart"/>
      <w:r w:rsidR="00A97489">
        <w:t>Levoy</w:t>
      </w:r>
      <w:proofErr w:type="spellEnd"/>
      <w:r w:rsidR="00A97489">
        <w:rPr>
          <w:rFonts w:hint="eastAsia"/>
        </w:rPr>
        <w:t>和</w:t>
      </w:r>
      <w:proofErr w:type="spellStart"/>
      <w:r w:rsidR="00A97489">
        <w:rPr>
          <w:rFonts w:hint="eastAsia"/>
        </w:rPr>
        <w:t>W</w:t>
      </w:r>
      <w:r w:rsidR="00A97489">
        <w:t>hitted</w:t>
      </w:r>
      <w:proofErr w:type="spellEnd"/>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3" w:name="_Toc434955189"/>
      <w:r>
        <w:rPr>
          <w:rFonts w:hint="eastAsia"/>
        </w:rPr>
        <w:t>点云模型</w:t>
      </w:r>
      <w:r w:rsidR="00881433">
        <w:rPr>
          <w:rFonts w:hint="eastAsia"/>
        </w:rPr>
        <w:t>的</w:t>
      </w:r>
      <w:r w:rsidR="00557AEB">
        <w:t>特征</w:t>
      </w:r>
      <w:r>
        <w:t>分割技术</w:t>
      </w:r>
      <w:bookmarkEnd w:id="23"/>
    </w:p>
    <w:p w14:paraId="561C5ED6" w14:textId="189345C9" w:rsidR="00B86E31" w:rsidRDefault="00B86E31" w:rsidP="00B86E31">
      <w:pPr>
        <w:pStyle w:val="a2"/>
        <w:ind w:firstLine="480"/>
      </w:pPr>
      <w:r>
        <w:rPr>
          <w:rFonts w:hint="eastAsia"/>
        </w:rPr>
        <w:t>在</w:t>
      </w:r>
      <w:proofErr w:type="spellStart"/>
      <w:r>
        <w:rPr>
          <w:rFonts w:hint="eastAsia"/>
        </w:rPr>
        <w:t>Mangan</w:t>
      </w:r>
      <w:proofErr w:type="spellEnd"/>
      <w:r>
        <w:rPr>
          <w:rFonts w:hint="eastAsia"/>
        </w:rPr>
        <w:t>，</w:t>
      </w:r>
      <w:r>
        <w:rPr>
          <w:rFonts w:hint="eastAsia"/>
        </w:rPr>
        <w:t>Wu</w:t>
      </w:r>
      <w:r w:rsidR="0046344C">
        <w:rPr>
          <w:vertAlign w:val="superscript"/>
        </w:rPr>
        <w:t>[</w:t>
      </w:r>
      <w:r w:rsidRPr="0046344C">
        <w:rPr>
          <w:rStyle w:val="afd"/>
          <w:vertAlign w:val="superscript"/>
        </w:rPr>
        <w:endnoteReference w:id="10"/>
      </w:r>
      <w:r w:rsidR="0046344C">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w:t>
      </w:r>
      <w:proofErr w:type="gramStart"/>
      <w:r>
        <w:rPr>
          <w:rFonts w:hint="eastAsia"/>
        </w:rPr>
        <w:t>凸</w:t>
      </w:r>
      <w:proofErr w:type="gramEnd"/>
      <w:r>
        <w:rPr>
          <w:rFonts w:hint="eastAsia"/>
        </w:rPr>
        <w:t>分割。其目的是把非</w:t>
      </w:r>
      <w:proofErr w:type="gramStart"/>
      <w:r>
        <w:rPr>
          <w:rFonts w:hint="eastAsia"/>
        </w:rPr>
        <w:t>凸</w:t>
      </w:r>
      <w:proofErr w:type="gramEnd"/>
      <w:r>
        <w:rPr>
          <w:rFonts w:hint="eastAsia"/>
        </w:rPr>
        <w:t>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00802E0A">
        <w:rPr>
          <w:rStyle w:val="afd"/>
        </w:rPr>
        <w:endnoteReference w:id="11"/>
      </w:r>
      <w:r>
        <w:rPr>
          <w:rFonts w:hint="eastAsia"/>
        </w:rPr>
        <w:t>。另外一个是计算机视觉中的深度图像分割，其处理的深度图像往往具有很简单的行列拓扑结构，而不是任意的，故此其分割算法相对简单</w:t>
      </w:r>
      <w:r w:rsidR="00802E0A">
        <w:rPr>
          <w:rStyle w:val="afd"/>
        </w:rPr>
        <w:endnoteReference w:id="12"/>
      </w:r>
      <w:r>
        <w:rPr>
          <w:rFonts w:hint="eastAsia"/>
        </w:rPr>
        <w:t>。</w:t>
      </w:r>
    </w:p>
    <w:p w14:paraId="0C468846" w14:textId="30E18E08" w:rsidR="005D3006" w:rsidRDefault="00307EBB" w:rsidP="005D3006">
      <w:pPr>
        <w:pStyle w:val="a2"/>
        <w:ind w:firstLine="480"/>
      </w:pPr>
      <w:r>
        <w:rPr>
          <w:rFonts w:hint="eastAsia"/>
        </w:rPr>
        <w:t>根据几何模型的类别不同，模型分割可分为图像分割</w:t>
      </w:r>
      <w:r>
        <w:rPr>
          <w:rStyle w:val="afd"/>
        </w:rPr>
        <w:endnoteReference w:id="13"/>
      </w:r>
      <w:r>
        <w:rPr>
          <w:rFonts w:hint="eastAsia"/>
        </w:rPr>
        <w:t>、三角网格分割</w:t>
      </w:r>
      <w:r>
        <w:rPr>
          <w:rStyle w:val="afd"/>
        </w:rPr>
        <w:endnoteReference w:id="14"/>
      </w:r>
      <w:r>
        <w:rPr>
          <w:rFonts w:hint="eastAsia"/>
        </w:rPr>
        <w:t>、点云分割</w:t>
      </w:r>
      <w:r w:rsidR="005D3006">
        <w:rPr>
          <w:rStyle w:val="afd"/>
        </w:rPr>
        <w:endnoteReference w:id="15"/>
      </w:r>
      <w:r>
        <w:rPr>
          <w:rFonts w:hint="eastAsia"/>
        </w:rPr>
        <w:t>等。本文研究点云模型的分割</w:t>
      </w:r>
      <w:r w:rsidR="007C7B06">
        <w:rPr>
          <w:rFonts w:hint="eastAsia"/>
        </w:rPr>
        <w:t>算法，</w:t>
      </w:r>
      <w:r w:rsidR="005D3006">
        <w:rPr>
          <w:rFonts w:hint="eastAsia"/>
        </w:rPr>
        <w:t>常用的点云模型分割算法主要包括基于边缘的分割算法、基于区域的分割算法、基于聚类的分割算法以及混合分割算法等。</w:t>
      </w:r>
    </w:p>
    <w:p w14:paraId="7512CC5C" w14:textId="77777777" w:rsidR="00C14EDB" w:rsidRDefault="005D3006" w:rsidP="005D3006">
      <w:pPr>
        <w:pStyle w:val="a2"/>
        <w:ind w:firstLine="480"/>
      </w:pPr>
      <w:r>
        <w:rPr>
          <w:rFonts w:hint="eastAsia"/>
        </w:rPr>
        <w:t>基于边缘的分割算法是从纯数学的角度出发，认为测量点的法</w:t>
      </w:r>
      <w:proofErr w:type="gramStart"/>
      <w:r>
        <w:rPr>
          <w:rFonts w:hint="eastAsia"/>
        </w:rPr>
        <w:t>矢</w:t>
      </w:r>
      <w:proofErr w:type="gramEnd"/>
      <w:r>
        <w:rPr>
          <w:rFonts w:hint="eastAsia"/>
        </w:rPr>
        <w:t>突变或者曲率突变是一个区域与另一个区域的边界，并将封闭边界包围的区域作为最终的分割结果。算法的关键在于如何识别边界部分。</w:t>
      </w:r>
    </w:p>
    <w:p w14:paraId="6B6ABB98" w14:textId="64BE46BE" w:rsidR="00C14EDB" w:rsidRDefault="000046F2" w:rsidP="005D3006">
      <w:pPr>
        <w:pStyle w:val="a2"/>
        <w:ind w:firstLine="480"/>
      </w:pPr>
      <w:r>
        <w:rPr>
          <w:rFonts w:hint="eastAsia"/>
        </w:rPr>
        <w:t>Woo</w:t>
      </w:r>
      <w:r>
        <w:t xml:space="preserve"> H, Kang E</w:t>
      </w:r>
      <w:r>
        <w:rPr>
          <w:rFonts w:hint="eastAsia"/>
        </w:rPr>
        <w:t>等</w:t>
      </w:r>
      <w:r w:rsidR="00BB750E">
        <w:rPr>
          <w:rStyle w:val="afd"/>
        </w:rPr>
        <w:endnoteReference w:id="16"/>
      </w:r>
      <w:r w:rsidR="005D3006">
        <w:rPr>
          <w:rFonts w:hint="eastAsia"/>
        </w:rPr>
        <w:t>对点云进行空间栅格划分，采用</w:t>
      </w:r>
      <w:proofErr w:type="gramStart"/>
      <w:r w:rsidR="005D3006">
        <w:rPr>
          <w:rFonts w:hint="eastAsia"/>
        </w:rPr>
        <w:t>八叉树来</w:t>
      </w:r>
      <w:proofErr w:type="gramEnd"/>
      <w:r w:rsidR="005D3006">
        <w:rPr>
          <w:rFonts w:hint="eastAsia"/>
        </w:rPr>
        <w:t>组织栅格结构，并利用法</w:t>
      </w:r>
      <w:proofErr w:type="gramStart"/>
      <w:r w:rsidR="005D3006">
        <w:rPr>
          <w:rFonts w:hint="eastAsia"/>
        </w:rPr>
        <w:t>矢</w:t>
      </w:r>
      <w:proofErr w:type="gramEnd"/>
      <w:r w:rsidR="005D3006">
        <w:rPr>
          <w:rFonts w:hint="eastAsia"/>
        </w:rPr>
        <w:t>偏差作为栅格细分和特征提取的依据。</w:t>
      </w:r>
    </w:p>
    <w:p w14:paraId="6D6E2B65" w14:textId="38194C48" w:rsidR="00C14EDB" w:rsidRDefault="000046F2" w:rsidP="005D3006">
      <w:pPr>
        <w:pStyle w:val="a2"/>
        <w:ind w:firstLine="480"/>
      </w:pPr>
      <w:r>
        <w:rPr>
          <w:rFonts w:hint="eastAsia"/>
        </w:rPr>
        <w:t>董明晓等</w:t>
      </w:r>
      <w:r w:rsidR="00BB750E">
        <w:rPr>
          <w:rStyle w:val="afd"/>
        </w:rPr>
        <w:endnoteReference w:id="17"/>
      </w:r>
      <w:r w:rsidR="005D3006">
        <w:rPr>
          <w:rFonts w:hint="eastAsia"/>
        </w:rPr>
        <w:t>将数据点中曲率变化较大的点提取出来作为边界点，从而将点</w:t>
      </w:r>
      <w:proofErr w:type="gramStart"/>
      <w:r w:rsidR="005D3006">
        <w:rPr>
          <w:rFonts w:hint="eastAsia"/>
        </w:rPr>
        <w:t>云数据</w:t>
      </w:r>
      <w:proofErr w:type="gramEnd"/>
      <w:r w:rsidR="005D3006">
        <w:rPr>
          <w:rFonts w:hint="eastAsia"/>
        </w:rPr>
        <w:t>分</w:t>
      </w:r>
      <w:r w:rsidR="005D3006">
        <w:rPr>
          <w:rFonts w:hint="eastAsia"/>
        </w:rPr>
        <w:lastRenderedPageBreak/>
        <w:t>割成多个区域。</w:t>
      </w:r>
    </w:p>
    <w:p w14:paraId="74BB6214" w14:textId="23458B50" w:rsidR="00C14EDB" w:rsidRDefault="000046F2" w:rsidP="005D3006">
      <w:pPr>
        <w:pStyle w:val="a2"/>
        <w:ind w:firstLine="480"/>
      </w:pPr>
      <w:r>
        <w:rPr>
          <w:rFonts w:hint="eastAsia"/>
        </w:rPr>
        <w:t>柯映林等</w:t>
      </w:r>
      <w:r w:rsidR="00BB750E">
        <w:rPr>
          <w:rStyle w:val="afd"/>
        </w:rPr>
        <w:endnoteReference w:id="18"/>
      </w:r>
      <w:r w:rsidR="00960DBB">
        <w:rPr>
          <w:rFonts w:hint="eastAsia"/>
        </w:rPr>
        <w:t>则</w:t>
      </w:r>
      <w:r w:rsidR="00960DBB">
        <w:t>选择</w:t>
      </w:r>
      <w:r w:rsidR="005D3006">
        <w:rPr>
          <w:rFonts w:hint="eastAsia"/>
        </w:rPr>
        <w:t>首先进行栅格划分，然后计算当前栅格曲率与相邻栅格曲率之间的差值，利用该差值提取特征栅格，最后根据特征栅格来获得点云边界，实现空间</w:t>
      </w:r>
      <w:proofErr w:type="gramStart"/>
      <w:r w:rsidR="005D3006">
        <w:rPr>
          <w:rFonts w:hint="eastAsia"/>
        </w:rPr>
        <w:t>散乱点</w:t>
      </w:r>
      <w:proofErr w:type="gramEnd"/>
      <w:r w:rsidR="005D3006">
        <w:rPr>
          <w:rFonts w:hint="eastAsia"/>
        </w:rPr>
        <w:t>云的区域分割。</w:t>
      </w:r>
    </w:p>
    <w:p w14:paraId="08E6A858" w14:textId="262DA807" w:rsidR="005D3006" w:rsidRDefault="00960DBB" w:rsidP="005D3006">
      <w:pPr>
        <w:pStyle w:val="a2"/>
        <w:ind w:firstLine="480"/>
      </w:pPr>
      <w:r w:rsidRPr="00960DBB">
        <w:rPr>
          <w:rFonts w:hint="eastAsia"/>
        </w:rPr>
        <w:t>莫</w:t>
      </w:r>
      <w:proofErr w:type="gramStart"/>
      <w:r w:rsidRPr="00960DBB">
        <w:rPr>
          <w:rFonts w:hint="eastAsia"/>
        </w:rPr>
        <w:t>堃</w:t>
      </w:r>
      <w:proofErr w:type="gramEnd"/>
      <w:r>
        <w:rPr>
          <w:rFonts w:hint="eastAsia"/>
        </w:rPr>
        <w:t>等</w:t>
      </w:r>
      <w:r w:rsidR="00C267DB">
        <w:rPr>
          <w:rStyle w:val="afd"/>
        </w:rPr>
        <w:endnoteReference w:id="19"/>
      </w:r>
      <w:r w:rsidR="005D3006">
        <w:rPr>
          <w:rFonts w:hint="eastAsia"/>
        </w:rPr>
        <w:t>利用</w:t>
      </w:r>
      <w:r w:rsidR="005D3006">
        <w:rPr>
          <w:rFonts w:hint="eastAsia"/>
        </w:rPr>
        <w:t>3D</w:t>
      </w:r>
      <w:r w:rsidR="005D3006">
        <w:rPr>
          <w:rFonts w:hint="eastAsia"/>
        </w:rPr>
        <w:t>活动轮廓模型实现了点云模型分割，为去除噪声对分割效果的影响，算法构造符号距离函数用于估算点云的平均曲率，并用中值滤波进行了点云去噪。</w:t>
      </w:r>
    </w:p>
    <w:p w14:paraId="698DA195" w14:textId="77777777" w:rsidR="00C14EDB" w:rsidRDefault="005D3006" w:rsidP="005D3006">
      <w:pPr>
        <w:pStyle w:val="a2"/>
        <w:ind w:firstLine="48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14:paraId="07E23599" w14:textId="20BF77E9" w:rsidR="00C14EDB" w:rsidRDefault="00960DBB" w:rsidP="005D3006">
      <w:pPr>
        <w:pStyle w:val="a2"/>
        <w:ind w:firstLine="480"/>
      </w:pPr>
      <w:proofErr w:type="spellStart"/>
      <w:r>
        <w:rPr>
          <w:rFonts w:hint="eastAsia"/>
        </w:rPr>
        <w:t>Rab</w:t>
      </w:r>
      <w:r>
        <w:t>b</w:t>
      </w:r>
      <w:r>
        <w:rPr>
          <w:rFonts w:hint="eastAsia"/>
        </w:rPr>
        <w:t>ani</w:t>
      </w:r>
      <w:proofErr w:type="spellEnd"/>
      <w:r>
        <w:t xml:space="preserve"> T</w:t>
      </w:r>
      <w:r>
        <w:rPr>
          <w:rFonts w:hint="eastAsia"/>
        </w:rPr>
        <w:t>等</w:t>
      </w:r>
      <w:r w:rsidR="00C14EDB">
        <w:rPr>
          <w:rStyle w:val="afd"/>
        </w:rPr>
        <w:endnoteReference w:id="20"/>
      </w:r>
      <w:r w:rsidR="005D3006">
        <w:rPr>
          <w:rFonts w:hint="eastAsia"/>
        </w:rPr>
        <w:t>利用点的法向量及其冗余作为区域增长依据来实现</w:t>
      </w:r>
      <w:proofErr w:type="gramStart"/>
      <w:r w:rsidR="005D3006">
        <w:rPr>
          <w:rFonts w:hint="eastAsia"/>
        </w:rPr>
        <w:t>散乱点</w:t>
      </w:r>
      <w:proofErr w:type="gramEnd"/>
      <w:r w:rsidR="005D3006">
        <w:rPr>
          <w:rFonts w:hint="eastAsia"/>
        </w:rPr>
        <w:t>云分割。</w:t>
      </w:r>
    </w:p>
    <w:p w14:paraId="169CD1A0" w14:textId="00790EA6" w:rsidR="00C14EDB" w:rsidRDefault="00960DBB" w:rsidP="005D3006">
      <w:pPr>
        <w:pStyle w:val="a2"/>
        <w:ind w:firstLine="480"/>
      </w:pPr>
      <w:r>
        <w:rPr>
          <w:rFonts w:hint="eastAsia"/>
        </w:rPr>
        <w:t>吴</w:t>
      </w:r>
      <w:proofErr w:type="gramStart"/>
      <w:r>
        <w:rPr>
          <w:rFonts w:hint="eastAsia"/>
        </w:rPr>
        <w:t>世</w:t>
      </w:r>
      <w:proofErr w:type="gramEnd"/>
      <w:r>
        <w:rPr>
          <w:rFonts w:hint="eastAsia"/>
        </w:rPr>
        <w:t>雄，</w:t>
      </w:r>
      <w:r>
        <w:t>王成勇</w:t>
      </w:r>
      <w:r w:rsidR="00C14EDB">
        <w:rPr>
          <w:rStyle w:val="afd"/>
        </w:rPr>
        <w:endnoteReference w:id="21"/>
      </w:r>
      <w:r w:rsidR="005D3006">
        <w:rPr>
          <w:rFonts w:hint="eastAsia"/>
        </w:rPr>
        <w:t>根据采样点邻域内主方向的曲率变化确定边界，然后利用区域增长实现区域分割。</w:t>
      </w:r>
    </w:p>
    <w:p w14:paraId="13D4F351" w14:textId="209EFADC" w:rsidR="005D3006" w:rsidRDefault="005D3006" w:rsidP="005D3006">
      <w:pPr>
        <w:pStyle w:val="a2"/>
        <w:ind w:firstLine="480"/>
      </w:pPr>
      <w:r>
        <w:rPr>
          <w:rFonts w:hint="eastAsia"/>
        </w:rPr>
        <w:t>自顶向下算法又称为层次分解算法，首先假设</w:t>
      </w:r>
      <w:proofErr w:type="gramStart"/>
      <w:r>
        <w:rPr>
          <w:rFonts w:hint="eastAsia"/>
        </w:rPr>
        <w:t>所有点都</w:t>
      </w:r>
      <w:proofErr w:type="gramEnd"/>
      <w:r>
        <w:rPr>
          <w:rFonts w:hint="eastAsia"/>
        </w:rPr>
        <w:t>属于同一个面片，然后采用</w:t>
      </w:r>
      <w:proofErr w:type="gramStart"/>
      <w:r>
        <w:rPr>
          <w:rFonts w:hint="eastAsia"/>
        </w:rPr>
        <w:t>八叉树</w:t>
      </w:r>
      <w:proofErr w:type="gramEnd"/>
      <w:r w:rsidR="00C14EDB">
        <w:rPr>
          <w:rStyle w:val="afd"/>
        </w:rPr>
        <w:endnoteReference w:id="22"/>
      </w:r>
      <w:r>
        <w:rPr>
          <w:rFonts w:hint="eastAsia"/>
        </w:rPr>
        <w:t>、</w:t>
      </w:r>
      <w:r>
        <w:rPr>
          <w:rFonts w:hint="eastAsia"/>
        </w:rPr>
        <w:t>KD</w:t>
      </w:r>
      <w:r>
        <w:rPr>
          <w:rFonts w:hint="eastAsia"/>
        </w:rPr>
        <w:t>树</w:t>
      </w:r>
      <w:r w:rsidR="00C14EDB">
        <w:rPr>
          <w:rStyle w:val="afd"/>
        </w:rPr>
        <w:endnoteReference w:id="23"/>
      </w:r>
      <w:r>
        <w:rPr>
          <w:rFonts w:hint="eastAsia"/>
        </w:rPr>
        <w:t>、层次有向</w:t>
      </w:r>
      <w:proofErr w:type="gramStart"/>
      <w:r>
        <w:rPr>
          <w:rFonts w:hint="eastAsia"/>
        </w:rPr>
        <w:t>包围盒树</w:t>
      </w:r>
      <w:proofErr w:type="gramEnd"/>
      <w:r>
        <w:rPr>
          <w:rFonts w:hint="eastAsia"/>
        </w:rPr>
        <w:t>(</w:t>
      </w:r>
      <w:proofErr w:type="spellStart"/>
      <w:r>
        <w:rPr>
          <w:rFonts w:hint="eastAsia"/>
        </w:rPr>
        <w:t>OBBTree</w:t>
      </w:r>
      <w:proofErr w:type="spellEnd"/>
      <w:r>
        <w:rPr>
          <w:rFonts w:hint="eastAsia"/>
        </w:rPr>
        <w:t>)</w:t>
      </w:r>
      <w:r w:rsidR="00C14EDB">
        <w:rPr>
          <w:rStyle w:val="afd"/>
        </w:rPr>
        <w:endnoteReference w:id="24"/>
      </w:r>
      <w:r>
        <w:rPr>
          <w:rFonts w:hint="eastAsia"/>
        </w:rPr>
        <w:t>等空间层次树进行层次剖分，得到不同细节层次的分解结果。</w:t>
      </w:r>
    </w:p>
    <w:p w14:paraId="601331CC" w14:textId="77777777" w:rsidR="00C14EDB" w:rsidRDefault="005D3006" w:rsidP="005D3006">
      <w:pPr>
        <w:pStyle w:val="a2"/>
        <w:ind w:firstLine="480"/>
      </w:pPr>
      <w:r>
        <w:rPr>
          <w:rFonts w:hint="eastAsia"/>
        </w:rPr>
        <w:t>基于聚类的分割算法是将点云模型的区域分割看成具有一定几何特征参数的数据点的分类过程。</w:t>
      </w:r>
    </w:p>
    <w:p w14:paraId="6B871881" w14:textId="0C68B37F" w:rsidR="005D3006" w:rsidRDefault="00960DBB" w:rsidP="005D3006">
      <w:pPr>
        <w:pStyle w:val="a2"/>
        <w:ind w:firstLine="480"/>
      </w:pPr>
      <w:proofErr w:type="spellStart"/>
      <w:r>
        <w:rPr>
          <w:rFonts w:hint="eastAsia"/>
        </w:rPr>
        <w:t>Besl</w:t>
      </w:r>
      <w:proofErr w:type="spellEnd"/>
      <w:r>
        <w:t xml:space="preserve"> P, Jain R</w:t>
      </w:r>
      <w:r>
        <w:rPr>
          <w:rFonts w:hint="eastAsia"/>
        </w:rPr>
        <w:t>等</w:t>
      </w:r>
      <w:r w:rsidR="00C14EDB">
        <w:rPr>
          <w:rFonts w:hint="eastAsia"/>
        </w:rPr>
        <w:t>采用</w:t>
      </w:r>
      <w:proofErr w:type="gramStart"/>
      <w:r w:rsidR="00C14EDB">
        <w:rPr>
          <w:rFonts w:hint="eastAsia"/>
        </w:rPr>
        <w:t>曲面元</w:t>
      </w:r>
      <w:proofErr w:type="gramEnd"/>
      <w:r w:rsidR="00C14EDB">
        <w:rPr>
          <w:rFonts w:hint="eastAsia"/>
        </w:rPr>
        <w:t>类别</w:t>
      </w:r>
      <w:r w:rsidR="00C14EDB">
        <w:rPr>
          <w:rStyle w:val="afd"/>
        </w:rPr>
        <w:endnoteReference w:id="25"/>
      </w:r>
      <w:r>
        <w:rPr>
          <w:rFonts w:hint="eastAsia"/>
        </w:rPr>
        <w:t>，</w:t>
      </w:r>
      <w:r>
        <w:rPr>
          <w:rFonts w:hint="eastAsia"/>
        </w:rPr>
        <w:t>Yama</w:t>
      </w:r>
      <w:r>
        <w:t>u</w:t>
      </w:r>
      <w:r>
        <w:rPr>
          <w:rFonts w:hint="eastAsia"/>
        </w:rPr>
        <w:t>chi</w:t>
      </w:r>
      <w:r>
        <w:t xml:space="preserve"> H, Lee S</w:t>
      </w:r>
      <w:r>
        <w:rPr>
          <w:rFonts w:hint="eastAsia"/>
        </w:rPr>
        <w:t>等</w:t>
      </w:r>
      <w:r>
        <w:t>采用了</w:t>
      </w:r>
      <w:proofErr w:type="spellStart"/>
      <w:r w:rsidR="00F11ADF">
        <w:rPr>
          <w:rFonts w:hint="eastAsia"/>
        </w:rPr>
        <w:t>MeanShift</w:t>
      </w:r>
      <w:proofErr w:type="spellEnd"/>
      <w:r w:rsidR="005D3006">
        <w:rPr>
          <w:rFonts w:hint="eastAsia"/>
        </w:rPr>
        <w:t>聚类</w:t>
      </w:r>
      <w:r w:rsidR="00F11ADF">
        <w:rPr>
          <w:rStyle w:val="afd"/>
        </w:rPr>
        <w:endnoteReference w:id="26"/>
      </w:r>
      <w:r>
        <w:rPr>
          <w:rFonts w:hint="eastAsia"/>
        </w:rPr>
        <w:t>，史桂蓉</w:t>
      </w:r>
      <w:r>
        <w:t>等则提出了</w:t>
      </w:r>
      <w:r w:rsidR="005D3006">
        <w:rPr>
          <w:rFonts w:hint="eastAsia"/>
        </w:rPr>
        <w:t>自组织特征映射网络</w:t>
      </w:r>
      <w:r w:rsidR="00F11ADF">
        <w:rPr>
          <w:rStyle w:val="afd"/>
        </w:rPr>
        <w:endnoteReference w:id="27"/>
      </w:r>
      <w:r>
        <w:rPr>
          <w:rFonts w:hint="eastAsia"/>
        </w:rPr>
        <w:t>，马腾</w:t>
      </w:r>
      <w:r>
        <w:t>等采用</w:t>
      </w:r>
      <w:r w:rsidR="005D3006">
        <w:rPr>
          <w:rFonts w:hint="eastAsia"/>
        </w:rPr>
        <w:t>谱聚类</w:t>
      </w:r>
      <w:r>
        <w:rPr>
          <w:rFonts w:hint="eastAsia"/>
        </w:rPr>
        <w:t>顺利实现</w:t>
      </w:r>
      <w:r>
        <w:t>了分割</w:t>
      </w:r>
      <w:r w:rsidR="00F11ADF">
        <w:rPr>
          <w:rStyle w:val="afd"/>
        </w:rPr>
        <w:endnoteReference w:id="28"/>
      </w:r>
      <w:r w:rsidR="005D3006">
        <w:rPr>
          <w:rFonts w:hint="eastAsia"/>
        </w:rPr>
        <w:t>、</w:t>
      </w:r>
      <w:r>
        <w:rPr>
          <w:rFonts w:hint="eastAsia"/>
        </w:rPr>
        <w:t>Dubai</w:t>
      </w:r>
      <w:r>
        <w:t xml:space="preserve"> R. O., Hart P. E.</w:t>
      </w:r>
      <w:r>
        <w:rPr>
          <w:rFonts w:hint="eastAsia"/>
        </w:rPr>
        <w:t>等</w:t>
      </w:r>
      <w:r>
        <w:t>提出了利用</w:t>
      </w:r>
      <w:r w:rsidR="005D3006">
        <w:rPr>
          <w:rFonts w:hint="eastAsia"/>
        </w:rPr>
        <w:t>K-means</w:t>
      </w:r>
      <w:r w:rsidR="005D3006">
        <w:rPr>
          <w:rFonts w:hint="eastAsia"/>
        </w:rPr>
        <w:t>聚类</w:t>
      </w:r>
      <w:r>
        <w:rPr>
          <w:rFonts w:hint="eastAsia"/>
        </w:rPr>
        <w:t>进行</w:t>
      </w:r>
      <w:r>
        <w:t>分割</w:t>
      </w:r>
      <w:r w:rsidR="00F11ADF">
        <w:rPr>
          <w:rStyle w:val="afd"/>
        </w:rPr>
        <w:endnoteReference w:id="29"/>
      </w:r>
      <w:r>
        <w:rPr>
          <w:rFonts w:hint="eastAsia"/>
        </w:rPr>
        <w:t>，</w:t>
      </w:r>
      <w:r>
        <w:t xml:space="preserve">Zhao J </w:t>
      </w:r>
      <w:proofErr w:type="spellStart"/>
      <w:r>
        <w:t>H</w:t>
      </w:r>
      <w:proofErr w:type="gramStart"/>
      <w:r>
        <w:t>,Li</w:t>
      </w:r>
      <w:proofErr w:type="spellEnd"/>
      <w:proofErr w:type="gramEnd"/>
      <w:r>
        <w:t xml:space="preserve"> D R</w:t>
      </w:r>
      <w:r>
        <w:rPr>
          <w:rFonts w:hint="eastAsia"/>
        </w:rPr>
        <w:t>等</w:t>
      </w:r>
      <w:r>
        <w:t>利用</w:t>
      </w:r>
      <w:r w:rsidR="005D3006">
        <w:rPr>
          <w:rFonts w:hint="eastAsia"/>
        </w:rPr>
        <w:t>模糊聚类</w:t>
      </w:r>
      <w:r w:rsidR="00AA5EB7">
        <w:rPr>
          <w:rStyle w:val="afd"/>
        </w:rPr>
        <w:endnoteReference w:id="30"/>
      </w:r>
      <w:r>
        <w:rPr>
          <w:rFonts w:hint="eastAsia"/>
        </w:rPr>
        <w:t>实现了对点云模型的分割。</w:t>
      </w:r>
    </w:p>
    <w:p w14:paraId="6848FE46" w14:textId="77777777" w:rsidR="00960DBB" w:rsidRDefault="00960DBB" w:rsidP="005D3006">
      <w:pPr>
        <w:pStyle w:val="a2"/>
        <w:ind w:firstLine="480"/>
      </w:pPr>
      <w:r>
        <w:rPr>
          <w:rFonts w:hint="eastAsia"/>
        </w:rPr>
        <w:t>基于聚类的分割方法缺点是不同的聚类准则能得到不同的聚类结果，从而使得某个聚类分割方法只能对某些特定的模型适用，并且算法容易出现细碎</w:t>
      </w:r>
      <w:r>
        <w:rPr>
          <w:rFonts w:hint="eastAsia"/>
        </w:rPr>
        <w:t>的小</w:t>
      </w:r>
      <w:r>
        <w:rPr>
          <w:rFonts w:hint="eastAsia"/>
        </w:rPr>
        <w:t>面片，需要进一步处理。</w:t>
      </w:r>
      <w:r w:rsidR="005D3006">
        <w:rPr>
          <w:rFonts w:hint="eastAsia"/>
        </w:rPr>
        <w:t>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w:t>
      </w:r>
      <w:r w:rsidR="005D3006">
        <w:rPr>
          <w:rFonts w:hint="eastAsia"/>
        </w:rPr>
        <w:lastRenderedPageBreak/>
        <w:t>一些步骤中使用基于边缘的分割算法，另一些步骤则使用基于区域的分割算法，为了两种分割算法能有效结合，通常需要对两者做一些改进。</w:t>
      </w:r>
    </w:p>
    <w:p w14:paraId="339B6BD9" w14:textId="77777777" w:rsidR="00960DBB" w:rsidRDefault="005D3006" w:rsidP="005D3006">
      <w:pPr>
        <w:pStyle w:val="a2"/>
        <w:ind w:firstLine="480"/>
      </w:pPr>
      <w:proofErr w:type="spellStart"/>
      <w:r>
        <w:rPr>
          <w:rFonts w:hint="eastAsia"/>
        </w:rPr>
        <w:t>Yokoya</w:t>
      </w:r>
      <w:proofErr w:type="spellEnd"/>
      <w:r w:rsidR="00960DBB">
        <w:rPr>
          <w:rFonts w:hint="eastAsia"/>
        </w:rPr>
        <w:t>和</w:t>
      </w:r>
      <w:r w:rsidR="00960DBB">
        <w:rPr>
          <w:rFonts w:hint="eastAsia"/>
        </w:rPr>
        <w:t>Levin</w:t>
      </w:r>
      <w:r w:rsidR="00960DBB">
        <w:t>e M D</w:t>
      </w:r>
      <w:r>
        <w:rPr>
          <w:rFonts w:hint="eastAsia"/>
        </w:rPr>
        <w:t>等</w:t>
      </w:r>
      <w:r w:rsidR="00D800EF">
        <w:rPr>
          <w:rStyle w:val="afd"/>
        </w:rPr>
        <w:endnoteReference w:id="31"/>
      </w:r>
      <w:r>
        <w:rPr>
          <w:rFonts w:hint="eastAsia"/>
        </w:rPr>
        <w:t>提出一种混合分割方法，首先通过曲面的高斯曲率和平均曲率进行初始区域分割，然后用基于边的方法对初始区域分割进行边界提取得到最后的区域分割。</w:t>
      </w:r>
    </w:p>
    <w:p w14:paraId="64E8F4E0" w14:textId="03F1BE07" w:rsidR="00307EBB" w:rsidRPr="00B86E31" w:rsidRDefault="005D3006" w:rsidP="005D3006">
      <w:pPr>
        <w:pStyle w:val="a2"/>
        <w:ind w:firstLine="480"/>
      </w:pPr>
      <w:r>
        <w:rPr>
          <w:rFonts w:hint="eastAsia"/>
        </w:rPr>
        <w:t>肖春霞</w:t>
      </w:r>
      <w:r w:rsidR="00960DBB">
        <w:rPr>
          <w:rFonts w:hint="eastAsia"/>
        </w:rPr>
        <w:t>，</w:t>
      </w:r>
      <w:r w:rsidR="00960DBB">
        <w:t>冯结</w:t>
      </w:r>
      <w:r w:rsidR="00960DBB">
        <w:rPr>
          <w:rFonts w:hint="eastAsia"/>
        </w:rPr>
        <w:t>青</w:t>
      </w:r>
      <w:r>
        <w:rPr>
          <w:rFonts w:hint="eastAsia"/>
        </w:rPr>
        <w:t>等</w:t>
      </w:r>
      <w:r w:rsidR="00D800EF">
        <w:rPr>
          <w:rStyle w:val="afd"/>
        </w:rPr>
        <w:endnoteReference w:id="32"/>
      </w:r>
      <w:r>
        <w:rPr>
          <w:rFonts w:hint="eastAsia"/>
        </w:rPr>
        <w:t>首先利用</w:t>
      </w:r>
      <w:r>
        <w:rPr>
          <w:rFonts w:hint="eastAsia"/>
        </w:rPr>
        <w:t>Level Set</w:t>
      </w:r>
      <w:r>
        <w:rPr>
          <w:rFonts w:hint="eastAsia"/>
        </w:rPr>
        <w:t>方法</w:t>
      </w:r>
      <w:r w:rsidR="00DD29EE">
        <w:rPr>
          <w:rStyle w:val="afd"/>
        </w:rPr>
        <w:endnoteReference w:id="33"/>
      </w:r>
      <w:r>
        <w:rPr>
          <w:rFonts w:hint="eastAsia"/>
        </w:rPr>
        <w:t>计算点云模型上两点间的测地线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 xml:space="preserve"> Level Set </w:t>
      </w:r>
      <w:r>
        <w:rPr>
          <w:rFonts w:hint="eastAsia"/>
        </w:rPr>
        <w:t>演化曲面来实现。</w:t>
      </w:r>
    </w:p>
    <w:p w14:paraId="5DE25C8D" w14:textId="77FF5510" w:rsidR="0076565D" w:rsidRDefault="00302307" w:rsidP="00302307">
      <w:pPr>
        <w:pStyle w:val="3"/>
      </w:pPr>
      <w:bookmarkStart w:id="26" w:name="_Toc434955190"/>
      <w:r>
        <w:rPr>
          <w:rFonts w:hint="eastAsia"/>
        </w:rPr>
        <w:t>高维数据</w:t>
      </w:r>
      <w:r w:rsidR="00557AEB">
        <w:rPr>
          <w:rFonts w:hint="eastAsia"/>
        </w:rPr>
        <w:t>特征</w:t>
      </w:r>
      <w:r>
        <w:t>聚类技术</w:t>
      </w:r>
      <w:bookmarkEnd w:id="26"/>
    </w:p>
    <w:p w14:paraId="53BDB26C" w14:textId="5FD1D8AB" w:rsidR="006911D0" w:rsidRDefault="006911D0" w:rsidP="006911D0">
      <w:pPr>
        <w:pStyle w:val="a2"/>
        <w:ind w:firstLine="480"/>
      </w:pPr>
      <w:r>
        <w:rPr>
          <w:rFonts w:hint="eastAsia"/>
        </w:rPr>
        <w:t>聚类问题已出现于很多不同应用中，如数据挖掘和知识发现</w:t>
      </w:r>
      <w:r w:rsidR="008423C7">
        <w:rPr>
          <w:rStyle w:val="afd"/>
        </w:rPr>
        <w:endnoteReference w:id="34"/>
      </w:r>
      <w:r>
        <w:rPr>
          <w:rFonts w:hint="eastAsia"/>
        </w:rPr>
        <w:t>、数据压缩和向量量化</w:t>
      </w:r>
      <w:r w:rsidR="00373F7C">
        <w:rPr>
          <w:rStyle w:val="afd"/>
        </w:rPr>
        <w:endnoteReference w:id="35"/>
      </w:r>
      <w:r>
        <w:rPr>
          <w:rFonts w:hint="eastAsia"/>
        </w:rPr>
        <w:t>、模式识别和模式分类</w:t>
      </w:r>
      <w:r w:rsidR="00373F7C">
        <w:rPr>
          <w:rStyle w:val="afd"/>
        </w:rPr>
        <w:endnoteReference w:id="36"/>
      </w:r>
      <w:r>
        <w:rPr>
          <w:rFonts w:hint="eastAsia"/>
        </w:rPr>
        <w:t>。</w:t>
      </w:r>
      <w:r w:rsidR="00373F7C">
        <w:rPr>
          <w:rFonts w:hint="eastAsia"/>
        </w:rPr>
        <w:t>发现</w:t>
      </w:r>
      <w:r>
        <w:rPr>
          <w:rFonts w:hint="eastAsia"/>
        </w:rPr>
        <w:t>合适的</w:t>
      </w:r>
      <w:r w:rsidR="00373F7C">
        <w:rPr>
          <w:rFonts w:hint="eastAsia"/>
        </w:rPr>
        <w:t>类</w:t>
      </w:r>
      <w:r>
        <w:rPr>
          <w:rFonts w:hint="eastAsia"/>
        </w:rPr>
        <w:t>要根据不同的应用来进行，并且根据不同的标准，可以有多种不同的方法来发现</w:t>
      </w:r>
      <w:r w:rsidR="00373F7C">
        <w:rPr>
          <w:rFonts w:hint="eastAsia"/>
        </w:rPr>
        <w:t>类</w:t>
      </w:r>
      <w:r>
        <w:rPr>
          <w:rFonts w:hint="eastAsia"/>
        </w:rPr>
        <w:t>。这些方法包括了基于分裂和合并的方法，如</w:t>
      </w:r>
      <w:r w:rsidR="00307261">
        <w:rPr>
          <w:rFonts w:hint="eastAsia"/>
        </w:rPr>
        <w:t xml:space="preserve">G. </w:t>
      </w:r>
      <w:r w:rsidR="00307261">
        <w:t>H. Ball</w:t>
      </w:r>
      <w:r w:rsidR="00307261">
        <w:rPr>
          <w:rFonts w:hint="eastAsia"/>
        </w:rPr>
        <w:t>提出</w:t>
      </w:r>
      <w:r w:rsidR="00307261">
        <w:t>的</w:t>
      </w:r>
      <w:r>
        <w:rPr>
          <w:rFonts w:hint="eastAsia"/>
        </w:rPr>
        <w:t>ISODATA</w:t>
      </w:r>
      <w:r w:rsidR="00373F7C">
        <w:rPr>
          <w:rStyle w:val="afd"/>
        </w:rPr>
        <w:endnoteReference w:id="37"/>
      </w:r>
      <w:r>
        <w:rPr>
          <w:rFonts w:hint="eastAsia"/>
        </w:rPr>
        <w:t>；基于选择的方法，如</w:t>
      </w:r>
      <w:r w:rsidR="00307261">
        <w:rPr>
          <w:rFonts w:hint="eastAsia"/>
        </w:rPr>
        <w:t>R.</w:t>
      </w:r>
      <w:r w:rsidR="00307261">
        <w:t xml:space="preserve"> T. Ng</w:t>
      </w:r>
      <w:r w:rsidR="00307261">
        <w:rPr>
          <w:rFonts w:hint="eastAsia"/>
        </w:rPr>
        <w:t>提出</w:t>
      </w:r>
      <w:r w:rsidR="00307261">
        <w:t>的</w:t>
      </w:r>
      <w:r>
        <w:rPr>
          <w:rFonts w:hint="eastAsia"/>
        </w:rPr>
        <w:t>CLARA</w:t>
      </w:r>
      <w:r w:rsidR="000046F2">
        <w:rPr>
          <w:rStyle w:val="afd"/>
        </w:rPr>
        <w:endnoteReference w:id="38"/>
      </w:r>
      <w:r>
        <w:rPr>
          <w:rFonts w:hint="eastAsia"/>
        </w:rPr>
        <w:t>；基于神经网络的方法</w:t>
      </w:r>
      <w:r w:rsidR="00307261">
        <w:rPr>
          <w:rFonts w:hint="eastAsia"/>
        </w:rPr>
        <w:t>，</w:t>
      </w:r>
      <w:r w:rsidR="00307261">
        <w:t>如</w:t>
      </w:r>
      <w:proofErr w:type="spellStart"/>
      <w:r w:rsidR="00307261">
        <w:t>G</w:t>
      </w:r>
      <w:r w:rsidR="00307261">
        <w:rPr>
          <w:rFonts w:hint="eastAsia"/>
        </w:rPr>
        <w:t>abry</w:t>
      </w:r>
      <w:r w:rsidR="00307261">
        <w:t>s</w:t>
      </w:r>
      <w:proofErr w:type="spellEnd"/>
      <w:r w:rsidR="00307261">
        <w:t xml:space="preserve"> B</w:t>
      </w:r>
      <w:r w:rsidR="00307261">
        <w:rPr>
          <w:rFonts w:hint="eastAsia"/>
        </w:rPr>
        <w:t>提出</w:t>
      </w:r>
      <w:r w:rsidR="00307261">
        <w:t>的模糊神经网络聚类方法</w:t>
      </w:r>
      <w:r w:rsidR="00307261">
        <w:rPr>
          <w:rStyle w:val="afd"/>
        </w:rPr>
        <w:endnoteReference w:id="39"/>
      </w:r>
      <w:r w:rsidR="000046F2">
        <w:rPr>
          <w:rFonts w:hint="eastAsia"/>
        </w:rPr>
        <w:t>。</w:t>
      </w:r>
    </w:p>
    <w:p w14:paraId="0109A13E" w14:textId="43CDF624" w:rsidR="006911D0" w:rsidRDefault="006911D0" w:rsidP="006911D0">
      <w:pPr>
        <w:pStyle w:val="a2"/>
        <w:ind w:firstLine="480"/>
      </w:pPr>
      <w:r>
        <w:rPr>
          <w:rFonts w:hint="eastAsia"/>
        </w:rPr>
        <w:t>基于最小化目标函数的聚类方法中，研究与使用得最为广泛的方法就是</w:t>
      </w:r>
      <w:r w:rsidR="000046F2">
        <w:rPr>
          <w:rFonts w:hint="eastAsia"/>
        </w:rPr>
        <w:t>K</w:t>
      </w:r>
      <w:r>
        <w:rPr>
          <w:rFonts w:hint="eastAsia"/>
        </w:rPr>
        <w:t>-</w:t>
      </w:r>
      <w:r w:rsidR="000046F2">
        <w:t>M</w:t>
      </w:r>
      <w:r>
        <w:rPr>
          <w:rFonts w:hint="eastAsia"/>
        </w:rPr>
        <w:t>eans</w:t>
      </w:r>
      <w:r>
        <w:rPr>
          <w:rFonts w:hint="eastAsia"/>
        </w:rPr>
        <w:t>聚类。在</w:t>
      </w:r>
      <w:r w:rsidR="008423C7">
        <w:rPr>
          <w:rFonts w:hint="eastAsia"/>
        </w:rPr>
        <w:t>K</w:t>
      </w:r>
      <w:r>
        <w:rPr>
          <w:rFonts w:hint="eastAsia"/>
        </w:rPr>
        <w:t>-</w:t>
      </w:r>
      <w:r w:rsidR="008423C7">
        <w:t>M</w:t>
      </w:r>
      <w:r>
        <w:rPr>
          <w:rFonts w:hint="eastAsia"/>
        </w:rPr>
        <w:t>eans</w:t>
      </w:r>
      <w:r>
        <w:rPr>
          <w:rFonts w:hint="eastAsia"/>
        </w:rPr>
        <w:t>聚类中，给定</w:t>
      </w:r>
      <w:r>
        <w:rPr>
          <w:rFonts w:hint="eastAsia"/>
        </w:rPr>
        <w:t>d</w:t>
      </w:r>
      <w:r>
        <w:rPr>
          <w:rFonts w:hint="eastAsia"/>
        </w:rPr>
        <w:t>维空间</w:t>
      </w:r>
      <w:r w:rsidR="008423C7" w:rsidRPr="008423C7">
        <w:rPr>
          <w:position w:val="-4"/>
        </w:rPr>
        <w:object w:dxaOrig="340" w:dyaOrig="300" w14:anchorId="4F6EE1A5">
          <v:shape id="_x0000_i1026" type="#_x0000_t75" style="width:17pt;height:15.05pt" o:ole="">
            <v:imagedata r:id="rId28" o:title=""/>
          </v:shape>
          <o:OLEObject Type="Embed" ProgID="Equation.DSMT4" ShapeID="_x0000_i1026" DrawAspect="Content" ObjectID="_1509126944" r:id="rId29"/>
        </w:object>
      </w:r>
      <w:r>
        <w:rPr>
          <w:rFonts w:hint="eastAsia"/>
        </w:rPr>
        <w:t>中的</w:t>
      </w:r>
      <w:r>
        <w:rPr>
          <w:rFonts w:hint="eastAsia"/>
        </w:rPr>
        <w:t>N</w:t>
      </w:r>
      <w:proofErr w:type="gramStart"/>
      <w:r>
        <w:rPr>
          <w:rFonts w:hint="eastAsia"/>
        </w:rPr>
        <w:t>个</w:t>
      </w:r>
      <w:proofErr w:type="gramEnd"/>
      <w:r>
        <w:rPr>
          <w:rFonts w:hint="eastAsia"/>
        </w:rPr>
        <w:t>数据对象</w:t>
      </w:r>
      <w:r w:rsidR="006E4534">
        <w:rPr>
          <w:rFonts w:hint="eastAsia"/>
        </w:rPr>
        <w:t>（</w:t>
      </w:r>
      <w:r>
        <w:rPr>
          <w:rFonts w:hint="eastAsia"/>
        </w:rPr>
        <w:t>即</w:t>
      </w:r>
      <w:r w:rsidR="008423C7" w:rsidRPr="008423C7">
        <w:rPr>
          <w:position w:val="-10"/>
        </w:rPr>
        <w:object w:dxaOrig="2020" w:dyaOrig="360" w14:anchorId="4D339887">
          <v:shape id="_x0000_i1025" type="#_x0000_t75" style="width:100.8pt;height:18.35pt" o:ole="">
            <v:imagedata r:id="rId30" o:title=""/>
          </v:shape>
          <o:OLEObject Type="Embed" ProgID="Equation.DSMT4" ShapeID="_x0000_i1025" DrawAspect="Content" ObjectID="_1509126945" r:id="rId31"/>
        </w:object>
      </w:r>
      <w:r w:rsidR="006E4534">
        <w:rPr>
          <w:rFonts w:hint="eastAsia"/>
        </w:rPr>
        <w:t>）</w:t>
      </w:r>
      <w:r>
        <w:rPr>
          <w:rFonts w:hint="eastAsia"/>
        </w:rPr>
        <w:t>和一个整数</w:t>
      </w:r>
      <w:r>
        <w:rPr>
          <w:rFonts w:hint="eastAsia"/>
        </w:rPr>
        <w:t>k</w:t>
      </w:r>
      <w:r>
        <w:rPr>
          <w:rFonts w:hint="eastAsia"/>
        </w:rPr>
        <w:t>。要解决的问题是将</w:t>
      </w:r>
      <w:r>
        <w:rPr>
          <w:rFonts w:hint="eastAsia"/>
        </w:rPr>
        <w:t>N</w:t>
      </w:r>
      <w:proofErr w:type="gramStart"/>
      <w:r>
        <w:rPr>
          <w:rFonts w:hint="eastAsia"/>
        </w:rPr>
        <w:t>个</w:t>
      </w:r>
      <w:proofErr w:type="gramEnd"/>
      <w:r>
        <w:rPr>
          <w:rFonts w:hint="eastAsia"/>
        </w:rPr>
        <w:t>d</w:t>
      </w:r>
      <w:r>
        <w:rPr>
          <w:rFonts w:hint="eastAsia"/>
        </w:rPr>
        <w:t>维数据划分到</w:t>
      </w:r>
      <w:r>
        <w:rPr>
          <w:rFonts w:hint="eastAsia"/>
        </w:rPr>
        <w:t>K</w:t>
      </w:r>
      <w:proofErr w:type="gramStart"/>
      <w:r w:rsidR="006E4534">
        <w:rPr>
          <w:rFonts w:hint="eastAsia"/>
        </w:rPr>
        <w:t>个</w:t>
      </w:r>
      <w:proofErr w:type="gramEnd"/>
      <w:r w:rsidR="006E4534">
        <w:rPr>
          <w:rFonts w:hint="eastAsia"/>
        </w:rPr>
        <w:t>聚簇中，使同一个聚簇中的数据对象具有相似的属性。</w:t>
      </w:r>
      <w:r>
        <w:rPr>
          <w:rFonts w:hint="eastAsia"/>
        </w:rPr>
        <w:t>同时，每个聚簇都和一个“中心”值相关联，且这个值是数据所在类的代表。评判划分质量的手段之一是类内差异</w:t>
      </w:r>
      <w:r w:rsidR="006E4534">
        <w:rPr>
          <w:rStyle w:val="afd"/>
        </w:rPr>
        <w:endnoteReference w:id="40"/>
      </w:r>
      <w:r>
        <w:rPr>
          <w:rFonts w:hint="eastAsia"/>
        </w:rPr>
        <w:t>，它是指每个数据对象到聚簇中心的平方距离之和（欧几里德）。对于固定划分，每个中心的最优（某种程度上是指最小的类内差异）位置是每个类中所有数据对象的中心。而且对于固定的中心选择，最优的划分是将数据对象划分到距离最近的中心所在聚簇。</w:t>
      </w:r>
      <w:r>
        <w:rPr>
          <w:rFonts w:hint="eastAsia"/>
        </w:rPr>
        <w:t xml:space="preserve"> K-means</w:t>
      </w:r>
      <w:r>
        <w:rPr>
          <w:rFonts w:hint="eastAsia"/>
        </w:rPr>
        <w:t>聚类算法（其中有几个变量）使用迭代的方法在固定数目</w:t>
      </w:r>
      <w:r>
        <w:rPr>
          <w:rFonts w:hint="eastAsia"/>
        </w:rPr>
        <w:t>K</w:t>
      </w:r>
      <w:r>
        <w:rPr>
          <w:rFonts w:hint="eastAsia"/>
        </w:rPr>
        <w:t>的聚簇上进行操作，其目标是同时最优化中心的位置及数据对象的分配。</w:t>
      </w:r>
    </w:p>
    <w:p w14:paraId="068C0622" w14:textId="0802D21B" w:rsidR="006E4534" w:rsidRDefault="006E4534" w:rsidP="006E4534">
      <w:pPr>
        <w:pStyle w:val="a2"/>
        <w:ind w:firstLine="480"/>
      </w:pPr>
      <w:r>
        <w:rPr>
          <w:rFonts w:hint="eastAsia"/>
        </w:rPr>
        <w:t>大部分聚类算法都是针对低维度的数据而设计，也能在低维数据上取得较好的聚类效果，然而很多算法在高维数据上的性能并不好。这种现象称为“维数灾难”</w:t>
      </w:r>
      <w:r>
        <w:rPr>
          <w:rFonts w:hint="eastAsia"/>
        </w:rPr>
        <w:t>(Curse</w:t>
      </w:r>
      <w:r>
        <w:t xml:space="preserve"> </w:t>
      </w:r>
      <w:r>
        <w:rPr>
          <w:rFonts w:hint="eastAsia"/>
        </w:rPr>
        <w:t xml:space="preserve">of </w:t>
      </w:r>
      <w:r>
        <w:rPr>
          <w:rFonts w:hint="eastAsia"/>
        </w:rPr>
        <w:lastRenderedPageBreak/>
        <w:t>Dimensionality)</w:t>
      </w:r>
      <w:r>
        <w:rPr>
          <w:rFonts w:hint="eastAsia"/>
        </w:rPr>
        <w:t>，它泛指在分析数据时遇到的由于特征（变量或属性）过多而引起的一系列问题。</w:t>
      </w:r>
      <w:r>
        <w:rPr>
          <w:rFonts w:hint="eastAsia"/>
        </w:rPr>
        <w:t>点云</w:t>
      </w:r>
      <w:r>
        <w:t>模型本身只存在三维空间里</w:t>
      </w:r>
      <w:r w:rsidR="00075D51">
        <w:rPr>
          <w:rFonts w:hint="eastAsia"/>
        </w:rPr>
        <w:t>一系列</w:t>
      </w:r>
      <w:r w:rsidR="00075D51">
        <w:t>的点坐标</w:t>
      </w:r>
      <w:r>
        <w:t>，维数并不高</w:t>
      </w:r>
      <w:r w:rsidR="00075D51">
        <w:rPr>
          <w:rFonts w:hint="eastAsia"/>
        </w:rPr>
        <w:t>，</w:t>
      </w:r>
      <w:r w:rsidR="00075D51">
        <w:t>但是在</w:t>
      </w:r>
      <w:r w:rsidR="00075D51">
        <w:rPr>
          <w:rFonts w:hint="eastAsia"/>
        </w:rPr>
        <w:t>虚拟</w:t>
      </w:r>
      <w:r w:rsidR="00075D51">
        <w:t>装配过程</w:t>
      </w:r>
      <w:r w:rsidR="00075D51">
        <w:rPr>
          <w:rFonts w:hint="eastAsia"/>
        </w:rPr>
        <w:t>中</w:t>
      </w:r>
      <w:r w:rsidR="00075D51">
        <w:t>只有</w:t>
      </w:r>
      <w:proofErr w:type="gramStart"/>
      <w:r w:rsidR="00075D51">
        <w:t>模型的</w:t>
      </w:r>
      <w:r w:rsidR="00075D51">
        <w:rPr>
          <w:rFonts w:hint="eastAsia"/>
        </w:rPr>
        <w:t>模型</w:t>
      </w:r>
      <w:r w:rsidR="00075D51">
        <w:t>的</w:t>
      </w:r>
      <w:proofErr w:type="gramEnd"/>
      <w:r w:rsidR="00075D51">
        <w:t>点坐标并不</w:t>
      </w:r>
      <w:r w:rsidR="00075D51">
        <w:rPr>
          <w:rFonts w:hint="eastAsia"/>
        </w:rPr>
        <w:t>足够</w:t>
      </w:r>
      <w:r w:rsidR="00075D51">
        <w:t>完成装配</w:t>
      </w:r>
      <w:r w:rsidR="00075D51">
        <w:rPr>
          <w:rFonts w:hint="eastAsia"/>
        </w:rPr>
        <w:t>，</w:t>
      </w:r>
      <w:r w:rsidR="00075D51">
        <w:t>还需要有点云</w:t>
      </w:r>
      <w:r w:rsidR="00075D51">
        <w:rPr>
          <w:rFonts w:hint="eastAsia"/>
        </w:rPr>
        <w:t>模型</w:t>
      </w:r>
      <w:r w:rsidR="00075D51">
        <w:t>的自由度</w:t>
      </w:r>
      <w:r w:rsidR="00075D51">
        <w:rPr>
          <w:rFonts w:hint="eastAsia"/>
        </w:rPr>
        <w:t>信息</w:t>
      </w:r>
      <w:r w:rsidR="00075D51">
        <w:t>、</w:t>
      </w:r>
      <w:r w:rsidR="00075D51">
        <w:rPr>
          <w:rFonts w:hint="eastAsia"/>
        </w:rPr>
        <w:t>位姿</w:t>
      </w:r>
      <w:r w:rsidR="00075D51">
        <w:t>信息、干涉距离</w:t>
      </w:r>
      <w:r w:rsidR="00075D51">
        <w:rPr>
          <w:rFonts w:hint="eastAsia"/>
        </w:rPr>
        <w:t>信息</w:t>
      </w:r>
      <w:r w:rsidR="00075D51">
        <w:t>等</w:t>
      </w:r>
      <w:r w:rsidR="00075D51">
        <w:rPr>
          <w:rFonts w:hint="eastAsia"/>
        </w:rPr>
        <w:t>辅助</w:t>
      </w:r>
      <w:r w:rsidR="00075D51">
        <w:t>完成。</w:t>
      </w:r>
      <w:r w:rsidR="00075D51">
        <w:rPr>
          <w:rFonts w:hint="eastAsia"/>
        </w:rPr>
        <w:t>1</w:t>
      </w:r>
      <w:r>
        <w:rPr>
          <w:rFonts w:hint="eastAsia"/>
        </w:rPr>
        <w:t>0</w:t>
      </w:r>
      <w:proofErr w:type="gramStart"/>
      <w:r>
        <w:rPr>
          <w:rFonts w:hint="eastAsia"/>
        </w:rPr>
        <w:t>维</w:t>
      </w:r>
      <w:r w:rsidR="00D97702">
        <w:rPr>
          <w:rFonts w:hint="eastAsia"/>
        </w:rPr>
        <w:t>以上</w:t>
      </w:r>
      <w:proofErr w:type="gramEnd"/>
      <w:r>
        <w:rPr>
          <w:rFonts w:hint="eastAsia"/>
        </w:rPr>
        <w:t>的数据就可以认为是高维数据，</w:t>
      </w:r>
      <w:r w:rsidR="00075D51">
        <w:rPr>
          <w:rFonts w:hint="eastAsia"/>
        </w:rPr>
        <w:t>如果</w:t>
      </w:r>
      <w:r w:rsidR="00075D51">
        <w:t>点云模型包含上述全部</w:t>
      </w:r>
      <w:r w:rsidR="00075D51">
        <w:rPr>
          <w:rFonts w:hint="eastAsia"/>
        </w:rPr>
        <w:t>信息</w:t>
      </w:r>
      <w:r w:rsidR="00D97702">
        <w:rPr>
          <w:rFonts w:hint="eastAsia"/>
        </w:rPr>
        <w:t>则</w:t>
      </w:r>
      <w:r w:rsidR="00D97702">
        <w:t>已经属于高维数据</w:t>
      </w:r>
      <w:r w:rsidR="00D97702">
        <w:rPr>
          <w:rFonts w:hint="eastAsia"/>
        </w:rPr>
        <w:t>聚类分析</w:t>
      </w:r>
      <w:r w:rsidR="00D97702">
        <w:t>的范畴</w:t>
      </w:r>
      <w:r w:rsidR="00075D51">
        <w:t>，</w:t>
      </w:r>
      <w:r w:rsidR="00075D51">
        <w:rPr>
          <w:rFonts w:hint="eastAsia"/>
        </w:rPr>
        <w:t>而且</w:t>
      </w:r>
      <w:r>
        <w:rPr>
          <w:rFonts w:hint="eastAsia"/>
        </w:rPr>
        <w:t>许多聚类算法在处理</w:t>
      </w:r>
      <w:r w:rsidR="00075D51">
        <w:rPr>
          <w:rFonts w:hint="eastAsia"/>
        </w:rPr>
        <w:t>高</w:t>
      </w:r>
      <w:r>
        <w:rPr>
          <w:rFonts w:hint="eastAsia"/>
        </w:rPr>
        <w:t>维数据时就会遇到困难</w:t>
      </w:r>
      <w:r w:rsidR="00075D51">
        <w:rPr>
          <w:rStyle w:val="afd"/>
        </w:rPr>
        <w:endnoteReference w:id="41"/>
      </w:r>
      <w:r>
        <w:rPr>
          <w:rFonts w:hint="eastAsia"/>
        </w:rPr>
        <w:t>。</w:t>
      </w:r>
    </w:p>
    <w:p w14:paraId="44D3F3E8" w14:textId="481C76B6" w:rsidR="006E4534" w:rsidRDefault="006E4534" w:rsidP="006E4534">
      <w:pPr>
        <w:pStyle w:val="a2"/>
        <w:ind w:firstLine="480"/>
        <w:rPr>
          <w:rFonts w:hint="eastAsia"/>
        </w:rPr>
      </w:pPr>
      <w:r>
        <w:rPr>
          <w:rFonts w:hint="eastAsia"/>
        </w:rPr>
        <w:t>目前，一般适用两种方法解决高维数据上的聚类问题：</w:t>
      </w:r>
      <w:r w:rsidR="00075D51">
        <w:rPr>
          <w:rFonts w:hint="eastAsia"/>
        </w:rPr>
        <w:t>一是</w:t>
      </w:r>
      <w:r>
        <w:rPr>
          <w:rFonts w:hint="eastAsia"/>
        </w:rPr>
        <w:t>特征转换；</w:t>
      </w:r>
      <w:r w:rsidR="00075D51">
        <w:rPr>
          <w:rFonts w:hint="eastAsia"/>
        </w:rPr>
        <w:t>二是</w:t>
      </w:r>
      <w:r>
        <w:rPr>
          <w:rFonts w:hint="eastAsia"/>
        </w:rPr>
        <w:t>特征选择</w:t>
      </w:r>
      <w:r w:rsidR="00075D51">
        <w:rPr>
          <w:rFonts w:hint="eastAsia"/>
        </w:rPr>
        <w:t>或者</w:t>
      </w:r>
      <w:r>
        <w:rPr>
          <w:rFonts w:hint="eastAsia"/>
        </w:rPr>
        <w:t>子空间聚类。特征转换一般通过主成分分析或奇异值分解等策略，把原始高维数据线性合并至一个低维的空间，然后使用传统的聚类算法（如</w:t>
      </w:r>
      <w:r w:rsidR="00CC2B22">
        <w:rPr>
          <w:rFonts w:hint="eastAsia"/>
        </w:rPr>
        <w:t>K</w:t>
      </w:r>
      <w:r>
        <w:rPr>
          <w:rFonts w:hint="eastAsia"/>
        </w:rPr>
        <w:t>-</w:t>
      </w:r>
      <w:r w:rsidR="00CC2B22">
        <w:t>M</w:t>
      </w:r>
      <w:r>
        <w:rPr>
          <w:rFonts w:hint="eastAsia"/>
        </w:rPr>
        <w:t>eans</w:t>
      </w:r>
      <w:r>
        <w:rPr>
          <w:rFonts w:hint="eastAsia"/>
        </w:rPr>
        <w:t>）在该低维空间上</w:t>
      </w:r>
      <w:r w:rsidR="00D97702">
        <w:rPr>
          <w:rFonts w:hint="eastAsia"/>
        </w:rPr>
        <w:t>进行聚类，从而</w:t>
      </w:r>
      <w:r w:rsidR="00075D51">
        <w:rPr>
          <w:rFonts w:hint="eastAsia"/>
        </w:rPr>
        <w:t>达到降</w:t>
      </w:r>
      <w:r w:rsidR="00D97702">
        <w:rPr>
          <w:rFonts w:hint="eastAsia"/>
        </w:rPr>
        <w:t>低</w:t>
      </w:r>
      <w:r w:rsidR="00075D51">
        <w:rPr>
          <w:rFonts w:hint="eastAsia"/>
        </w:rPr>
        <w:t>维</w:t>
      </w:r>
      <w:r w:rsidR="00D97702">
        <w:rPr>
          <w:rFonts w:hint="eastAsia"/>
        </w:rPr>
        <w:t>数</w:t>
      </w:r>
      <w:r w:rsidR="00D97702">
        <w:t>的</w:t>
      </w:r>
      <w:r>
        <w:rPr>
          <w:rFonts w:hint="eastAsia"/>
        </w:rPr>
        <w:t>目的。</w:t>
      </w:r>
      <w:r w:rsidR="00075D51">
        <w:rPr>
          <w:rFonts w:hint="eastAsia"/>
        </w:rPr>
        <w:t>特征选择</w:t>
      </w:r>
      <w:r w:rsidR="00D97702">
        <w:rPr>
          <w:rFonts w:hint="eastAsia"/>
        </w:rPr>
        <w:t>它</w:t>
      </w:r>
      <w:r w:rsidR="00075D51">
        <w:rPr>
          <w:rFonts w:hint="eastAsia"/>
        </w:rPr>
        <w:t>选取有效的特征</w:t>
      </w:r>
      <w:r w:rsidR="00D97702">
        <w:rPr>
          <w:rFonts w:hint="eastAsia"/>
        </w:rPr>
        <w:t>，</w:t>
      </w:r>
      <w:r w:rsidR="00D97702">
        <w:t>然后将其</w:t>
      </w:r>
      <w:r w:rsidR="00D97702">
        <w:rPr>
          <w:rFonts w:hint="eastAsia"/>
        </w:rPr>
        <w:t>组成相关的子空间，</w:t>
      </w:r>
      <w:r w:rsidR="00075D51">
        <w:rPr>
          <w:rFonts w:hint="eastAsia"/>
        </w:rPr>
        <w:t>并在该子空间上执行聚类任务。特征选择一般适用贪心策略搜索不同的特征子空间，使用一些准则来评价各个子空间并选取最优子空间，从而找到相应的</w:t>
      </w:r>
      <w:r w:rsidR="00075D51">
        <w:t>类</w:t>
      </w:r>
      <w:r w:rsidR="00075D51">
        <w:rPr>
          <w:rFonts w:hint="eastAsia"/>
        </w:rPr>
        <w:t>。子空间聚类算法是特征选择的一个拓展，对于同一个数据集，子空间聚类尝试在不同的子空间上发现簇</w:t>
      </w:r>
      <w:r w:rsidR="00D97702">
        <w:rPr>
          <w:rStyle w:val="afd"/>
        </w:rPr>
        <w:endnoteReference w:id="42"/>
      </w:r>
      <w:r w:rsidR="00075D51">
        <w:rPr>
          <w:rFonts w:hint="eastAsia"/>
        </w:rPr>
        <w:t>。</w:t>
      </w:r>
      <w:r w:rsidR="00D97702" w:rsidRPr="00445909">
        <w:rPr>
          <w:rFonts w:hint="eastAsia"/>
          <w:highlight w:val="yellow"/>
        </w:rPr>
        <w:t>特征</w:t>
      </w:r>
      <w:r w:rsidR="00D97702" w:rsidRPr="00445909">
        <w:rPr>
          <w:highlight w:val="yellow"/>
        </w:rPr>
        <w:t>转换</w:t>
      </w:r>
      <w:r w:rsidR="00D97702" w:rsidRPr="00445909">
        <w:rPr>
          <w:rFonts w:hint="eastAsia"/>
          <w:highlight w:val="yellow"/>
        </w:rPr>
        <w:t>这类方法有几个不足</w:t>
      </w:r>
      <w:r w:rsidR="00D97702" w:rsidRPr="00445909">
        <w:rPr>
          <w:highlight w:val="yellow"/>
        </w:rPr>
        <w:t>之处</w:t>
      </w:r>
      <w:r w:rsidR="00D97702" w:rsidRPr="00445909">
        <w:rPr>
          <w:rFonts w:hint="eastAsia"/>
          <w:highlight w:val="yellow"/>
        </w:rPr>
        <w:t>：一是难以确定低维空间的维度；二是高维空间中存在大量噪音或冗余特征掩盖了类，也会</w:t>
      </w:r>
      <w:proofErr w:type="gramStart"/>
      <w:r w:rsidR="00D97702" w:rsidRPr="00445909">
        <w:rPr>
          <w:rFonts w:hint="eastAsia"/>
          <w:highlight w:val="yellow"/>
        </w:rPr>
        <w:t>给降低</w:t>
      </w:r>
      <w:proofErr w:type="gramEnd"/>
      <w:r w:rsidR="00D97702" w:rsidRPr="00445909">
        <w:rPr>
          <w:rFonts w:hint="eastAsia"/>
          <w:highlight w:val="yellow"/>
        </w:rPr>
        <w:t>维数过程造成困难。</w:t>
      </w:r>
      <w:r w:rsidR="00D97702" w:rsidRPr="00445909">
        <w:rPr>
          <w:rFonts w:hint="eastAsia"/>
          <w:highlight w:val="yellow"/>
        </w:rPr>
        <w:t>而</w:t>
      </w:r>
      <w:r w:rsidR="00075D51" w:rsidRPr="00445909">
        <w:rPr>
          <w:rFonts w:hint="eastAsia"/>
          <w:highlight w:val="yellow"/>
        </w:rPr>
        <w:t>子空间聚类时实现高维数据聚类的有效途径，近年来越来越受到人们的关注。</w:t>
      </w:r>
    </w:p>
    <w:p w14:paraId="1E2F0F43" w14:textId="77777777" w:rsidR="00045EB8" w:rsidRDefault="00045EB8" w:rsidP="00045EB8">
      <w:pPr>
        <w:pStyle w:val="3"/>
      </w:pPr>
      <w:bookmarkStart w:id="27" w:name="_Toc434955191"/>
      <w:r>
        <w:rPr>
          <w:rFonts w:hint="eastAsia"/>
        </w:rPr>
        <w:t>虚拟装配与</w:t>
      </w:r>
      <w:r>
        <w:t>装配精度检测</w:t>
      </w:r>
      <w:r>
        <w:rPr>
          <w:rFonts w:hint="eastAsia"/>
        </w:rPr>
        <w:t>技术</w:t>
      </w:r>
      <w:bookmarkStart w:id="28" w:name="_GoBack"/>
      <w:bookmarkEnd w:id="27"/>
      <w:bookmarkEnd w:id="28"/>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w:t>
      </w:r>
      <w:r>
        <w:rPr>
          <w:rFonts w:hint="eastAsia"/>
        </w:rPr>
        <w:lastRenderedPageBreak/>
        <w:t>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29" w:name="OLE_LINK3"/>
      <w:proofErr w:type="spellStart"/>
      <w:r>
        <w:rPr>
          <w:rFonts w:hint="eastAsia"/>
        </w:rPr>
        <w:t>Sa</w:t>
      </w:r>
      <w:r>
        <w:t>nkar</w:t>
      </w:r>
      <w:proofErr w:type="spellEnd"/>
      <w:r>
        <w:t xml:space="preserve"> </w:t>
      </w:r>
      <w:bookmarkEnd w:id="29"/>
      <w:proofErr w:type="spellStart"/>
      <w:r>
        <w:t>Jayaram</w:t>
      </w:r>
      <w:proofErr w:type="spellEnd"/>
      <w:r>
        <w:rPr>
          <w:rFonts w:hint="eastAsia"/>
        </w:rPr>
        <w:t>等最早对虚拟装配进行了系统化的开发与研究，首次给出了虚拟装配的定义为：使用计算机，在没有物理实现产品或支持过程的情况下，通过分析模型</w:t>
      </w:r>
      <w:r>
        <w:t>、</w:t>
      </w:r>
      <w:r>
        <w:rPr>
          <w:rFonts w:hint="eastAsia"/>
        </w:rPr>
        <w:t>预测模型、数据的表达和可视化，</w:t>
      </w:r>
      <w:proofErr w:type="gramStart"/>
      <w:r>
        <w:rPr>
          <w:rFonts w:hint="eastAsia"/>
        </w:rPr>
        <w:t>作出</w:t>
      </w:r>
      <w:proofErr w:type="gramEnd"/>
      <w:r>
        <w:rPr>
          <w:rFonts w:hint="eastAsia"/>
        </w:rPr>
        <w:t>或辅助</w:t>
      </w:r>
      <w:proofErr w:type="gramStart"/>
      <w:r>
        <w:rPr>
          <w:rFonts w:hint="eastAsia"/>
        </w:rPr>
        <w:t>作出</w:t>
      </w:r>
      <w:proofErr w:type="gramEnd"/>
      <w:r>
        <w:rPr>
          <w:rFonts w:hint="eastAsia"/>
        </w:rPr>
        <w:t>与装配相关的工程决策</w:t>
      </w:r>
      <w:r w:rsidRPr="00DD3E2B">
        <w:rPr>
          <w:rStyle w:val="afd"/>
          <w:vertAlign w:val="superscript"/>
        </w:rPr>
        <w:endnoteReference w:id="43"/>
      </w:r>
      <w:r w:rsidRPr="0016213C">
        <w:rPr>
          <w:rStyle w:val="afd"/>
          <w:vertAlign w:val="superscript"/>
        </w:rPr>
        <w:endnoteReference w:id="44"/>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proofErr w:type="spellStart"/>
      <w:r>
        <w:rPr>
          <w:rFonts w:hint="eastAsia"/>
        </w:rPr>
        <w:t>B.Jung</w:t>
      </w:r>
      <w:proofErr w:type="spellEnd"/>
      <w:r>
        <w:rPr>
          <w:rFonts w:hint="eastAsia"/>
        </w:rPr>
        <w:t>等将虚拟装配描述为在虚拟环境中使用如直接操作、语音命令等方式与虚拟现实交互构建虚拟产品原型</w:t>
      </w:r>
      <w:r w:rsidRPr="00BE2EB6">
        <w:rPr>
          <w:rStyle w:val="afd"/>
          <w:vertAlign w:val="superscript"/>
        </w:rPr>
        <w:endnoteReference w:id="45"/>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46"/>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t>华盛顿州立大学的</w:t>
      </w:r>
      <w:proofErr w:type="spellStart"/>
      <w:r>
        <w:rPr>
          <w:rFonts w:hint="eastAsia"/>
        </w:rPr>
        <w:t>Sa</w:t>
      </w:r>
      <w:r>
        <w:t>nkar</w:t>
      </w:r>
      <w:proofErr w:type="spellEnd"/>
      <w:r>
        <w:t xml:space="preserve"> </w:t>
      </w:r>
      <w:proofErr w:type="spellStart"/>
      <w:r>
        <w:rPr>
          <w:rFonts w:hint="eastAsia"/>
        </w:rPr>
        <w:t>Jayaram</w:t>
      </w:r>
      <w:proofErr w:type="spellEnd"/>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proofErr w:type="spellStart"/>
      <w:r>
        <w:rPr>
          <w:rFonts w:hint="eastAsia"/>
        </w:rPr>
        <w:t>Salford</w:t>
      </w:r>
      <w:proofErr w:type="spellEnd"/>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47"/>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48"/>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49"/>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 xml:space="preserve">M. </w:t>
      </w:r>
      <w:proofErr w:type="spellStart"/>
      <w:r>
        <w:rPr>
          <w:rFonts w:hint="eastAsia"/>
        </w:rPr>
        <w:t>Burdekin</w:t>
      </w:r>
      <w:proofErr w:type="spellEnd"/>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50"/>
      </w:r>
      <w:r>
        <w:rPr>
          <w:rFonts w:hint="eastAsia"/>
        </w:rPr>
        <w:t>。</w:t>
      </w:r>
    </w:p>
    <w:p w14:paraId="0B99DFD8" w14:textId="77777777" w:rsidR="00045EB8" w:rsidRDefault="00045EB8" w:rsidP="00045EB8">
      <w:pPr>
        <w:pStyle w:val="a2"/>
        <w:ind w:firstLine="480"/>
      </w:pPr>
      <w:r>
        <w:rPr>
          <w:rFonts w:hint="eastAsia"/>
        </w:rPr>
        <w:lastRenderedPageBreak/>
        <w:t>Kirsten Carr</w:t>
      </w:r>
      <w:r>
        <w:rPr>
          <w:rFonts w:hint="eastAsia"/>
        </w:rPr>
        <w:t>等建立了直线度、平面度和圆柱度误差的非线性数学模型</w:t>
      </w:r>
      <w:r w:rsidRPr="003034D8">
        <w:rPr>
          <w:rStyle w:val="afd"/>
          <w:vertAlign w:val="superscript"/>
        </w:rPr>
        <w:endnoteReference w:id="51"/>
      </w:r>
      <w:r w:rsidRPr="003034D8">
        <w:rPr>
          <w:rFonts w:hint="eastAsia"/>
          <w:vertAlign w:val="superscript"/>
        </w:rPr>
        <w:t xml:space="preserve">, </w:t>
      </w:r>
      <w:r w:rsidRPr="003034D8">
        <w:rPr>
          <w:rStyle w:val="afd"/>
          <w:vertAlign w:val="superscript"/>
        </w:rPr>
        <w:endnoteReference w:id="52"/>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proofErr w:type="spellStart"/>
      <w:r>
        <w:rPr>
          <w:rFonts w:hint="eastAsia"/>
        </w:rPr>
        <w:t>Jyunping</w:t>
      </w:r>
      <w:proofErr w:type="spellEnd"/>
      <w:r>
        <w:rPr>
          <w:rFonts w:hint="eastAsia"/>
        </w:rPr>
        <w:t xml:space="preserve"> Huang</w:t>
      </w:r>
      <w:r>
        <w:rPr>
          <w:rFonts w:hint="eastAsia"/>
        </w:rPr>
        <w:t>等提出了评定空间直线度误差和平面度误差时采用平行六面体包络进行计算的方法，在测点数据量很大时，具有明显的效率优势</w:t>
      </w:r>
      <w:r w:rsidRPr="003034D8">
        <w:rPr>
          <w:rStyle w:val="afd"/>
          <w:vertAlign w:val="superscript"/>
        </w:rPr>
        <w:endnoteReference w:id="53"/>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54"/>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55"/>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56"/>
      </w:r>
      <w:r>
        <w:rPr>
          <w:rFonts w:hint="eastAsia"/>
        </w:rPr>
        <w:t>。</w:t>
      </w:r>
    </w:p>
    <w:p w14:paraId="29FE3375" w14:textId="77777777" w:rsidR="00045EB8" w:rsidRDefault="00045EB8" w:rsidP="00045EB8">
      <w:pPr>
        <w:pStyle w:val="a2"/>
        <w:ind w:firstLine="480"/>
      </w:pPr>
      <w:proofErr w:type="gramStart"/>
      <w:r>
        <w:rPr>
          <w:rFonts w:hint="eastAsia"/>
        </w:rPr>
        <w:t>岳</w:t>
      </w:r>
      <w:proofErr w:type="gramEnd"/>
      <w:r>
        <w:rPr>
          <w:rFonts w:hint="eastAsia"/>
        </w:rPr>
        <w:t>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57"/>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proofErr w:type="gramStart"/>
      <w:r>
        <w:rPr>
          <w:rFonts w:hint="eastAsia"/>
        </w:rPr>
        <w:t>罗钧等</w:t>
      </w:r>
      <w:proofErr w:type="gramEnd"/>
      <w:r>
        <w:rPr>
          <w:rFonts w:hint="eastAsia"/>
        </w:rPr>
        <w:t>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58"/>
      </w:r>
      <w:r>
        <w:rPr>
          <w:rFonts w:hint="eastAsia"/>
        </w:rPr>
        <w:t>。</w:t>
      </w:r>
    </w:p>
    <w:p w14:paraId="24075F07" w14:textId="77777777" w:rsidR="00045EB8" w:rsidRDefault="00045EB8" w:rsidP="00045EB8">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0F1DF0DD" w14:textId="77777777" w:rsidR="00045EB8" w:rsidRPr="00045EB8" w:rsidRDefault="00045EB8" w:rsidP="00045EB8">
      <w:pPr>
        <w:pStyle w:val="a2"/>
        <w:ind w:firstLine="480"/>
      </w:pPr>
    </w:p>
    <w:p w14:paraId="6392569D" w14:textId="650802EF" w:rsidR="00D8401A" w:rsidRPr="00D8401A" w:rsidRDefault="00090F54" w:rsidP="00340440">
      <w:pPr>
        <w:pStyle w:val="2"/>
      </w:pPr>
      <w:bookmarkStart w:id="30" w:name="_Toc434955192"/>
      <w:r>
        <w:rPr>
          <w:rFonts w:hint="eastAsia"/>
        </w:rPr>
        <w:lastRenderedPageBreak/>
        <w:t>研究</w:t>
      </w:r>
      <w:r>
        <w:t>内容</w:t>
      </w:r>
      <w:r w:rsidR="00B23B7D">
        <w:rPr>
          <w:rFonts w:hint="eastAsia"/>
        </w:rPr>
        <w:t>与</w:t>
      </w:r>
      <w:r w:rsidR="00B23B7D">
        <w:t>意义</w:t>
      </w:r>
      <w:bookmarkEnd w:id="30"/>
    </w:p>
    <w:p w14:paraId="3CD11E70" w14:textId="1C57146E" w:rsidR="00561D30" w:rsidRDefault="00361122" w:rsidP="00561D30">
      <w:pPr>
        <w:pStyle w:val="2"/>
      </w:pPr>
      <w:bookmarkStart w:id="31" w:name="_Toc434955193"/>
      <w:r>
        <w:rPr>
          <w:rFonts w:hint="eastAsia"/>
        </w:rPr>
        <w:t>本文</w:t>
      </w:r>
      <w:r>
        <w:t>组织</w:t>
      </w:r>
      <w:r w:rsidR="00302307">
        <w:rPr>
          <w:rFonts w:hint="eastAsia"/>
        </w:rPr>
        <w:t>与</w:t>
      </w:r>
      <w:r>
        <w:t>框架</w:t>
      </w:r>
      <w:bookmarkEnd w:id="31"/>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32"/>
          <w:footerReference w:type="default" r:id="rId33"/>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32"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32"/>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3" w:name="_Toc434955195"/>
      <w:r>
        <w:rPr>
          <w:rFonts w:hint="eastAsia"/>
        </w:rPr>
        <w:lastRenderedPageBreak/>
        <w:t>引言</w:t>
      </w:r>
      <w:bookmarkEnd w:id="33"/>
    </w:p>
    <w:p w14:paraId="667CD2C4" w14:textId="3A05C6B7" w:rsidR="00D70507" w:rsidRDefault="007F6834" w:rsidP="00D70507">
      <w:pPr>
        <w:pStyle w:val="2"/>
        <w:numPr>
          <w:ilvl w:val="1"/>
          <w:numId w:val="1"/>
        </w:numPr>
      </w:pPr>
      <w:bookmarkStart w:id="34"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34"/>
    </w:p>
    <w:p w14:paraId="5964F711" w14:textId="5FEC611E" w:rsidR="00C542EE" w:rsidRPr="000533DC" w:rsidRDefault="00410647" w:rsidP="00C542EE">
      <w:pPr>
        <w:pStyle w:val="3"/>
      </w:pPr>
      <w:bookmarkStart w:id="35" w:name="_Toc434955197"/>
      <w:r>
        <w:rPr>
          <w:rFonts w:hint="eastAsia"/>
        </w:rPr>
        <w:t>虚拟装配中</w:t>
      </w:r>
      <w:r>
        <w:t>模型特征的</w:t>
      </w:r>
      <w:r w:rsidR="00CD1969">
        <w:t>函数</w:t>
      </w:r>
      <w:r>
        <w:rPr>
          <w:rFonts w:hint="eastAsia"/>
        </w:rPr>
        <w:t>定义</w:t>
      </w:r>
      <w:bookmarkEnd w:id="35"/>
    </w:p>
    <w:p w14:paraId="3D003942" w14:textId="56F8088A" w:rsidR="00C542EE" w:rsidRDefault="00410647" w:rsidP="00C542EE">
      <w:pPr>
        <w:pStyle w:val="3"/>
      </w:pPr>
      <w:bookmarkStart w:id="36" w:name="_Toc434955198"/>
      <w:r>
        <w:rPr>
          <w:rFonts w:hint="eastAsia"/>
        </w:rPr>
        <w:t>点云模型</w:t>
      </w:r>
      <w:r>
        <w:t>特征分割理论概述</w:t>
      </w:r>
      <w:bookmarkEnd w:id="36"/>
    </w:p>
    <w:p w14:paraId="7E5E0206" w14:textId="252801EF" w:rsidR="00410647" w:rsidRPr="00410647" w:rsidRDefault="00410647" w:rsidP="00410647">
      <w:pPr>
        <w:pStyle w:val="3"/>
      </w:pPr>
      <w:bookmarkStart w:id="37" w:name="_Toc434955199"/>
      <w:r>
        <w:rPr>
          <w:rFonts w:hint="eastAsia"/>
        </w:rPr>
        <w:t>点云</w:t>
      </w:r>
      <w:r>
        <w:t>模型</w:t>
      </w:r>
      <w:r>
        <w:rPr>
          <w:rFonts w:hint="eastAsia"/>
        </w:rPr>
        <w:t>特征分割</w:t>
      </w:r>
      <w:r>
        <w:t>算法</w:t>
      </w:r>
      <w:r>
        <w:rPr>
          <w:rFonts w:hint="eastAsia"/>
        </w:rPr>
        <w:t>RANSAC</w:t>
      </w:r>
      <w:r>
        <w:rPr>
          <w:rFonts w:hint="eastAsia"/>
        </w:rPr>
        <w:t>理论概述</w:t>
      </w:r>
      <w:bookmarkEnd w:id="37"/>
    </w:p>
    <w:p w14:paraId="1B259E60" w14:textId="286B7A2A" w:rsidR="00FD72BD" w:rsidRDefault="007F6834" w:rsidP="00FD72BD">
      <w:pPr>
        <w:pStyle w:val="2"/>
      </w:pPr>
      <w:bookmarkStart w:id="38" w:name="_Toc434955200"/>
      <w:r>
        <w:rPr>
          <w:rFonts w:hint="eastAsia"/>
        </w:rPr>
        <w:t>点云模型</w:t>
      </w:r>
      <w:r>
        <w:t>特征分割算法</w:t>
      </w:r>
      <w:r>
        <w:rPr>
          <w:rFonts w:hint="eastAsia"/>
        </w:rPr>
        <w:t>RANSAC</w:t>
      </w:r>
      <w:r w:rsidR="007F02E0">
        <w:rPr>
          <w:rFonts w:hint="eastAsia"/>
        </w:rPr>
        <w:t>的</w:t>
      </w:r>
      <w:r>
        <w:rPr>
          <w:rFonts w:hint="eastAsia"/>
        </w:rPr>
        <w:t>实现</w:t>
      </w:r>
      <w:bookmarkEnd w:id="38"/>
    </w:p>
    <w:p w14:paraId="03759B1E" w14:textId="4D058C48" w:rsidR="00E41A76" w:rsidRDefault="00410647" w:rsidP="00E41A76">
      <w:pPr>
        <w:pStyle w:val="3"/>
      </w:pPr>
      <w:bookmarkStart w:id="39" w:name="_Toc434955201"/>
      <w:r>
        <w:rPr>
          <w:rFonts w:hint="eastAsia"/>
        </w:rPr>
        <w:t>RANSAC</w:t>
      </w:r>
      <w:r>
        <w:rPr>
          <w:rFonts w:hint="eastAsia"/>
        </w:rPr>
        <w:t>特征</w:t>
      </w:r>
      <w:r>
        <w:t>分割</w:t>
      </w:r>
      <w:r>
        <w:rPr>
          <w:rFonts w:hint="eastAsia"/>
        </w:rPr>
        <w:t>算法原理</w:t>
      </w:r>
      <w:bookmarkEnd w:id="39"/>
    </w:p>
    <w:p w14:paraId="54880C93" w14:textId="6569B28E" w:rsidR="00E41A76" w:rsidRDefault="00410647" w:rsidP="00E41A76">
      <w:pPr>
        <w:pStyle w:val="3"/>
      </w:pPr>
      <w:bookmarkStart w:id="40" w:name="OLE_LINK9"/>
      <w:bookmarkStart w:id="41" w:name="_Toc434955202"/>
      <w:r>
        <w:rPr>
          <w:rFonts w:hint="eastAsia"/>
        </w:rPr>
        <w:t>R</w:t>
      </w:r>
      <w:r>
        <w:t>ANSAC</w:t>
      </w:r>
      <w:r>
        <w:rPr>
          <w:rFonts w:hint="eastAsia"/>
        </w:rPr>
        <w:t>特征</w:t>
      </w:r>
      <w:r>
        <w:t>分割</w:t>
      </w:r>
      <w:bookmarkEnd w:id="40"/>
      <w:r>
        <w:t>算法</w:t>
      </w:r>
      <w:r>
        <w:rPr>
          <w:rFonts w:hint="eastAsia"/>
        </w:rPr>
        <w:t>模块设计</w:t>
      </w:r>
      <w:bookmarkEnd w:id="41"/>
    </w:p>
    <w:p w14:paraId="22F3EF8B" w14:textId="6AD99A52" w:rsidR="00410647" w:rsidRPr="00410647" w:rsidRDefault="00410647" w:rsidP="00410647">
      <w:pPr>
        <w:pStyle w:val="3"/>
      </w:pPr>
      <w:bookmarkStart w:id="42" w:name="_Toc434955203"/>
      <w:r>
        <w:rPr>
          <w:rFonts w:hint="eastAsia"/>
        </w:rPr>
        <w:t>R</w:t>
      </w:r>
      <w:r>
        <w:t>ANSAC</w:t>
      </w:r>
      <w:r>
        <w:rPr>
          <w:rFonts w:hint="eastAsia"/>
        </w:rPr>
        <w:t>特征</w:t>
      </w:r>
      <w:r>
        <w:t>分割</w:t>
      </w:r>
      <w:r>
        <w:rPr>
          <w:rFonts w:hint="eastAsia"/>
        </w:rPr>
        <w:t>算法性能</w:t>
      </w:r>
      <w:r>
        <w:t>优化</w:t>
      </w:r>
      <w:bookmarkEnd w:id="42"/>
    </w:p>
    <w:p w14:paraId="10C0AA56" w14:textId="659AFE70" w:rsidR="00D01894" w:rsidRDefault="007F02E0" w:rsidP="007F6834">
      <w:pPr>
        <w:pStyle w:val="2"/>
      </w:pPr>
      <w:bookmarkStart w:id="43"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43"/>
    </w:p>
    <w:p w14:paraId="7A3F8B88" w14:textId="7EC8B6EB" w:rsidR="007F1C36" w:rsidRDefault="007F1C36" w:rsidP="007F1C36">
      <w:pPr>
        <w:pStyle w:val="3"/>
      </w:pPr>
      <w:bookmarkStart w:id="44" w:name="_Toc434955205"/>
      <w:r>
        <w:rPr>
          <w:rFonts w:hint="eastAsia"/>
        </w:rPr>
        <w:t>R</w:t>
      </w:r>
      <w:r>
        <w:t>ANSAC</w:t>
      </w:r>
      <w:r>
        <w:rPr>
          <w:rFonts w:hint="eastAsia"/>
        </w:rPr>
        <w:t>特征</w:t>
      </w:r>
      <w:r>
        <w:t>分割</w:t>
      </w:r>
      <w:r>
        <w:rPr>
          <w:rFonts w:hint="eastAsia"/>
        </w:rPr>
        <w:t>算法实例测试</w:t>
      </w:r>
      <w:bookmarkEnd w:id="44"/>
    </w:p>
    <w:p w14:paraId="23CD5089" w14:textId="4E3B9405" w:rsidR="007F1C36" w:rsidRDefault="007F1C36" w:rsidP="007F1C36">
      <w:pPr>
        <w:pStyle w:val="3"/>
      </w:pPr>
      <w:bookmarkStart w:id="45" w:name="_Toc434955206"/>
      <w:r>
        <w:rPr>
          <w:rFonts w:hint="eastAsia"/>
        </w:rPr>
        <w:t>R</w:t>
      </w:r>
      <w:r>
        <w:t>ANSAC</w:t>
      </w:r>
      <w:r>
        <w:rPr>
          <w:rFonts w:hint="eastAsia"/>
        </w:rPr>
        <w:t>特征</w:t>
      </w:r>
      <w:r>
        <w:t>分割</w:t>
      </w:r>
      <w:r>
        <w:rPr>
          <w:rFonts w:hint="eastAsia"/>
        </w:rPr>
        <w:t>算法优</w:t>
      </w:r>
      <w:r>
        <w:t>劣</w:t>
      </w:r>
      <w:r>
        <w:rPr>
          <w:rFonts w:hint="eastAsia"/>
        </w:rPr>
        <w:t>分析</w:t>
      </w:r>
      <w:bookmarkEnd w:id="45"/>
    </w:p>
    <w:p w14:paraId="0A91F47C" w14:textId="1CF1009A" w:rsidR="00ED5F94" w:rsidRDefault="007F6834" w:rsidP="00ED5F94">
      <w:pPr>
        <w:pStyle w:val="2"/>
      </w:pPr>
      <w:bookmarkStart w:id="46" w:name="_Toc434955207"/>
      <w:r>
        <w:rPr>
          <w:rFonts w:hint="eastAsia"/>
        </w:rPr>
        <w:t>本章</w:t>
      </w:r>
      <w:r>
        <w:t>小结</w:t>
      </w:r>
      <w:bookmarkEnd w:id="46"/>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4"/>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7" w:name="_Toc434955208"/>
      <w:proofErr w:type="gramStart"/>
      <w:r w:rsidRPr="00137B8D">
        <w:rPr>
          <w:rFonts w:hint="eastAsia"/>
          <w:sz w:val="32"/>
          <w:szCs w:val="32"/>
        </w:rPr>
        <w:lastRenderedPageBreak/>
        <w:t>基于</w:t>
      </w:r>
      <w:r w:rsidRPr="00137B8D">
        <w:rPr>
          <w:sz w:val="32"/>
          <w:szCs w:val="32"/>
        </w:rPr>
        <w:t>权值软分配</w:t>
      </w:r>
      <w:proofErr w:type="gramEnd"/>
      <w:r w:rsidRPr="00137B8D">
        <w:rPr>
          <w:sz w:val="32"/>
          <w:szCs w:val="32"/>
        </w:rPr>
        <w:t>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7"/>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8" w:name="_Toc434955209"/>
      <w:r>
        <w:rPr>
          <w:rFonts w:hint="eastAsia"/>
        </w:rPr>
        <w:lastRenderedPageBreak/>
        <w:t>引言</w:t>
      </w:r>
      <w:bookmarkEnd w:id="48"/>
    </w:p>
    <w:p w14:paraId="3EBB9BF4" w14:textId="7E367D83" w:rsidR="00C97C7A" w:rsidRDefault="00771F85" w:rsidP="00C97C7A">
      <w:pPr>
        <w:pStyle w:val="2"/>
      </w:pPr>
      <w:bookmarkStart w:id="49" w:name="_Toc434955210"/>
      <w:r>
        <w:rPr>
          <w:rFonts w:hint="eastAsia"/>
        </w:rPr>
        <w:t>高维无标签数据的</w:t>
      </w:r>
      <w:r>
        <w:t>聚类分析技术</w:t>
      </w:r>
      <w:bookmarkEnd w:id="49"/>
    </w:p>
    <w:p w14:paraId="3635AF37" w14:textId="26918618" w:rsidR="005837D5" w:rsidRPr="005837D5" w:rsidRDefault="00F515FD" w:rsidP="005837D5">
      <w:pPr>
        <w:pStyle w:val="3"/>
      </w:pPr>
      <w:bookmarkStart w:id="50" w:name="_Toc434955211"/>
      <w:r>
        <w:t>高维</w:t>
      </w:r>
      <w:r>
        <w:rPr>
          <w:rFonts w:hint="eastAsia"/>
        </w:rPr>
        <w:t>点云模型数据与聚类</w:t>
      </w:r>
      <w:r>
        <w:t>模型</w:t>
      </w:r>
      <w:r>
        <w:rPr>
          <w:rFonts w:hint="eastAsia"/>
        </w:rPr>
        <w:t>算法</w:t>
      </w:r>
      <w:bookmarkEnd w:id="50"/>
    </w:p>
    <w:p w14:paraId="74686BC9" w14:textId="7E3DF7FB" w:rsidR="004C67C7" w:rsidRDefault="00F515FD" w:rsidP="000F0DC8">
      <w:pPr>
        <w:pStyle w:val="3"/>
      </w:pPr>
      <w:bookmarkStart w:id="51" w:name="_Toc434955212"/>
      <w:r>
        <w:rPr>
          <w:rFonts w:hint="eastAsia"/>
        </w:rPr>
        <w:t>高维</w:t>
      </w:r>
      <w:r>
        <w:t>数据</w:t>
      </w:r>
      <w:r>
        <w:rPr>
          <w:rFonts w:hint="eastAsia"/>
        </w:rPr>
        <w:t>聚类的</w:t>
      </w:r>
      <w:r>
        <w:t>有效性评测函数</w:t>
      </w:r>
      <w:r>
        <w:rPr>
          <w:rFonts w:hint="eastAsia"/>
        </w:rPr>
        <w:t>及其</w:t>
      </w:r>
      <w:r>
        <w:t>泛化</w:t>
      </w:r>
      <w:bookmarkEnd w:id="51"/>
    </w:p>
    <w:p w14:paraId="5479E715" w14:textId="052B7FFA" w:rsidR="0018704A" w:rsidRDefault="00F515FD" w:rsidP="0018704A">
      <w:pPr>
        <w:pStyle w:val="3"/>
      </w:pPr>
      <w:bookmarkStart w:id="52" w:name="_Toc434955213"/>
      <w:r>
        <w:rPr>
          <w:rFonts w:hint="eastAsia"/>
        </w:rPr>
        <w:t>高维数据</w:t>
      </w:r>
      <w:r>
        <w:t>聚类的有效性及其归一化函数</w:t>
      </w:r>
      <w:bookmarkEnd w:id="52"/>
    </w:p>
    <w:p w14:paraId="3E5AAB2B" w14:textId="57FEAE18" w:rsidR="00C97C7A" w:rsidRDefault="00BB2797" w:rsidP="00C97C7A">
      <w:pPr>
        <w:pStyle w:val="2"/>
      </w:pPr>
      <w:bookmarkStart w:id="53"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53"/>
    </w:p>
    <w:p w14:paraId="0BC820AB" w14:textId="37977A4E" w:rsidR="000C6D0E" w:rsidRPr="008D0F0B" w:rsidRDefault="00AD736F" w:rsidP="000F0DC8">
      <w:pPr>
        <w:pStyle w:val="3"/>
      </w:pPr>
      <w:bookmarkStart w:id="54" w:name="_Toc434955215"/>
      <w:r>
        <w:rPr>
          <w:rFonts w:hint="eastAsia"/>
        </w:rPr>
        <w:t>经典聚类</w:t>
      </w:r>
      <w:r>
        <w:t>算法</w:t>
      </w:r>
      <w:r>
        <w:rPr>
          <w:rFonts w:hint="eastAsia"/>
        </w:rPr>
        <w:t>K</w:t>
      </w:r>
      <w:r>
        <w:t>-Means</w:t>
      </w:r>
      <w:r>
        <w:rPr>
          <w:rFonts w:hint="eastAsia"/>
        </w:rPr>
        <w:t>及其</w:t>
      </w:r>
      <w:r>
        <w:t>优缺点分析</w:t>
      </w:r>
      <w:bookmarkEnd w:id="54"/>
    </w:p>
    <w:p w14:paraId="7D78BC08" w14:textId="0F7E027D" w:rsidR="001D2C38" w:rsidRDefault="00AD736F" w:rsidP="00567EB6">
      <w:pPr>
        <w:pStyle w:val="3"/>
      </w:pPr>
      <w:bookmarkStart w:id="55" w:name="_Toc434955216"/>
      <w:r>
        <w:rPr>
          <w:rFonts w:hint="eastAsia"/>
        </w:rPr>
        <w:t>经典聚类算法</w:t>
      </w:r>
      <w:r>
        <w:t>K-Means</w:t>
      </w:r>
      <w:r>
        <w:t>现有改进方法</w:t>
      </w:r>
      <w:r w:rsidR="00567EB6">
        <w:rPr>
          <w:rFonts w:hint="eastAsia"/>
        </w:rPr>
        <w:t>对比</w:t>
      </w:r>
      <w:bookmarkEnd w:id="55"/>
    </w:p>
    <w:p w14:paraId="4905D11F" w14:textId="1FD10970" w:rsidR="00AD736F" w:rsidRDefault="00567EB6" w:rsidP="00AD736F">
      <w:pPr>
        <w:pStyle w:val="3"/>
      </w:pPr>
      <w:bookmarkStart w:id="56" w:name="_Toc434955217"/>
      <w:r w:rsidRPr="00567EB6">
        <w:t>K-Harmonic Means</w:t>
      </w:r>
      <w:r w:rsidR="00EF4FB7">
        <w:rPr>
          <w:rFonts w:hint="eastAsia"/>
        </w:rPr>
        <w:t>聚类算法</w:t>
      </w:r>
      <w:r>
        <w:t>与</w:t>
      </w:r>
      <w:r>
        <w:rPr>
          <w:rFonts w:hint="eastAsia"/>
        </w:rPr>
        <w:t>实现</w:t>
      </w:r>
      <w:bookmarkEnd w:id="56"/>
    </w:p>
    <w:p w14:paraId="3E3BC640" w14:textId="15590C27" w:rsidR="00342132" w:rsidRPr="00342132" w:rsidRDefault="00567EB6" w:rsidP="00342132">
      <w:pPr>
        <w:pStyle w:val="3"/>
      </w:pPr>
      <w:bookmarkStart w:id="57" w:name="_Toc434955218"/>
      <w:r w:rsidRPr="00567EB6">
        <w:t>K-Harmonic Means</w:t>
      </w:r>
      <w:r>
        <w:rPr>
          <w:rFonts w:hint="eastAsia"/>
        </w:rPr>
        <w:t>聚类算法</w:t>
      </w:r>
      <w:r w:rsidR="00342132">
        <w:rPr>
          <w:rFonts w:hint="eastAsia"/>
        </w:rPr>
        <w:t>的</w:t>
      </w:r>
      <w:r w:rsidR="00342132">
        <w:t>实例应用</w:t>
      </w:r>
      <w:bookmarkEnd w:id="57"/>
    </w:p>
    <w:p w14:paraId="129992B6" w14:textId="011F1A90" w:rsidR="00EE5565" w:rsidRDefault="00EE5565" w:rsidP="00D8670A">
      <w:pPr>
        <w:pStyle w:val="2"/>
      </w:pPr>
      <w:bookmarkStart w:id="58" w:name="_Toc434955219"/>
      <w:r>
        <w:rPr>
          <w:rFonts w:hint="eastAsia"/>
        </w:rPr>
        <w:t>权</w:t>
      </w:r>
      <w:proofErr w:type="gramStart"/>
      <w:r>
        <w:rPr>
          <w:rFonts w:hint="eastAsia"/>
        </w:rPr>
        <w:t>值</w:t>
      </w:r>
      <w:r>
        <w:t>软分配</w:t>
      </w:r>
      <w:proofErr w:type="gramEnd"/>
      <w:r>
        <w:t>的</w:t>
      </w:r>
      <w:r>
        <w:t>K-Means</w:t>
      </w:r>
      <w:r>
        <w:rPr>
          <w:rFonts w:hint="eastAsia"/>
        </w:rPr>
        <w:t>特征</w:t>
      </w:r>
      <w:r>
        <w:t>聚类器</w:t>
      </w:r>
      <w:r w:rsidR="00567EB6">
        <w:rPr>
          <w:rFonts w:hint="eastAsia"/>
        </w:rPr>
        <w:t>算法</w:t>
      </w:r>
      <w:r>
        <w:t>实现与分析</w:t>
      </w:r>
      <w:bookmarkEnd w:id="58"/>
    </w:p>
    <w:p w14:paraId="536F05AC" w14:textId="22E2962A" w:rsidR="00C5761A" w:rsidRDefault="00EF4FB7" w:rsidP="00C5761A">
      <w:pPr>
        <w:pStyle w:val="3"/>
      </w:pPr>
      <w:bookmarkStart w:id="59" w:name="_Toc434955220"/>
      <w:r>
        <w:rPr>
          <w:rFonts w:hint="eastAsia"/>
        </w:rPr>
        <w:t>基于</w:t>
      </w:r>
      <w:r w:rsidR="00C5761A">
        <w:t>K-Harmonic Means</w:t>
      </w:r>
      <w:r>
        <w:rPr>
          <w:rFonts w:hint="eastAsia"/>
        </w:rPr>
        <w:t>思想</w:t>
      </w:r>
      <w:r w:rsidR="00C5761A">
        <w:t>的</w:t>
      </w:r>
      <w:r w:rsidR="00C5761A">
        <w:rPr>
          <w:rFonts w:hint="eastAsia"/>
        </w:rPr>
        <w:t>权</w:t>
      </w:r>
      <w:proofErr w:type="gramStart"/>
      <w:r w:rsidR="00C5761A">
        <w:rPr>
          <w:rFonts w:hint="eastAsia"/>
        </w:rPr>
        <w:t>值</w:t>
      </w:r>
      <w:r w:rsidR="00C5761A">
        <w:t>软分配</w:t>
      </w:r>
      <w:proofErr w:type="gramEnd"/>
      <w:r w:rsidR="00C5761A">
        <w:t>聚类算法</w:t>
      </w:r>
      <w:bookmarkEnd w:id="59"/>
    </w:p>
    <w:p w14:paraId="451E25B4" w14:textId="74ECEE1A" w:rsidR="00C5761A" w:rsidRDefault="00A16A66" w:rsidP="00C5761A">
      <w:pPr>
        <w:pStyle w:val="3"/>
      </w:pPr>
      <w:bookmarkStart w:id="60" w:name="_Toc434955221"/>
      <w:r>
        <w:rPr>
          <w:rFonts w:hint="eastAsia"/>
        </w:rPr>
        <w:t>权</w:t>
      </w:r>
      <w:proofErr w:type="gramStart"/>
      <w:r>
        <w:rPr>
          <w:rFonts w:hint="eastAsia"/>
        </w:rPr>
        <w:t>值</w:t>
      </w:r>
      <w:r>
        <w:t>软分配</w:t>
      </w:r>
      <w:proofErr w:type="gramEnd"/>
      <w:r>
        <w:t>的</w:t>
      </w:r>
      <w:r>
        <w:t>K-Means</w:t>
      </w:r>
      <w:r>
        <w:rPr>
          <w:rFonts w:hint="eastAsia"/>
        </w:rPr>
        <w:t>特征</w:t>
      </w:r>
      <w:r>
        <w:t>聚类器</w:t>
      </w:r>
      <w:r>
        <w:rPr>
          <w:rFonts w:hint="eastAsia"/>
        </w:rPr>
        <w:t>算法流程</w:t>
      </w:r>
      <w:r>
        <w:t>和实现</w:t>
      </w:r>
      <w:bookmarkEnd w:id="60"/>
    </w:p>
    <w:p w14:paraId="407760F8" w14:textId="4F6E7648" w:rsidR="00A16A66" w:rsidRPr="00A16A66" w:rsidRDefault="00A16A66" w:rsidP="00A16A66">
      <w:pPr>
        <w:pStyle w:val="3"/>
      </w:pPr>
      <w:bookmarkStart w:id="61" w:name="_Toc434955222"/>
      <w:r>
        <w:rPr>
          <w:rFonts w:hint="eastAsia"/>
        </w:rPr>
        <w:t>权</w:t>
      </w:r>
      <w:proofErr w:type="gramStart"/>
      <w:r>
        <w:rPr>
          <w:rFonts w:hint="eastAsia"/>
        </w:rPr>
        <w:t>值</w:t>
      </w:r>
      <w:r>
        <w:t>软分配</w:t>
      </w:r>
      <w:proofErr w:type="gramEnd"/>
      <w:r>
        <w:t>的</w:t>
      </w:r>
      <w:r>
        <w:t>K-Means</w:t>
      </w:r>
      <w:r>
        <w:rPr>
          <w:rFonts w:hint="eastAsia"/>
        </w:rPr>
        <w:t>特征</w:t>
      </w:r>
      <w:r>
        <w:t>聚类器</w:t>
      </w:r>
      <w:r>
        <w:rPr>
          <w:rFonts w:hint="eastAsia"/>
        </w:rPr>
        <w:t>算法实验</w:t>
      </w:r>
      <w:r>
        <w:t>结果与分析</w:t>
      </w:r>
      <w:bookmarkEnd w:id="61"/>
    </w:p>
    <w:p w14:paraId="1DD9B8BC" w14:textId="717FD051" w:rsidR="00EE5565" w:rsidRDefault="00EE5565" w:rsidP="00EE5565">
      <w:pPr>
        <w:pStyle w:val="2"/>
      </w:pPr>
      <w:bookmarkStart w:id="62"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62"/>
    </w:p>
    <w:p w14:paraId="28F7CF05" w14:textId="435B82F4" w:rsidR="0034358D" w:rsidRDefault="0034358D" w:rsidP="00B80E88">
      <w:pPr>
        <w:pStyle w:val="3"/>
      </w:pPr>
      <w:bookmarkStart w:id="63"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63"/>
    </w:p>
    <w:p w14:paraId="43489C77" w14:textId="2F910ED2" w:rsidR="00B80E88" w:rsidRPr="007F1C36" w:rsidRDefault="00B80E88" w:rsidP="00B80E88">
      <w:pPr>
        <w:pStyle w:val="3"/>
      </w:pPr>
      <w:bookmarkStart w:id="64"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64"/>
    </w:p>
    <w:p w14:paraId="48D23503" w14:textId="73AE60CA" w:rsidR="00B80E88" w:rsidRPr="00B80E88" w:rsidRDefault="0034358D" w:rsidP="0034358D">
      <w:pPr>
        <w:pStyle w:val="3"/>
      </w:pPr>
      <w:bookmarkStart w:id="65" w:name="_Toc434955226"/>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特征</w:t>
      </w:r>
      <w:r>
        <w:t>分割算法</w:t>
      </w:r>
      <w:bookmarkEnd w:id="65"/>
    </w:p>
    <w:p w14:paraId="4304E202" w14:textId="1286BB8A" w:rsidR="00EE5565" w:rsidRDefault="00EE5565" w:rsidP="00EE5565">
      <w:pPr>
        <w:pStyle w:val="2"/>
      </w:pPr>
      <w:bookmarkStart w:id="66" w:name="_Toc434955227"/>
      <w:proofErr w:type="gramStart"/>
      <w:r>
        <w:rPr>
          <w:rFonts w:hint="eastAsia"/>
        </w:rPr>
        <w:t>基于权值</w:t>
      </w:r>
      <w:r>
        <w:t>软分配</w:t>
      </w:r>
      <w:proofErr w:type="gramEnd"/>
      <w:r>
        <w:t>K-Means</w:t>
      </w:r>
      <w:r>
        <w:rPr>
          <w:rFonts w:hint="eastAsia"/>
        </w:rPr>
        <w:t>改进</w:t>
      </w:r>
      <w:r>
        <w:t>的</w:t>
      </w:r>
      <w:r>
        <w:rPr>
          <w:rFonts w:hint="eastAsia"/>
        </w:rPr>
        <w:t>RANSAC</w:t>
      </w:r>
      <w:r>
        <w:rPr>
          <w:rFonts w:hint="eastAsia"/>
        </w:rPr>
        <w:t>算法</w:t>
      </w:r>
      <w:r>
        <w:t>实现与实验分析</w:t>
      </w:r>
      <w:bookmarkEnd w:id="66"/>
    </w:p>
    <w:p w14:paraId="6AF24FA0" w14:textId="163D4BC3" w:rsidR="00904B2F" w:rsidRDefault="00904B2F" w:rsidP="00904B2F">
      <w:pPr>
        <w:pStyle w:val="3"/>
      </w:pPr>
      <w:bookmarkStart w:id="67" w:name="_Toc434955228"/>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算法</w:t>
      </w:r>
      <w:r>
        <w:t>的模块设计与实现</w:t>
      </w:r>
      <w:bookmarkEnd w:id="67"/>
    </w:p>
    <w:p w14:paraId="1024871E" w14:textId="7A4F01DE" w:rsidR="00904B2F" w:rsidRPr="00904B2F" w:rsidRDefault="00904B2F" w:rsidP="00904B2F">
      <w:pPr>
        <w:pStyle w:val="3"/>
      </w:pPr>
      <w:bookmarkStart w:id="68" w:name="_Toc434955229"/>
      <w:proofErr w:type="gramStart"/>
      <w:r>
        <w:rPr>
          <w:rFonts w:hint="eastAsia"/>
        </w:rPr>
        <w:t>基于</w:t>
      </w:r>
      <w:r>
        <w:t>权值软分配</w:t>
      </w:r>
      <w:proofErr w:type="gramEnd"/>
      <w:r>
        <w:rPr>
          <w:rFonts w:hint="eastAsia"/>
        </w:rPr>
        <w:t>K-Means</w:t>
      </w:r>
      <w:r>
        <w:t>改进的</w:t>
      </w:r>
      <w:r>
        <w:rPr>
          <w:rFonts w:hint="eastAsia"/>
        </w:rPr>
        <w:t>RANSAC</w:t>
      </w:r>
      <w:r>
        <w:rPr>
          <w:rFonts w:hint="eastAsia"/>
        </w:rPr>
        <w:t>算法的</w:t>
      </w:r>
      <w:r>
        <w:t>实验结果与分析</w:t>
      </w:r>
      <w:bookmarkEnd w:id="68"/>
    </w:p>
    <w:p w14:paraId="5DB55CB8" w14:textId="77777777" w:rsidR="00D8670A" w:rsidRDefault="00D8670A" w:rsidP="00D8670A">
      <w:pPr>
        <w:pStyle w:val="2"/>
      </w:pPr>
      <w:bookmarkStart w:id="69" w:name="_Toc434955230"/>
      <w:r>
        <w:rPr>
          <w:rFonts w:hint="eastAsia"/>
        </w:rPr>
        <w:t>本章</w:t>
      </w:r>
      <w:r>
        <w:t>小结</w:t>
      </w:r>
      <w:bookmarkEnd w:id="69"/>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5"/>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70"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70"/>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71" w:name="_Toc434955232"/>
      <w:r w:rsidRPr="00BE5AAF">
        <w:rPr>
          <w:rFonts w:hint="eastAsia"/>
        </w:rPr>
        <w:t>引言</w:t>
      </w:r>
      <w:bookmarkEnd w:id="71"/>
    </w:p>
    <w:p w14:paraId="6DDA6BFA" w14:textId="3D0B405E" w:rsidR="00045EB8" w:rsidRDefault="001A6993" w:rsidP="00045EB8">
      <w:pPr>
        <w:pStyle w:val="2"/>
      </w:pPr>
      <w:bookmarkStart w:id="72" w:name="_Toc434955233"/>
      <w:r>
        <w:rPr>
          <w:rFonts w:hint="eastAsia"/>
        </w:rPr>
        <w:t>大尺度零部件虚拟装配的</w:t>
      </w:r>
      <w:r>
        <w:t>总体解决方案</w:t>
      </w:r>
      <w:bookmarkEnd w:id="72"/>
    </w:p>
    <w:p w14:paraId="782F7A4C" w14:textId="1D2E6B5D" w:rsidR="00E655B1" w:rsidRDefault="00C16740" w:rsidP="00E655B1">
      <w:pPr>
        <w:pStyle w:val="3"/>
      </w:pPr>
      <w:bookmarkStart w:id="73" w:name="_Toc434955234"/>
      <w:r>
        <w:rPr>
          <w:rFonts w:hint="eastAsia"/>
        </w:rPr>
        <w:t>自顶向下</w:t>
      </w:r>
      <w:r>
        <w:t>的</w:t>
      </w:r>
      <w:r w:rsidR="00E655B1">
        <w:rPr>
          <w:rFonts w:hint="eastAsia"/>
        </w:rPr>
        <w:t>大尺度</w:t>
      </w:r>
      <w:r w:rsidR="00E655B1">
        <w:t>零部件虚拟装配</w:t>
      </w:r>
      <w:r>
        <w:rPr>
          <w:rFonts w:hint="eastAsia"/>
        </w:rPr>
        <w:t>方案</w:t>
      </w:r>
      <w:bookmarkEnd w:id="73"/>
    </w:p>
    <w:p w14:paraId="331627AC" w14:textId="7FF5D0A3" w:rsidR="003F0956" w:rsidRPr="003F0956" w:rsidRDefault="00732372" w:rsidP="003F0956">
      <w:pPr>
        <w:pStyle w:val="3"/>
      </w:pPr>
      <w:bookmarkStart w:id="74" w:name="_Toc434955235"/>
      <w:r>
        <w:rPr>
          <w:rFonts w:hint="eastAsia"/>
        </w:rPr>
        <w:t>基于</w:t>
      </w:r>
      <w:r w:rsidR="003F0956">
        <w:rPr>
          <w:rFonts w:hint="eastAsia"/>
        </w:rPr>
        <w:t>大尺度</w:t>
      </w:r>
      <w:r w:rsidR="003F0956">
        <w:t>零部件虚拟装配的装配精度检测</w:t>
      </w:r>
      <w:bookmarkEnd w:id="74"/>
    </w:p>
    <w:p w14:paraId="6F6D3B58" w14:textId="0CF5DC88" w:rsidR="00045EB8" w:rsidRDefault="00732372" w:rsidP="00045EB8">
      <w:pPr>
        <w:pStyle w:val="2"/>
      </w:pPr>
      <w:bookmarkStart w:id="75" w:name="_Toc434955236"/>
      <w:r>
        <w:t>基于特征分割的</w:t>
      </w:r>
      <w:r w:rsidR="001A6993">
        <w:rPr>
          <w:rFonts w:hint="eastAsia"/>
        </w:rPr>
        <w:t>大尺度零部件</w:t>
      </w:r>
      <w:bookmarkStart w:id="76" w:name="OLE_LINK4"/>
      <w:bookmarkStart w:id="77" w:name="OLE_LINK8"/>
      <w:r w:rsidR="001A6993">
        <w:t>虚拟装配</w:t>
      </w:r>
      <w:bookmarkEnd w:id="75"/>
      <w:bookmarkEnd w:id="76"/>
      <w:bookmarkEnd w:id="77"/>
    </w:p>
    <w:p w14:paraId="2962417E" w14:textId="085ADF25" w:rsidR="00732372" w:rsidRDefault="00611E64" w:rsidP="00732372">
      <w:pPr>
        <w:pStyle w:val="3"/>
      </w:pPr>
      <w:bookmarkStart w:id="78" w:name="_Toc434955237"/>
      <w:r>
        <w:t>基于特征分割的</w:t>
      </w:r>
      <w:r w:rsidR="00732372">
        <w:t>大尺度零部件虚拟装配方法</w:t>
      </w:r>
      <w:bookmarkEnd w:id="78"/>
    </w:p>
    <w:p w14:paraId="501A77A8" w14:textId="77777777" w:rsidR="00611E64" w:rsidRDefault="00611E64" w:rsidP="00611E64">
      <w:pPr>
        <w:pStyle w:val="3"/>
      </w:pPr>
      <w:bookmarkStart w:id="79" w:name="_Toc434955238"/>
      <w:r>
        <w:rPr>
          <w:rFonts w:hint="eastAsia"/>
        </w:rPr>
        <w:t>引入装配误差</w:t>
      </w:r>
      <w:r>
        <w:t>信息</w:t>
      </w:r>
      <w:r>
        <w:rPr>
          <w:rFonts w:hint="eastAsia"/>
        </w:rPr>
        <w:t>的大尺度</w:t>
      </w:r>
      <w:r>
        <w:t>零部件的虚拟装配</w:t>
      </w:r>
      <w:bookmarkEnd w:id="79"/>
    </w:p>
    <w:p w14:paraId="4C8AA3F7" w14:textId="70B47E81" w:rsidR="00045EB8" w:rsidRDefault="001A6993" w:rsidP="00045EB8">
      <w:pPr>
        <w:pStyle w:val="2"/>
      </w:pPr>
      <w:bookmarkStart w:id="80" w:name="_Toc434955239"/>
      <w:r>
        <w:rPr>
          <w:rFonts w:hint="eastAsia"/>
        </w:rPr>
        <w:t>大尺度零部件基于</w:t>
      </w:r>
      <w:r>
        <w:t>虚拟装配</w:t>
      </w:r>
      <w:r>
        <w:rPr>
          <w:rFonts w:hint="eastAsia"/>
        </w:rPr>
        <w:t>的装配</w:t>
      </w:r>
      <w:r>
        <w:t>精度检测</w:t>
      </w:r>
      <w:bookmarkEnd w:id="80"/>
    </w:p>
    <w:p w14:paraId="47680E04" w14:textId="05EC39DE" w:rsidR="00AF4B19" w:rsidRDefault="00E51E9C" w:rsidP="00E51E9C">
      <w:pPr>
        <w:pStyle w:val="3"/>
      </w:pPr>
      <w:bookmarkStart w:id="81" w:name="_Toc434955240"/>
      <w:r>
        <w:rPr>
          <w:rFonts w:hint="eastAsia"/>
        </w:rPr>
        <w:t>虚拟装配中的精度</w:t>
      </w:r>
      <w:r>
        <w:t>检测</w:t>
      </w:r>
      <w:r>
        <w:rPr>
          <w:rFonts w:hint="eastAsia"/>
        </w:rPr>
        <w:t>和大尺度零部件</w:t>
      </w:r>
      <w:r>
        <w:t>形位误差的</w:t>
      </w:r>
      <w:r>
        <w:rPr>
          <w:rFonts w:hint="eastAsia"/>
        </w:rPr>
        <w:t>评价</w:t>
      </w:r>
      <w:r>
        <w:t>函数</w:t>
      </w:r>
      <w:bookmarkEnd w:id="81"/>
    </w:p>
    <w:p w14:paraId="5274A867" w14:textId="5052B24E" w:rsidR="00E51E9C" w:rsidRPr="00E51E9C" w:rsidRDefault="00E51E9C" w:rsidP="00E51E9C">
      <w:pPr>
        <w:pStyle w:val="3"/>
      </w:pPr>
      <w:bookmarkStart w:id="82" w:name="_Toc434955241"/>
      <w:r>
        <w:t>留</w:t>
      </w:r>
      <w:proofErr w:type="gramStart"/>
      <w:r>
        <w:t>一</w:t>
      </w:r>
      <w:proofErr w:type="gramEnd"/>
      <w:r>
        <w:t>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82"/>
    </w:p>
    <w:p w14:paraId="75A05B4A" w14:textId="576613B9" w:rsidR="00045EB8" w:rsidRDefault="001A6993" w:rsidP="00045EB8">
      <w:pPr>
        <w:pStyle w:val="2"/>
      </w:pPr>
      <w:bookmarkStart w:id="83" w:name="_Toc434955242"/>
      <w:r>
        <w:rPr>
          <w:rFonts w:hint="eastAsia"/>
        </w:rPr>
        <w:t>大尺度零部件基于</w:t>
      </w:r>
      <w:r>
        <w:t>虚拟装配的装配精度检测</w:t>
      </w:r>
      <w:r w:rsidR="00045EB8">
        <w:rPr>
          <w:rFonts w:hint="eastAsia"/>
        </w:rPr>
        <w:t>应用</w:t>
      </w:r>
      <w:r w:rsidR="00045EB8">
        <w:t>实例</w:t>
      </w:r>
      <w:bookmarkEnd w:id="83"/>
    </w:p>
    <w:p w14:paraId="23DB2E7B" w14:textId="77777777" w:rsidR="00045EB8" w:rsidRDefault="00045EB8" w:rsidP="00045EB8">
      <w:pPr>
        <w:pStyle w:val="2"/>
      </w:pPr>
      <w:bookmarkStart w:id="84" w:name="_Toc434955243"/>
      <w:r>
        <w:rPr>
          <w:rFonts w:hint="eastAsia"/>
        </w:rPr>
        <w:t>本章</w:t>
      </w:r>
      <w:r>
        <w:t>小结</w:t>
      </w:r>
      <w:bookmarkEnd w:id="84"/>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85"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85"/>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86" w:name="_Toc434955245"/>
      <w:r>
        <w:rPr>
          <w:rFonts w:hint="eastAsia"/>
        </w:rPr>
        <w:t>引</w:t>
      </w:r>
      <w:r w:rsidRPr="00925371">
        <w:rPr>
          <w:rFonts w:hint="eastAsia"/>
        </w:rPr>
        <w:t>言</w:t>
      </w:r>
      <w:bookmarkEnd w:id="86"/>
    </w:p>
    <w:p w14:paraId="633A5784" w14:textId="77777777" w:rsidR="00F77B0C" w:rsidRDefault="00F77B0C" w:rsidP="00F77B0C">
      <w:pPr>
        <w:pStyle w:val="2"/>
      </w:pPr>
      <w:bookmarkStart w:id="87" w:name="_Toc434955246"/>
      <w:r>
        <w:rPr>
          <w:rFonts w:hint="eastAsia"/>
        </w:rPr>
        <w:t>开发</w:t>
      </w:r>
      <w:r>
        <w:t>平台及工具</w:t>
      </w:r>
      <w:bookmarkEnd w:id="87"/>
    </w:p>
    <w:p w14:paraId="503C5644" w14:textId="77777777" w:rsidR="00F77B0C" w:rsidRDefault="00F77B0C" w:rsidP="00F77B0C">
      <w:pPr>
        <w:pStyle w:val="2"/>
      </w:pPr>
      <w:bookmarkStart w:id="88" w:name="_Toc434955247"/>
      <w:r>
        <w:rPr>
          <w:rFonts w:hint="eastAsia"/>
        </w:rPr>
        <w:t>原型</w:t>
      </w:r>
      <w:r>
        <w:t>系统总体设计</w:t>
      </w:r>
      <w:bookmarkEnd w:id="88"/>
    </w:p>
    <w:p w14:paraId="35C65D73" w14:textId="77777777" w:rsidR="00F77B0C" w:rsidRDefault="00F77B0C" w:rsidP="00F77B0C">
      <w:pPr>
        <w:pStyle w:val="3"/>
      </w:pPr>
      <w:bookmarkStart w:id="89" w:name="_Toc434955248"/>
      <w:r>
        <w:rPr>
          <w:rFonts w:hint="eastAsia"/>
        </w:rPr>
        <w:t>系统</w:t>
      </w:r>
      <w:r>
        <w:t>总体架构</w:t>
      </w:r>
      <w:bookmarkEnd w:id="89"/>
    </w:p>
    <w:p w14:paraId="15FBCA17" w14:textId="77777777" w:rsidR="00F77B0C" w:rsidRDefault="00F77B0C" w:rsidP="00F77B0C">
      <w:pPr>
        <w:pStyle w:val="3"/>
      </w:pPr>
      <w:bookmarkStart w:id="90" w:name="_Toc434955249"/>
      <w:r>
        <w:rPr>
          <w:rFonts w:hint="eastAsia"/>
        </w:rPr>
        <w:t>系统</w:t>
      </w:r>
      <w:r>
        <w:t>功能</w:t>
      </w:r>
      <w:r>
        <w:rPr>
          <w:rFonts w:hint="eastAsia"/>
        </w:rPr>
        <w:t>模型</w:t>
      </w:r>
      <w:bookmarkEnd w:id="90"/>
    </w:p>
    <w:p w14:paraId="77848881" w14:textId="251FBDD7" w:rsidR="00F77B0C" w:rsidRDefault="00F77B0C" w:rsidP="00F77B0C">
      <w:pPr>
        <w:pStyle w:val="2"/>
      </w:pPr>
      <w:bookmarkStart w:id="91" w:name="_Toc434955250"/>
      <w:r>
        <w:rPr>
          <w:rFonts w:hint="eastAsia"/>
        </w:rPr>
        <w:t>原型</w:t>
      </w:r>
      <w:r>
        <w:t>系统实现</w:t>
      </w:r>
      <w:r w:rsidR="003E00A8">
        <w:rPr>
          <w:rFonts w:hint="eastAsia"/>
        </w:rPr>
        <w:t>及</w:t>
      </w:r>
      <w:r w:rsidR="003E00A8">
        <w:t>应用</w:t>
      </w:r>
      <w:bookmarkEnd w:id="91"/>
    </w:p>
    <w:p w14:paraId="3275A6E3" w14:textId="0A3C23BF" w:rsidR="00114310" w:rsidRDefault="00DD6D10" w:rsidP="00114310">
      <w:pPr>
        <w:pStyle w:val="3"/>
      </w:pPr>
      <w:bookmarkStart w:id="92" w:name="_Toc434955251"/>
      <w:r>
        <w:rPr>
          <w:rFonts w:hint="eastAsia"/>
        </w:rPr>
        <w:t>点云</w:t>
      </w:r>
      <w:r>
        <w:t>模型预处理</w:t>
      </w:r>
      <w:r w:rsidR="00724A31">
        <w:rPr>
          <w:rFonts w:hint="eastAsia"/>
        </w:rPr>
        <w:t>模块</w:t>
      </w:r>
      <w:bookmarkEnd w:id="92"/>
    </w:p>
    <w:p w14:paraId="66902D33" w14:textId="2B6E2167" w:rsidR="00114310" w:rsidRDefault="00DD6D10" w:rsidP="00114310">
      <w:pPr>
        <w:pStyle w:val="3"/>
      </w:pPr>
      <w:bookmarkStart w:id="93" w:name="_Toc434955252"/>
      <w:r>
        <w:rPr>
          <w:rFonts w:hint="eastAsia"/>
        </w:rPr>
        <w:t>点云模型</w:t>
      </w:r>
      <w:r>
        <w:t>配准和</w:t>
      </w:r>
      <w:r>
        <w:rPr>
          <w:rFonts w:hint="eastAsia"/>
        </w:rPr>
        <w:t>点云</w:t>
      </w:r>
      <w:r>
        <w:t>模型精度检测</w:t>
      </w:r>
      <w:r w:rsidR="00724A31">
        <w:t>模块</w:t>
      </w:r>
      <w:bookmarkEnd w:id="93"/>
    </w:p>
    <w:p w14:paraId="375D2179" w14:textId="0392BF9B" w:rsidR="00FB3689" w:rsidRDefault="00DD6D10" w:rsidP="00FB3689">
      <w:pPr>
        <w:pStyle w:val="3"/>
      </w:pPr>
      <w:bookmarkStart w:id="94" w:name="_Toc434955253"/>
      <w:r>
        <w:rPr>
          <w:rFonts w:hint="eastAsia"/>
        </w:rPr>
        <w:t>点云</w:t>
      </w:r>
      <w:r>
        <w:t>模型特征分割与虚拟装配</w:t>
      </w:r>
      <w:r>
        <w:rPr>
          <w:rFonts w:hint="eastAsia"/>
        </w:rPr>
        <w:t>模块</w:t>
      </w:r>
      <w:bookmarkEnd w:id="94"/>
    </w:p>
    <w:p w14:paraId="2FCD4C37" w14:textId="78FE7273" w:rsidR="00DD6D10" w:rsidRPr="00DD6D10" w:rsidRDefault="00DD6D10" w:rsidP="00DD6D10">
      <w:pPr>
        <w:pStyle w:val="3"/>
      </w:pPr>
      <w:bookmarkStart w:id="95" w:name="_Toc434955254"/>
      <w:r>
        <w:rPr>
          <w:rFonts w:hint="eastAsia"/>
        </w:rPr>
        <w:t>虚拟装配中</w:t>
      </w:r>
      <w:r>
        <w:t>的装配精度检测模块</w:t>
      </w:r>
      <w:bookmarkEnd w:id="95"/>
    </w:p>
    <w:p w14:paraId="2E25F4CF" w14:textId="77777777" w:rsidR="00F77B0C" w:rsidRDefault="00F77B0C" w:rsidP="00F77B0C">
      <w:pPr>
        <w:pStyle w:val="2"/>
      </w:pPr>
      <w:bookmarkStart w:id="96" w:name="_Toc434955255"/>
      <w:r>
        <w:rPr>
          <w:rFonts w:hint="eastAsia"/>
        </w:rPr>
        <w:t>本章</w:t>
      </w:r>
      <w:r>
        <w:t>小结</w:t>
      </w:r>
      <w:bookmarkEnd w:id="96"/>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6"/>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97" w:name="_Ref404431654"/>
      <w:bookmarkStart w:id="98" w:name="_Toc434955256"/>
      <w:r>
        <w:rPr>
          <w:rFonts w:hint="eastAsia"/>
        </w:rPr>
        <w:lastRenderedPageBreak/>
        <w:t>总结</w:t>
      </w:r>
      <w:r>
        <w:t>与展望</w:t>
      </w:r>
      <w:bookmarkEnd w:id="97"/>
      <w:bookmarkEnd w:id="98"/>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99" w:name="_Toc434955257"/>
      <w:r>
        <w:rPr>
          <w:rFonts w:hint="eastAsia"/>
        </w:rPr>
        <w:t>全文</w:t>
      </w:r>
      <w:r>
        <w:t>总结</w:t>
      </w:r>
      <w:bookmarkEnd w:id="99"/>
    </w:p>
    <w:p w14:paraId="16A0F62D" w14:textId="77777777" w:rsidR="00F77B0C" w:rsidRDefault="00F77B0C" w:rsidP="00A869AB">
      <w:pPr>
        <w:pStyle w:val="2"/>
      </w:pPr>
      <w:bookmarkStart w:id="100" w:name="_Toc434955258"/>
      <w:r>
        <w:rPr>
          <w:rFonts w:hint="eastAsia"/>
        </w:rPr>
        <w:t>工作</w:t>
      </w:r>
      <w:r>
        <w:t>展望</w:t>
      </w:r>
      <w:bookmarkEnd w:id="100"/>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7"/>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101" w:name="_Toc434955259"/>
      <w:r>
        <w:rPr>
          <w:rFonts w:hint="eastAsia"/>
        </w:rPr>
        <w:lastRenderedPageBreak/>
        <w:t>附录</w:t>
      </w:r>
      <w:proofErr w:type="gramStart"/>
      <w:r>
        <w:rPr>
          <w:rFonts w:hint="eastAsia"/>
        </w:rPr>
        <w:t>一</w:t>
      </w:r>
      <w:proofErr w:type="gramEnd"/>
      <w:r>
        <w:rPr>
          <w:rFonts w:hint="eastAsia"/>
        </w:rPr>
        <w:t>：权</w:t>
      </w:r>
      <w:proofErr w:type="gramStart"/>
      <w:r>
        <w:rPr>
          <w:rFonts w:hint="eastAsia"/>
        </w:rPr>
        <w:t>值</w:t>
      </w:r>
      <w:r>
        <w:t>软分配</w:t>
      </w:r>
      <w:proofErr w:type="gramEnd"/>
      <w:r>
        <w:t>K-Means</w:t>
      </w:r>
      <w:r>
        <w:rPr>
          <w:rFonts w:hint="eastAsia"/>
        </w:rPr>
        <w:t>特征</w:t>
      </w:r>
      <w:r>
        <w:t>聚类器程序</w:t>
      </w:r>
      <w:bookmarkEnd w:id="101"/>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8"/>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03"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03"/>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04" w:name="_Toc434955261"/>
      <w:r w:rsidRPr="00CC37A2">
        <w:rPr>
          <w:rFonts w:hint="eastAsia"/>
        </w:rPr>
        <w:lastRenderedPageBreak/>
        <w:t>参考</w:t>
      </w:r>
      <w:r w:rsidRPr="00CC37A2">
        <w:t>文献</w:t>
      </w:r>
      <w:bookmarkEnd w:id="104"/>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4B56D" w14:textId="77777777" w:rsidR="00C7178C" w:rsidRPr="006D5B53" w:rsidRDefault="00C7178C" w:rsidP="006D5B53">
      <w:pPr>
        <w:pStyle w:val="aff1"/>
      </w:pPr>
    </w:p>
  </w:endnote>
  <w:endnote w:type="continuationSeparator" w:id="0">
    <w:p w14:paraId="55550045" w14:textId="77777777" w:rsidR="00C7178C" w:rsidRDefault="00C7178C" w:rsidP="00B23B7D">
      <w:r>
        <w:continuationSeparator/>
      </w:r>
    </w:p>
  </w:endnote>
  <w:endnote w:id="1">
    <w:p w14:paraId="3822CFC7" w14:textId="756481DE" w:rsidR="008423C7" w:rsidRPr="00E556C3" w:rsidRDefault="008423C7"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w:t>
      </w:r>
      <w:proofErr w:type="spellStart"/>
      <w:r w:rsidRPr="00A50C05">
        <w:rPr>
          <w:rStyle w:val="HTML"/>
          <w:rFonts w:cs="Times New Roman"/>
          <w:i w:val="0"/>
          <w:sz w:val="21"/>
          <w:szCs w:val="21"/>
        </w:rPr>
        <w:t>Blais</w:t>
      </w:r>
      <w:proofErr w:type="spellEnd"/>
      <w:r w:rsidRPr="00A50C05">
        <w:rPr>
          <w:rStyle w:val="HTML"/>
          <w:rFonts w:cs="Times New Roman"/>
          <w:i w:val="0"/>
          <w:sz w:val="21"/>
          <w:szCs w:val="21"/>
        </w:rPr>
        <w:t>, Michel Picard, Guy Godin (6–9 September 2004). Accurate 3D acquisition of freely</w:t>
      </w:r>
      <w:r>
        <w:rPr>
          <w:rStyle w:val="HTML"/>
          <w:rFonts w:cs="Times New Roman"/>
          <w:i w:val="0"/>
          <w:sz w:val="21"/>
          <w:szCs w:val="21"/>
        </w:rPr>
        <w:t xml:space="preserve"> moving </w:t>
      </w:r>
      <w:proofErr w:type="gramStart"/>
      <w:r>
        <w:rPr>
          <w:rStyle w:val="HTML"/>
          <w:rFonts w:cs="Times New Roman"/>
          <w:i w:val="0"/>
          <w:sz w:val="21"/>
          <w:szCs w:val="21"/>
        </w:rPr>
        <w:t>objects</w:t>
      </w:r>
      <w:r w:rsidRPr="003147BD">
        <w:rPr>
          <w:rStyle w:val="HTML"/>
          <w:rFonts w:cs="Times New Roman"/>
          <w:i w:val="0"/>
          <w:sz w:val="21"/>
          <w:szCs w:val="21"/>
        </w:rPr>
        <w:t>[</w:t>
      </w:r>
      <w:proofErr w:type="gramEnd"/>
      <w:r w:rsidRPr="003147BD">
        <w:rPr>
          <w:rStyle w:val="HTML"/>
          <w:rFonts w:cs="Times New Roman"/>
          <w:i w:val="0"/>
          <w:sz w:val="21"/>
          <w:szCs w:val="21"/>
        </w:rPr>
        <w:t xml:space="preserve">M]. 2nd International Symposium on 3D Data Processing, </w:t>
      </w:r>
      <w:proofErr w:type="spellStart"/>
      <w:r w:rsidRPr="003147BD">
        <w:rPr>
          <w:rStyle w:val="HTML"/>
          <w:rFonts w:cs="Times New Roman"/>
          <w:i w:val="0"/>
          <w:sz w:val="21"/>
          <w:szCs w:val="21"/>
        </w:rPr>
        <w:t>Visualisation</w:t>
      </w:r>
      <w:proofErr w:type="spellEnd"/>
      <w:r w:rsidRPr="003147BD">
        <w:rPr>
          <w:rStyle w:val="HTML"/>
          <w:rFonts w:cs="Times New Roman"/>
          <w:i w:val="0"/>
          <w:sz w:val="21"/>
          <w:szCs w:val="21"/>
        </w:rPr>
        <w:t xml:space="preserve">, and Transmission, 3DPVT 2004, Thessaloniki, Greece. Los Alamitos, CA: IEEE Computer Society. </w:t>
      </w:r>
      <w:proofErr w:type="gramStart"/>
      <w:r w:rsidRPr="003147BD">
        <w:rPr>
          <w:rStyle w:val="HTML"/>
          <w:rFonts w:cs="Times New Roman"/>
          <w:i w:val="0"/>
          <w:sz w:val="21"/>
          <w:szCs w:val="21"/>
        </w:rPr>
        <w:t>pp.422–9.ISBN</w:t>
      </w:r>
      <w:proofErr w:type="gramEnd"/>
      <w:r w:rsidRPr="003147BD">
        <w:rPr>
          <w:rStyle w:val="HTML"/>
          <w:rFonts w:cs="Times New Roman"/>
          <w:i w:val="0"/>
          <w:sz w:val="21"/>
          <w:szCs w:val="21"/>
        </w:rPr>
        <w:t xml:space="preserve"> 0-7695-2223-8.</w:t>
      </w:r>
    </w:p>
  </w:endnote>
  <w:endnote w:id="2">
    <w:p w14:paraId="15A58F8C" w14:textId="732CC8B3" w:rsidR="008423C7" w:rsidRPr="003147BD" w:rsidRDefault="008423C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Besl</w:t>
      </w:r>
      <w:proofErr w:type="spellEnd"/>
      <w:r w:rsidRPr="00A50C05">
        <w:rPr>
          <w:rStyle w:val="HTML"/>
          <w:rFonts w:cs="Times New Roman"/>
          <w:i w:val="0"/>
          <w:sz w:val="21"/>
          <w:szCs w:val="21"/>
        </w:rPr>
        <w:t xml:space="preserve"> P J, McKay N D. A method for registration of 3-D </w:t>
      </w:r>
      <w:proofErr w:type="gramStart"/>
      <w:r w:rsidRPr="00A50C05">
        <w:rPr>
          <w:rStyle w:val="HTML"/>
          <w:rFonts w:cs="Times New Roman"/>
          <w:i w:val="0"/>
          <w:sz w:val="21"/>
          <w:szCs w:val="21"/>
        </w:rPr>
        <w:t>shapes[</w:t>
      </w:r>
      <w:proofErr w:type="gramEnd"/>
      <w:r w:rsidRPr="00A50C05">
        <w:rPr>
          <w:rStyle w:val="HTML"/>
          <w:rFonts w:cs="Times New Roman"/>
          <w:i w:val="0"/>
          <w:sz w:val="21"/>
          <w:szCs w:val="21"/>
        </w:rPr>
        <w:t>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8423C7" w:rsidRPr="003147BD" w:rsidRDefault="008423C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 xml:space="preserve">Martin A. </w:t>
      </w:r>
      <w:proofErr w:type="spellStart"/>
      <w:r w:rsidRPr="00A50C05">
        <w:rPr>
          <w:rStyle w:val="HTML"/>
          <w:rFonts w:cs="Times New Roman"/>
          <w:i w:val="0"/>
          <w:sz w:val="21"/>
          <w:szCs w:val="21"/>
        </w:rPr>
        <w:t>Fischler</w:t>
      </w:r>
      <w:proofErr w:type="spellEnd"/>
      <w:r w:rsidRPr="00A50C05">
        <w:rPr>
          <w:rStyle w:val="HTML"/>
          <w:rFonts w:cs="Times New Roman"/>
          <w:i w:val="0"/>
          <w:sz w:val="21"/>
          <w:szCs w:val="21"/>
        </w:rPr>
        <w:t xml:space="preserve"> and Robert C. </w:t>
      </w:r>
      <w:proofErr w:type="spellStart"/>
      <w:r w:rsidRPr="00A50C05">
        <w:rPr>
          <w:rStyle w:val="HTML"/>
          <w:rFonts w:cs="Times New Roman"/>
          <w:i w:val="0"/>
          <w:sz w:val="21"/>
          <w:szCs w:val="21"/>
        </w:rPr>
        <w:t>Bolles</w:t>
      </w:r>
      <w:proofErr w:type="spellEnd"/>
      <w:r w:rsidRPr="00A50C05">
        <w:rPr>
          <w:rStyle w:val="HTML"/>
          <w:rFonts w:cs="Times New Roman"/>
          <w:i w:val="0"/>
          <w:sz w:val="21"/>
          <w:szCs w:val="21"/>
        </w:rPr>
        <w:t xml:space="preserve">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 xml:space="preserve">lysis and Automated </w:t>
      </w:r>
      <w:proofErr w:type="gramStart"/>
      <w:r>
        <w:rPr>
          <w:rStyle w:val="HTML"/>
          <w:rFonts w:cs="Times New Roman"/>
          <w:i w:val="0"/>
          <w:sz w:val="21"/>
          <w:szCs w:val="21"/>
        </w:rPr>
        <w:t>Cartography[</w:t>
      </w:r>
      <w:proofErr w:type="gramEnd"/>
      <w:r>
        <w:rPr>
          <w:rStyle w:val="HTML"/>
          <w:rFonts w:cs="Times New Roman"/>
          <w:i w:val="0"/>
          <w:sz w:val="21"/>
          <w:szCs w:val="21"/>
        </w:rPr>
        <w:t>J]</w:t>
      </w:r>
      <w:r w:rsidRPr="003147BD">
        <w:rPr>
          <w:rStyle w:val="HTML"/>
          <w:rFonts w:cs="Times New Roman"/>
          <w:i w:val="0"/>
          <w:sz w:val="21"/>
          <w:szCs w:val="21"/>
        </w:rPr>
        <w:t>. Comm. of the ACM 24 (6): 381–395. doi:10.1145/358669.358692</w:t>
      </w:r>
    </w:p>
  </w:endnote>
  <w:endnote w:id="4">
    <w:p w14:paraId="184E003E" w14:textId="1E288D1F" w:rsidR="008423C7" w:rsidRPr="00F90F87" w:rsidRDefault="008423C7"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8423C7" w:rsidRPr="00E70603" w:rsidRDefault="008423C7"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proofErr w:type="spellStart"/>
      <w:r w:rsidRPr="00E353F7">
        <w:rPr>
          <w:rStyle w:val="afd"/>
          <w:sz w:val="21"/>
          <w:szCs w:val="21"/>
        </w:rPr>
        <w:t>mRANSAC</w:t>
      </w:r>
      <w:proofErr w:type="spellEnd"/>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8423C7" w:rsidRPr="00E70603" w:rsidRDefault="008423C7" w:rsidP="00E70603">
      <w:pPr>
        <w:pStyle w:val="afc"/>
        <w:ind w:left="420" w:hanging="420"/>
        <w:rPr>
          <w:rStyle w:val="afd"/>
          <w:sz w:val="20"/>
          <w:szCs w:val="20"/>
        </w:rPr>
      </w:pPr>
      <w:r w:rsidRPr="00BA5757">
        <w:rPr>
          <w:sz w:val="21"/>
          <w:szCs w:val="21"/>
        </w:rPr>
        <w:t>[</w:t>
      </w:r>
      <w:r w:rsidRPr="00BA5757">
        <w:rPr>
          <w:sz w:val="21"/>
          <w:szCs w:val="21"/>
        </w:rPr>
        <w:endnoteRef/>
      </w:r>
      <w:bookmarkStart w:id="16"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w:t>
      </w:r>
      <w:proofErr w:type="gramStart"/>
      <w:r w:rsidRPr="00E353F7">
        <w:rPr>
          <w:rFonts w:ascii="仿宋" w:cs="仿宋" w:hint="eastAsia"/>
          <w:color w:val="000000"/>
          <w:kern w:val="0"/>
          <w:sz w:val="21"/>
          <w:szCs w:val="21"/>
        </w:rPr>
        <w:t>夏平均</w:t>
      </w:r>
      <w:proofErr w:type="gramEnd"/>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570FAA21" w:rsidR="008423C7" w:rsidRPr="003147BD" w:rsidRDefault="008423C7">
      <w:pPr>
        <w:pStyle w:val="afc"/>
        <w:ind w:left="480" w:hanging="480"/>
        <w:rPr>
          <w:rStyle w:val="HTML"/>
          <w:rFonts w:cs="Times New Roman"/>
          <w:i w:val="0"/>
          <w:sz w:val="21"/>
          <w:szCs w:val="21"/>
        </w:rPr>
      </w:pPr>
      <w:r>
        <w:t>[</w:t>
      </w:r>
      <w:r w:rsidRPr="00A50C05">
        <w:rPr>
          <w:rStyle w:val="afd"/>
          <w:sz w:val="21"/>
          <w:szCs w:val="21"/>
        </w:rPr>
        <w:endnoteRef/>
      </w:r>
      <w:r>
        <w:t xml:space="preserve">] </w:t>
      </w:r>
      <w:proofErr w:type="spellStart"/>
      <w:r w:rsidRPr="003147BD">
        <w:rPr>
          <w:rStyle w:val="HTML"/>
          <w:rFonts w:cs="Times New Roman"/>
          <w:i w:val="0"/>
          <w:sz w:val="21"/>
          <w:szCs w:val="21"/>
        </w:rPr>
        <w:t>Jayaram</w:t>
      </w:r>
      <w:proofErr w:type="spellEnd"/>
      <w:r w:rsidRPr="003147BD">
        <w:rPr>
          <w:rStyle w:val="HTML"/>
          <w:rFonts w:cs="Times New Roman"/>
          <w:i w:val="0"/>
          <w:sz w:val="21"/>
          <w:szCs w:val="21"/>
        </w:rPr>
        <w:t xml:space="preserve">, S., et al., VADE: A virtual assembly design </w:t>
      </w:r>
      <w:proofErr w:type="gramStart"/>
      <w:r w:rsidRPr="003147BD">
        <w:rPr>
          <w:rStyle w:val="HTML"/>
          <w:rFonts w:cs="Times New Roman"/>
          <w:i w:val="0"/>
          <w:sz w:val="21"/>
          <w:szCs w:val="21"/>
        </w:rPr>
        <w:t>environment</w:t>
      </w:r>
      <w:r w:rsidRPr="003147BD">
        <w:rPr>
          <w:rStyle w:val="HTML"/>
          <w:rFonts w:cs="Times New Roman" w:hint="eastAsia"/>
          <w:i w:val="0"/>
          <w:sz w:val="21"/>
          <w:szCs w:val="21"/>
        </w:rPr>
        <w:t>[</w:t>
      </w:r>
      <w:proofErr w:type="gramEnd"/>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8423C7" w:rsidRDefault="008423C7">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8423C7" w:rsidRPr="00DD3E2B" w:rsidRDefault="008423C7"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Levoy</w:t>
      </w:r>
      <w:proofErr w:type="spellEnd"/>
      <w:r w:rsidRPr="00A50C05">
        <w:rPr>
          <w:rStyle w:val="HTML"/>
          <w:rFonts w:cs="Times New Roman"/>
          <w:i w:val="0"/>
          <w:sz w:val="21"/>
          <w:szCs w:val="21"/>
        </w:rPr>
        <w:t xml:space="preserve"> M, </w:t>
      </w:r>
      <w:proofErr w:type="spellStart"/>
      <w:r w:rsidRPr="00A50C05">
        <w:rPr>
          <w:rStyle w:val="HTML"/>
          <w:rFonts w:cs="Times New Roman"/>
          <w:i w:val="0"/>
          <w:sz w:val="21"/>
          <w:szCs w:val="21"/>
        </w:rPr>
        <w:t>Whitted</w:t>
      </w:r>
      <w:proofErr w:type="spellEnd"/>
      <w:r w:rsidRPr="00A50C05">
        <w:rPr>
          <w:rStyle w:val="HTML"/>
          <w:rFonts w:cs="Times New Roman"/>
          <w:i w:val="0"/>
          <w:sz w:val="21"/>
          <w:szCs w:val="21"/>
        </w:rPr>
        <w:t xml:space="preserve">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w:t>
      </w:r>
      <w:proofErr w:type="gramStart"/>
      <w:r w:rsidRPr="003147BD">
        <w:rPr>
          <w:rStyle w:val="HTML"/>
          <w:rFonts w:cs="Times New Roman"/>
          <w:i w:val="0"/>
          <w:sz w:val="21"/>
          <w:szCs w:val="21"/>
        </w:rPr>
        <w:t>The</w:t>
      </w:r>
      <w:proofErr w:type="gramEnd"/>
      <w:r w:rsidRPr="003147BD">
        <w:rPr>
          <w:rStyle w:val="HTML"/>
          <w:rFonts w:cs="Times New Roman"/>
          <w:i w:val="0"/>
          <w:sz w:val="21"/>
          <w:szCs w:val="21"/>
        </w:rPr>
        <w:t xml:space="preserve"> University of Noah </w:t>
      </w:r>
      <w:proofErr w:type="spellStart"/>
      <w:r w:rsidRPr="003147BD">
        <w:rPr>
          <w:rStyle w:val="HTML"/>
          <w:rFonts w:cs="Times New Roman"/>
          <w:i w:val="0"/>
          <w:sz w:val="21"/>
          <w:szCs w:val="21"/>
        </w:rPr>
        <w:t>Carolian</w:t>
      </w:r>
      <w:proofErr w:type="spellEnd"/>
      <w:r w:rsidRPr="003147BD">
        <w:rPr>
          <w:rStyle w:val="HTML"/>
          <w:rFonts w:cs="Times New Roman"/>
          <w:i w:val="0"/>
          <w:sz w:val="21"/>
          <w:szCs w:val="21"/>
        </w:rPr>
        <w:t xml:space="preserve"> at Chapel Hill, 1985.</w:t>
      </w:r>
    </w:p>
  </w:endnote>
  <w:endnote w:id="10">
    <w:p w14:paraId="0E5D078E" w14:textId="509EB865" w:rsidR="008423C7" w:rsidRPr="00B86E31" w:rsidRDefault="008423C7" w:rsidP="00B86E31">
      <w:pPr>
        <w:pStyle w:val="afc"/>
        <w:ind w:left="480" w:hanging="480"/>
        <w:rPr>
          <w:rStyle w:val="HTML"/>
          <w:rFonts w:cs="Times New Roman"/>
          <w:i w:val="0"/>
          <w:sz w:val="21"/>
          <w:szCs w:val="21"/>
        </w:rPr>
      </w:pPr>
      <w:r>
        <w:rPr>
          <w:rFonts w:hint="eastAsia"/>
        </w:rPr>
        <w:t>[</w:t>
      </w:r>
      <w:r>
        <w:rPr>
          <w:rStyle w:val="afd"/>
        </w:rPr>
        <w:endnoteRef/>
      </w:r>
      <w:r>
        <w:t xml:space="preserve">] </w:t>
      </w:r>
      <w:proofErr w:type="spellStart"/>
      <w:r w:rsidRPr="00B86E31">
        <w:rPr>
          <w:rStyle w:val="HTML"/>
          <w:rFonts w:cs="Times New Roman"/>
          <w:i w:val="0"/>
          <w:sz w:val="21"/>
          <w:szCs w:val="21"/>
        </w:rPr>
        <w:t>A.Mangan</w:t>
      </w:r>
      <w:proofErr w:type="spellEnd"/>
      <w:r w:rsidRPr="00B86E31">
        <w:rPr>
          <w:rStyle w:val="HTML"/>
          <w:rFonts w:cs="Times New Roman"/>
          <w:i w:val="0"/>
          <w:sz w:val="21"/>
          <w:szCs w:val="21"/>
        </w:rPr>
        <w:t xml:space="preserve">, R. Whitaker. Partitioning 3D surface meshes using watershed </w:t>
      </w:r>
      <w:proofErr w:type="gramStart"/>
      <w:r w:rsidRPr="00B86E31">
        <w:rPr>
          <w:rStyle w:val="HTML"/>
          <w:rFonts w:cs="Times New Roman"/>
          <w:i w:val="0"/>
          <w:sz w:val="21"/>
          <w:szCs w:val="21"/>
        </w:rPr>
        <w:t>segmentation[</w:t>
      </w:r>
      <w:proofErr w:type="gramEnd"/>
      <w:r w:rsidRPr="00B86E31">
        <w:rPr>
          <w:rStyle w:val="HTML"/>
          <w:rFonts w:cs="Times New Roman"/>
          <w:i w:val="0"/>
          <w:sz w:val="21"/>
          <w:szCs w:val="21"/>
        </w:rPr>
        <w:t>J]. IEEE Transactions on Visualization and Computer Graphics, 1999, 5(4): 308-321</w:t>
      </w:r>
    </w:p>
  </w:endnote>
  <w:endnote w:id="11">
    <w:p w14:paraId="5380A693" w14:textId="3F699C8E" w:rsidR="008423C7" w:rsidRPr="00802E0A" w:rsidRDefault="008423C7" w:rsidP="00802E0A">
      <w:pPr>
        <w:pStyle w:val="afc"/>
        <w:ind w:left="480" w:hanging="480"/>
      </w:pPr>
      <w:r>
        <w:t>[</w:t>
      </w:r>
      <w:r>
        <w:rPr>
          <w:rStyle w:val="afd"/>
        </w:rPr>
        <w:endnoteRef/>
      </w:r>
      <w:r>
        <w:t xml:space="preserve">] </w:t>
      </w:r>
      <w:r w:rsidRPr="00802E0A">
        <w:rPr>
          <w:rStyle w:val="HTML"/>
          <w:rFonts w:cs="Times New Roman"/>
          <w:i w:val="0"/>
          <w:sz w:val="21"/>
          <w:szCs w:val="21"/>
        </w:rPr>
        <w:t xml:space="preserve">B. </w:t>
      </w:r>
      <w:proofErr w:type="spellStart"/>
      <w:r w:rsidRPr="00802E0A">
        <w:rPr>
          <w:rStyle w:val="HTML"/>
          <w:rFonts w:cs="Times New Roman"/>
          <w:i w:val="0"/>
          <w:sz w:val="21"/>
          <w:szCs w:val="21"/>
        </w:rPr>
        <w:t>Chazelle</w:t>
      </w:r>
      <w:proofErr w:type="spellEnd"/>
      <w:r w:rsidRPr="00802E0A">
        <w:rPr>
          <w:rStyle w:val="HTML"/>
          <w:rFonts w:cs="Times New Roman"/>
          <w:i w:val="0"/>
          <w:sz w:val="21"/>
          <w:szCs w:val="21"/>
        </w:rPr>
        <w:t xml:space="preserve">, L. </w:t>
      </w:r>
      <w:proofErr w:type="spellStart"/>
      <w:r w:rsidRPr="00802E0A">
        <w:rPr>
          <w:rStyle w:val="HTML"/>
          <w:rFonts w:cs="Times New Roman"/>
          <w:i w:val="0"/>
          <w:sz w:val="21"/>
          <w:szCs w:val="21"/>
        </w:rPr>
        <w:t>Palios</w:t>
      </w:r>
      <w:proofErr w:type="spellEnd"/>
      <w:r w:rsidRPr="00802E0A">
        <w:rPr>
          <w:rStyle w:val="HTML"/>
          <w:rFonts w:cs="Times New Roman"/>
          <w:i w:val="0"/>
          <w:sz w:val="21"/>
          <w:szCs w:val="21"/>
        </w:rPr>
        <w:t xml:space="preserve">. Decomposing the boundary of a </w:t>
      </w:r>
      <w:proofErr w:type="spellStart"/>
      <w:r w:rsidRPr="00802E0A">
        <w:rPr>
          <w:rStyle w:val="HTML"/>
          <w:rFonts w:cs="Times New Roman"/>
          <w:i w:val="0"/>
          <w:sz w:val="21"/>
          <w:szCs w:val="21"/>
        </w:rPr>
        <w:t>nonconvex</w:t>
      </w:r>
      <w:proofErr w:type="spellEnd"/>
      <w:r w:rsidRPr="00802E0A">
        <w:rPr>
          <w:rStyle w:val="HTML"/>
          <w:rFonts w:cs="Times New Roman"/>
          <w:i w:val="0"/>
          <w:sz w:val="21"/>
          <w:szCs w:val="21"/>
        </w:rPr>
        <w:t xml:space="preserve"> polyhedron. In SWAT, 1992, 364-375.</w:t>
      </w:r>
    </w:p>
  </w:endnote>
  <w:endnote w:id="12">
    <w:p w14:paraId="6922272D" w14:textId="4591688C" w:rsidR="008423C7" w:rsidRPr="00802E0A" w:rsidRDefault="008423C7" w:rsidP="00802E0A">
      <w:pPr>
        <w:pStyle w:val="afc"/>
        <w:ind w:left="480" w:hanging="480"/>
      </w:pPr>
      <w:r>
        <w:t>[</w:t>
      </w:r>
      <w:r>
        <w:rPr>
          <w:rStyle w:val="afd"/>
        </w:rPr>
        <w:endnoteRef/>
      </w:r>
      <w:r>
        <w:t xml:space="preserve">] A. Hoover, G. Jean-Baptiste, X. Jiang. An experimental comparison of range image segmentation </w:t>
      </w:r>
      <w:proofErr w:type="gramStart"/>
      <w:r>
        <w:t>algorithms[</w:t>
      </w:r>
      <w:proofErr w:type="gramEnd"/>
      <w:r>
        <w:t>J].  IEEE Transactions on Pattern Analysis and Machine Intelligence, 1996, 18(7): 673-689</w:t>
      </w:r>
    </w:p>
  </w:endnote>
  <w:endnote w:id="13">
    <w:p w14:paraId="209D9B16" w14:textId="65752FFE" w:rsidR="008423C7" w:rsidRPr="00307EBB" w:rsidRDefault="008423C7">
      <w:pPr>
        <w:pStyle w:val="afc"/>
        <w:ind w:left="480" w:hanging="480"/>
      </w:pPr>
      <w:r>
        <w:t>[</w:t>
      </w:r>
      <w:r>
        <w:rPr>
          <w:rStyle w:val="afd"/>
        </w:rPr>
        <w:endnoteRef/>
      </w:r>
      <w:r>
        <w:t xml:space="preserve">] </w:t>
      </w:r>
      <w:proofErr w:type="gramStart"/>
      <w:r w:rsidRPr="00307EBB">
        <w:rPr>
          <w:rFonts w:hint="eastAsia"/>
          <w:sz w:val="21"/>
          <w:szCs w:val="21"/>
        </w:rPr>
        <w:t>董何俊</w:t>
      </w:r>
      <w:proofErr w:type="gramEnd"/>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14">
    <w:p w14:paraId="4DE37AF3" w14:textId="328965A8" w:rsidR="008423C7" w:rsidRPr="00307EBB" w:rsidRDefault="008423C7">
      <w:pPr>
        <w:pStyle w:val="afc"/>
        <w:ind w:left="480" w:hanging="480"/>
        <w:rPr>
          <w:sz w:val="21"/>
          <w:szCs w:val="21"/>
        </w:rPr>
      </w:pPr>
      <w:r>
        <w:t>[</w:t>
      </w:r>
      <w:r>
        <w:rPr>
          <w:rStyle w:val="afd"/>
        </w:rPr>
        <w:endnoteRef/>
      </w:r>
      <w:r>
        <w:t xml:space="preserve">] </w:t>
      </w:r>
      <w:proofErr w:type="gramStart"/>
      <w:r w:rsidRPr="00307EBB">
        <w:rPr>
          <w:rFonts w:hint="eastAsia"/>
          <w:sz w:val="21"/>
          <w:szCs w:val="21"/>
        </w:rPr>
        <w:t>董洪伟</w:t>
      </w:r>
      <w:proofErr w:type="gramEnd"/>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w:t>
      </w:r>
      <w:proofErr w:type="gramStart"/>
      <w:r w:rsidRPr="00307EBB">
        <w:rPr>
          <w:rFonts w:hint="eastAsia"/>
          <w:sz w:val="21"/>
          <w:szCs w:val="21"/>
        </w:rPr>
        <w:t>图象</w:t>
      </w:r>
      <w:proofErr w:type="gramEnd"/>
      <w:r w:rsidRPr="00307EBB">
        <w:rPr>
          <w:rFonts w:hint="eastAsia"/>
          <w:sz w:val="21"/>
          <w:szCs w:val="21"/>
        </w:rPr>
        <w:t>图形学报</w:t>
      </w:r>
      <w:r w:rsidRPr="00307EBB">
        <w:rPr>
          <w:rFonts w:hint="eastAsia"/>
          <w:sz w:val="21"/>
          <w:szCs w:val="21"/>
        </w:rPr>
        <w:t>, 2010, 15(2): 181-193</w:t>
      </w:r>
    </w:p>
  </w:endnote>
  <w:endnote w:id="15">
    <w:p w14:paraId="13319042" w14:textId="48D1FFA7" w:rsidR="008423C7" w:rsidRPr="005D3006" w:rsidRDefault="008423C7" w:rsidP="005D3006">
      <w:pPr>
        <w:pStyle w:val="afc"/>
        <w:ind w:left="480" w:hanging="480"/>
      </w:pPr>
      <w:r>
        <w:t>[</w:t>
      </w:r>
      <w:r>
        <w:rPr>
          <w:rStyle w:val="afd"/>
        </w:rPr>
        <w:endnoteRef/>
      </w:r>
      <w:r>
        <w:t xml:space="preserve">] </w:t>
      </w:r>
      <w:r>
        <w:rPr>
          <w:rFonts w:hint="eastAsia"/>
        </w:rPr>
        <w:t>欧新良</w:t>
      </w:r>
      <w:r>
        <w:rPr>
          <w:rFonts w:hint="eastAsia"/>
        </w:rPr>
        <w:t>,</w:t>
      </w:r>
      <w:r>
        <w:rPr>
          <w:rFonts w:hint="eastAsia"/>
        </w:rPr>
        <w:t>匡小兰</w:t>
      </w:r>
      <w:r>
        <w:rPr>
          <w:rFonts w:hint="eastAsia"/>
        </w:rPr>
        <w:t>,</w:t>
      </w:r>
      <w:r>
        <w:rPr>
          <w:rFonts w:hint="eastAsia"/>
        </w:rPr>
        <w:t>倪问尹</w:t>
      </w:r>
      <w:r>
        <w:rPr>
          <w:rFonts w:hint="eastAsia"/>
        </w:rPr>
        <w:t xml:space="preserve">. </w:t>
      </w:r>
      <w:r>
        <w:rPr>
          <w:rFonts w:hint="eastAsia"/>
        </w:rPr>
        <w:t>三维</w:t>
      </w:r>
      <w:proofErr w:type="gramStart"/>
      <w:r>
        <w:rPr>
          <w:rFonts w:hint="eastAsia"/>
        </w:rPr>
        <w:t>散乱点</w:t>
      </w:r>
      <w:proofErr w:type="gramEnd"/>
      <w:r>
        <w:rPr>
          <w:rFonts w:hint="eastAsia"/>
        </w:rPr>
        <w:t>云分割技术综述</w:t>
      </w:r>
      <w:r>
        <w:rPr>
          <w:rFonts w:hint="eastAsia"/>
        </w:rPr>
        <w:t xml:space="preserve">. </w:t>
      </w:r>
      <w:r>
        <w:rPr>
          <w:rFonts w:hint="eastAsia"/>
        </w:rPr>
        <w:t>湖南工业大学学报</w:t>
      </w:r>
      <w:r>
        <w:rPr>
          <w:rFonts w:hint="eastAsia"/>
        </w:rPr>
        <w:t xml:space="preserve">, 2010, 24(5): </w:t>
      </w:r>
      <w:r>
        <w:t>45-49.</w:t>
      </w:r>
    </w:p>
  </w:endnote>
  <w:endnote w:id="16">
    <w:p w14:paraId="44EC2D33" w14:textId="70155E79" w:rsidR="008423C7" w:rsidRPr="00BB750E" w:rsidRDefault="008423C7" w:rsidP="00BB750E">
      <w:pPr>
        <w:pStyle w:val="afc"/>
        <w:ind w:left="480" w:hanging="480"/>
        <w:rPr>
          <w:rStyle w:val="HTML"/>
          <w:rFonts w:cs="Times New Roman"/>
          <w:i w:val="0"/>
          <w:sz w:val="21"/>
          <w:szCs w:val="21"/>
        </w:rPr>
      </w:pPr>
      <w:r>
        <w:t>[</w:t>
      </w:r>
      <w:r>
        <w:rPr>
          <w:rStyle w:val="afd"/>
        </w:rPr>
        <w:endnoteRef/>
      </w:r>
      <w:r>
        <w:t xml:space="preserve">] </w:t>
      </w:r>
      <w:r w:rsidRPr="00BB750E">
        <w:rPr>
          <w:rStyle w:val="HTML"/>
          <w:rFonts w:cs="Times New Roman"/>
          <w:i w:val="0"/>
          <w:sz w:val="21"/>
          <w:szCs w:val="21"/>
        </w:rPr>
        <w:t>Woo H, Kang E, Wang S Y, et al. A New Segmentation Method for Point Cloud Data. International Journal of Machine Tools and Manufacture, 2002, 42(2): 167- 178.</w:t>
      </w:r>
    </w:p>
  </w:endnote>
  <w:endnote w:id="17">
    <w:p w14:paraId="7B761744" w14:textId="66F9981B" w:rsidR="008423C7" w:rsidRPr="00BB750E" w:rsidRDefault="008423C7" w:rsidP="00BB750E">
      <w:pPr>
        <w:pStyle w:val="afc"/>
        <w:ind w:left="480" w:hanging="480"/>
        <w:rPr>
          <w:sz w:val="21"/>
          <w:szCs w:val="21"/>
        </w:rPr>
      </w:pPr>
      <w:r>
        <w:t>[</w:t>
      </w:r>
      <w:r>
        <w:rPr>
          <w:rStyle w:val="afd"/>
        </w:rPr>
        <w:endnoteRef/>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w:t>
      </w:r>
      <w:proofErr w:type="gramStart"/>
      <w:r w:rsidRPr="00BB750E">
        <w:rPr>
          <w:rFonts w:hint="eastAsia"/>
          <w:sz w:val="21"/>
          <w:szCs w:val="21"/>
        </w:rPr>
        <w:t>云数据</w:t>
      </w:r>
      <w:proofErr w:type="gramEnd"/>
      <w:r w:rsidRPr="00BB750E">
        <w:rPr>
          <w:rFonts w:hint="eastAsia"/>
          <w:sz w:val="21"/>
          <w:szCs w:val="21"/>
        </w:rPr>
        <w:t>的区域分割研究</w:t>
      </w:r>
      <w:r w:rsidRPr="00BB750E">
        <w:rPr>
          <w:rFonts w:hint="eastAsia"/>
          <w:sz w:val="21"/>
          <w:szCs w:val="21"/>
        </w:rPr>
        <w:t>.</w:t>
      </w:r>
      <w:r w:rsidRPr="00BB750E">
        <w:rPr>
          <w:rFonts w:hint="eastAsia"/>
          <w:sz w:val="21"/>
          <w:szCs w:val="21"/>
        </w:rPr>
        <w:t>中国</w:t>
      </w:r>
      <w:proofErr w:type="gramStart"/>
      <w:r w:rsidRPr="00BB750E">
        <w:rPr>
          <w:rFonts w:hint="eastAsia"/>
          <w:sz w:val="21"/>
          <w:szCs w:val="21"/>
        </w:rPr>
        <w:t>图象</w:t>
      </w:r>
      <w:proofErr w:type="gramEnd"/>
      <w:r w:rsidRPr="00BB750E">
        <w:rPr>
          <w:rFonts w:hint="eastAsia"/>
          <w:sz w:val="21"/>
          <w:szCs w:val="21"/>
        </w:rPr>
        <w:t>图形学报</w:t>
      </w:r>
      <w:r w:rsidRPr="00BB750E">
        <w:rPr>
          <w:rFonts w:hint="eastAsia"/>
          <w:sz w:val="21"/>
          <w:szCs w:val="21"/>
        </w:rPr>
        <w:t xml:space="preserve">, 2005, </w:t>
      </w:r>
      <w:r w:rsidRPr="00BB750E">
        <w:rPr>
          <w:sz w:val="21"/>
          <w:szCs w:val="21"/>
        </w:rPr>
        <w:t>10(5): 575-578.</w:t>
      </w:r>
    </w:p>
  </w:endnote>
  <w:endnote w:id="18">
    <w:p w14:paraId="7B9C4246" w14:textId="59214F5A" w:rsidR="008423C7" w:rsidRPr="00BB750E" w:rsidRDefault="008423C7" w:rsidP="00BB750E">
      <w:pPr>
        <w:pStyle w:val="afc"/>
        <w:ind w:left="480" w:hanging="480"/>
        <w:rPr>
          <w:sz w:val="21"/>
          <w:szCs w:val="21"/>
        </w:rPr>
      </w:pPr>
      <w:r>
        <w:t>[</w:t>
      </w:r>
      <w:r>
        <w:rPr>
          <w:rStyle w:val="afd"/>
        </w:rPr>
        <w:endnoteRef/>
      </w:r>
      <w:r>
        <w:t xml:space="preserve">] </w:t>
      </w:r>
      <w:r w:rsidRPr="00BB750E">
        <w:rPr>
          <w:rFonts w:hint="eastAsia"/>
          <w:sz w:val="21"/>
          <w:szCs w:val="21"/>
        </w:rPr>
        <w:t>柯映林，</w:t>
      </w:r>
      <w:proofErr w:type="gramStart"/>
      <w:r w:rsidRPr="00BB750E">
        <w:rPr>
          <w:rFonts w:hint="eastAsia"/>
          <w:sz w:val="21"/>
          <w:szCs w:val="21"/>
        </w:rPr>
        <w:t>单东日</w:t>
      </w:r>
      <w:proofErr w:type="gramEnd"/>
      <w:r w:rsidRPr="00BB750E">
        <w:rPr>
          <w:rFonts w:hint="eastAsia"/>
          <w:sz w:val="21"/>
          <w:szCs w:val="21"/>
        </w:rPr>
        <w:t xml:space="preserve">. </w:t>
      </w:r>
      <w:r w:rsidRPr="00BB750E">
        <w:rPr>
          <w:rFonts w:hint="eastAsia"/>
          <w:sz w:val="21"/>
          <w:szCs w:val="21"/>
        </w:rPr>
        <w:t>基于</w:t>
      </w:r>
      <w:proofErr w:type="gramStart"/>
      <w:r w:rsidRPr="00BB750E">
        <w:rPr>
          <w:rFonts w:hint="eastAsia"/>
          <w:sz w:val="21"/>
          <w:szCs w:val="21"/>
        </w:rPr>
        <w:t>边特征</w:t>
      </w:r>
      <w:proofErr w:type="gramEnd"/>
      <w:r w:rsidRPr="00BB750E">
        <w:rPr>
          <w:rFonts w:hint="eastAsia"/>
          <w:sz w:val="21"/>
          <w:szCs w:val="21"/>
        </w:rPr>
        <w:t>的点</w:t>
      </w:r>
      <w:proofErr w:type="gramStart"/>
      <w:r w:rsidRPr="00BB750E">
        <w:rPr>
          <w:rFonts w:hint="eastAsia"/>
          <w:sz w:val="21"/>
          <w:szCs w:val="21"/>
        </w:rPr>
        <w:t>云数据</w:t>
      </w:r>
      <w:proofErr w:type="gramEnd"/>
      <w:r w:rsidRPr="00BB750E">
        <w:rPr>
          <w:rFonts w:hint="eastAsia"/>
          <w:sz w:val="21"/>
          <w:szCs w:val="21"/>
        </w:rPr>
        <w:t>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proofErr w:type="gramStart"/>
      <w:r w:rsidRPr="00BB750E">
        <w:rPr>
          <w:rFonts w:hint="eastAsia"/>
          <w:sz w:val="21"/>
          <w:szCs w:val="21"/>
        </w:rPr>
        <w:t>工学版</w:t>
      </w:r>
      <w:proofErr w:type="gramEnd"/>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9">
    <w:p w14:paraId="1971C808" w14:textId="1ACC1F43" w:rsidR="008423C7" w:rsidRPr="00C267DB" w:rsidRDefault="008423C7" w:rsidP="00C267DB">
      <w:pPr>
        <w:pStyle w:val="afc"/>
        <w:ind w:left="480" w:hanging="480"/>
        <w:rPr>
          <w:sz w:val="21"/>
          <w:szCs w:val="21"/>
        </w:rPr>
      </w:pPr>
      <w:r>
        <w:t>[</w:t>
      </w:r>
      <w:r>
        <w:rPr>
          <w:rStyle w:val="afd"/>
        </w:rPr>
        <w:endnoteRef/>
      </w:r>
      <w:r>
        <w:t xml:space="preserve">] </w:t>
      </w:r>
      <w:bookmarkStart w:id="24" w:name="OLE_LINK10"/>
      <w:bookmarkStart w:id="25" w:name="OLE_LINK11"/>
      <w:r w:rsidRPr="00C267DB">
        <w:rPr>
          <w:rFonts w:hint="eastAsia"/>
          <w:sz w:val="21"/>
          <w:szCs w:val="21"/>
        </w:rPr>
        <w:t>莫</w:t>
      </w:r>
      <w:proofErr w:type="gramStart"/>
      <w:r w:rsidRPr="00C267DB">
        <w:rPr>
          <w:rFonts w:hint="eastAsia"/>
          <w:sz w:val="21"/>
          <w:szCs w:val="21"/>
        </w:rPr>
        <w:t>堃</w:t>
      </w:r>
      <w:bookmarkEnd w:id="24"/>
      <w:bookmarkEnd w:id="25"/>
      <w:proofErr w:type="gramEnd"/>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20">
    <w:p w14:paraId="25CCC239" w14:textId="45AE8807" w:rsidR="008423C7" w:rsidRPr="00C14EDB" w:rsidRDefault="008423C7" w:rsidP="00C14EDB">
      <w:pPr>
        <w:pStyle w:val="afc"/>
        <w:ind w:left="480" w:hanging="480"/>
        <w:rPr>
          <w:sz w:val="21"/>
          <w:szCs w:val="21"/>
        </w:rPr>
      </w:pPr>
      <w:r>
        <w:t>[</w:t>
      </w:r>
      <w:r>
        <w:rPr>
          <w:rStyle w:val="afd"/>
        </w:rPr>
        <w:endnoteRef/>
      </w:r>
      <w:r>
        <w:t xml:space="preserve">] </w:t>
      </w:r>
      <w:proofErr w:type="spellStart"/>
      <w:r w:rsidRPr="00C14EDB">
        <w:rPr>
          <w:rFonts w:hint="eastAsia"/>
          <w:sz w:val="21"/>
          <w:szCs w:val="21"/>
        </w:rPr>
        <w:t>Rabbani</w:t>
      </w:r>
      <w:proofErr w:type="spellEnd"/>
      <w:r w:rsidRPr="00C14EDB">
        <w:rPr>
          <w:rFonts w:hint="eastAsia"/>
          <w:sz w:val="21"/>
          <w:szCs w:val="21"/>
        </w:rPr>
        <w:t xml:space="preserve"> T</w:t>
      </w:r>
      <w:r w:rsidRPr="00C14EDB">
        <w:rPr>
          <w:rFonts w:hint="eastAsia"/>
          <w:sz w:val="21"/>
          <w:szCs w:val="21"/>
        </w:rPr>
        <w:t>，</w:t>
      </w:r>
      <w:r w:rsidRPr="00C14EDB">
        <w:rPr>
          <w:rFonts w:hint="eastAsia"/>
          <w:sz w:val="21"/>
          <w:szCs w:val="21"/>
        </w:rPr>
        <w:t xml:space="preserve">Van den </w:t>
      </w:r>
      <w:proofErr w:type="spellStart"/>
      <w:r w:rsidRPr="00C14EDB">
        <w:rPr>
          <w:rFonts w:hint="eastAsia"/>
          <w:sz w:val="21"/>
          <w:szCs w:val="21"/>
        </w:rPr>
        <w:t>Heuvel</w:t>
      </w:r>
      <w:proofErr w:type="spellEnd"/>
      <w:r w:rsidRPr="00C14EDB">
        <w:rPr>
          <w:rFonts w:hint="eastAsia"/>
          <w:sz w:val="21"/>
          <w:szCs w:val="21"/>
        </w:rPr>
        <w:t xml:space="preserve"> F A, </w:t>
      </w:r>
      <w:proofErr w:type="spellStart"/>
      <w:r w:rsidRPr="00C14EDB">
        <w:rPr>
          <w:rFonts w:hint="eastAsia"/>
          <w:sz w:val="21"/>
          <w:szCs w:val="21"/>
        </w:rPr>
        <w:t>Vosselman</w:t>
      </w:r>
      <w:proofErr w:type="spellEnd"/>
      <w:r w:rsidRPr="00C14EDB">
        <w:rPr>
          <w:rFonts w:hint="eastAsia"/>
          <w:sz w:val="21"/>
          <w:szCs w:val="21"/>
        </w:rPr>
        <w:t xml:space="preserve"> M G.. Segmentation of Point Cloud Using </w:t>
      </w:r>
      <w:r w:rsidRPr="00C14EDB">
        <w:rPr>
          <w:sz w:val="21"/>
          <w:szCs w:val="21"/>
        </w:rPr>
        <w:t>Smoothness Constraint International Archives of Photogrammetry. Remote Sensing and Spatial Information Sciences, 2006, 36(5): 248-253.</w:t>
      </w:r>
    </w:p>
  </w:endnote>
  <w:endnote w:id="21">
    <w:p w14:paraId="703DAA80" w14:textId="4FB2BA2B" w:rsidR="008423C7" w:rsidRPr="00C14EDB" w:rsidRDefault="008423C7">
      <w:pPr>
        <w:pStyle w:val="afc"/>
        <w:ind w:left="480" w:hanging="480"/>
        <w:rPr>
          <w:sz w:val="21"/>
          <w:szCs w:val="21"/>
        </w:rPr>
      </w:pPr>
      <w:r>
        <w:t>[</w:t>
      </w:r>
      <w:r>
        <w:rPr>
          <w:rStyle w:val="afd"/>
        </w:rPr>
        <w:endnoteRef/>
      </w:r>
      <w:r>
        <w:t xml:space="preserve">] </w:t>
      </w:r>
      <w:r w:rsidRPr="00C14EDB">
        <w:rPr>
          <w:rFonts w:hint="eastAsia"/>
          <w:sz w:val="21"/>
          <w:szCs w:val="21"/>
        </w:rPr>
        <w:t>吴</w:t>
      </w:r>
      <w:proofErr w:type="gramStart"/>
      <w:r w:rsidRPr="00C14EDB">
        <w:rPr>
          <w:rFonts w:hint="eastAsia"/>
          <w:sz w:val="21"/>
          <w:szCs w:val="21"/>
        </w:rPr>
        <w:t>世</w:t>
      </w:r>
      <w:proofErr w:type="gramEnd"/>
      <w:r w:rsidRPr="00C14EDB">
        <w:rPr>
          <w:rFonts w:hint="eastAsia"/>
          <w:sz w:val="21"/>
          <w:szCs w:val="21"/>
        </w:rPr>
        <w:t>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22">
    <w:p w14:paraId="4C4E5807" w14:textId="462E99E4" w:rsidR="008423C7" w:rsidRPr="00C14EDB" w:rsidRDefault="008423C7" w:rsidP="00C14EDB">
      <w:pPr>
        <w:pStyle w:val="afc"/>
        <w:ind w:left="480" w:hanging="480"/>
        <w:rPr>
          <w:sz w:val="21"/>
          <w:szCs w:val="21"/>
        </w:rPr>
      </w:pPr>
      <w:r>
        <w:t>[</w:t>
      </w:r>
      <w:r>
        <w:rPr>
          <w:rStyle w:val="afd"/>
        </w:rPr>
        <w:endnoteRef/>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w:t>
      </w:r>
      <w:proofErr w:type="gramStart"/>
      <w:r w:rsidRPr="00C14EDB">
        <w:rPr>
          <w:rFonts w:hint="eastAsia"/>
          <w:sz w:val="21"/>
          <w:szCs w:val="21"/>
        </w:rPr>
        <w:t>八叉树的</w:t>
      </w:r>
      <w:proofErr w:type="gramEnd"/>
      <w:r w:rsidRPr="00C14EDB">
        <w:rPr>
          <w:rFonts w:hint="eastAsia"/>
          <w:sz w:val="21"/>
          <w:szCs w:val="21"/>
        </w:rPr>
        <w:t>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23">
    <w:p w14:paraId="1CE297DE" w14:textId="0F35DE54" w:rsidR="008423C7" w:rsidRPr="00C14EDB" w:rsidRDefault="008423C7" w:rsidP="00C14EDB">
      <w:pPr>
        <w:pStyle w:val="afc"/>
        <w:ind w:left="480" w:hanging="480"/>
        <w:rPr>
          <w:rStyle w:val="HTML"/>
          <w:rFonts w:cs="Times New Roman"/>
          <w:i w:val="0"/>
          <w:sz w:val="21"/>
          <w:szCs w:val="21"/>
        </w:rPr>
      </w:pPr>
      <w:r>
        <w:t>[</w:t>
      </w:r>
      <w:r>
        <w:rPr>
          <w:rStyle w:val="afd"/>
        </w:rPr>
        <w:endnoteRef/>
      </w:r>
      <w:r>
        <w:t xml:space="preserve">] </w:t>
      </w:r>
      <w:proofErr w:type="spellStart"/>
      <w:r w:rsidRPr="00C14EDB">
        <w:rPr>
          <w:rStyle w:val="HTML"/>
          <w:rFonts w:cs="Times New Roman"/>
          <w:i w:val="0"/>
          <w:sz w:val="21"/>
          <w:szCs w:val="21"/>
        </w:rPr>
        <w:t>Fransens</w:t>
      </w:r>
      <w:proofErr w:type="spellEnd"/>
      <w:r w:rsidRPr="00C14EDB">
        <w:rPr>
          <w:rStyle w:val="HTML"/>
          <w:rFonts w:cs="Times New Roman"/>
          <w:i w:val="0"/>
          <w:sz w:val="21"/>
          <w:szCs w:val="21"/>
        </w:rPr>
        <w:t xml:space="preserve"> J, van </w:t>
      </w:r>
      <w:proofErr w:type="spellStart"/>
      <w:r w:rsidRPr="00C14EDB">
        <w:rPr>
          <w:rStyle w:val="HTML"/>
          <w:rFonts w:cs="Times New Roman"/>
          <w:i w:val="0"/>
          <w:sz w:val="21"/>
          <w:szCs w:val="21"/>
        </w:rPr>
        <w:t>Reeth</w:t>
      </w:r>
      <w:proofErr w:type="spellEnd"/>
      <w:r w:rsidRPr="00C14EDB">
        <w:rPr>
          <w:rStyle w:val="HTML"/>
          <w:rFonts w:cs="Times New Roman"/>
          <w:i w:val="0"/>
          <w:sz w:val="21"/>
          <w:szCs w:val="21"/>
        </w:rPr>
        <w:t xml:space="preserve"> F. Hierarchical PCA decomposition of point cloud[C]. // Proceedings of the 3rd International Symposium on 3D Data Processing, Visualization, and Transmission. Washington D C: IEEE Computer Society Press, 2006: 591-598</w:t>
      </w:r>
    </w:p>
  </w:endnote>
  <w:endnote w:id="24">
    <w:p w14:paraId="0E0A8232" w14:textId="7150383E" w:rsidR="008423C7" w:rsidRPr="00C14EDB" w:rsidRDefault="008423C7" w:rsidP="00C14EDB">
      <w:pPr>
        <w:pStyle w:val="afc"/>
        <w:ind w:left="480" w:hanging="480"/>
        <w:rPr>
          <w:sz w:val="21"/>
          <w:szCs w:val="21"/>
        </w:rPr>
      </w:pPr>
      <w:r>
        <w:t>[</w:t>
      </w:r>
      <w:r>
        <w:rPr>
          <w:rStyle w:val="afd"/>
        </w:rPr>
        <w:endnoteRef/>
      </w:r>
      <w:r>
        <w:t xml:space="preserve">] </w:t>
      </w:r>
      <w:r w:rsidRPr="00C14EDB">
        <w:rPr>
          <w:rFonts w:hint="eastAsia"/>
          <w:sz w:val="21"/>
          <w:szCs w:val="21"/>
        </w:rPr>
        <w:t>邹万红，陈志扬，潘翔等</w:t>
      </w:r>
      <w:r w:rsidRPr="00C14EDB">
        <w:rPr>
          <w:rFonts w:hint="eastAsia"/>
          <w:sz w:val="21"/>
          <w:szCs w:val="21"/>
        </w:rPr>
        <w:t xml:space="preserve">.  </w:t>
      </w:r>
      <w:r w:rsidRPr="00C14EDB">
        <w:rPr>
          <w:rFonts w:hint="eastAsia"/>
          <w:sz w:val="21"/>
          <w:szCs w:val="21"/>
        </w:rPr>
        <w:t>多分辨率层次点模型分片</w:t>
      </w:r>
      <w:r w:rsidRPr="00C14EDB">
        <w:rPr>
          <w:rFonts w:hint="eastAsia"/>
          <w:sz w:val="21"/>
          <w:szCs w:val="21"/>
        </w:rPr>
        <w:t xml:space="preserve">. </w:t>
      </w:r>
      <w:r w:rsidRPr="00C14EDB">
        <w:rPr>
          <w:rFonts w:hint="eastAsia"/>
          <w:sz w:val="21"/>
          <w:szCs w:val="21"/>
        </w:rPr>
        <w:t>计算机辅助设计与图形</w:t>
      </w:r>
      <w:proofErr w:type="gramStart"/>
      <w:r w:rsidRPr="00C14EDB">
        <w:rPr>
          <w:rFonts w:hint="eastAsia"/>
          <w:sz w:val="21"/>
          <w:szCs w:val="21"/>
        </w:rPr>
        <w:t>学</w:t>
      </w:r>
      <w:proofErr w:type="gramEnd"/>
      <w:r w:rsidRPr="00C14EDB">
        <w:rPr>
          <w:rFonts w:hint="eastAsia"/>
          <w:sz w:val="21"/>
          <w:szCs w:val="21"/>
        </w:rPr>
        <w:t>学报</w:t>
      </w:r>
      <w:r w:rsidRPr="00C14EDB">
        <w:rPr>
          <w:rFonts w:hint="eastAsia"/>
          <w:sz w:val="21"/>
          <w:szCs w:val="21"/>
        </w:rPr>
        <w:t xml:space="preserve">, 2008, </w:t>
      </w:r>
      <w:r w:rsidRPr="00C14EDB">
        <w:rPr>
          <w:sz w:val="21"/>
          <w:szCs w:val="21"/>
        </w:rPr>
        <w:t>20(1):1~5</w:t>
      </w:r>
    </w:p>
  </w:endnote>
  <w:endnote w:id="25">
    <w:p w14:paraId="79DB4453" w14:textId="7B6E5090" w:rsidR="008423C7" w:rsidRPr="00C14EDB" w:rsidRDefault="008423C7">
      <w:pPr>
        <w:pStyle w:val="afc"/>
        <w:ind w:left="480" w:hanging="480"/>
      </w:pPr>
      <w:r>
        <w:t>[</w:t>
      </w:r>
      <w:r>
        <w:rPr>
          <w:rStyle w:val="afd"/>
        </w:rPr>
        <w:endnoteRef/>
      </w:r>
      <w:r>
        <w:t xml:space="preserve">] </w:t>
      </w:r>
      <w:proofErr w:type="spellStart"/>
      <w:r w:rsidRPr="00C14EDB">
        <w:rPr>
          <w:rStyle w:val="HTML"/>
          <w:rFonts w:cs="Times New Roman"/>
          <w:i w:val="0"/>
          <w:sz w:val="21"/>
          <w:szCs w:val="21"/>
        </w:rPr>
        <w:t>Besl</w:t>
      </w:r>
      <w:proofErr w:type="spellEnd"/>
      <w:r w:rsidRPr="00C14EDB">
        <w:rPr>
          <w:rStyle w:val="HTML"/>
          <w:rFonts w:cs="Times New Roman"/>
          <w:i w:val="0"/>
          <w:sz w:val="21"/>
          <w:szCs w:val="21"/>
        </w:rPr>
        <w:t xml:space="preserve"> P, Jain R. Segmentation and Classification of Range Images. IEEE Transactions on Pattern Analysis and Machine Intelligence, 1987, 9(5): 608-620.</w:t>
      </w:r>
    </w:p>
  </w:endnote>
  <w:endnote w:id="26">
    <w:p w14:paraId="6A5143F0" w14:textId="2C8C707E" w:rsidR="008423C7" w:rsidRPr="00F11ADF" w:rsidRDefault="008423C7" w:rsidP="00F11ADF">
      <w:pPr>
        <w:pStyle w:val="afc"/>
        <w:ind w:left="480" w:hanging="480"/>
        <w:rPr>
          <w:rStyle w:val="HTML"/>
          <w:rFonts w:cs="Times New Roman"/>
          <w:i w:val="0"/>
          <w:sz w:val="21"/>
          <w:szCs w:val="21"/>
        </w:rPr>
      </w:pPr>
      <w:r>
        <w:t>[</w:t>
      </w:r>
      <w:r>
        <w:rPr>
          <w:rStyle w:val="afd"/>
        </w:rPr>
        <w:endnoteRef/>
      </w:r>
      <w:r>
        <w:t xml:space="preserve">] </w:t>
      </w:r>
      <w:r w:rsidRPr="00F11ADF">
        <w:rPr>
          <w:rStyle w:val="HTML"/>
          <w:rFonts w:cs="Times New Roman" w:hint="eastAsia"/>
          <w:i w:val="0"/>
          <w:sz w:val="21"/>
          <w:szCs w:val="21"/>
        </w:rPr>
        <w:t>Yamauchi H</w:t>
      </w:r>
      <w:r w:rsidRPr="00F11ADF">
        <w:rPr>
          <w:rStyle w:val="HTML"/>
          <w:rFonts w:cs="Times New Roman" w:hint="eastAsia"/>
          <w:i w:val="0"/>
          <w:sz w:val="21"/>
          <w:szCs w:val="21"/>
        </w:rPr>
        <w:t>，</w:t>
      </w:r>
      <w:r w:rsidRPr="00F11ADF">
        <w:rPr>
          <w:rStyle w:val="HTML"/>
          <w:rFonts w:cs="Times New Roman" w:hint="eastAsia"/>
          <w:i w:val="0"/>
          <w:sz w:val="21"/>
          <w:szCs w:val="21"/>
        </w:rPr>
        <w:t xml:space="preserve">Lee S, Lee Y, et al. Feature sensitive mesh segmentation with mean shift[C]. Shape </w:t>
      </w:r>
      <w:r w:rsidRPr="00F11ADF">
        <w:rPr>
          <w:rStyle w:val="HTML"/>
          <w:rFonts w:cs="Times New Roman"/>
          <w:i w:val="0"/>
          <w:sz w:val="21"/>
          <w:szCs w:val="21"/>
        </w:rPr>
        <w:t>Modeling International 2005: 236-243.</w:t>
      </w:r>
    </w:p>
  </w:endnote>
  <w:endnote w:id="27">
    <w:p w14:paraId="461D9AC1" w14:textId="11B99282" w:rsidR="008423C7" w:rsidRPr="00F11ADF" w:rsidRDefault="008423C7" w:rsidP="00F11ADF">
      <w:pPr>
        <w:pStyle w:val="afc"/>
        <w:ind w:left="480" w:hanging="480"/>
      </w:pPr>
      <w:r>
        <w:t>[</w:t>
      </w:r>
      <w:r>
        <w:rPr>
          <w:rStyle w:val="afd"/>
        </w:rPr>
        <w:endnoteRef/>
      </w:r>
      <w:r>
        <w:t xml:space="preserve">] </w:t>
      </w:r>
      <w:proofErr w:type="gramStart"/>
      <w:r w:rsidRPr="00F11ADF">
        <w:rPr>
          <w:rFonts w:hint="eastAsia"/>
          <w:sz w:val="21"/>
          <w:szCs w:val="21"/>
        </w:rPr>
        <w:t>史桂蓉</w:t>
      </w:r>
      <w:proofErr w:type="gramEnd"/>
      <w:r w:rsidRPr="00F11ADF">
        <w:rPr>
          <w:rFonts w:hint="eastAsia"/>
          <w:sz w:val="21"/>
          <w:szCs w:val="21"/>
        </w:rPr>
        <w:t>，邢渊，张水清</w:t>
      </w:r>
      <w:r w:rsidRPr="00F11ADF">
        <w:rPr>
          <w:rFonts w:hint="eastAsia"/>
          <w:sz w:val="21"/>
          <w:szCs w:val="21"/>
        </w:rPr>
        <w:t xml:space="preserve">.  </w:t>
      </w:r>
      <w:r w:rsidRPr="00F11ADF">
        <w:rPr>
          <w:rFonts w:hint="eastAsia"/>
          <w:sz w:val="21"/>
          <w:szCs w:val="21"/>
        </w:rPr>
        <w:t>用神经网络进行</w:t>
      </w:r>
      <w:proofErr w:type="gramStart"/>
      <w:r w:rsidRPr="00F11ADF">
        <w:rPr>
          <w:rFonts w:hint="eastAsia"/>
          <w:sz w:val="21"/>
          <w:szCs w:val="21"/>
        </w:rPr>
        <w:t>散乱点</w:t>
      </w:r>
      <w:proofErr w:type="gramEnd"/>
      <w:r w:rsidRPr="00F11ADF">
        <w:rPr>
          <w:rFonts w:hint="eastAsia"/>
          <w:sz w:val="21"/>
          <w:szCs w:val="21"/>
        </w:rPr>
        <w:t>的区域分割</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t>1093-1096.</w:t>
      </w:r>
    </w:p>
  </w:endnote>
  <w:endnote w:id="28">
    <w:p w14:paraId="191B412F" w14:textId="1ADED874" w:rsidR="008423C7" w:rsidRPr="00F11ADF" w:rsidRDefault="008423C7" w:rsidP="00F11ADF">
      <w:pPr>
        <w:pStyle w:val="afc"/>
        <w:ind w:left="480" w:hanging="480"/>
        <w:rPr>
          <w:sz w:val="21"/>
          <w:szCs w:val="21"/>
        </w:rPr>
      </w:pPr>
      <w:r>
        <w:t>[</w:t>
      </w:r>
      <w:r>
        <w:rPr>
          <w:rStyle w:val="afd"/>
        </w:rPr>
        <w:endnoteRef/>
      </w:r>
      <w:r>
        <w:t xml:space="preserve">] </w:t>
      </w:r>
      <w:r w:rsidRPr="00F11ADF">
        <w:rPr>
          <w:rFonts w:hint="eastAsia"/>
          <w:sz w:val="21"/>
          <w:szCs w:val="21"/>
        </w:rPr>
        <w:t>马腾，龙翔，冯路等</w:t>
      </w:r>
      <w:r w:rsidRPr="00F11ADF">
        <w:rPr>
          <w:rFonts w:hint="eastAsia"/>
          <w:sz w:val="21"/>
          <w:szCs w:val="21"/>
        </w:rPr>
        <w:t xml:space="preserve">. </w:t>
      </w:r>
      <w:r w:rsidRPr="00F11ADF">
        <w:rPr>
          <w:rFonts w:hint="eastAsia"/>
          <w:sz w:val="21"/>
          <w:szCs w:val="21"/>
        </w:rPr>
        <w:t>点云模型的谱聚类分割</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9">
    <w:p w14:paraId="0A6D6EB1" w14:textId="3F87F56D" w:rsidR="008423C7" w:rsidRPr="00F11ADF" w:rsidRDefault="008423C7" w:rsidP="00F11ADF">
      <w:pPr>
        <w:pStyle w:val="afc"/>
        <w:ind w:left="480" w:hanging="480"/>
        <w:rPr>
          <w:rStyle w:val="HTML"/>
          <w:rFonts w:cs="Times New Roman"/>
          <w:i w:val="0"/>
          <w:sz w:val="21"/>
          <w:szCs w:val="21"/>
        </w:rPr>
      </w:pPr>
      <w:r>
        <w:t>[</w:t>
      </w:r>
      <w:r>
        <w:rPr>
          <w:rStyle w:val="afd"/>
        </w:rPr>
        <w:endnoteRef/>
      </w:r>
      <w:r>
        <w:t xml:space="preserve">] </w:t>
      </w:r>
      <w:proofErr w:type="spellStart"/>
      <w:r w:rsidRPr="00F11ADF">
        <w:rPr>
          <w:rStyle w:val="HTML"/>
          <w:rFonts w:cs="Times New Roman"/>
          <w:i w:val="0"/>
          <w:sz w:val="21"/>
          <w:szCs w:val="21"/>
        </w:rPr>
        <w:t>Duda</w:t>
      </w:r>
      <w:proofErr w:type="spellEnd"/>
      <w:r w:rsidRPr="00F11ADF">
        <w:rPr>
          <w:rStyle w:val="HTML"/>
          <w:rFonts w:cs="Times New Roman"/>
          <w:i w:val="0"/>
          <w:sz w:val="21"/>
          <w:szCs w:val="21"/>
        </w:rPr>
        <w:t xml:space="preserve"> R O, Hart P E, Stork D G. Pattern </w:t>
      </w:r>
      <w:proofErr w:type="gramStart"/>
      <w:r w:rsidRPr="00F11ADF">
        <w:rPr>
          <w:rStyle w:val="HTML"/>
          <w:rFonts w:cs="Times New Roman"/>
          <w:i w:val="0"/>
          <w:sz w:val="21"/>
          <w:szCs w:val="21"/>
        </w:rPr>
        <w:t>Classification(</w:t>
      </w:r>
      <w:proofErr w:type="gramEnd"/>
      <w:r w:rsidRPr="00F11ADF">
        <w:rPr>
          <w:rStyle w:val="HTML"/>
          <w:rFonts w:cs="Times New Roman"/>
          <w:i w:val="0"/>
          <w:sz w:val="21"/>
          <w:szCs w:val="21"/>
        </w:rPr>
        <w:t xml:space="preserve">2nd Ed.). Wiley </w:t>
      </w:r>
      <w:proofErr w:type="spellStart"/>
      <w:r w:rsidRPr="00F11ADF">
        <w:rPr>
          <w:rStyle w:val="HTML"/>
          <w:rFonts w:cs="Times New Roman"/>
          <w:i w:val="0"/>
          <w:sz w:val="21"/>
          <w:szCs w:val="21"/>
        </w:rPr>
        <w:t>Interscience</w:t>
      </w:r>
      <w:proofErr w:type="spellEnd"/>
      <w:r w:rsidRPr="00F11ADF">
        <w:rPr>
          <w:rStyle w:val="HTML"/>
          <w:rFonts w:cs="Times New Roman"/>
          <w:i w:val="0"/>
          <w:sz w:val="21"/>
          <w:szCs w:val="21"/>
        </w:rPr>
        <w:t>, October 2000</w:t>
      </w:r>
    </w:p>
  </w:endnote>
  <w:endnote w:id="30">
    <w:p w14:paraId="05260019" w14:textId="0D59077F" w:rsidR="008423C7" w:rsidRPr="00AA5EB7" w:rsidRDefault="008423C7" w:rsidP="00AA5EB7">
      <w:pPr>
        <w:pStyle w:val="afc"/>
        <w:ind w:left="480" w:hanging="480"/>
        <w:rPr>
          <w:rStyle w:val="HTML"/>
          <w:rFonts w:cs="Times New Roman"/>
          <w:i w:val="0"/>
          <w:sz w:val="21"/>
          <w:szCs w:val="21"/>
        </w:rPr>
      </w:pPr>
      <w:r>
        <w:t>[</w:t>
      </w:r>
      <w:r>
        <w:rPr>
          <w:rStyle w:val="afd"/>
        </w:rPr>
        <w:endnoteRef/>
      </w:r>
      <w:r>
        <w:t xml:space="preserve">] </w:t>
      </w:r>
      <w:r w:rsidRPr="00AA5EB7">
        <w:rPr>
          <w:rStyle w:val="HTML"/>
          <w:rFonts w:cs="Times New Roman"/>
          <w:i w:val="0"/>
          <w:sz w:val="21"/>
          <w:szCs w:val="21"/>
        </w:rPr>
        <w:t xml:space="preserve">Zhao J H, Li D R, Wang Y M. Ancient architecture point cloud data segmentation based on modified fuzzy c-means clustering algorithm[C]. //Proceedings of SPIE, Bellingham, United </w:t>
      </w:r>
      <w:proofErr w:type="spellStart"/>
      <w:r w:rsidRPr="00AA5EB7">
        <w:rPr>
          <w:rStyle w:val="HTML"/>
          <w:rFonts w:cs="Times New Roman"/>
          <w:i w:val="0"/>
          <w:sz w:val="21"/>
          <w:szCs w:val="21"/>
        </w:rPr>
        <w:t>Staes</w:t>
      </w:r>
      <w:proofErr w:type="spellEnd"/>
      <w:r w:rsidRPr="00AA5EB7">
        <w:rPr>
          <w:rStyle w:val="HTML"/>
          <w:rFonts w:cs="Times New Roman"/>
          <w:i w:val="0"/>
          <w:sz w:val="21"/>
          <w:szCs w:val="21"/>
        </w:rPr>
        <w:t>: SPIE Press, 2008:7285</w:t>
      </w:r>
    </w:p>
  </w:endnote>
  <w:endnote w:id="31">
    <w:p w14:paraId="342F700F" w14:textId="696FD2B7" w:rsidR="008423C7" w:rsidRPr="00D800EF" w:rsidRDefault="008423C7" w:rsidP="00D800EF">
      <w:pPr>
        <w:pStyle w:val="afc"/>
        <w:ind w:left="480" w:hanging="480"/>
        <w:rPr>
          <w:rStyle w:val="HTML"/>
          <w:rFonts w:cs="Times New Roman"/>
          <w:i w:val="0"/>
          <w:sz w:val="21"/>
          <w:szCs w:val="21"/>
        </w:rPr>
      </w:pPr>
      <w:r>
        <w:t>[</w:t>
      </w:r>
      <w:r>
        <w:rPr>
          <w:rStyle w:val="afd"/>
        </w:rPr>
        <w:endnoteRef/>
      </w:r>
      <w:r>
        <w:t xml:space="preserve">] </w:t>
      </w:r>
      <w:proofErr w:type="spellStart"/>
      <w:r w:rsidRPr="00D800EF">
        <w:rPr>
          <w:rStyle w:val="HTML"/>
          <w:rFonts w:cs="Times New Roman"/>
          <w:i w:val="0"/>
          <w:sz w:val="21"/>
          <w:szCs w:val="21"/>
        </w:rPr>
        <w:t>Yokoya</w:t>
      </w:r>
      <w:proofErr w:type="spellEnd"/>
      <w:r w:rsidRPr="00D800EF">
        <w:rPr>
          <w:rStyle w:val="HTML"/>
          <w:rFonts w:cs="Times New Roman"/>
          <w:i w:val="0"/>
          <w:sz w:val="21"/>
          <w:szCs w:val="21"/>
        </w:rPr>
        <w:t xml:space="preserve"> N, Levine M D. Range Image Segmentation Based on Differential Geometry: A Hybrid Approach.</w:t>
      </w:r>
      <w:r>
        <w:rPr>
          <w:rStyle w:val="HTML"/>
          <w:rFonts w:cs="Times New Roman"/>
          <w:i w:val="0"/>
          <w:sz w:val="21"/>
          <w:szCs w:val="21"/>
        </w:rPr>
        <w:t xml:space="preserve"> </w:t>
      </w:r>
      <w:r w:rsidRPr="00D800EF">
        <w:rPr>
          <w:rStyle w:val="HTML"/>
          <w:rFonts w:cs="Times New Roman"/>
          <w:i w:val="0"/>
          <w:sz w:val="21"/>
          <w:szCs w:val="21"/>
        </w:rPr>
        <w:t>IEEE Transactions on Pattern Analysis and Machine Intelligence, 1997, 11(6): 643-649.</w:t>
      </w:r>
    </w:p>
  </w:endnote>
  <w:endnote w:id="32">
    <w:p w14:paraId="7C4FB947" w14:textId="392EFE4D" w:rsidR="008423C7" w:rsidRPr="00D800EF" w:rsidRDefault="008423C7" w:rsidP="00D800EF">
      <w:pPr>
        <w:pStyle w:val="afc"/>
        <w:ind w:left="480" w:hanging="480"/>
        <w:rPr>
          <w:sz w:val="21"/>
          <w:szCs w:val="21"/>
        </w:rPr>
      </w:pPr>
      <w:r>
        <w:t>[</w:t>
      </w:r>
      <w:r>
        <w:rPr>
          <w:rStyle w:val="afd"/>
        </w:rPr>
        <w:endnoteRef/>
      </w:r>
      <w:r>
        <w:t xml:space="preserve">] </w:t>
      </w:r>
      <w:r w:rsidRPr="00D800EF">
        <w:rPr>
          <w:rFonts w:hint="eastAsia"/>
          <w:sz w:val="21"/>
          <w:szCs w:val="21"/>
        </w:rPr>
        <w:t>肖春霞</w:t>
      </w:r>
      <w:r w:rsidRPr="00D800EF">
        <w:rPr>
          <w:rFonts w:hint="eastAsia"/>
          <w:sz w:val="21"/>
          <w:szCs w:val="21"/>
        </w:rPr>
        <w:t xml:space="preserve">, </w:t>
      </w:r>
      <w:r w:rsidRPr="00D800EF">
        <w:rPr>
          <w:rFonts w:hint="eastAsia"/>
          <w:sz w:val="21"/>
          <w:szCs w:val="21"/>
        </w:rPr>
        <w:t>冯结青</w:t>
      </w:r>
      <w:r w:rsidRPr="00D800EF">
        <w:rPr>
          <w:rFonts w:hint="eastAsia"/>
          <w:sz w:val="21"/>
          <w:szCs w:val="21"/>
        </w:rPr>
        <w:t xml:space="preserve">, </w:t>
      </w:r>
      <w:r w:rsidRPr="00D800EF">
        <w:rPr>
          <w:rFonts w:hint="eastAsia"/>
          <w:sz w:val="21"/>
          <w:szCs w:val="21"/>
        </w:rPr>
        <w:t>缪永伟等</w:t>
      </w:r>
      <w:r w:rsidRPr="00D800EF">
        <w:rPr>
          <w:rFonts w:hint="eastAsia"/>
          <w:sz w:val="21"/>
          <w:szCs w:val="21"/>
        </w:rPr>
        <w:t xml:space="preserve">. </w:t>
      </w:r>
      <w:r w:rsidRPr="00D800EF">
        <w:rPr>
          <w:rFonts w:hint="eastAsia"/>
          <w:sz w:val="21"/>
          <w:szCs w:val="21"/>
        </w:rPr>
        <w:t>基于</w:t>
      </w:r>
      <w:r w:rsidRPr="00D800EF">
        <w:rPr>
          <w:rFonts w:hint="eastAsia"/>
          <w:sz w:val="21"/>
          <w:szCs w:val="21"/>
        </w:rPr>
        <w:t xml:space="preserve"> Level Set </w:t>
      </w:r>
      <w:r w:rsidRPr="00D800EF">
        <w:rPr>
          <w:rFonts w:hint="eastAsia"/>
          <w:sz w:val="21"/>
          <w:szCs w:val="21"/>
        </w:rPr>
        <w:t>方法的点采样曲面测地线计算及区域分割</w:t>
      </w:r>
      <w:r>
        <w:rPr>
          <w:rFonts w:hint="eastAsia"/>
          <w:sz w:val="21"/>
          <w:szCs w:val="21"/>
        </w:rPr>
        <w:t xml:space="preserve">. </w:t>
      </w:r>
      <w:r w:rsidRPr="00D800EF">
        <w:rPr>
          <w:rFonts w:hint="eastAsia"/>
          <w:sz w:val="21"/>
          <w:szCs w:val="21"/>
        </w:rPr>
        <w:t>计算机学报</w:t>
      </w:r>
      <w:r w:rsidRPr="00D800EF">
        <w:rPr>
          <w:rFonts w:hint="eastAsia"/>
          <w:sz w:val="21"/>
          <w:szCs w:val="21"/>
        </w:rPr>
        <w:t>, 2005,28(2): 250-258.</w:t>
      </w:r>
    </w:p>
  </w:endnote>
  <w:endnote w:id="33">
    <w:p w14:paraId="636F36C3" w14:textId="51282BD8" w:rsidR="008423C7" w:rsidRPr="00DD29EE" w:rsidRDefault="008423C7" w:rsidP="00DD29EE">
      <w:pPr>
        <w:pStyle w:val="afc"/>
        <w:ind w:left="480" w:hanging="480"/>
        <w:rPr>
          <w:rStyle w:val="HTML"/>
          <w:rFonts w:cs="Times New Roman"/>
          <w:i w:val="0"/>
          <w:sz w:val="21"/>
          <w:szCs w:val="21"/>
        </w:rPr>
      </w:pPr>
      <w:r>
        <w:t>[</w:t>
      </w:r>
      <w:r>
        <w:rPr>
          <w:rStyle w:val="afd"/>
        </w:rPr>
        <w:endnoteRef/>
      </w:r>
      <w:r>
        <w:t xml:space="preserve">] </w:t>
      </w:r>
      <w:proofErr w:type="spellStart"/>
      <w:r w:rsidRPr="00DD29EE">
        <w:rPr>
          <w:rStyle w:val="HTML"/>
          <w:rFonts w:cs="Times New Roman"/>
          <w:i w:val="0"/>
          <w:sz w:val="21"/>
          <w:szCs w:val="21"/>
        </w:rPr>
        <w:t>Osher</w:t>
      </w:r>
      <w:proofErr w:type="spellEnd"/>
      <w:r w:rsidRPr="00DD29EE">
        <w:rPr>
          <w:rStyle w:val="HTML"/>
          <w:rFonts w:cs="Times New Roman"/>
          <w:i w:val="0"/>
          <w:sz w:val="21"/>
          <w:szCs w:val="21"/>
        </w:rPr>
        <w:t xml:space="preserve"> S., </w:t>
      </w:r>
      <w:proofErr w:type="spellStart"/>
      <w:r w:rsidRPr="00DD29EE">
        <w:rPr>
          <w:rStyle w:val="HTML"/>
          <w:rFonts w:cs="Times New Roman"/>
          <w:i w:val="0"/>
          <w:sz w:val="21"/>
          <w:szCs w:val="21"/>
        </w:rPr>
        <w:t>Sethian</w:t>
      </w:r>
      <w:proofErr w:type="spellEnd"/>
      <w:r w:rsidRPr="00DD29EE">
        <w:rPr>
          <w:rStyle w:val="HTML"/>
          <w:rFonts w:cs="Times New Roman"/>
          <w:i w:val="0"/>
          <w:sz w:val="21"/>
          <w:szCs w:val="21"/>
        </w:rPr>
        <w:t xml:space="preserve"> J. </w:t>
      </w:r>
      <w:proofErr w:type="spellStart"/>
      <w:r w:rsidRPr="00DD29EE">
        <w:rPr>
          <w:rStyle w:val="HTML"/>
          <w:rFonts w:cs="Times New Roman"/>
          <w:i w:val="0"/>
          <w:sz w:val="21"/>
          <w:szCs w:val="21"/>
        </w:rPr>
        <w:t>Fron</w:t>
      </w:r>
      <w:proofErr w:type="spellEnd"/>
      <w:r w:rsidRPr="00DD29EE">
        <w:rPr>
          <w:rStyle w:val="HTML"/>
          <w:rFonts w:cs="Times New Roman"/>
          <w:i w:val="0"/>
          <w:sz w:val="21"/>
          <w:szCs w:val="21"/>
        </w:rPr>
        <w:t xml:space="preserve"> </w:t>
      </w:r>
      <w:proofErr w:type="spellStart"/>
      <w:r w:rsidRPr="00DD29EE">
        <w:rPr>
          <w:rStyle w:val="HTML"/>
          <w:rFonts w:cs="Times New Roman"/>
          <w:i w:val="0"/>
          <w:sz w:val="21"/>
          <w:szCs w:val="21"/>
        </w:rPr>
        <w:t>ts</w:t>
      </w:r>
      <w:proofErr w:type="spellEnd"/>
      <w:r w:rsidRPr="00DD29EE">
        <w:rPr>
          <w:rStyle w:val="HTML"/>
          <w:rFonts w:cs="Times New Roman"/>
          <w:i w:val="0"/>
          <w:sz w:val="21"/>
          <w:szCs w:val="21"/>
        </w:rPr>
        <w:t xml:space="preserve"> propagating with cu </w:t>
      </w:r>
      <w:proofErr w:type="spellStart"/>
      <w:r w:rsidRPr="00DD29EE">
        <w:rPr>
          <w:rStyle w:val="HTML"/>
          <w:rFonts w:cs="Times New Roman"/>
          <w:i w:val="0"/>
          <w:sz w:val="21"/>
          <w:szCs w:val="21"/>
        </w:rPr>
        <w:t>rvature</w:t>
      </w:r>
      <w:proofErr w:type="spellEnd"/>
      <w:r w:rsidRPr="00DD29EE">
        <w:rPr>
          <w:rStyle w:val="HTML"/>
          <w:rFonts w:cs="Times New Roman"/>
          <w:i w:val="0"/>
          <w:sz w:val="21"/>
          <w:szCs w:val="21"/>
        </w:rPr>
        <w:t xml:space="preserve"> dependent speed: Algorithm s based on the Hamilton Jacobi formulation. Journal of Computational Physics, 1988, 79(1):12-</w:t>
      </w:r>
      <w:r w:rsidRPr="00DD29EE">
        <w:rPr>
          <w:rStyle w:val="HTML"/>
          <w:rFonts w:cs="Times New Roman" w:hint="eastAsia"/>
          <w:i w:val="0"/>
          <w:sz w:val="21"/>
          <w:szCs w:val="21"/>
        </w:rPr>
        <w:t>49</w:t>
      </w:r>
    </w:p>
  </w:endnote>
  <w:endnote w:id="34">
    <w:p w14:paraId="3E30420E" w14:textId="2AEB4A36" w:rsidR="008423C7" w:rsidRPr="00373F7C" w:rsidRDefault="00373F7C" w:rsidP="008423C7">
      <w:pPr>
        <w:pStyle w:val="afc"/>
        <w:ind w:left="480" w:hanging="480"/>
        <w:rPr>
          <w:rStyle w:val="HTML"/>
          <w:rFonts w:cs="Times New Roman" w:hint="eastAsia"/>
          <w:i w:val="0"/>
          <w:sz w:val="21"/>
          <w:szCs w:val="21"/>
        </w:rPr>
      </w:pPr>
      <w:r>
        <w:t>[</w:t>
      </w:r>
      <w:r w:rsidR="008423C7">
        <w:rPr>
          <w:rStyle w:val="afd"/>
        </w:rPr>
        <w:endnoteRef/>
      </w:r>
      <w:r>
        <w:t>]</w:t>
      </w:r>
      <w:r w:rsidR="008423C7">
        <w:t xml:space="preserve"> </w:t>
      </w:r>
      <w:r w:rsidR="008423C7" w:rsidRPr="00373F7C">
        <w:rPr>
          <w:rStyle w:val="HTML"/>
          <w:rFonts w:cs="Times New Roman"/>
          <w:i w:val="0"/>
          <w:sz w:val="21"/>
          <w:szCs w:val="21"/>
        </w:rPr>
        <w:t xml:space="preserve">U.M. Fayyad, G. </w:t>
      </w:r>
      <w:proofErr w:type="spellStart"/>
      <w:r w:rsidR="008423C7" w:rsidRPr="00373F7C">
        <w:rPr>
          <w:rStyle w:val="HTML"/>
          <w:rFonts w:cs="Times New Roman"/>
          <w:i w:val="0"/>
          <w:sz w:val="21"/>
          <w:szCs w:val="21"/>
        </w:rPr>
        <w:t>Piatetsky</w:t>
      </w:r>
      <w:proofErr w:type="spellEnd"/>
      <w:r w:rsidR="008423C7" w:rsidRPr="00373F7C">
        <w:rPr>
          <w:rStyle w:val="HTML"/>
          <w:rFonts w:cs="Times New Roman"/>
          <w:i w:val="0"/>
          <w:sz w:val="21"/>
          <w:szCs w:val="21"/>
        </w:rPr>
        <w:t xml:space="preserve">-Shapiro, P. Smyth, and R. </w:t>
      </w:r>
      <w:proofErr w:type="spellStart"/>
      <w:r w:rsidR="008423C7" w:rsidRPr="00373F7C">
        <w:rPr>
          <w:rStyle w:val="HTML"/>
          <w:rFonts w:cs="Times New Roman"/>
          <w:i w:val="0"/>
          <w:sz w:val="21"/>
          <w:szCs w:val="21"/>
        </w:rPr>
        <w:t>Uthurusamy</w:t>
      </w:r>
      <w:proofErr w:type="spellEnd"/>
      <w:r w:rsidR="008423C7" w:rsidRPr="00373F7C">
        <w:rPr>
          <w:rStyle w:val="HTML"/>
          <w:rFonts w:cs="Times New Roman"/>
          <w:i w:val="0"/>
          <w:sz w:val="21"/>
          <w:szCs w:val="21"/>
        </w:rPr>
        <w:t>, Advances in Knowledge Discovery and Data Mining. AAAI/MIT Press, 1996.</w:t>
      </w:r>
    </w:p>
  </w:endnote>
  <w:endnote w:id="35">
    <w:p w14:paraId="3C787128" w14:textId="41C2A329" w:rsidR="00373F7C" w:rsidRPr="00373F7C" w:rsidRDefault="00373F7C">
      <w:pPr>
        <w:pStyle w:val="afc"/>
        <w:ind w:left="480" w:hanging="480"/>
        <w:rPr>
          <w:rStyle w:val="HTML"/>
          <w:rFonts w:cs="Times New Roman"/>
          <w:i w:val="0"/>
          <w:sz w:val="21"/>
          <w:szCs w:val="21"/>
        </w:rPr>
      </w:pPr>
      <w:r>
        <w:t>[</w:t>
      </w:r>
      <w:r>
        <w:rPr>
          <w:rStyle w:val="afd"/>
        </w:rPr>
        <w:endnoteRef/>
      </w:r>
      <w:r>
        <w:t xml:space="preserve">] </w:t>
      </w:r>
      <w:proofErr w:type="spellStart"/>
      <w:r w:rsidRPr="00373F7C">
        <w:rPr>
          <w:rStyle w:val="HTML"/>
          <w:rFonts w:cs="Times New Roman"/>
          <w:i w:val="0"/>
          <w:sz w:val="21"/>
          <w:szCs w:val="21"/>
        </w:rPr>
        <w:t>A.Gersho</w:t>
      </w:r>
      <w:proofErr w:type="spellEnd"/>
      <w:r w:rsidRPr="00373F7C">
        <w:rPr>
          <w:rStyle w:val="HTML"/>
          <w:rFonts w:cs="Times New Roman"/>
          <w:i w:val="0"/>
          <w:sz w:val="21"/>
          <w:szCs w:val="21"/>
        </w:rPr>
        <w:t xml:space="preserve"> and R.M. Gray, Vector Quantization and Signal Compression. Boston: Kluwer Academic, 1992.</w:t>
      </w:r>
    </w:p>
  </w:endnote>
  <w:endnote w:id="36">
    <w:p w14:paraId="0AA2C1B9" w14:textId="4A46E5C3" w:rsidR="00373F7C" w:rsidRPr="00373F7C" w:rsidRDefault="00373F7C">
      <w:pPr>
        <w:pStyle w:val="afc"/>
        <w:ind w:left="480" w:hanging="480"/>
        <w:rPr>
          <w:rStyle w:val="HTML"/>
          <w:rFonts w:cs="Times New Roman"/>
          <w:i w:val="0"/>
          <w:sz w:val="21"/>
          <w:szCs w:val="21"/>
        </w:rPr>
      </w:pPr>
      <w:r>
        <w:t>[</w:t>
      </w:r>
      <w:r>
        <w:rPr>
          <w:rStyle w:val="afd"/>
        </w:rPr>
        <w:endnoteRef/>
      </w:r>
      <w:r>
        <w:t xml:space="preserve">] </w:t>
      </w:r>
      <w:r w:rsidRPr="00373F7C">
        <w:rPr>
          <w:rStyle w:val="HTML"/>
          <w:rFonts w:cs="Times New Roman"/>
          <w:i w:val="0"/>
          <w:sz w:val="21"/>
          <w:szCs w:val="21"/>
        </w:rPr>
        <w:t xml:space="preserve">R.O. </w:t>
      </w:r>
      <w:proofErr w:type="spellStart"/>
      <w:r w:rsidRPr="00373F7C">
        <w:rPr>
          <w:rStyle w:val="HTML"/>
          <w:rFonts w:cs="Times New Roman"/>
          <w:i w:val="0"/>
          <w:sz w:val="21"/>
          <w:szCs w:val="21"/>
        </w:rPr>
        <w:t>Duda</w:t>
      </w:r>
      <w:proofErr w:type="spellEnd"/>
      <w:r w:rsidRPr="00373F7C">
        <w:rPr>
          <w:rStyle w:val="HTML"/>
          <w:rFonts w:cs="Times New Roman"/>
          <w:i w:val="0"/>
          <w:sz w:val="21"/>
          <w:szCs w:val="21"/>
        </w:rPr>
        <w:t xml:space="preserve"> and P.E. Hart, Pattern Classification and Scene Analysis. New York: John Wiley &amp; Sons, 1973.</w:t>
      </w:r>
    </w:p>
  </w:endnote>
  <w:endnote w:id="37">
    <w:p w14:paraId="00A30235" w14:textId="369D0A04" w:rsidR="00373F7C" w:rsidRPr="00373F7C" w:rsidRDefault="00373F7C" w:rsidP="00373F7C">
      <w:pPr>
        <w:pStyle w:val="afc"/>
        <w:ind w:left="480" w:hanging="480"/>
        <w:rPr>
          <w:rStyle w:val="HTML"/>
          <w:rFonts w:cs="Times New Roman"/>
          <w:i w:val="0"/>
          <w:sz w:val="21"/>
          <w:szCs w:val="21"/>
        </w:rPr>
      </w:pPr>
      <w:r>
        <w:t>[</w:t>
      </w:r>
      <w:r>
        <w:rPr>
          <w:rStyle w:val="afd"/>
        </w:rPr>
        <w:endnoteRef/>
      </w:r>
      <w:r>
        <w:t xml:space="preserve">] </w:t>
      </w:r>
      <w:r w:rsidRPr="00373F7C">
        <w:rPr>
          <w:rStyle w:val="HTML"/>
          <w:rFonts w:cs="Times New Roman"/>
          <w:i w:val="0"/>
          <w:sz w:val="21"/>
          <w:szCs w:val="21"/>
        </w:rPr>
        <w:t>G.H. Ball and D.J. Hall, Some Fundamental Concepts and Synthesis Procedures for Pattern Recognition Preprocessors, Proc. Int'l Conf. Microwaves, Circuit Theory, and Information Theory, Sept. 1964.</w:t>
      </w:r>
    </w:p>
  </w:endnote>
  <w:endnote w:id="38">
    <w:p w14:paraId="0FCF218B" w14:textId="21F3776F" w:rsidR="000046F2" w:rsidRPr="000046F2" w:rsidRDefault="000046F2" w:rsidP="000046F2">
      <w:pPr>
        <w:pStyle w:val="afc"/>
        <w:ind w:left="480" w:hanging="480"/>
        <w:rPr>
          <w:rStyle w:val="HTML"/>
          <w:rFonts w:cs="Times New Roman"/>
          <w:i w:val="0"/>
          <w:sz w:val="21"/>
          <w:szCs w:val="21"/>
        </w:rPr>
      </w:pPr>
      <w:r>
        <w:t>[</w:t>
      </w:r>
      <w:r>
        <w:rPr>
          <w:rStyle w:val="afd"/>
        </w:rPr>
        <w:endnoteRef/>
      </w:r>
      <w:r>
        <w:t xml:space="preserve">] </w:t>
      </w:r>
      <w:r w:rsidRPr="000046F2">
        <w:rPr>
          <w:rStyle w:val="HTML"/>
          <w:rFonts w:cs="Times New Roman"/>
          <w:i w:val="0"/>
          <w:sz w:val="21"/>
          <w:szCs w:val="21"/>
        </w:rPr>
        <w:t xml:space="preserve">R.T. Ng and J. Han, Efficient and Effective Clustering </w:t>
      </w:r>
      <w:proofErr w:type="spellStart"/>
      <w:r w:rsidRPr="000046F2">
        <w:rPr>
          <w:rStyle w:val="HTML"/>
          <w:rFonts w:cs="Times New Roman"/>
          <w:i w:val="0"/>
          <w:sz w:val="21"/>
          <w:szCs w:val="21"/>
        </w:rPr>
        <w:t>Methodsfor</w:t>
      </w:r>
      <w:proofErr w:type="spellEnd"/>
      <w:r w:rsidRPr="000046F2">
        <w:rPr>
          <w:rStyle w:val="HTML"/>
          <w:rFonts w:cs="Times New Roman"/>
          <w:i w:val="0"/>
          <w:sz w:val="21"/>
          <w:szCs w:val="21"/>
        </w:rPr>
        <w:t xml:space="preserve"> Spatial Data Mining, Proc. 20th Int'l Conf. Very Large Databases, pp.144-155, Sept. 1994.</w:t>
      </w:r>
    </w:p>
  </w:endnote>
  <w:endnote w:id="39">
    <w:p w14:paraId="09C17EFD" w14:textId="67F9133A" w:rsidR="00307261" w:rsidRPr="00307261" w:rsidRDefault="00307261" w:rsidP="00307261">
      <w:pPr>
        <w:pStyle w:val="afc"/>
        <w:ind w:left="480" w:hanging="480"/>
        <w:rPr>
          <w:rStyle w:val="HTML"/>
          <w:rFonts w:cs="Times New Roman"/>
          <w:i w:val="0"/>
          <w:sz w:val="21"/>
          <w:szCs w:val="21"/>
        </w:rPr>
      </w:pPr>
      <w:r>
        <w:t>[</w:t>
      </w:r>
      <w:r>
        <w:rPr>
          <w:rStyle w:val="afd"/>
        </w:rPr>
        <w:endnoteRef/>
      </w:r>
      <w:r>
        <w:t xml:space="preserve">] </w:t>
      </w:r>
      <w:proofErr w:type="spellStart"/>
      <w:r w:rsidRPr="00307261">
        <w:rPr>
          <w:rStyle w:val="HTML"/>
          <w:rFonts w:cs="Times New Roman"/>
          <w:i w:val="0"/>
          <w:sz w:val="21"/>
          <w:szCs w:val="21"/>
        </w:rPr>
        <w:t>Gabrys</w:t>
      </w:r>
      <w:proofErr w:type="spellEnd"/>
      <w:r w:rsidRPr="00307261">
        <w:rPr>
          <w:rStyle w:val="HTML"/>
          <w:rFonts w:cs="Times New Roman"/>
          <w:i w:val="0"/>
          <w:sz w:val="21"/>
          <w:szCs w:val="21"/>
        </w:rPr>
        <w:t xml:space="preserve"> B, </w:t>
      </w:r>
      <w:proofErr w:type="spellStart"/>
      <w:r w:rsidRPr="00307261">
        <w:rPr>
          <w:rStyle w:val="HTML"/>
          <w:rFonts w:cs="Times New Roman"/>
          <w:i w:val="0"/>
          <w:sz w:val="21"/>
          <w:szCs w:val="21"/>
        </w:rPr>
        <w:t>Bargiela</w:t>
      </w:r>
      <w:proofErr w:type="spellEnd"/>
      <w:r w:rsidRPr="00307261">
        <w:rPr>
          <w:rStyle w:val="HTML"/>
          <w:rFonts w:cs="Times New Roman"/>
          <w:i w:val="0"/>
          <w:sz w:val="21"/>
          <w:szCs w:val="21"/>
        </w:rPr>
        <w:t xml:space="preserve"> A. General fuzzy min-max neural network for clustering and classification. IEEE Trans. on Neural Networks, 2000,</w:t>
      </w:r>
      <w:r>
        <w:rPr>
          <w:rStyle w:val="HTML"/>
          <w:rFonts w:cs="Times New Roman"/>
          <w:i w:val="0"/>
          <w:sz w:val="21"/>
          <w:szCs w:val="21"/>
        </w:rPr>
        <w:t xml:space="preserve"> </w:t>
      </w:r>
      <w:r w:rsidRPr="00307261">
        <w:rPr>
          <w:rStyle w:val="HTML"/>
          <w:rFonts w:cs="Times New Roman"/>
          <w:i w:val="0"/>
          <w:sz w:val="21"/>
          <w:szCs w:val="21"/>
        </w:rPr>
        <w:t>11(3):769−783.</w:t>
      </w:r>
    </w:p>
  </w:endnote>
  <w:endnote w:id="40">
    <w:p w14:paraId="089A4565" w14:textId="23423965" w:rsidR="006E4534" w:rsidRPr="006E4534" w:rsidRDefault="006E4534">
      <w:pPr>
        <w:pStyle w:val="afc"/>
        <w:ind w:left="480" w:hanging="480"/>
        <w:rPr>
          <w:rStyle w:val="HTML"/>
          <w:rFonts w:cs="Times New Roman"/>
          <w:i w:val="0"/>
          <w:sz w:val="21"/>
          <w:szCs w:val="21"/>
        </w:rPr>
      </w:pPr>
      <w:r>
        <w:t>[</w:t>
      </w:r>
      <w:r>
        <w:rPr>
          <w:rStyle w:val="afd"/>
        </w:rPr>
        <w:endnoteRef/>
      </w:r>
      <w:r>
        <w:t xml:space="preserve">] </w:t>
      </w:r>
      <w:r w:rsidRPr="006E4534">
        <w:rPr>
          <w:rStyle w:val="HTML"/>
          <w:rFonts w:cs="Times New Roman"/>
          <w:i w:val="0"/>
          <w:sz w:val="21"/>
          <w:szCs w:val="21"/>
        </w:rPr>
        <w:t xml:space="preserve">A.K. Jain and R.C. </w:t>
      </w:r>
      <w:proofErr w:type="spellStart"/>
      <w:r w:rsidRPr="006E4534">
        <w:rPr>
          <w:rStyle w:val="HTML"/>
          <w:rFonts w:cs="Times New Roman"/>
          <w:i w:val="0"/>
          <w:sz w:val="21"/>
          <w:szCs w:val="21"/>
        </w:rPr>
        <w:t>Dubes</w:t>
      </w:r>
      <w:proofErr w:type="spellEnd"/>
      <w:r w:rsidRPr="006E4534">
        <w:rPr>
          <w:rStyle w:val="HTML"/>
          <w:rFonts w:cs="Times New Roman"/>
          <w:i w:val="0"/>
          <w:sz w:val="21"/>
          <w:szCs w:val="21"/>
        </w:rPr>
        <w:t>, Algorithms for Clustering Data. Englewood Cliffs, N.J. Prentice Hall, 1988.</w:t>
      </w:r>
    </w:p>
  </w:endnote>
  <w:endnote w:id="41">
    <w:p w14:paraId="274733AF" w14:textId="51D34446" w:rsidR="00075D51" w:rsidRPr="00075D51" w:rsidRDefault="00075D51">
      <w:pPr>
        <w:pStyle w:val="afc"/>
        <w:ind w:left="480" w:hanging="480"/>
        <w:rPr>
          <w:rStyle w:val="HTML"/>
          <w:rFonts w:cs="Times New Roman"/>
          <w:i w:val="0"/>
          <w:sz w:val="21"/>
          <w:szCs w:val="21"/>
        </w:rPr>
      </w:pPr>
      <w:r>
        <w:t>[</w:t>
      </w:r>
      <w:r>
        <w:rPr>
          <w:rStyle w:val="afd"/>
        </w:rPr>
        <w:endnoteRef/>
      </w:r>
      <w:r>
        <w:t xml:space="preserve">] </w:t>
      </w:r>
      <w:proofErr w:type="spellStart"/>
      <w:r w:rsidRPr="00075D51">
        <w:rPr>
          <w:rStyle w:val="HTML"/>
          <w:rFonts w:cs="Times New Roman"/>
          <w:i w:val="0"/>
          <w:sz w:val="21"/>
          <w:szCs w:val="21"/>
        </w:rPr>
        <w:t>Kriegel</w:t>
      </w:r>
      <w:proofErr w:type="spellEnd"/>
      <w:r w:rsidRPr="00075D51">
        <w:rPr>
          <w:rStyle w:val="HTML"/>
          <w:rFonts w:cs="Times New Roman"/>
          <w:i w:val="0"/>
          <w:sz w:val="21"/>
          <w:szCs w:val="21"/>
        </w:rPr>
        <w:t xml:space="preserve"> H P, Kroger P, Sander J, et al. Density-based </w:t>
      </w:r>
      <w:proofErr w:type="gramStart"/>
      <w:r w:rsidRPr="00075D51">
        <w:rPr>
          <w:rStyle w:val="HTML"/>
          <w:rFonts w:cs="Times New Roman"/>
          <w:i w:val="0"/>
          <w:sz w:val="21"/>
          <w:szCs w:val="21"/>
        </w:rPr>
        <w:t>clustering[</w:t>
      </w:r>
      <w:proofErr w:type="gramEnd"/>
      <w:r w:rsidRPr="00075D51">
        <w:rPr>
          <w:rStyle w:val="HTML"/>
          <w:rFonts w:cs="Times New Roman"/>
          <w:i w:val="0"/>
          <w:sz w:val="21"/>
          <w:szCs w:val="21"/>
        </w:rPr>
        <w:t xml:space="preserve">J]. </w:t>
      </w:r>
      <w:proofErr w:type="gramStart"/>
      <w:r w:rsidRPr="00075D51">
        <w:rPr>
          <w:rStyle w:val="HTML"/>
          <w:rFonts w:cs="Times New Roman"/>
          <w:i w:val="0"/>
          <w:sz w:val="21"/>
          <w:szCs w:val="21"/>
        </w:rPr>
        <w:t>wires</w:t>
      </w:r>
      <w:proofErr w:type="gramEnd"/>
      <w:r w:rsidRPr="00075D51">
        <w:rPr>
          <w:rStyle w:val="HTML"/>
          <w:rFonts w:cs="Times New Roman"/>
          <w:i w:val="0"/>
          <w:sz w:val="21"/>
          <w:szCs w:val="21"/>
        </w:rPr>
        <w:t>.</w:t>
      </w:r>
    </w:p>
  </w:endnote>
  <w:endnote w:id="42">
    <w:p w14:paraId="0702F113" w14:textId="5440E1DC" w:rsidR="00D97702" w:rsidRPr="00D97702" w:rsidRDefault="00D97702" w:rsidP="00D97702">
      <w:pPr>
        <w:pStyle w:val="afc"/>
        <w:ind w:left="420" w:hanging="420"/>
        <w:rPr>
          <w:rStyle w:val="HTML"/>
          <w:rFonts w:cs="Times New Roman"/>
          <w:i w:val="0"/>
          <w:sz w:val="21"/>
          <w:szCs w:val="21"/>
        </w:rPr>
      </w:pPr>
      <w:r>
        <w:rPr>
          <w:rStyle w:val="HTML"/>
          <w:rFonts w:cs="Times New Roman"/>
          <w:i w:val="0"/>
          <w:sz w:val="21"/>
          <w:szCs w:val="21"/>
        </w:rPr>
        <w:t>[</w:t>
      </w:r>
      <w:r>
        <w:rPr>
          <w:rStyle w:val="afd"/>
        </w:rPr>
        <w:endnoteRef/>
      </w:r>
      <w:r>
        <w:rPr>
          <w:rStyle w:val="HTML"/>
          <w:rFonts w:cs="Times New Roman"/>
          <w:i w:val="0"/>
          <w:sz w:val="21"/>
          <w:szCs w:val="21"/>
        </w:rPr>
        <w:t>]</w:t>
      </w:r>
      <w:r w:rsidRPr="00D97702">
        <w:rPr>
          <w:rStyle w:val="HTML"/>
          <w:rFonts w:cs="Times New Roman"/>
          <w:i w:val="0"/>
          <w:sz w:val="21"/>
          <w:szCs w:val="21"/>
        </w:rPr>
        <w:t xml:space="preserve"> Parsons</w:t>
      </w:r>
      <w:r>
        <w:rPr>
          <w:rStyle w:val="HTML"/>
          <w:rFonts w:cs="Times New Roman"/>
          <w:i w:val="0"/>
          <w:sz w:val="21"/>
          <w:szCs w:val="21"/>
        </w:rPr>
        <w:t xml:space="preserve"> </w:t>
      </w:r>
      <w:r w:rsidRPr="00D97702">
        <w:rPr>
          <w:rStyle w:val="HTML"/>
          <w:rFonts w:cs="Times New Roman"/>
          <w:i w:val="0"/>
          <w:sz w:val="21"/>
          <w:szCs w:val="21"/>
        </w:rPr>
        <w:t>L,</w:t>
      </w:r>
      <w:r>
        <w:rPr>
          <w:rStyle w:val="HTML"/>
          <w:rFonts w:cs="Times New Roman"/>
          <w:i w:val="0"/>
          <w:sz w:val="21"/>
          <w:szCs w:val="21"/>
        </w:rPr>
        <w:t xml:space="preserve"> </w:t>
      </w:r>
      <w:proofErr w:type="spellStart"/>
      <w:r w:rsidRPr="00D97702">
        <w:rPr>
          <w:rStyle w:val="HTML"/>
          <w:rFonts w:cs="Times New Roman"/>
          <w:i w:val="0"/>
          <w:sz w:val="21"/>
          <w:szCs w:val="21"/>
        </w:rPr>
        <w:t>Haque</w:t>
      </w:r>
      <w:proofErr w:type="spellEnd"/>
      <w:r>
        <w:rPr>
          <w:rStyle w:val="HTML"/>
          <w:rFonts w:cs="Times New Roman"/>
          <w:i w:val="0"/>
          <w:sz w:val="21"/>
          <w:szCs w:val="21"/>
        </w:rPr>
        <w:t xml:space="preserve"> </w:t>
      </w:r>
      <w:r w:rsidRPr="00D97702">
        <w:rPr>
          <w:rStyle w:val="HTML"/>
          <w:rFonts w:cs="Times New Roman"/>
          <w:i w:val="0"/>
          <w:sz w:val="21"/>
          <w:szCs w:val="21"/>
        </w:rPr>
        <w:t>E,</w:t>
      </w:r>
      <w:r>
        <w:rPr>
          <w:rStyle w:val="HTML"/>
          <w:rFonts w:cs="Times New Roman"/>
          <w:i w:val="0"/>
          <w:sz w:val="21"/>
          <w:szCs w:val="21"/>
        </w:rPr>
        <w:t xml:space="preserve"> </w:t>
      </w:r>
      <w:r w:rsidRPr="00D97702">
        <w:rPr>
          <w:rStyle w:val="HTML"/>
          <w:rFonts w:cs="Times New Roman"/>
          <w:i w:val="0"/>
          <w:sz w:val="21"/>
          <w:szCs w:val="21"/>
        </w:rPr>
        <w:t>Liu</w:t>
      </w:r>
      <w:r>
        <w:rPr>
          <w:rStyle w:val="HTML"/>
          <w:rFonts w:cs="Times New Roman"/>
          <w:i w:val="0"/>
          <w:sz w:val="21"/>
          <w:szCs w:val="21"/>
        </w:rPr>
        <w:t xml:space="preserve"> </w:t>
      </w:r>
      <w:r w:rsidRPr="00D97702">
        <w:rPr>
          <w:rStyle w:val="HTML"/>
          <w:rFonts w:cs="Times New Roman"/>
          <w:i w:val="0"/>
          <w:sz w:val="21"/>
          <w:szCs w:val="21"/>
        </w:rPr>
        <w:t>H. Subspace</w:t>
      </w:r>
      <w:r>
        <w:rPr>
          <w:rStyle w:val="HTML"/>
          <w:rFonts w:cs="Times New Roman"/>
          <w:i w:val="0"/>
          <w:sz w:val="21"/>
          <w:szCs w:val="21"/>
        </w:rPr>
        <w:t xml:space="preserve"> </w:t>
      </w:r>
      <w:r w:rsidRPr="00D97702">
        <w:rPr>
          <w:rStyle w:val="HTML"/>
          <w:rFonts w:cs="Times New Roman"/>
          <w:i w:val="0"/>
          <w:sz w:val="21"/>
          <w:szCs w:val="21"/>
        </w:rPr>
        <w:t>clustering</w:t>
      </w:r>
      <w:r>
        <w:rPr>
          <w:rStyle w:val="HTML"/>
          <w:rFonts w:cs="Times New Roman"/>
          <w:i w:val="0"/>
          <w:sz w:val="21"/>
          <w:szCs w:val="21"/>
        </w:rPr>
        <w:t xml:space="preserve"> </w:t>
      </w:r>
      <w:r w:rsidRPr="00D97702">
        <w:rPr>
          <w:rStyle w:val="HTML"/>
          <w:rFonts w:cs="Times New Roman"/>
          <w:i w:val="0"/>
          <w:sz w:val="21"/>
          <w:szCs w:val="21"/>
        </w:rPr>
        <w:t>for</w:t>
      </w:r>
      <w:r>
        <w:rPr>
          <w:rStyle w:val="HTML"/>
          <w:rFonts w:cs="Times New Roman"/>
          <w:i w:val="0"/>
          <w:sz w:val="21"/>
          <w:szCs w:val="21"/>
        </w:rPr>
        <w:t xml:space="preserve"> </w:t>
      </w:r>
      <w:r w:rsidRPr="00D97702">
        <w:rPr>
          <w:rStyle w:val="HTML"/>
          <w:rFonts w:cs="Times New Roman"/>
          <w:i w:val="0"/>
          <w:sz w:val="21"/>
          <w:szCs w:val="21"/>
        </w:rPr>
        <w:t>high</w:t>
      </w:r>
      <w:r>
        <w:rPr>
          <w:rStyle w:val="HTML"/>
          <w:rFonts w:cs="Times New Roman"/>
          <w:i w:val="0"/>
          <w:sz w:val="21"/>
          <w:szCs w:val="21"/>
        </w:rPr>
        <w:t xml:space="preserve"> </w:t>
      </w:r>
      <w:r w:rsidRPr="00D97702">
        <w:rPr>
          <w:rStyle w:val="HTML"/>
          <w:rFonts w:cs="Times New Roman"/>
          <w:i w:val="0"/>
          <w:sz w:val="21"/>
          <w:szCs w:val="21"/>
        </w:rPr>
        <w:t>dimensional</w:t>
      </w:r>
      <w:r>
        <w:rPr>
          <w:rStyle w:val="HTML"/>
          <w:rFonts w:cs="Times New Roman"/>
          <w:i w:val="0"/>
          <w:sz w:val="21"/>
          <w:szCs w:val="21"/>
        </w:rPr>
        <w:t xml:space="preserve"> </w:t>
      </w:r>
      <w:r w:rsidRPr="00D97702">
        <w:rPr>
          <w:rStyle w:val="HTML"/>
          <w:rFonts w:cs="Times New Roman"/>
          <w:i w:val="0"/>
          <w:sz w:val="21"/>
          <w:szCs w:val="21"/>
        </w:rPr>
        <w:t>data: a</w:t>
      </w:r>
      <w:r>
        <w:rPr>
          <w:rStyle w:val="HTML"/>
          <w:rFonts w:cs="Times New Roman"/>
          <w:i w:val="0"/>
          <w:sz w:val="21"/>
          <w:szCs w:val="21"/>
        </w:rPr>
        <w:t xml:space="preserve"> </w:t>
      </w:r>
      <w:proofErr w:type="gramStart"/>
      <w:r w:rsidRPr="00D97702">
        <w:rPr>
          <w:rStyle w:val="HTML"/>
          <w:rFonts w:cs="Times New Roman"/>
          <w:i w:val="0"/>
          <w:sz w:val="21"/>
          <w:szCs w:val="21"/>
        </w:rPr>
        <w:t>review[</w:t>
      </w:r>
      <w:proofErr w:type="gramEnd"/>
      <w:r w:rsidRPr="00D97702">
        <w:rPr>
          <w:rStyle w:val="HTML"/>
          <w:rFonts w:cs="Times New Roman"/>
          <w:i w:val="0"/>
          <w:sz w:val="21"/>
          <w:szCs w:val="21"/>
        </w:rPr>
        <w:t>J]. ACMSIGKDD</w:t>
      </w:r>
      <w:r>
        <w:rPr>
          <w:rStyle w:val="HTML"/>
          <w:rFonts w:cs="Times New Roman"/>
          <w:i w:val="0"/>
          <w:sz w:val="21"/>
          <w:szCs w:val="21"/>
        </w:rPr>
        <w:t xml:space="preserve"> </w:t>
      </w:r>
      <w:r w:rsidRPr="00D97702">
        <w:rPr>
          <w:rStyle w:val="HTML"/>
          <w:rFonts w:cs="Times New Roman"/>
          <w:i w:val="0"/>
          <w:sz w:val="21"/>
          <w:szCs w:val="21"/>
        </w:rPr>
        <w:t>Explorations Newsletter, 2004, 6(1): 90–105.</w:t>
      </w:r>
    </w:p>
  </w:endnote>
  <w:endnote w:id="43">
    <w:p w14:paraId="49D562A3" w14:textId="77777777" w:rsidR="008423C7" w:rsidRPr="00F11ADF" w:rsidRDefault="008423C7" w:rsidP="00045EB8">
      <w:pPr>
        <w:pStyle w:val="afc"/>
        <w:ind w:left="420" w:hanging="420"/>
        <w:rPr>
          <w:rStyle w:val="HTML"/>
          <w:rFonts w:cs="Times New Roman"/>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Jayaram</w:t>
      </w:r>
      <w:proofErr w:type="spellEnd"/>
      <w:r w:rsidRPr="00A50C05">
        <w:rPr>
          <w:rStyle w:val="HTML"/>
          <w:rFonts w:cs="Times New Roman"/>
          <w:i w:val="0"/>
          <w:sz w:val="21"/>
          <w:szCs w:val="21"/>
        </w:rPr>
        <w:t xml:space="preserve">, S., H.I. </w:t>
      </w:r>
      <w:proofErr w:type="spellStart"/>
      <w:r w:rsidRPr="00A50C05">
        <w:rPr>
          <w:rStyle w:val="HTML"/>
          <w:rFonts w:cs="Times New Roman"/>
          <w:i w:val="0"/>
          <w:sz w:val="21"/>
          <w:szCs w:val="21"/>
        </w:rPr>
        <w:t>Connacher</w:t>
      </w:r>
      <w:proofErr w:type="spellEnd"/>
      <w:r w:rsidRPr="00A50C05">
        <w:rPr>
          <w:rStyle w:val="HTML"/>
          <w:rFonts w:cs="Times New Roman"/>
          <w:i w:val="0"/>
          <w:sz w:val="21"/>
          <w:szCs w:val="21"/>
        </w:rPr>
        <w:t xml:space="preserve"> and K.W. Lyons, Virtual assembly using virtual reality </w:t>
      </w:r>
      <w:proofErr w:type="gramStart"/>
      <w:r w:rsidRPr="00A50C05">
        <w:rPr>
          <w:rStyle w:val="HTML"/>
          <w:rFonts w:cs="Times New Roman"/>
          <w:i w:val="0"/>
          <w:sz w:val="21"/>
          <w:szCs w:val="21"/>
        </w:rPr>
        <w:t>techniques</w:t>
      </w:r>
      <w:r w:rsidRPr="00A50C05">
        <w:rPr>
          <w:rStyle w:val="HTML"/>
          <w:rFonts w:cs="Times New Roman" w:hint="eastAsia"/>
          <w:i w:val="0"/>
          <w:sz w:val="21"/>
          <w:szCs w:val="21"/>
        </w:rPr>
        <w:t>[</w:t>
      </w:r>
      <w:proofErr w:type="gramEnd"/>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44">
    <w:p w14:paraId="1A35F1EA" w14:textId="77777777" w:rsidR="008423C7" w:rsidRDefault="008423C7"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45">
    <w:p w14:paraId="4C9EA844" w14:textId="78170732" w:rsidR="008423C7" w:rsidRDefault="008423C7" w:rsidP="00307EBB">
      <w:pPr>
        <w:pStyle w:val="afc"/>
        <w:ind w:left="420" w:hanging="420"/>
      </w:pPr>
      <w:r w:rsidRPr="00BA5757">
        <w:rPr>
          <w:sz w:val="21"/>
          <w:szCs w:val="21"/>
        </w:rPr>
        <w:t>[</w:t>
      </w:r>
      <w:r w:rsidRPr="00BA5757">
        <w:rPr>
          <w:sz w:val="21"/>
          <w:szCs w:val="21"/>
        </w:rPr>
        <w:endnoteRef/>
      </w:r>
      <w:r w:rsidRPr="00BA5757">
        <w:rPr>
          <w:sz w:val="21"/>
          <w:szCs w:val="21"/>
        </w:rPr>
        <w:t xml:space="preserve">] </w:t>
      </w:r>
      <w:r w:rsidRPr="00A50C05">
        <w:rPr>
          <w:sz w:val="21"/>
          <w:szCs w:val="21"/>
        </w:rPr>
        <w:t xml:space="preserve">Jung, Bernhard, </w:t>
      </w:r>
      <w:proofErr w:type="spellStart"/>
      <w:r w:rsidRPr="00A50C05">
        <w:rPr>
          <w:sz w:val="21"/>
          <w:szCs w:val="21"/>
        </w:rPr>
        <w:t>Hoffhenke</w:t>
      </w:r>
      <w:proofErr w:type="spellEnd"/>
      <w:r w:rsidRPr="00A50C05">
        <w:rPr>
          <w:sz w:val="21"/>
          <w:szCs w:val="21"/>
        </w:rPr>
        <w:t xml:space="preserve"> Martin, </w:t>
      </w:r>
      <w:proofErr w:type="spellStart"/>
      <w:r w:rsidRPr="00A50C05">
        <w:rPr>
          <w:sz w:val="21"/>
          <w:szCs w:val="21"/>
        </w:rPr>
        <w:t>Wachsmuth</w:t>
      </w:r>
      <w:proofErr w:type="spellEnd"/>
      <w:r w:rsidRPr="00A50C05">
        <w:rPr>
          <w:sz w:val="21"/>
          <w:szCs w:val="21"/>
        </w:rPr>
        <w:t xml:space="preserve"> I. Virtual assembly with construction kits[C].</w:t>
      </w:r>
      <w:r w:rsidRPr="00BE2EB6">
        <w:rPr>
          <w:sz w:val="21"/>
          <w:szCs w:val="21"/>
        </w:rPr>
        <w:t xml:space="preserve"> Proceedings of the 1998 ASME Design for Engineering Technical Conferences. Pp. 1103-1112. ISBN 978-0-7918-1953-1.</w:t>
      </w:r>
    </w:p>
  </w:endnote>
  <w:endnote w:id="46">
    <w:p w14:paraId="7DAA0E7E" w14:textId="77777777" w:rsidR="008423C7" w:rsidRPr="00E353F7" w:rsidRDefault="008423C7"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47">
    <w:p w14:paraId="7FFAF726" w14:textId="77777777" w:rsidR="008423C7" w:rsidRPr="007301E9" w:rsidRDefault="008423C7"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w:t>
      </w:r>
      <w:proofErr w:type="spellStart"/>
      <w:r w:rsidRPr="007301E9">
        <w:rPr>
          <w:sz w:val="21"/>
          <w:szCs w:val="21"/>
        </w:rPr>
        <w:t>Marcelino</w:t>
      </w:r>
      <w:proofErr w:type="spellEnd"/>
      <w:r w:rsidRPr="007301E9">
        <w:rPr>
          <w:sz w:val="21"/>
          <w:szCs w:val="21"/>
        </w:rPr>
        <w:t xml:space="preserve">, L., N. Murray and T. Fernando, A constraint manager to support virtual </w:t>
      </w:r>
      <w:proofErr w:type="gramStart"/>
      <w:r w:rsidRPr="007301E9">
        <w:rPr>
          <w:sz w:val="21"/>
          <w:szCs w:val="21"/>
        </w:rPr>
        <w:t>maintainability</w:t>
      </w:r>
      <w:r w:rsidRPr="007301E9">
        <w:rPr>
          <w:rFonts w:hint="eastAsia"/>
          <w:sz w:val="21"/>
          <w:szCs w:val="21"/>
        </w:rPr>
        <w:t>[</w:t>
      </w:r>
      <w:proofErr w:type="gramEnd"/>
      <w:r w:rsidRPr="007301E9">
        <w:rPr>
          <w:rFonts w:hint="eastAsia"/>
          <w:sz w:val="21"/>
          <w:szCs w:val="21"/>
        </w:rPr>
        <w:t>J]</w:t>
      </w:r>
      <w:r w:rsidRPr="007301E9">
        <w:rPr>
          <w:sz w:val="21"/>
          <w:szCs w:val="21"/>
        </w:rPr>
        <w:t>. COMPUTERS &amp; GRAPHICS-UK, 2003. 27(PII S0097-8493(02)00228-51): p. 19-26.</w:t>
      </w:r>
    </w:p>
  </w:endnote>
  <w:endnote w:id="48">
    <w:p w14:paraId="59E864EA" w14:textId="77777777" w:rsidR="008423C7" w:rsidRPr="00245F3C" w:rsidRDefault="008423C7"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w:t>
      </w:r>
      <w:proofErr w:type="gramStart"/>
      <w:r w:rsidRPr="00245F3C">
        <w:rPr>
          <w:rFonts w:hint="eastAsia"/>
          <w:sz w:val="21"/>
          <w:szCs w:val="21"/>
        </w:rPr>
        <w:t>学</w:t>
      </w:r>
      <w:proofErr w:type="gramEnd"/>
      <w:r w:rsidRPr="00245F3C">
        <w:rPr>
          <w:rFonts w:hint="eastAsia"/>
          <w:sz w:val="21"/>
          <w:szCs w:val="21"/>
        </w:rPr>
        <w:t>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49">
    <w:p w14:paraId="43744571" w14:textId="77777777" w:rsidR="008423C7" w:rsidRPr="006A571D" w:rsidRDefault="008423C7"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w:t>
      </w:r>
      <w:proofErr w:type="gramStart"/>
      <w:r w:rsidRPr="006A571D">
        <w:rPr>
          <w:rFonts w:hint="eastAsia"/>
          <w:sz w:val="21"/>
          <w:szCs w:val="21"/>
        </w:rPr>
        <w:t>学</w:t>
      </w:r>
      <w:proofErr w:type="gramEnd"/>
      <w:r w:rsidRPr="006A571D">
        <w:rPr>
          <w:rFonts w:hint="eastAsia"/>
          <w:sz w:val="21"/>
          <w:szCs w:val="21"/>
        </w:rPr>
        <w:t>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50">
    <w:p w14:paraId="5E98D11F"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w:t>
      </w:r>
      <w:proofErr w:type="spellStart"/>
      <w:r w:rsidRPr="003034D8">
        <w:rPr>
          <w:sz w:val="21"/>
          <w:szCs w:val="21"/>
        </w:rPr>
        <w:t>Burdekin</w:t>
      </w:r>
      <w:proofErr w:type="spellEnd"/>
      <w:r w:rsidRPr="003034D8">
        <w:rPr>
          <w:sz w:val="21"/>
          <w:szCs w:val="21"/>
        </w:rPr>
        <w:t xml:space="preserve"> M, </w:t>
      </w:r>
      <w:proofErr w:type="spellStart"/>
      <w:r w:rsidRPr="003034D8">
        <w:rPr>
          <w:sz w:val="21"/>
          <w:szCs w:val="21"/>
        </w:rPr>
        <w:t>Pahk</w:t>
      </w:r>
      <w:proofErr w:type="spellEnd"/>
      <w:r w:rsidRPr="003034D8">
        <w:rPr>
          <w:sz w:val="21"/>
          <w:szCs w:val="21"/>
        </w:rPr>
        <w:t xml:space="preserve"> H J. The Application of a Microcomputer to the on-line Calibration of the Flatness of Engineering </w:t>
      </w:r>
      <w:proofErr w:type="gramStart"/>
      <w:r w:rsidRPr="003034D8">
        <w:rPr>
          <w:sz w:val="21"/>
          <w:szCs w:val="21"/>
        </w:rPr>
        <w:t>Surfaces[</w:t>
      </w:r>
      <w:proofErr w:type="gramEnd"/>
      <w:r w:rsidRPr="003034D8">
        <w:rPr>
          <w:sz w:val="21"/>
          <w:szCs w:val="21"/>
        </w:rPr>
        <w:t>J]. Proceedings of the Institution of Mechanical Engineers, Part B: Journal of Engineering Manufacture. 1989, 203(2): 127-137</w:t>
      </w:r>
    </w:p>
  </w:endnote>
  <w:endnote w:id="51">
    <w:p w14:paraId="279B80A2"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w:t>
      </w:r>
      <w:proofErr w:type="gramStart"/>
      <w:r w:rsidRPr="003034D8">
        <w:rPr>
          <w:sz w:val="21"/>
          <w:szCs w:val="21"/>
        </w:rPr>
        <w:t>straightness[</w:t>
      </w:r>
      <w:proofErr w:type="gramEnd"/>
      <w:r w:rsidRPr="003034D8">
        <w:rPr>
          <w:sz w:val="21"/>
          <w:szCs w:val="21"/>
        </w:rPr>
        <w:t>J]. Precision Engineering. 1995, 17(2): 131-143.</w:t>
      </w:r>
    </w:p>
  </w:endnote>
  <w:endnote w:id="52">
    <w:p w14:paraId="13A28FAF"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w:t>
      </w:r>
      <w:proofErr w:type="spellStart"/>
      <w:r w:rsidRPr="003034D8">
        <w:rPr>
          <w:sz w:val="21"/>
          <w:szCs w:val="21"/>
        </w:rPr>
        <w:t>Cylindricity</w:t>
      </w:r>
      <w:proofErr w:type="spellEnd"/>
      <w:r w:rsidRPr="003034D8">
        <w:rPr>
          <w:sz w:val="21"/>
          <w:szCs w:val="21"/>
        </w:rPr>
        <w:t xml:space="preserve"> and straightness of a median </w:t>
      </w:r>
      <w:proofErr w:type="gramStart"/>
      <w:r w:rsidRPr="003034D8">
        <w:rPr>
          <w:sz w:val="21"/>
          <w:szCs w:val="21"/>
        </w:rPr>
        <w:t>line[</w:t>
      </w:r>
      <w:proofErr w:type="gramEnd"/>
      <w:r w:rsidRPr="003034D8">
        <w:rPr>
          <w:sz w:val="21"/>
          <w:szCs w:val="21"/>
        </w:rPr>
        <w:t>J]. Precision Engineering. 1995, 17(2): 144-156.</w:t>
      </w:r>
    </w:p>
  </w:endnote>
  <w:endnote w:id="53">
    <w:p w14:paraId="5E6EF554"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w:t>
      </w:r>
      <w:proofErr w:type="gramStart"/>
      <w:r w:rsidRPr="003034D8">
        <w:rPr>
          <w:sz w:val="21"/>
          <w:szCs w:val="21"/>
        </w:rPr>
        <w:t>points[</w:t>
      </w:r>
      <w:proofErr w:type="gramEnd"/>
      <w:r w:rsidRPr="003034D8">
        <w:rPr>
          <w:sz w:val="21"/>
          <w:szCs w:val="21"/>
        </w:rPr>
        <w:t>J]. Computer-Aided Design. 2003, 35(1): 15-25</w:t>
      </w:r>
    </w:p>
  </w:endnote>
  <w:endnote w:id="54">
    <w:p w14:paraId="61C67FAA"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55">
    <w:p w14:paraId="171C8908"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56">
    <w:p w14:paraId="3CC1BD71"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57">
    <w:p w14:paraId="6F8D611A" w14:textId="77777777" w:rsidR="008423C7" w:rsidRPr="003034D8" w:rsidRDefault="008423C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58">
    <w:p w14:paraId="1DD32679" w14:textId="77777777" w:rsidR="008423C7" w:rsidRPr="006C5AFB" w:rsidRDefault="008423C7"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w:t>
      </w:r>
      <w:proofErr w:type="gramStart"/>
      <w:r w:rsidRPr="006C5AFB">
        <w:rPr>
          <w:rFonts w:hint="eastAsia"/>
          <w:sz w:val="21"/>
          <w:szCs w:val="21"/>
        </w:rPr>
        <w:t>付丽</w:t>
      </w:r>
      <w:proofErr w:type="gramEnd"/>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8423C7" w:rsidRDefault="008423C7">
    <w:pPr>
      <w:pStyle w:val="aff1"/>
      <w:jc w:val="center"/>
    </w:pPr>
  </w:p>
  <w:p w14:paraId="322C8F4E" w14:textId="77777777" w:rsidR="008423C7" w:rsidRDefault="008423C7">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8423C7" w:rsidRDefault="008423C7"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8423C7" w:rsidRDefault="008423C7">
    <w:pPr>
      <w:pStyle w:val="aff1"/>
      <w:ind w:left="960"/>
    </w:pPr>
  </w:p>
  <w:p w14:paraId="18FDFBFF" w14:textId="77777777" w:rsidR="008423C7" w:rsidRDefault="008423C7"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8423C7" w:rsidRDefault="008423C7"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8423C7" w:rsidRDefault="008423C7" w:rsidP="008E3496">
    <w:pPr>
      <w:pStyle w:val="aff1"/>
      <w:ind w:left="960"/>
      <w:jc w:val="center"/>
    </w:pPr>
    <w:r>
      <w:fldChar w:fldCharType="begin"/>
    </w:r>
    <w:r>
      <w:instrText>PAGE   \* MERGEFORMAT</w:instrText>
    </w:r>
    <w:r>
      <w:fldChar w:fldCharType="separate"/>
    </w:r>
    <w:r w:rsidR="00445909" w:rsidRPr="00445909">
      <w:rPr>
        <w:noProof/>
        <w:lang w:val="zh-CN"/>
      </w:rPr>
      <w:t>VII</w:t>
    </w:r>
    <w:r>
      <w:fldChar w:fldCharType="end"/>
    </w:r>
  </w:p>
  <w:p w14:paraId="7A23F1B9" w14:textId="77777777" w:rsidR="008423C7" w:rsidRDefault="008423C7"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8423C7" w:rsidRDefault="008423C7" w:rsidP="008E3496">
    <w:pPr>
      <w:pStyle w:val="aff1"/>
      <w:ind w:left="960"/>
      <w:jc w:val="center"/>
    </w:pPr>
    <w:r>
      <w:fldChar w:fldCharType="begin"/>
    </w:r>
    <w:r>
      <w:instrText>PAGE   \* MERGEFORMAT</w:instrText>
    </w:r>
    <w:r>
      <w:fldChar w:fldCharType="separate"/>
    </w:r>
    <w:r w:rsidR="00445909" w:rsidRPr="00445909">
      <w:rPr>
        <w:noProof/>
        <w:lang w:val="zh-CN"/>
      </w:rPr>
      <w:t>16</w:t>
    </w:r>
    <w:r>
      <w:fldChar w:fldCharType="end"/>
    </w:r>
  </w:p>
  <w:p w14:paraId="0AFA1B52" w14:textId="77777777" w:rsidR="008423C7" w:rsidRDefault="008423C7"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35447" w14:textId="77777777" w:rsidR="00C7178C" w:rsidRDefault="00C7178C" w:rsidP="00B23B7D">
      <w:r>
        <w:separator/>
      </w:r>
    </w:p>
  </w:footnote>
  <w:footnote w:type="continuationSeparator" w:id="0">
    <w:p w14:paraId="111F59CC" w14:textId="77777777" w:rsidR="00C7178C" w:rsidRDefault="00C7178C"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8423C7" w:rsidRDefault="008423C7"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8423C7" w:rsidRPr="00797BA4" w:rsidRDefault="008423C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45909">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8423C7" w:rsidRPr="004018F8" w:rsidRDefault="008423C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45909">
      <w:rPr>
        <w:rFonts w:asciiTheme="minorEastAsia" w:eastAsiaTheme="minorEastAsia" w:hAnsiTheme="minorEastAsia"/>
        <w:noProof/>
      </w:rPr>
      <w:t>第4章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proofErr w:type="gramStart"/>
    <w:r>
      <w:rPr>
        <w:rFonts w:asciiTheme="minorEastAsia" w:eastAsiaTheme="minorEastAsia" w:hAnsiTheme="minorEastAsia" w:hint="eastAsia"/>
      </w:rPr>
      <w:t>基于</w:t>
    </w:r>
    <w:r>
      <w:rPr>
        <w:rFonts w:asciiTheme="minorEastAsia" w:eastAsiaTheme="minorEastAsia" w:hAnsiTheme="minorEastAsia"/>
      </w:rPr>
      <w:t>权值软分配</w:t>
    </w:r>
    <w:proofErr w:type="gramEnd"/>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8423C7" w:rsidRPr="004018F8" w:rsidRDefault="008423C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45909">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8423C7" w:rsidRPr="004018F8" w:rsidRDefault="008423C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45909">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8423C7" w:rsidRPr="004018F8" w:rsidRDefault="008423C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445909">
      <w:rPr>
        <w:rFonts w:asciiTheme="minorEastAsia" w:eastAsiaTheme="minorEastAsia" w:hAnsiTheme="minorEastAsia"/>
        <w:noProof/>
      </w:rPr>
      <w:t>附录一：权值软分配K-Means特征聚类器程序</w:t>
    </w:r>
    <w:r w:rsidRPr="004018F8">
      <w:rPr>
        <w:rFonts w:asciiTheme="minorEastAsia" w:eastAsiaTheme="minorEastAsia" w:hAnsiTheme="minorEastAsia"/>
      </w:rPr>
      <w:fldChar w:fldCharType="end"/>
    </w:r>
    <w:bookmarkStart w:id="102" w:name="_Toc410315252"/>
    <w:bookmarkEnd w:id="10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8423C7" w:rsidRDefault="008423C7"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8423C7" w:rsidRDefault="008423C7"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8423C7" w:rsidRDefault="008423C7"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8423C7" w:rsidRPr="00150094" w:rsidRDefault="008423C7"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8423C7" w:rsidRPr="00150094" w:rsidRDefault="008423C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445909">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8423C7" w:rsidRPr="00150094" w:rsidRDefault="008423C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445909">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8423C7" w:rsidRPr="004018F8" w:rsidRDefault="008423C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445909">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8423C7" w:rsidRPr="00797BA4" w:rsidRDefault="008423C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445909">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6F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5D51"/>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61"/>
    <w:rsid w:val="003072A4"/>
    <w:rsid w:val="00307EBB"/>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3F7C"/>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5909"/>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44C"/>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006"/>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C99"/>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1D0"/>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4534"/>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C7B06"/>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2E0A"/>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3C7"/>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4DC1"/>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1CCC"/>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0DBB"/>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EB7"/>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03D"/>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6E31"/>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B750E"/>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4EDB"/>
    <w:rsid w:val="00C16740"/>
    <w:rsid w:val="00C1702B"/>
    <w:rsid w:val="00C17E75"/>
    <w:rsid w:val="00C215B7"/>
    <w:rsid w:val="00C226E2"/>
    <w:rsid w:val="00C23545"/>
    <w:rsid w:val="00C242BE"/>
    <w:rsid w:val="00C24910"/>
    <w:rsid w:val="00C267DB"/>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178C"/>
    <w:rsid w:val="00C743B3"/>
    <w:rsid w:val="00C75222"/>
    <w:rsid w:val="00C76990"/>
    <w:rsid w:val="00C76B9C"/>
    <w:rsid w:val="00C83B15"/>
    <w:rsid w:val="00C84FB4"/>
    <w:rsid w:val="00C864A5"/>
    <w:rsid w:val="00C87616"/>
    <w:rsid w:val="00C90775"/>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2B22"/>
    <w:rsid w:val="00CC37A2"/>
    <w:rsid w:val="00CC59ED"/>
    <w:rsid w:val="00CD118C"/>
    <w:rsid w:val="00CD1300"/>
    <w:rsid w:val="00CD1334"/>
    <w:rsid w:val="00CD1685"/>
    <w:rsid w:val="00CD1969"/>
    <w:rsid w:val="00CD264D"/>
    <w:rsid w:val="00CD33C0"/>
    <w:rsid w:val="00CD4CFA"/>
    <w:rsid w:val="00CD4F07"/>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0EF"/>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702"/>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29EE"/>
    <w:rsid w:val="00DD3E2B"/>
    <w:rsid w:val="00DD3FDE"/>
    <w:rsid w:val="00DD433C"/>
    <w:rsid w:val="00DD4827"/>
    <w:rsid w:val="00DD6D10"/>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1E1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1ADF"/>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97E"/>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footer" Target="footer6.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9.xml"/><Relationship Id="rId37" Type="http://schemas.openxmlformats.org/officeDocument/2006/relationships/header" Target="head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image" Target="media/image6.wmf"/><Relationship Id="rId36" Type="http://schemas.openxmlformats.org/officeDocument/2006/relationships/header" Target="header12.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image" Target="media/image7.wmf"/><Relationship Id="rId35"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A4964-AFED-40E6-89FD-37E3C21C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35</Pages>
  <Words>2872</Words>
  <Characters>16375</Characters>
  <Application>Microsoft Office Word</Application>
  <DocSecurity>0</DocSecurity>
  <Lines>136</Lines>
  <Paragraphs>38</Paragraphs>
  <ScaleCrop>false</ScaleCrop>
  <Company/>
  <LinksUpToDate>false</LinksUpToDate>
  <CharactersWithSpaces>19209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124</cp:revision>
  <cp:lastPrinted>2015-03-22T02:22:00Z</cp:lastPrinted>
  <dcterms:created xsi:type="dcterms:W3CDTF">2015-10-26T12:19:00Z</dcterms:created>
  <dcterms:modified xsi:type="dcterms:W3CDTF">2015-11-15T13:09:00Z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