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C2B2A" w14:textId="77777777" w:rsidR="001F3CBE" w:rsidRPr="003A7E7B" w:rsidRDefault="003A7E7B">
      <w:pPr>
        <w:rPr>
          <w:b/>
          <w:bCs/>
          <w:lang w:val="de-DE"/>
        </w:rPr>
      </w:pPr>
      <w:r w:rsidRPr="003A7E7B">
        <w:rPr>
          <w:b/>
          <w:bCs/>
          <w:lang w:val="de-DE"/>
        </w:rPr>
        <w:t>Aufnahmeprüfung für Aspiranten (Aufgabe 2)</w:t>
      </w:r>
    </w:p>
    <w:p w14:paraId="5DD0D2DB" w14:textId="77777777" w:rsidR="001F3CBE" w:rsidRPr="003A7E7B" w:rsidRDefault="001F3CBE">
      <w:pPr>
        <w:rPr>
          <w:lang w:val="de-DE"/>
        </w:rPr>
      </w:pPr>
    </w:p>
    <w:p w14:paraId="1AC95009" w14:textId="77777777" w:rsidR="001F3CBE" w:rsidRPr="003A7E7B" w:rsidRDefault="003A7E7B" w:rsidP="003A7E7B">
      <w:pPr>
        <w:jc w:val="both"/>
        <w:rPr>
          <w:lang w:val="de-DE"/>
        </w:rPr>
      </w:pPr>
      <w:r w:rsidRPr="003A7E7B">
        <w:rPr>
          <w:b/>
          <w:bCs/>
          <w:lang w:val="de-DE"/>
        </w:rPr>
        <w:t xml:space="preserve">Aufgabe 2: </w:t>
      </w:r>
      <w:r w:rsidRPr="003A7E7B">
        <w:rPr>
          <w:lang w:val="de-DE"/>
        </w:rPr>
        <w:t>Lesen Sie den Text und die nachfolgenden Bestätigungen. Sagen Sie, ob sie dem Inhalt des Textes entsprechen und markieren Sie diese Bestätigungen mit «richtig», «falsch» oder «steht nicht im Text».</w:t>
      </w:r>
    </w:p>
    <w:p w14:paraId="381031CD" w14:textId="77777777" w:rsidR="001F3CBE" w:rsidRPr="003A7E7B" w:rsidRDefault="001F3CBE">
      <w:pPr>
        <w:rPr>
          <w:lang w:val="de-DE"/>
        </w:rPr>
      </w:pPr>
    </w:p>
    <w:p w14:paraId="605358B7" w14:textId="77777777" w:rsidR="001F3CBE" w:rsidRPr="003A7E7B" w:rsidRDefault="003A7E7B" w:rsidP="003A7E7B">
      <w:pPr>
        <w:jc w:val="center"/>
        <w:rPr>
          <w:b/>
          <w:bCs/>
          <w:lang w:val="de-DE"/>
        </w:rPr>
      </w:pPr>
      <w:r w:rsidRPr="003A7E7B">
        <w:rPr>
          <w:b/>
          <w:bCs/>
          <w:lang w:val="de-DE"/>
        </w:rPr>
        <w:t>BCI — wenn der Computer weiß, was der Mensch denkt</w:t>
      </w:r>
    </w:p>
    <w:p w14:paraId="787F5D1D" w14:textId="77777777" w:rsidR="001F3CBE" w:rsidRPr="003A7E7B" w:rsidRDefault="001F3CBE">
      <w:pPr>
        <w:rPr>
          <w:lang w:val="de-DE"/>
        </w:rPr>
      </w:pPr>
    </w:p>
    <w:p w14:paraId="49240C4F" w14:textId="77777777" w:rsidR="001F3CBE" w:rsidRPr="003A7E7B" w:rsidRDefault="003A7E7B" w:rsidP="003A7E7B">
      <w:pPr>
        <w:jc w:val="both"/>
        <w:rPr>
          <w:sz w:val="24"/>
          <w:lang w:val="de-DE"/>
        </w:rPr>
      </w:pPr>
      <w:r w:rsidRPr="003A7E7B">
        <w:rPr>
          <w:sz w:val="24"/>
          <w:lang w:val="de-DE"/>
        </w:rPr>
        <w:t>Merkwürdig. So denken Sie, als da ein Mann ohne die Arme am Lenkrad zu halten an Ihnen vorbeifährt. Sie werfen an der nächsten Ampel einen Blick in das Wageninnere und erkennen: Dieser Mann hat überhaupt keine Arme. Das gibt es nicht, denken Sie? Doch! Der Behinderte fährt mit einem Brain-Computer-Interface (BCI). Der lenkt den Wagen, beschleunigt und bremst, biegt nach links oder rechts ab — so wie es der Mann will und ohne ein Wort zu sagen. Der Computer liest die Gedanken des Menschen.</w:t>
      </w:r>
    </w:p>
    <w:p w14:paraId="06F90666" w14:textId="77777777" w:rsidR="001F3CBE" w:rsidRPr="003A7E7B" w:rsidRDefault="001F3CBE" w:rsidP="003A7E7B">
      <w:pPr>
        <w:jc w:val="both"/>
        <w:rPr>
          <w:sz w:val="24"/>
          <w:lang w:val="de-DE"/>
        </w:rPr>
      </w:pPr>
    </w:p>
    <w:p w14:paraId="1A772669" w14:textId="77777777" w:rsidR="001F3CBE" w:rsidRPr="003A7E7B" w:rsidRDefault="003A7E7B" w:rsidP="003A7E7B">
      <w:pPr>
        <w:jc w:val="both"/>
        <w:rPr>
          <w:sz w:val="24"/>
          <w:lang w:val="de-DE"/>
        </w:rPr>
      </w:pPr>
      <w:r w:rsidRPr="003A7E7B">
        <w:rPr>
          <w:sz w:val="24"/>
          <w:lang w:val="de-DE"/>
        </w:rPr>
        <w:t xml:space="preserve">Noch ist das geschilderte Erlebnis Utopie, aber wie lange noch? Seit gut einer Dekade arbeiten Forschungsgruppen in aller Welt an der Entwicklung von Systemen, die den direkten drahtlosen, quasi Infrarot-Kontakt, zwischen Mensch und Maschine herstellen sollen. Erste Testergebnisse über </w:t>
      </w:r>
      <w:proofErr w:type="gramStart"/>
      <w:r w:rsidRPr="003A7E7B">
        <w:rPr>
          <w:sz w:val="24"/>
          <w:lang w:val="de-DE"/>
        </w:rPr>
        <w:t>den Brain- Computer-Interface</w:t>
      </w:r>
      <w:proofErr w:type="gramEnd"/>
      <w:r w:rsidRPr="003A7E7B">
        <w:rPr>
          <w:sz w:val="24"/>
          <w:lang w:val="de-DE"/>
        </w:rPr>
        <w:t xml:space="preserve"> liegen bereits vor Sie lassen die Forscher hoffen, dass Behinderte Menschen in absehbarer Zeit mit Hilfe dieser Schnittstelle zwischen Computer und Mensch in der Lage sein werden, auf dem Computer Briefe zu schreiben und</w:t>
      </w:r>
    </w:p>
    <w:p w14:paraId="68095C30" w14:textId="77777777" w:rsidR="001F3CBE" w:rsidRPr="003A7E7B" w:rsidRDefault="003A7E7B" w:rsidP="003A7E7B">
      <w:pPr>
        <w:jc w:val="both"/>
        <w:rPr>
          <w:sz w:val="24"/>
          <w:lang w:val="de-DE"/>
        </w:rPr>
      </w:pPr>
      <w:r w:rsidRPr="003A7E7B">
        <w:rPr>
          <w:sz w:val="24"/>
          <w:lang w:val="de-DE"/>
        </w:rPr>
        <w:t>Rollstühle oder Autos ohne jegliche Muskelkraft zu lenken.</w:t>
      </w:r>
    </w:p>
    <w:p w14:paraId="4A2299AB" w14:textId="77777777" w:rsidR="001F3CBE" w:rsidRPr="003A7E7B" w:rsidRDefault="001F3CBE" w:rsidP="003A7E7B">
      <w:pPr>
        <w:jc w:val="both"/>
        <w:rPr>
          <w:sz w:val="24"/>
          <w:lang w:val="de-DE"/>
        </w:rPr>
      </w:pPr>
    </w:p>
    <w:p w14:paraId="2C6E151B" w14:textId="77777777" w:rsidR="001F3CBE" w:rsidRPr="003A7E7B" w:rsidRDefault="003A7E7B" w:rsidP="003A7E7B">
      <w:pPr>
        <w:jc w:val="both"/>
        <w:rPr>
          <w:sz w:val="24"/>
          <w:lang w:val="de-DE"/>
        </w:rPr>
      </w:pPr>
      <w:r w:rsidRPr="003A7E7B">
        <w:rPr>
          <w:sz w:val="24"/>
          <w:lang w:val="de-DE"/>
        </w:rPr>
        <w:t>Ein interdisziplinäres Forscherteam von Informatikern und Neurologen des Fraunhofer-Instituts in Berlin entwickelt den BCI, mit dem Menschen allein durch die Kraft der Gedanken Maschinen steuern können. Dazu werden wie bei einem Elektroenzephalogramm die Gehirnströme gemessen, die im Kopf auftreten, wenn man daran denkt, die rechte oder linke Hand zu bewegen. Der Rechner berechnet den veränderten Energiefluss, analysiert ihn und erstellt daraufhin das Programm, das der Rechner benutzt, um Befehle an die Maschine, z.B. den Rollstuhl oder die Computer-Tastatur, zu erteilen.</w:t>
      </w:r>
    </w:p>
    <w:p w14:paraId="162C7A70" w14:textId="77777777" w:rsidR="001F3CBE" w:rsidRPr="003A7E7B" w:rsidRDefault="001F3CBE" w:rsidP="003A7E7B">
      <w:pPr>
        <w:jc w:val="both"/>
        <w:rPr>
          <w:sz w:val="24"/>
          <w:lang w:val="de-DE"/>
        </w:rPr>
      </w:pPr>
    </w:p>
    <w:p w14:paraId="4361D50F" w14:textId="77777777" w:rsidR="001F3CBE" w:rsidRPr="003A7E7B" w:rsidRDefault="003A7E7B" w:rsidP="003A7E7B">
      <w:pPr>
        <w:jc w:val="both"/>
        <w:rPr>
          <w:sz w:val="24"/>
          <w:lang w:val="de-DE"/>
        </w:rPr>
      </w:pPr>
      <w:r w:rsidRPr="003A7E7B">
        <w:rPr>
          <w:sz w:val="24"/>
          <w:lang w:val="de-DE"/>
        </w:rPr>
        <w:t xml:space="preserve">Das Prinzip einer solchen Schnittstelle leuchtet ein und scheint Erfolg versprechend. Denn jede Aktivität im Hirn ist mit Hirnströmen verbunden. Ein Reiz, ein Gedanke löst schwache Spannungsschwankungen aus, die mit Hilfe von Elektroden auf der Kopfhaut gemessen werden können. Bereits heute gelingt es den Testpersonen nach einem Training mit dem BCI, in dem der Rechner die persönlichen Denkströme und -wege kennen lernt, die Cursortaste nach rechts oder links zu bewegen, ohne einen Finger zu bewegen oder mit der Stimme einen Befehl zu erteilen. Am Institut für Signalverarbeitung der ETH Lausanne wurde auf der Basis des </w:t>
      </w:r>
      <w:proofErr w:type="spellStart"/>
      <w:r w:rsidRPr="003A7E7B">
        <w:rPr>
          <w:sz w:val="24"/>
          <w:lang w:val="de-DE"/>
        </w:rPr>
        <w:t>BClIs</w:t>
      </w:r>
      <w:proofErr w:type="spellEnd"/>
      <w:r w:rsidRPr="003A7E7B">
        <w:rPr>
          <w:sz w:val="24"/>
          <w:lang w:val="de-DE"/>
        </w:rPr>
        <w:t xml:space="preserve"> ein Spiel entwickelt, in dem der Spieler einen hohen Turm bauen muss — einzig</w:t>
      </w:r>
    </w:p>
    <w:p w14:paraId="1B376709" w14:textId="77777777" w:rsidR="001F3CBE" w:rsidRPr="003A7E7B" w:rsidRDefault="003A7E7B" w:rsidP="003A7E7B">
      <w:pPr>
        <w:jc w:val="both"/>
        <w:rPr>
          <w:sz w:val="24"/>
          <w:lang w:val="de-DE"/>
        </w:rPr>
      </w:pPr>
      <w:r w:rsidRPr="003A7E7B">
        <w:rPr>
          <w:sz w:val="24"/>
          <w:lang w:val="de-DE"/>
        </w:rPr>
        <w:t>mit Hilfe seiner Gedanken. Wenn er sich entspannt, verändert er die Stärke der Alphawellen in seinem Kopf, darauf reagiert das Computerprogramm und baut den Turm höher.</w:t>
      </w:r>
    </w:p>
    <w:p w14:paraId="37787BCB" w14:textId="77777777" w:rsidR="001F3CBE" w:rsidRPr="003A7E7B" w:rsidRDefault="001F3CBE" w:rsidP="003A7E7B">
      <w:pPr>
        <w:jc w:val="both"/>
        <w:rPr>
          <w:sz w:val="24"/>
          <w:lang w:val="de-DE"/>
        </w:rPr>
      </w:pPr>
    </w:p>
    <w:p w14:paraId="2431E514" w14:textId="77777777" w:rsidR="001F3CBE" w:rsidRPr="003A7E7B" w:rsidRDefault="003A7E7B" w:rsidP="003A7E7B">
      <w:pPr>
        <w:jc w:val="both"/>
        <w:rPr>
          <w:sz w:val="24"/>
          <w:lang w:val="de-DE"/>
        </w:rPr>
      </w:pPr>
      <w:r w:rsidRPr="003A7E7B">
        <w:rPr>
          <w:sz w:val="24"/>
          <w:lang w:val="de-DE"/>
        </w:rPr>
        <w:t>Noch ist es nur eine Vorstellung, dass wir unser Auto benutzen, indem wir einfach nur</w:t>
      </w:r>
    </w:p>
    <w:p w14:paraId="292DEAF0" w14:textId="77777777" w:rsidR="001F3CBE" w:rsidRPr="003A7E7B" w:rsidRDefault="003A7E7B" w:rsidP="003A7E7B">
      <w:pPr>
        <w:jc w:val="both"/>
        <w:rPr>
          <w:sz w:val="24"/>
          <w:lang w:val="de-DE"/>
        </w:rPr>
      </w:pPr>
      <w:r w:rsidRPr="003A7E7B">
        <w:rPr>
          <w:sz w:val="24"/>
          <w:lang w:val="de-DE"/>
        </w:rPr>
        <w:t>denken. Aber bewegt sich erst einmal der Cursor nach links, dann geht bald noch viel mehr. Für Behinderte Menschen sicherlich eine revolutionäre Erfindung, die eine große Erleichterung des Alltags verspricht.</w:t>
      </w:r>
    </w:p>
    <w:p w14:paraId="619AB547" w14:textId="77777777" w:rsidR="001F3CBE" w:rsidRPr="003A7E7B" w:rsidRDefault="001F3CBE" w:rsidP="003A7E7B">
      <w:pPr>
        <w:jc w:val="both"/>
        <w:rPr>
          <w:lang w:val="de-DE"/>
        </w:rPr>
      </w:pPr>
    </w:p>
    <w:p w14:paraId="07295890" w14:textId="77777777" w:rsidR="001F3CBE" w:rsidRPr="003A7E7B" w:rsidRDefault="003A7E7B">
      <w:pPr>
        <w:rPr>
          <w:lang w:val="de-DE"/>
        </w:rPr>
      </w:pPr>
      <w:r w:rsidRPr="003A7E7B">
        <w:rPr>
          <w:lang w:val="de-DE"/>
        </w:rPr>
        <w:t xml:space="preserve"> </w:t>
      </w:r>
    </w:p>
    <w:p w14:paraId="583731C7" w14:textId="77777777" w:rsidR="001F3CBE" w:rsidRPr="003A7E7B" w:rsidRDefault="001F3CBE">
      <w:pPr>
        <w:rPr>
          <w:lang w:val="de-DE"/>
        </w:rPr>
      </w:pPr>
    </w:p>
    <w:p w14:paraId="5BD6B4A0" w14:textId="6EDF932F" w:rsidR="001F3CBE" w:rsidRPr="003A7E7B" w:rsidRDefault="001F3CBE">
      <w:pPr>
        <w:rPr>
          <w:lang w:val="de-DE"/>
        </w:rPr>
      </w:pP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451"/>
        <w:gridCol w:w="5217"/>
        <w:gridCol w:w="1192"/>
        <w:gridCol w:w="1132"/>
        <w:gridCol w:w="1646"/>
      </w:tblGrid>
      <w:tr w:rsidR="001F3CBE" w:rsidRPr="003A7E7B" w14:paraId="6C980D68" w14:textId="77777777">
        <w:tc>
          <w:tcPr>
            <w:tcW w:w="451" w:type="dxa"/>
            <w:tcBorders>
              <w:top w:val="single" w:sz="2" w:space="0" w:color="000000"/>
              <w:left w:val="single" w:sz="2" w:space="0" w:color="000000"/>
              <w:bottom w:val="single" w:sz="2" w:space="0" w:color="000000"/>
            </w:tcBorders>
          </w:tcPr>
          <w:p w14:paraId="56DC569C" w14:textId="77777777" w:rsidR="001F3CBE" w:rsidRPr="00ED4B90" w:rsidRDefault="001F3CBE">
            <w:pPr>
              <w:pStyle w:val="a8"/>
              <w:rPr>
                <w:sz w:val="24"/>
                <w:lang w:val="en-US"/>
              </w:rPr>
            </w:pPr>
          </w:p>
        </w:tc>
        <w:tc>
          <w:tcPr>
            <w:tcW w:w="5217" w:type="dxa"/>
            <w:tcBorders>
              <w:top w:val="single" w:sz="2" w:space="0" w:color="000000"/>
              <w:left w:val="single" w:sz="2" w:space="0" w:color="000000"/>
              <w:bottom w:val="single" w:sz="2" w:space="0" w:color="000000"/>
            </w:tcBorders>
          </w:tcPr>
          <w:p w14:paraId="5DF37B82" w14:textId="77777777" w:rsidR="001F3CBE" w:rsidRPr="00ED4B90" w:rsidRDefault="001F3CBE">
            <w:pPr>
              <w:pStyle w:val="a8"/>
              <w:rPr>
                <w:sz w:val="24"/>
                <w:lang w:val="en-US"/>
              </w:rPr>
            </w:pPr>
          </w:p>
        </w:tc>
        <w:tc>
          <w:tcPr>
            <w:tcW w:w="1192" w:type="dxa"/>
            <w:tcBorders>
              <w:top w:val="single" w:sz="2" w:space="0" w:color="000000"/>
              <w:left w:val="single" w:sz="2" w:space="0" w:color="000000"/>
              <w:bottom w:val="single" w:sz="2" w:space="0" w:color="000000"/>
            </w:tcBorders>
          </w:tcPr>
          <w:p w14:paraId="60D60616" w14:textId="77777777" w:rsidR="001F3CBE" w:rsidRPr="003A7E7B" w:rsidRDefault="003A7E7B" w:rsidP="003A7E7B">
            <w:pPr>
              <w:pStyle w:val="a8"/>
              <w:jc w:val="center"/>
              <w:rPr>
                <w:sz w:val="24"/>
                <w:lang w:val="de-DE"/>
              </w:rPr>
            </w:pPr>
            <w:r w:rsidRPr="003A7E7B">
              <w:rPr>
                <w:sz w:val="24"/>
                <w:lang w:val="de-DE"/>
              </w:rPr>
              <w:t>richtig</w:t>
            </w:r>
          </w:p>
        </w:tc>
        <w:tc>
          <w:tcPr>
            <w:tcW w:w="1132" w:type="dxa"/>
            <w:tcBorders>
              <w:top w:val="single" w:sz="2" w:space="0" w:color="000000"/>
              <w:left w:val="single" w:sz="2" w:space="0" w:color="000000"/>
              <w:bottom w:val="single" w:sz="2" w:space="0" w:color="000000"/>
            </w:tcBorders>
          </w:tcPr>
          <w:p w14:paraId="0DB46E5C" w14:textId="77777777" w:rsidR="001F3CBE" w:rsidRPr="003A7E7B" w:rsidRDefault="003A7E7B" w:rsidP="003A7E7B">
            <w:pPr>
              <w:pStyle w:val="a8"/>
              <w:jc w:val="center"/>
              <w:rPr>
                <w:sz w:val="24"/>
                <w:lang w:val="de-DE"/>
              </w:rPr>
            </w:pPr>
            <w:r w:rsidRPr="003A7E7B">
              <w:rPr>
                <w:sz w:val="24"/>
                <w:lang w:val="de-DE"/>
              </w:rPr>
              <w:t>falsch</w:t>
            </w:r>
          </w:p>
        </w:tc>
        <w:tc>
          <w:tcPr>
            <w:tcW w:w="1646" w:type="dxa"/>
            <w:tcBorders>
              <w:top w:val="single" w:sz="2" w:space="0" w:color="000000"/>
              <w:left w:val="single" w:sz="2" w:space="0" w:color="000000"/>
              <w:bottom w:val="single" w:sz="2" w:space="0" w:color="000000"/>
              <w:right w:val="single" w:sz="2" w:space="0" w:color="000000"/>
            </w:tcBorders>
          </w:tcPr>
          <w:p w14:paraId="765E33F9" w14:textId="77777777" w:rsidR="003A7E7B" w:rsidRDefault="003A7E7B" w:rsidP="003A7E7B">
            <w:pPr>
              <w:pStyle w:val="a8"/>
              <w:jc w:val="center"/>
              <w:rPr>
                <w:sz w:val="24"/>
                <w:lang w:val="de-DE"/>
              </w:rPr>
            </w:pPr>
            <w:r>
              <w:rPr>
                <w:sz w:val="24"/>
                <w:lang w:val="en-US"/>
              </w:rPr>
              <w:t>s</w:t>
            </w:r>
            <w:proofErr w:type="spellStart"/>
            <w:r w:rsidRPr="003A7E7B">
              <w:rPr>
                <w:sz w:val="24"/>
                <w:lang w:val="de-DE"/>
              </w:rPr>
              <w:t>teht</w:t>
            </w:r>
            <w:proofErr w:type="spellEnd"/>
            <w:r w:rsidRPr="003A7E7B">
              <w:rPr>
                <w:sz w:val="24"/>
                <w:lang w:val="de-DE"/>
              </w:rPr>
              <w:t xml:space="preserve"> nicht </w:t>
            </w:r>
          </w:p>
          <w:p w14:paraId="5DFA7645" w14:textId="181EF308" w:rsidR="001F3CBE" w:rsidRPr="003A7E7B" w:rsidRDefault="003A7E7B" w:rsidP="003A7E7B">
            <w:pPr>
              <w:pStyle w:val="a8"/>
              <w:jc w:val="center"/>
              <w:rPr>
                <w:sz w:val="24"/>
                <w:lang w:val="de-DE"/>
              </w:rPr>
            </w:pPr>
            <w:r w:rsidRPr="003A7E7B">
              <w:rPr>
                <w:sz w:val="24"/>
                <w:lang w:val="de-DE"/>
              </w:rPr>
              <w:t>im Text</w:t>
            </w:r>
          </w:p>
        </w:tc>
      </w:tr>
      <w:tr w:rsidR="001F3CBE" w:rsidRPr="00ED4B90" w14:paraId="7E9601DC" w14:textId="77777777">
        <w:tc>
          <w:tcPr>
            <w:tcW w:w="451" w:type="dxa"/>
            <w:tcBorders>
              <w:left w:val="single" w:sz="2" w:space="0" w:color="000000"/>
              <w:bottom w:val="single" w:sz="2" w:space="0" w:color="000000"/>
            </w:tcBorders>
          </w:tcPr>
          <w:p w14:paraId="20472E8B" w14:textId="77777777" w:rsidR="001F3CBE" w:rsidRPr="003A7E7B" w:rsidRDefault="003A7E7B">
            <w:pPr>
              <w:rPr>
                <w:sz w:val="24"/>
              </w:rPr>
            </w:pPr>
            <w:r w:rsidRPr="003A7E7B">
              <w:rPr>
                <w:sz w:val="24"/>
              </w:rPr>
              <w:t>1.</w:t>
            </w:r>
          </w:p>
        </w:tc>
        <w:tc>
          <w:tcPr>
            <w:tcW w:w="5217" w:type="dxa"/>
            <w:tcBorders>
              <w:left w:val="single" w:sz="2" w:space="0" w:color="000000"/>
              <w:bottom w:val="single" w:sz="2" w:space="0" w:color="000000"/>
            </w:tcBorders>
          </w:tcPr>
          <w:p w14:paraId="65D1435D" w14:textId="77777777" w:rsidR="001F3CBE" w:rsidRPr="003A7E7B" w:rsidRDefault="003A7E7B">
            <w:pPr>
              <w:rPr>
                <w:sz w:val="24"/>
                <w:lang w:val="de-DE"/>
              </w:rPr>
            </w:pPr>
            <w:r w:rsidRPr="003A7E7B">
              <w:rPr>
                <w:sz w:val="24"/>
                <w:lang w:val="de-DE"/>
              </w:rPr>
              <w:t>Mit einem Brain-Computer-Interface kann man das</w:t>
            </w:r>
          </w:p>
          <w:p w14:paraId="281241D2" w14:textId="77777777" w:rsidR="001F3CBE" w:rsidRPr="003A7E7B" w:rsidRDefault="003A7E7B">
            <w:pPr>
              <w:rPr>
                <w:sz w:val="24"/>
                <w:lang w:val="de-DE"/>
              </w:rPr>
            </w:pPr>
            <w:r w:rsidRPr="003A7E7B">
              <w:rPr>
                <w:sz w:val="24"/>
                <w:lang w:val="de-DE"/>
              </w:rPr>
              <w:t>Auto lenken, ohne zu denken.</w:t>
            </w:r>
          </w:p>
        </w:tc>
        <w:tc>
          <w:tcPr>
            <w:tcW w:w="1192" w:type="dxa"/>
            <w:tcBorders>
              <w:left w:val="single" w:sz="2" w:space="0" w:color="000000"/>
              <w:bottom w:val="single" w:sz="2" w:space="0" w:color="000000"/>
            </w:tcBorders>
          </w:tcPr>
          <w:p w14:paraId="5F73D281" w14:textId="77777777" w:rsidR="001F3CBE" w:rsidRPr="003A7E7B" w:rsidRDefault="001F3CBE">
            <w:pPr>
              <w:pStyle w:val="a8"/>
              <w:rPr>
                <w:sz w:val="24"/>
                <w:lang w:val="de-DE"/>
              </w:rPr>
            </w:pPr>
          </w:p>
        </w:tc>
        <w:tc>
          <w:tcPr>
            <w:tcW w:w="1132" w:type="dxa"/>
            <w:tcBorders>
              <w:left w:val="single" w:sz="2" w:space="0" w:color="000000"/>
              <w:bottom w:val="single" w:sz="2" w:space="0" w:color="000000"/>
            </w:tcBorders>
          </w:tcPr>
          <w:p w14:paraId="795F880F" w14:textId="77777777" w:rsidR="001F3CBE" w:rsidRPr="003A7E7B" w:rsidRDefault="001F3CBE">
            <w:pPr>
              <w:pStyle w:val="a8"/>
              <w:rPr>
                <w:sz w:val="24"/>
                <w:lang w:val="de-DE"/>
              </w:rPr>
            </w:pPr>
          </w:p>
        </w:tc>
        <w:tc>
          <w:tcPr>
            <w:tcW w:w="1646" w:type="dxa"/>
            <w:tcBorders>
              <w:left w:val="single" w:sz="2" w:space="0" w:color="000000"/>
              <w:bottom w:val="single" w:sz="2" w:space="0" w:color="000000"/>
              <w:right w:val="single" w:sz="2" w:space="0" w:color="000000"/>
            </w:tcBorders>
          </w:tcPr>
          <w:p w14:paraId="60F3A88D" w14:textId="77777777" w:rsidR="001F3CBE" w:rsidRPr="003A7E7B" w:rsidRDefault="001F3CBE">
            <w:pPr>
              <w:pStyle w:val="a8"/>
              <w:rPr>
                <w:sz w:val="24"/>
                <w:lang w:val="de-DE"/>
              </w:rPr>
            </w:pPr>
          </w:p>
        </w:tc>
      </w:tr>
      <w:tr w:rsidR="001F3CBE" w:rsidRPr="00ED4B90" w14:paraId="1E3C0114" w14:textId="77777777">
        <w:tc>
          <w:tcPr>
            <w:tcW w:w="451" w:type="dxa"/>
            <w:tcBorders>
              <w:left w:val="single" w:sz="2" w:space="0" w:color="000000"/>
              <w:bottom w:val="single" w:sz="2" w:space="0" w:color="000000"/>
            </w:tcBorders>
          </w:tcPr>
          <w:p w14:paraId="5BD2508D" w14:textId="77777777" w:rsidR="001F3CBE" w:rsidRPr="003A7E7B" w:rsidRDefault="003A7E7B">
            <w:pPr>
              <w:rPr>
                <w:sz w:val="24"/>
              </w:rPr>
            </w:pPr>
            <w:r w:rsidRPr="003A7E7B">
              <w:rPr>
                <w:sz w:val="24"/>
              </w:rPr>
              <w:t>2</w:t>
            </w:r>
          </w:p>
        </w:tc>
        <w:tc>
          <w:tcPr>
            <w:tcW w:w="5217" w:type="dxa"/>
            <w:tcBorders>
              <w:left w:val="single" w:sz="2" w:space="0" w:color="000000"/>
              <w:bottom w:val="single" w:sz="2" w:space="0" w:color="000000"/>
            </w:tcBorders>
          </w:tcPr>
          <w:p w14:paraId="2E692656" w14:textId="77777777" w:rsidR="001F3CBE" w:rsidRPr="003A7E7B" w:rsidRDefault="003A7E7B">
            <w:pPr>
              <w:rPr>
                <w:sz w:val="24"/>
                <w:lang w:val="de-DE"/>
              </w:rPr>
            </w:pPr>
            <w:r w:rsidRPr="003A7E7B">
              <w:rPr>
                <w:sz w:val="24"/>
                <w:lang w:val="de-DE"/>
              </w:rPr>
              <w:t>Wie ein BCI funktioniert, kann man gut verstehen</w:t>
            </w:r>
          </w:p>
        </w:tc>
        <w:tc>
          <w:tcPr>
            <w:tcW w:w="1192" w:type="dxa"/>
            <w:tcBorders>
              <w:left w:val="single" w:sz="2" w:space="0" w:color="000000"/>
              <w:bottom w:val="single" w:sz="2" w:space="0" w:color="000000"/>
            </w:tcBorders>
          </w:tcPr>
          <w:p w14:paraId="12F0876A" w14:textId="77777777" w:rsidR="001F3CBE" w:rsidRPr="003A7E7B" w:rsidRDefault="001F3CBE">
            <w:pPr>
              <w:pStyle w:val="a8"/>
              <w:rPr>
                <w:sz w:val="24"/>
                <w:lang w:val="de-DE"/>
              </w:rPr>
            </w:pPr>
          </w:p>
        </w:tc>
        <w:tc>
          <w:tcPr>
            <w:tcW w:w="1132" w:type="dxa"/>
            <w:tcBorders>
              <w:left w:val="single" w:sz="2" w:space="0" w:color="000000"/>
              <w:bottom w:val="single" w:sz="2" w:space="0" w:color="000000"/>
            </w:tcBorders>
          </w:tcPr>
          <w:p w14:paraId="30879CA4" w14:textId="77777777" w:rsidR="001F3CBE" w:rsidRPr="003A7E7B" w:rsidRDefault="001F3CBE">
            <w:pPr>
              <w:pStyle w:val="a8"/>
              <w:rPr>
                <w:sz w:val="24"/>
                <w:lang w:val="de-DE"/>
              </w:rPr>
            </w:pPr>
          </w:p>
        </w:tc>
        <w:tc>
          <w:tcPr>
            <w:tcW w:w="1646" w:type="dxa"/>
            <w:tcBorders>
              <w:left w:val="single" w:sz="2" w:space="0" w:color="000000"/>
              <w:bottom w:val="single" w:sz="2" w:space="0" w:color="000000"/>
              <w:right w:val="single" w:sz="2" w:space="0" w:color="000000"/>
            </w:tcBorders>
          </w:tcPr>
          <w:p w14:paraId="5D90FCB8" w14:textId="77777777" w:rsidR="001F3CBE" w:rsidRPr="003A7E7B" w:rsidRDefault="001F3CBE">
            <w:pPr>
              <w:pStyle w:val="a8"/>
              <w:rPr>
                <w:sz w:val="24"/>
                <w:lang w:val="de-DE"/>
              </w:rPr>
            </w:pPr>
          </w:p>
        </w:tc>
      </w:tr>
      <w:tr w:rsidR="001F3CBE" w:rsidRPr="00ED4B90" w14:paraId="5D07E2D6" w14:textId="77777777">
        <w:tc>
          <w:tcPr>
            <w:tcW w:w="451" w:type="dxa"/>
            <w:tcBorders>
              <w:left w:val="single" w:sz="2" w:space="0" w:color="000000"/>
              <w:bottom w:val="single" w:sz="2" w:space="0" w:color="000000"/>
            </w:tcBorders>
          </w:tcPr>
          <w:p w14:paraId="7F0214C2" w14:textId="77777777" w:rsidR="001F3CBE" w:rsidRPr="003A7E7B" w:rsidRDefault="003A7E7B">
            <w:pPr>
              <w:rPr>
                <w:sz w:val="24"/>
              </w:rPr>
            </w:pPr>
            <w:r w:rsidRPr="003A7E7B">
              <w:rPr>
                <w:sz w:val="24"/>
              </w:rPr>
              <w:t>3</w:t>
            </w:r>
          </w:p>
        </w:tc>
        <w:tc>
          <w:tcPr>
            <w:tcW w:w="5217" w:type="dxa"/>
            <w:tcBorders>
              <w:left w:val="single" w:sz="2" w:space="0" w:color="000000"/>
              <w:bottom w:val="single" w:sz="2" w:space="0" w:color="000000"/>
            </w:tcBorders>
          </w:tcPr>
          <w:p w14:paraId="0DE35509" w14:textId="77777777" w:rsidR="001F3CBE" w:rsidRPr="003A7E7B" w:rsidRDefault="003A7E7B">
            <w:pPr>
              <w:rPr>
                <w:sz w:val="24"/>
                <w:lang w:val="de-DE"/>
              </w:rPr>
            </w:pPr>
            <w:r w:rsidRPr="003A7E7B">
              <w:rPr>
                <w:sz w:val="24"/>
                <w:lang w:val="de-DE"/>
              </w:rPr>
              <w:t>Das Computerspiel funktioniert nur mit dem BCI</w:t>
            </w:r>
          </w:p>
        </w:tc>
        <w:tc>
          <w:tcPr>
            <w:tcW w:w="1192" w:type="dxa"/>
            <w:tcBorders>
              <w:left w:val="single" w:sz="2" w:space="0" w:color="000000"/>
              <w:bottom w:val="single" w:sz="2" w:space="0" w:color="000000"/>
            </w:tcBorders>
          </w:tcPr>
          <w:p w14:paraId="6541E5CD" w14:textId="77777777" w:rsidR="001F3CBE" w:rsidRPr="003A7E7B" w:rsidRDefault="001F3CBE">
            <w:pPr>
              <w:pStyle w:val="a8"/>
              <w:rPr>
                <w:sz w:val="24"/>
                <w:lang w:val="de-DE"/>
              </w:rPr>
            </w:pPr>
          </w:p>
        </w:tc>
        <w:tc>
          <w:tcPr>
            <w:tcW w:w="1132" w:type="dxa"/>
            <w:tcBorders>
              <w:left w:val="single" w:sz="2" w:space="0" w:color="000000"/>
              <w:bottom w:val="single" w:sz="2" w:space="0" w:color="000000"/>
            </w:tcBorders>
          </w:tcPr>
          <w:p w14:paraId="2C19D7C5" w14:textId="77777777" w:rsidR="001F3CBE" w:rsidRPr="003A7E7B" w:rsidRDefault="001F3CBE">
            <w:pPr>
              <w:pStyle w:val="a8"/>
              <w:rPr>
                <w:sz w:val="24"/>
                <w:lang w:val="de-DE"/>
              </w:rPr>
            </w:pPr>
          </w:p>
        </w:tc>
        <w:tc>
          <w:tcPr>
            <w:tcW w:w="1646" w:type="dxa"/>
            <w:tcBorders>
              <w:left w:val="single" w:sz="2" w:space="0" w:color="000000"/>
              <w:bottom w:val="single" w:sz="2" w:space="0" w:color="000000"/>
              <w:right w:val="single" w:sz="2" w:space="0" w:color="000000"/>
            </w:tcBorders>
          </w:tcPr>
          <w:p w14:paraId="7677626D" w14:textId="77777777" w:rsidR="001F3CBE" w:rsidRPr="003A7E7B" w:rsidRDefault="001F3CBE">
            <w:pPr>
              <w:pStyle w:val="a8"/>
              <w:rPr>
                <w:sz w:val="24"/>
                <w:lang w:val="de-DE"/>
              </w:rPr>
            </w:pPr>
          </w:p>
        </w:tc>
      </w:tr>
      <w:tr w:rsidR="001F3CBE" w:rsidRPr="00ED4B90" w14:paraId="09B7AE5C" w14:textId="77777777">
        <w:tc>
          <w:tcPr>
            <w:tcW w:w="451" w:type="dxa"/>
            <w:tcBorders>
              <w:left w:val="single" w:sz="2" w:space="0" w:color="000000"/>
              <w:bottom w:val="single" w:sz="2" w:space="0" w:color="000000"/>
            </w:tcBorders>
          </w:tcPr>
          <w:p w14:paraId="129613AC" w14:textId="77777777" w:rsidR="001F3CBE" w:rsidRPr="003A7E7B" w:rsidRDefault="003A7E7B">
            <w:pPr>
              <w:rPr>
                <w:sz w:val="24"/>
              </w:rPr>
            </w:pPr>
            <w:r w:rsidRPr="003A7E7B">
              <w:rPr>
                <w:sz w:val="24"/>
              </w:rPr>
              <w:t>4</w:t>
            </w:r>
          </w:p>
        </w:tc>
        <w:tc>
          <w:tcPr>
            <w:tcW w:w="5217" w:type="dxa"/>
            <w:tcBorders>
              <w:left w:val="single" w:sz="2" w:space="0" w:color="000000"/>
              <w:bottom w:val="single" w:sz="2" w:space="0" w:color="000000"/>
            </w:tcBorders>
          </w:tcPr>
          <w:p w14:paraId="227D5E7D" w14:textId="77777777" w:rsidR="001F3CBE" w:rsidRPr="003A7E7B" w:rsidRDefault="003A7E7B">
            <w:pPr>
              <w:rPr>
                <w:sz w:val="24"/>
                <w:lang w:val="de-DE"/>
              </w:rPr>
            </w:pPr>
            <w:r w:rsidRPr="003A7E7B">
              <w:rPr>
                <w:sz w:val="24"/>
                <w:lang w:val="de-DE"/>
              </w:rPr>
              <w:t>|An der ETH Lausanne wurde ein Computerspiel zum Entspannen entwickelt.</w:t>
            </w:r>
          </w:p>
        </w:tc>
        <w:tc>
          <w:tcPr>
            <w:tcW w:w="1192" w:type="dxa"/>
            <w:tcBorders>
              <w:left w:val="single" w:sz="2" w:space="0" w:color="000000"/>
              <w:bottom w:val="single" w:sz="2" w:space="0" w:color="000000"/>
            </w:tcBorders>
          </w:tcPr>
          <w:p w14:paraId="3E9EB34F" w14:textId="77777777" w:rsidR="001F3CBE" w:rsidRPr="003A7E7B" w:rsidRDefault="001F3CBE">
            <w:pPr>
              <w:pStyle w:val="a8"/>
              <w:rPr>
                <w:sz w:val="24"/>
                <w:lang w:val="de-DE"/>
              </w:rPr>
            </w:pPr>
          </w:p>
        </w:tc>
        <w:tc>
          <w:tcPr>
            <w:tcW w:w="1132" w:type="dxa"/>
            <w:tcBorders>
              <w:left w:val="single" w:sz="2" w:space="0" w:color="000000"/>
              <w:bottom w:val="single" w:sz="2" w:space="0" w:color="000000"/>
            </w:tcBorders>
          </w:tcPr>
          <w:p w14:paraId="6951A5A1" w14:textId="77777777" w:rsidR="001F3CBE" w:rsidRPr="003A7E7B" w:rsidRDefault="001F3CBE">
            <w:pPr>
              <w:pStyle w:val="a8"/>
              <w:rPr>
                <w:sz w:val="24"/>
                <w:lang w:val="de-DE"/>
              </w:rPr>
            </w:pPr>
          </w:p>
        </w:tc>
        <w:tc>
          <w:tcPr>
            <w:tcW w:w="1646" w:type="dxa"/>
            <w:tcBorders>
              <w:left w:val="single" w:sz="2" w:space="0" w:color="000000"/>
              <w:bottom w:val="single" w:sz="2" w:space="0" w:color="000000"/>
              <w:right w:val="single" w:sz="2" w:space="0" w:color="000000"/>
            </w:tcBorders>
          </w:tcPr>
          <w:p w14:paraId="7C4BF9B6" w14:textId="77777777" w:rsidR="001F3CBE" w:rsidRPr="003A7E7B" w:rsidRDefault="001F3CBE">
            <w:pPr>
              <w:pStyle w:val="a8"/>
              <w:rPr>
                <w:sz w:val="24"/>
                <w:lang w:val="de-DE"/>
              </w:rPr>
            </w:pPr>
          </w:p>
        </w:tc>
      </w:tr>
      <w:tr w:rsidR="001F3CBE" w:rsidRPr="00ED4B90" w14:paraId="62A0E81B" w14:textId="77777777">
        <w:tc>
          <w:tcPr>
            <w:tcW w:w="451" w:type="dxa"/>
            <w:tcBorders>
              <w:left w:val="single" w:sz="2" w:space="0" w:color="000000"/>
              <w:bottom w:val="single" w:sz="2" w:space="0" w:color="000000"/>
            </w:tcBorders>
          </w:tcPr>
          <w:p w14:paraId="66A8C0FB" w14:textId="77777777" w:rsidR="001F3CBE" w:rsidRPr="003A7E7B" w:rsidRDefault="003A7E7B">
            <w:pPr>
              <w:rPr>
                <w:sz w:val="24"/>
              </w:rPr>
            </w:pPr>
            <w:r w:rsidRPr="003A7E7B">
              <w:rPr>
                <w:sz w:val="24"/>
              </w:rPr>
              <w:t>5.</w:t>
            </w:r>
          </w:p>
        </w:tc>
        <w:tc>
          <w:tcPr>
            <w:tcW w:w="5217" w:type="dxa"/>
            <w:tcBorders>
              <w:left w:val="single" w:sz="2" w:space="0" w:color="000000"/>
              <w:bottom w:val="single" w:sz="2" w:space="0" w:color="000000"/>
            </w:tcBorders>
          </w:tcPr>
          <w:p w14:paraId="73005AE9" w14:textId="77777777" w:rsidR="001F3CBE" w:rsidRPr="003A7E7B" w:rsidRDefault="003A7E7B">
            <w:pPr>
              <w:rPr>
                <w:sz w:val="24"/>
                <w:lang w:val="de-DE"/>
              </w:rPr>
            </w:pPr>
            <w:r w:rsidRPr="003A7E7B">
              <w:rPr>
                <w:sz w:val="24"/>
                <w:lang w:val="de-DE"/>
              </w:rPr>
              <w:t>Das Spiel wurde entwickelt, um die Gehirnströme der Spieler zu messen und zu analysieren.</w:t>
            </w:r>
          </w:p>
        </w:tc>
        <w:tc>
          <w:tcPr>
            <w:tcW w:w="1192" w:type="dxa"/>
            <w:tcBorders>
              <w:left w:val="single" w:sz="2" w:space="0" w:color="000000"/>
              <w:bottom w:val="single" w:sz="2" w:space="0" w:color="000000"/>
            </w:tcBorders>
          </w:tcPr>
          <w:p w14:paraId="6FAC94E7" w14:textId="77777777" w:rsidR="001F3CBE" w:rsidRPr="003A7E7B" w:rsidRDefault="001F3CBE">
            <w:pPr>
              <w:pStyle w:val="a8"/>
              <w:rPr>
                <w:sz w:val="24"/>
                <w:lang w:val="de-DE"/>
              </w:rPr>
            </w:pPr>
          </w:p>
        </w:tc>
        <w:tc>
          <w:tcPr>
            <w:tcW w:w="1132" w:type="dxa"/>
            <w:tcBorders>
              <w:left w:val="single" w:sz="2" w:space="0" w:color="000000"/>
              <w:bottom w:val="single" w:sz="2" w:space="0" w:color="000000"/>
            </w:tcBorders>
          </w:tcPr>
          <w:p w14:paraId="4AD95049" w14:textId="77777777" w:rsidR="001F3CBE" w:rsidRPr="003A7E7B" w:rsidRDefault="001F3CBE">
            <w:pPr>
              <w:pStyle w:val="a8"/>
              <w:rPr>
                <w:sz w:val="24"/>
                <w:lang w:val="de-DE"/>
              </w:rPr>
            </w:pPr>
          </w:p>
        </w:tc>
        <w:tc>
          <w:tcPr>
            <w:tcW w:w="1646" w:type="dxa"/>
            <w:tcBorders>
              <w:left w:val="single" w:sz="2" w:space="0" w:color="000000"/>
              <w:bottom w:val="single" w:sz="2" w:space="0" w:color="000000"/>
              <w:right w:val="single" w:sz="2" w:space="0" w:color="000000"/>
            </w:tcBorders>
          </w:tcPr>
          <w:p w14:paraId="0DE9EFCB" w14:textId="77777777" w:rsidR="001F3CBE" w:rsidRPr="003A7E7B" w:rsidRDefault="001F3CBE">
            <w:pPr>
              <w:pStyle w:val="a8"/>
              <w:rPr>
                <w:sz w:val="24"/>
                <w:lang w:val="de-DE"/>
              </w:rPr>
            </w:pPr>
          </w:p>
        </w:tc>
      </w:tr>
    </w:tbl>
    <w:p w14:paraId="51F537D6" w14:textId="77777777" w:rsidR="001F3CBE" w:rsidRPr="003A7E7B" w:rsidRDefault="001F3CBE">
      <w:pPr>
        <w:rPr>
          <w:sz w:val="24"/>
          <w:lang w:val="de-DE"/>
        </w:rPr>
      </w:pPr>
    </w:p>
    <w:p w14:paraId="476BF963" w14:textId="77777777" w:rsidR="001F3CBE" w:rsidRPr="003A7E7B" w:rsidRDefault="001F3CBE">
      <w:pPr>
        <w:rPr>
          <w:sz w:val="24"/>
          <w:lang w:val="de-DE"/>
        </w:rPr>
      </w:pPr>
    </w:p>
    <w:p w14:paraId="144B3358" w14:textId="77777777" w:rsidR="001F3CBE" w:rsidRPr="003A7E7B" w:rsidRDefault="003A7E7B">
      <w:pPr>
        <w:rPr>
          <w:sz w:val="24"/>
          <w:lang w:val="de-DE"/>
        </w:rPr>
      </w:pPr>
      <w:r w:rsidRPr="003A7E7B">
        <w:rPr>
          <w:sz w:val="24"/>
          <w:lang w:val="de-DE"/>
        </w:rPr>
        <w:t xml:space="preserve"> </w:t>
      </w:r>
    </w:p>
    <w:p w14:paraId="23FD6B6C" w14:textId="77777777" w:rsidR="001F3CBE" w:rsidRPr="003A7E7B" w:rsidRDefault="001F3CBE">
      <w:pPr>
        <w:rPr>
          <w:sz w:val="24"/>
          <w:lang w:val="de-DE"/>
        </w:rPr>
      </w:pPr>
    </w:p>
    <w:p w14:paraId="4C0EC767" w14:textId="77777777" w:rsidR="001F3CBE" w:rsidRPr="003A7E7B" w:rsidRDefault="001F3CBE">
      <w:pPr>
        <w:rPr>
          <w:sz w:val="24"/>
          <w:lang w:val="de-DE"/>
        </w:rPr>
      </w:pPr>
    </w:p>
    <w:p w14:paraId="6E04AAF5" w14:textId="77777777" w:rsidR="001F3CBE" w:rsidRPr="003A7E7B" w:rsidRDefault="003A7E7B">
      <w:pPr>
        <w:rPr>
          <w:sz w:val="24"/>
          <w:lang w:val="de-DE"/>
        </w:rPr>
      </w:pPr>
      <w:r w:rsidRPr="003A7E7B">
        <w:rPr>
          <w:sz w:val="24"/>
          <w:lang w:val="de-DE"/>
        </w:rPr>
        <w:t xml:space="preserve"> </w:t>
      </w:r>
    </w:p>
    <w:p w14:paraId="441F7276" w14:textId="77777777" w:rsidR="001F3CBE" w:rsidRPr="003A7E7B" w:rsidRDefault="001F3CBE">
      <w:pPr>
        <w:rPr>
          <w:sz w:val="24"/>
          <w:lang w:val="de-DE"/>
        </w:rPr>
      </w:pPr>
    </w:p>
    <w:p w14:paraId="057703A5" w14:textId="77777777" w:rsidR="001F3CBE" w:rsidRPr="003A7E7B" w:rsidRDefault="003A7E7B">
      <w:pPr>
        <w:rPr>
          <w:sz w:val="24"/>
          <w:lang w:val="de-DE"/>
        </w:rPr>
      </w:pPr>
      <w:r w:rsidRPr="003A7E7B">
        <w:rPr>
          <w:sz w:val="24"/>
          <w:lang w:val="de-DE"/>
        </w:rPr>
        <w:t xml:space="preserve">. </w:t>
      </w:r>
    </w:p>
    <w:p w14:paraId="41D37E33" w14:textId="77777777" w:rsidR="001F3CBE" w:rsidRPr="003A7E7B" w:rsidRDefault="001F3CBE">
      <w:pPr>
        <w:rPr>
          <w:sz w:val="24"/>
          <w:lang w:val="de-DE"/>
        </w:rPr>
      </w:pPr>
    </w:p>
    <w:p w14:paraId="699D3946" w14:textId="77777777" w:rsidR="001F3CBE" w:rsidRPr="003A7E7B" w:rsidRDefault="003A7E7B">
      <w:pPr>
        <w:rPr>
          <w:sz w:val="24"/>
          <w:lang w:val="de-DE"/>
        </w:rPr>
      </w:pPr>
      <w:r w:rsidRPr="003A7E7B">
        <w:rPr>
          <w:sz w:val="24"/>
          <w:lang w:val="de-DE"/>
        </w:rPr>
        <w:t xml:space="preserve"> </w:t>
      </w:r>
    </w:p>
    <w:p w14:paraId="4FAB2EF6" w14:textId="77777777" w:rsidR="001F3CBE" w:rsidRPr="003A7E7B" w:rsidRDefault="001F3CBE">
      <w:pPr>
        <w:rPr>
          <w:sz w:val="24"/>
          <w:lang w:val="de-DE"/>
        </w:rPr>
      </w:pPr>
    </w:p>
    <w:p w14:paraId="753568DC" w14:textId="77777777" w:rsidR="001F3CBE" w:rsidRPr="003A7E7B" w:rsidRDefault="001F3CBE">
      <w:pPr>
        <w:rPr>
          <w:sz w:val="24"/>
          <w:lang w:val="de-DE"/>
        </w:rPr>
      </w:pPr>
    </w:p>
    <w:p w14:paraId="1D04A36E" w14:textId="77777777" w:rsidR="001F3CBE" w:rsidRPr="003A7E7B" w:rsidRDefault="001F3CBE">
      <w:pPr>
        <w:rPr>
          <w:sz w:val="24"/>
          <w:lang w:val="de-DE"/>
        </w:rPr>
      </w:pPr>
    </w:p>
    <w:p w14:paraId="55FE6ED4" w14:textId="77777777" w:rsidR="001F3CBE" w:rsidRPr="003A7E7B" w:rsidRDefault="001F3CBE">
      <w:pPr>
        <w:rPr>
          <w:sz w:val="24"/>
          <w:lang w:val="de-DE"/>
        </w:rPr>
      </w:pPr>
    </w:p>
    <w:p w14:paraId="1CEE99E1" w14:textId="77777777" w:rsidR="001F3CBE" w:rsidRPr="003A7E7B" w:rsidRDefault="001F3CBE">
      <w:pPr>
        <w:rPr>
          <w:sz w:val="24"/>
          <w:lang w:val="de-DE"/>
        </w:rPr>
      </w:pPr>
    </w:p>
    <w:p w14:paraId="0891FE92" w14:textId="77777777" w:rsidR="001F3CBE" w:rsidRPr="003A7E7B" w:rsidRDefault="001F3CBE">
      <w:pPr>
        <w:rPr>
          <w:sz w:val="24"/>
          <w:lang w:val="de-DE"/>
        </w:rPr>
      </w:pPr>
    </w:p>
    <w:p w14:paraId="63DFD27F" w14:textId="77777777" w:rsidR="001F3CBE" w:rsidRPr="003A7E7B" w:rsidRDefault="001F3CBE">
      <w:pPr>
        <w:rPr>
          <w:sz w:val="24"/>
          <w:lang w:val="de-DE"/>
        </w:rPr>
      </w:pPr>
    </w:p>
    <w:p w14:paraId="1C9B3977" w14:textId="77777777" w:rsidR="001F3CBE" w:rsidRPr="003A7E7B" w:rsidRDefault="001F3CBE">
      <w:pPr>
        <w:rPr>
          <w:sz w:val="24"/>
          <w:lang w:val="de-DE"/>
        </w:rPr>
      </w:pPr>
    </w:p>
    <w:p w14:paraId="09F85038" w14:textId="77777777" w:rsidR="001F3CBE" w:rsidRPr="003A7E7B" w:rsidRDefault="001F3CBE">
      <w:pPr>
        <w:rPr>
          <w:sz w:val="24"/>
          <w:lang w:val="de-DE"/>
        </w:rPr>
      </w:pPr>
    </w:p>
    <w:p w14:paraId="3175492F" w14:textId="77777777" w:rsidR="003A7E7B" w:rsidRDefault="003A7E7B">
      <w:pPr>
        <w:rPr>
          <w:sz w:val="24"/>
          <w:lang w:val="de-DE"/>
        </w:rPr>
      </w:pPr>
    </w:p>
    <w:p w14:paraId="46DB7796" w14:textId="77777777" w:rsidR="003A7E7B" w:rsidRDefault="003A7E7B">
      <w:pPr>
        <w:rPr>
          <w:sz w:val="24"/>
          <w:lang w:val="de-DE"/>
        </w:rPr>
      </w:pPr>
    </w:p>
    <w:p w14:paraId="28BD741A" w14:textId="77777777" w:rsidR="003A7E7B" w:rsidRDefault="003A7E7B">
      <w:pPr>
        <w:rPr>
          <w:sz w:val="24"/>
          <w:lang w:val="de-DE"/>
        </w:rPr>
      </w:pPr>
    </w:p>
    <w:p w14:paraId="52E2C517" w14:textId="77777777" w:rsidR="003A7E7B" w:rsidRDefault="003A7E7B">
      <w:pPr>
        <w:rPr>
          <w:sz w:val="24"/>
          <w:lang w:val="de-DE"/>
        </w:rPr>
      </w:pPr>
    </w:p>
    <w:p w14:paraId="5507E15F" w14:textId="77777777" w:rsidR="003A7E7B" w:rsidRDefault="003A7E7B">
      <w:pPr>
        <w:rPr>
          <w:sz w:val="24"/>
          <w:lang w:val="de-DE"/>
        </w:rPr>
      </w:pPr>
    </w:p>
    <w:p w14:paraId="6CF4F031" w14:textId="77777777" w:rsidR="003A7E7B" w:rsidRDefault="003A7E7B">
      <w:pPr>
        <w:rPr>
          <w:sz w:val="24"/>
          <w:lang w:val="de-DE"/>
        </w:rPr>
      </w:pPr>
    </w:p>
    <w:p w14:paraId="663B348B" w14:textId="77777777" w:rsidR="003A7E7B" w:rsidRDefault="003A7E7B">
      <w:pPr>
        <w:rPr>
          <w:sz w:val="24"/>
          <w:lang w:val="de-DE"/>
        </w:rPr>
      </w:pPr>
    </w:p>
    <w:p w14:paraId="3CDB9579" w14:textId="77777777" w:rsidR="003A7E7B" w:rsidRDefault="003A7E7B">
      <w:pPr>
        <w:rPr>
          <w:sz w:val="24"/>
          <w:lang w:val="de-DE"/>
        </w:rPr>
      </w:pPr>
    </w:p>
    <w:p w14:paraId="1FEF2616" w14:textId="77777777" w:rsidR="003A7E7B" w:rsidRDefault="003A7E7B">
      <w:pPr>
        <w:rPr>
          <w:sz w:val="24"/>
          <w:lang w:val="de-DE"/>
        </w:rPr>
      </w:pPr>
    </w:p>
    <w:p w14:paraId="4B36AACB" w14:textId="77777777" w:rsidR="003A7E7B" w:rsidRDefault="003A7E7B">
      <w:pPr>
        <w:rPr>
          <w:sz w:val="24"/>
          <w:lang w:val="de-DE"/>
        </w:rPr>
      </w:pPr>
    </w:p>
    <w:p w14:paraId="241407D9" w14:textId="77777777" w:rsidR="003A7E7B" w:rsidRDefault="003A7E7B">
      <w:pPr>
        <w:rPr>
          <w:sz w:val="24"/>
          <w:lang w:val="de-DE"/>
        </w:rPr>
      </w:pPr>
    </w:p>
    <w:p w14:paraId="0B972760" w14:textId="77777777" w:rsidR="003A7E7B" w:rsidRDefault="003A7E7B">
      <w:pPr>
        <w:rPr>
          <w:sz w:val="24"/>
          <w:lang w:val="de-DE"/>
        </w:rPr>
      </w:pPr>
    </w:p>
    <w:p w14:paraId="46686BF1" w14:textId="77777777" w:rsidR="003A7E7B" w:rsidRDefault="003A7E7B">
      <w:pPr>
        <w:rPr>
          <w:sz w:val="24"/>
          <w:lang w:val="de-DE"/>
        </w:rPr>
      </w:pPr>
    </w:p>
    <w:p w14:paraId="73E0F3A1" w14:textId="77777777" w:rsidR="003A7E7B" w:rsidRDefault="003A7E7B">
      <w:pPr>
        <w:rPr>
          <w:sz w:val="24"/>
          <w:lang w:val="de-DE"/>
        </w:rPr>
      </w:pPr>
    </w:p>
    <w:p w14:paraId="528A0FBD" w14:textId="77777777" w:rsidR="003A7E7B" w:rsidRDefault="003A7E7B">
      <w:pPr>
        <w:rPr>
          <w:sz w:val="24"/>
          <w:lang w:val="de-DE"/>
        </w:rPr>
      </w:pPr>
    </w:p>
    <w:p w14:paraId="047447E3" w14:textId="77777777" w:rsidR="003A7E7B" w:rsidRDefault="003A7E7B">
      <w:pPr>
        <w:rPr>
          <w:sz w:val="24"/>
          <w:lang w:val="de-DE"/>
        </w:rPr>
      </w:pPr>
    </w:p>
    <w:p w14:paraId="3CE473E2" w14:textId="77777777" w:rsidR="003A7E7B" w:rsidRDefault="003A7E7B">
      <w:pPr>
        <w:rPr>
          <w:sz w:val="24"/>
          <w:lang w:val="de-DE"/>
        </w:rPr>
      </w:pPr>
    </w:p>
    <w:p w14:paraId="311FA3A3" w14:textId="77777777" w:rsidR="003A7E7B" w:rsidRDefault="003A7E7B">
      <w:pPr>
        <w:rPr>
          <w:sz w:val="24"/>
          <w:lang w:val="de-DE"/>
        </w:rPr>
      </w:pPr>
    </w:p>
    <w:p w14:paraId="06BF99E3" w14:textId="77777777" w:rsidR="003A7E7B" w:rsidRDefault="003A7E7B">
      <w:pPr>
        <w:rPr>
          <w:sz w:val="24"/>
          <w:lang w:val="de-DE"/>
        </w:rPr>
      </w:pPr>
    </w:p>
    <w:p w14:paraId="7F0C3A37" w14:textId="7C5C0D5D" w:rsidR="001F3CBE" w:rsidRPr="003A7E7B" w:rsidRDefault="001F3CBE">
      <w:pPr>
        <w:rPr>
          <w:sz w:val="24"/>
          <w:lang w:val="de-DE"/>
        </w:rPr>
      </w:pPr>
      <w:bookmarkStart w:id="0" w:name="_GoBack"/>
      <w:bookmarkEnd w:id="0"/>
    </w:p>
    <w:sectPr w:rsidR="001F3CBE" w:rsidRPr="003A7E7B">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useFELayout/>
    <w:compatSetting w:name="compatibilityMode" w:uri="http://schemas.microsoft.com/office/word" w:val="12"/>
  </w:compat>
  <w:rsids>
    <w:rsidRoot w:val="001F3CBE"/>
    <w:rsid w:val="001F3CBE"/>
    <w:rsid w:val="003A7E7B"/>
    <w:rsid w:val="00ED4B9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8F9D"/>
  <w15:docId w15:val="{112AFE10-3D41-4311-B940-7B33A98C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SimSun" w:hAnsi="Times New Roman" w:cs="Arial"/>
        <w:kern w:val="2"/>
        <w:szCs w:val="24"/>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uiPriority w:val="10"/>
    <w:qFormat/>
    <w:pPr>
      <w:keepNext/>
      <w:spacing w:before="240" w:after="120"/>
    </w:pPr>
    <w:rPr>
      <w:rFonts w:eastAsia="Microsoft YaHei"/>
      <w:szCs w:val="28"/>
    </w:rPr>
  </w:style>
  <w:style w:type="paragraph" w:styleId="a4">
    <w:name w:val="Body Text"/>
    <w:basedOn w:val="a"/>
    <w:pPr>
      <w:spacing w:after="140" w:line="276" w:lineRule="auto"/>
    </w:pPr>
  </w:style>
  <w:style w:type="paragraph" w:styleId="a5">
    <w:name w:val="List"/>
    <w:basedOn w:val="a4"/>
    <w:rPr>
      <w:sz w:val="24"/>
    </w:rPr>
  </w:style>
  <w:style w:type="paragraph" w:styleId="a6">
    <w:name w:val="caption"/>
    <w:basedOn w:val="a"/>
    <w:qFormat/>
    <w:pPr>
      <w:suppressLineNumbers/>
      <w:spacing w:before="120" w:after="120"/>
    </w:pPr>
    <w:rPr>
      <w:i/>
      <w:iCs/>
      <w:sz w:val="24"/>
    </w:rPr>
  </w:style>
  <w:style w:type="paragraph" w:styleId="a7">
    <w:name w:val="index heading"/>
    <w:basedOn w:val="a"/>
    <w:qFormat/>
    <w:pPr>
      <w:suppressLineNumbers/>
    </w:pPr>
    <w:rPr>
      <w:sz w:val="24"/>
    </w:rPr>
  </w:style>
  <w:style w:type="paragraph" w:customStyle="1" w:styleId="a8">
    <w:name w:val="Содержимое таблицы"/>
    <w:basedOn w:val="a"/>
    <w:qFormat/>
    <w:pPr>
      <w:suppressLineNumbers/>
    </w:pPr>
  </w:style>
  <w:style w:type="paragraph" w:customStyle="1" w:styleId="a9">
    <w:name w:val="Заголовок таблицы"/>
    <w:basedOn w:val="a8"/>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Студент НИУ ВШЭ</cp:lastModifiedBy>
  <cp:revision>5</cp:revision>
  <dcterms:created xsi:type="dcterms:W3CDTF">2021-04-20T19:39:00Z</dcterms:created>
  <dcterms:modified xsi:type="dcterms:W3CDTF">2022-04-11T09:33:00Z</dcterms:modified>
  <dc:language>ru-RU</dc:language>
</cp:coreProperties>
</file>