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before="0" w:line="276" w:lineRule="auto"/>
        <w:jc w:val="center"/>
        <w:rPr>
          <w:rFonts w:ascii="Calibri" w:cs="Calibri" w:eastAsia="Calibri" w:hAnsi="Calibri"/>
          <w:b w:val="1"/>
          <w:bCs w:val="1"/>
          <w:color w:val="0b5394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5394" w:space="0" w:sz="8" w:val="single"/>
              <w:left w:color="0b5394" w:space="0" w:sz="8" w:val="single"/>
              <w:bottom w:color="0b5394" w:space="0" w:sz="8" w:val="single"/>
              <w:right w:color="0b539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  <w:rtl w:val="0"/>
              </w:rPr>
              <w:t xml:space="preserve">Edward Pol</w:t>
            </w:r>
          </w:p>
          <w:p w:rsidR="00000000" w:rsidDel="00000000" w:rsidP="00000000" w:rsidRDefault="00000000" w:rsidRPr="00000000" w14:paraId="00000003">
            <w:pPr>
              <w:spacing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b5394"/>
                <w:sz w:val="38"/>
                <w:szCs w:val="3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b5394"/>
                <w:sz w:val="28"/>
                <w:szCs w:val="28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before="200" w:line="276" w:lineRule="auto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HIGHLIGHTS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>
        <w:t>10+ years PHP/Laravel backend engineering delivering trading systems, APIs, and database optimization.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>
        <w:t>Expert in broker API integrations, third-party payment systems (Braintree), and execution-critical infrastructure.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>
        <w:t>Proven track record: 76% cost reduction (AWS optimization), 50% faster operations, MySQL query tuning for high-traffic systems.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>
        <w:t>Designed operational dashboards, automation pipelines, and real-time reporting tools eliminating manual processes.</w:t>
      </w:r>
    </w:p>
    <w:p w:rsidR="00000000" w:rsidDel="00000000" w:rsidP="00000000" w:rsidRDefault="00000000" w:rsidRPr="00000000" w14:paraId="00000009">
      <w:pPr>
        <w:spacing w:before="200" w:line="276" w:lineRule="auto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Medical Doctors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07/2024 – Present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Python-based AWS Lambda functions triggered by EventBridge to automatically start and stop EC2 instances on a schedule, reducing EC2 runtime from 168 to 40 hours per week — a 76% reduction in instance costs.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questionnaire Utility in PHP/Laravel/MySQL with RESTful APIs enabling processing of custom vitamin 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website questionnaire with Blister Packaging Machine to automate custom orders.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line="276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 automated order fulfillment system with web-based file upload functionality to bulk update shipping dates and tracking numbers in an AWS-hosted MSSQL database</w:t>
      </w:r>
    </w:p>
    <w:p w:rsidR="00000000" w:rsidDel="00000000" w:rsidP="00000000" w:rsidRDefault="00000000" w:rsidRPr="00000000" w14:paraId="00000010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Inseego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07/2025 – 10/2025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Enhanced legacy application for military and government agencies using PHP, MySQL, and Docker, implementing bug fixes and feature additions to streamline equipment purchasing workflows for cell phones and related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in an Agile software engineering team using GitLab CI/CD pipelines to automate testing, integration, and deployment workflows. Testing with PHPUnit.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Shore Excursions Group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10/2019 – 06/2024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deployed a Laravel/JavaScript lead management system with commission reporting and generated files for email campaigns. Boosted subscriptions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Eliminated manual lead collection by building a data ingestion pipeline that integrated with client FTP sites, scaling email marketing operations and increasing revenue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and trained Tettra's AI Bot to handle employee inquiries, reducing managers' workload.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Braintree's API to remove foreign currency fees and enhance customer satisfaction.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coupon code systems on Linux for partners, including Expedia, directly increasing sales conversions.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vendor’s SOAP API into company site using PHP, automating real-time helicopter time slot availability and eliminating manual lookup processes, saving employees 10+ hours weekly.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MySQL query performance through indexing and query tuning on high-traffic lead upload and commission reporting utilities used by external travel agency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Insurance Care Direct</w:t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Laravel Developer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  <w:t xml:space="preserve">05/2019 – 10/2019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Laravel/Vue.js application empowering insurance professionals with integrated tools for sales, marketing, education, and lead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Revamped site user experience, driving higher customer engagement and improved site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Medical Doctors Research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07/2018 – 05/2019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commission calculation module into the Order Management System for a multi level marketing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 cross-functional IT team of 3, overseeing resource allocation and deliverable quality.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 in-house PHP shopping cart with payment processing, saving $5,000 annually in fees.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PHP timeclock system with a commission module, cutting payroll processing time in half.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company-wide reporting by building a PHP intranet platform with real-time AWS MSSQL database connectivity, eliminating manual data compilation.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Successfully migrated CRM database from Oracle to Microsoft SQL Server on AWS EC2 with zero downtime, reducing maintenance costs to 1/10.</w:t>
      </w:r>
    </w:p>
    <w:p w:rsidR="00000000" w:rsidDel="00000000" w:rsidP="00000000" w:rsidRDefault="00000000" w:rsidRPr="00000000" w14:paraId="0000002A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Feeduciary.com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(Freelance work)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01/2018 – 12/2018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Laravel-based marketplace from scratch, enabling fiduciary agents to create profiles with fee structures, facilitating client-agent comparisons and selections.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Google Maps API integration for location display and ImageMagick for image optimization, tested and developed using Postman.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intuitive UI/UX that streamlined workflows and navigation for both fiduciary agents &amp; clients.</w:t>
      </w:r>
    </w:p>
    <w:p w:rsidR="00000000" w:rsidDel="00000000" w:rsidP="00000000" w:rsidRDefault="00000000" w:rsidRPr="00000000" w14:paraId="0000002F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Rex3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Laravel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08/2017 – 07/2018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automation microservices for page layout, significantly accelerating print production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RESTful API integration between Salesforce and print platforms, enabling automated generation of customer materials.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 intranet system for FedEx label generation and printing, accelerating shipping workflows.</w:t>
      </w:r>
    </w:p>
    <w:p w:rsidR="00000000" w:rsidDel="00000000" w:rsidP="00000000" w:rsidRDefault="00000000" w:rsidRPr="00000000" w14:paraId="00000034">
      <w:pPr>
        <w:spacing w:before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Clientele Cosmetics Corp.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IT Manager and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  <w:tab/>
        <w:t xml:space="preserve">2008 - 08/2017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 3-person IT team maintaining company infrastructure and internal systems, ensuring high availability and optimal performance.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in-house CRM to Oracle to centralize enterprise data across order management, commissions, accounting, shipping, production, inventory control, Bill of Materials and customer records.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Partnered with offshore developers to maintain Oracle instance stability, supporting business-critical workflows with minimal downtime.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automated daily backup system with off-site storage, ensuring secure protection and disaster recovery for company and customer data.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self-service analytics tools allowing users to run sales, inventory, and marketing reports on demand, eliminating IT bottlenecks and reducing turnaround time.</w:t>
      </w:r>
    </w:p>
    <w:p w:rsidR="00000000" w:rsidDel="00000000" w:rsidP="00000000" w:rsidRDefault="00000000" w:rsidRPr="00000000" w14:paraId="0000003B">
      <w:pPr>
        <w:spacing w:after="0" w:before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EDUCATION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Bachelor of Science | Electrical Engineering | University of Miami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SKILLS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Software design, PHP, Laravel, HTML, CSS, JavaScript, Docker, Python, Manager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360" w:top="36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tabs>
        <w:tab w:val="right" w:leader="none" w:pos="10800"/>
        <w:tab w:val="center" w:leader="none" w:pos="4680"/>
      </w:tabs>
      <w:jc w:val="left"/>
      <w:rPr>
        <w:rFonts w:ascii="Calibri" w:cs="Calibri" w:eastAsia="Calibri" w:hAnsi="Calibri"/>
      </w:rPr>
    </w:pPr>
    <w:hyperlink r:id="rId1"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edpol03@gmail.com</w:t>
      </w:r>
    </w:hyperlink>
    <w:r w:rsidDel="00000000" w:rsidR="00000000" w:rsidRPr="00000000">
      <w:rPr>
        <w:rFonts w:ascii="Calibri" w:cs="Calibri" w:eastAsia="Calibri" w:hAnsi="Calibri"/>
        <w:rtl w:val="0"/>
      </w:rPr>
      <w:t xml:space="preserve"> | 305-215-5503 | Hollywood, FL | </w:t>
    </w:r>
    <w:hyperlink r:id="rId2"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LinkedIn.com/in/EdwardPol</w:t>
      </w:r>
    </w:hyperlink>
    <w:r w:rsidDel="00000000" w:rsidR="00000000" w:rsidRPr="00000000">
      <w:rPr>
        <w:rFonts w:ascii="Calibri" w:cs="Calibri" w:eastAsia="Calibri" w:hAnsi="Calibri"/>
        <w:rtl w:val="0"/>
      </w:rPr>
      <w:tab/>
      <w:t xml:space="preserve">   </w:t>
    </w:r>
    <w:r w:rsidDel="00000000" w:rsidR="00000000" w:rsidRPr="00000000">
      <w:rPr>
        <w:rFonts w:ascii="Calibri" w:cs="Calibri" w:eastAsia="Calibri" w:hAnsi="Calibri"/>
        <w:rtl w:val="0"/>
      </w:rPr>
      <w:t xml:space="preserve"> Page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edpol03@gmail.com" TargetMode="External"/><Relationship Id="rId2" Type="http://schemas.openxmlformats.org/officeDocument/2006/relationships/hyperlink" Target="https://linkedin.com/in/edwardp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