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7C205" w14:textId="527E4BE4" w:rsidR="00243A44" w:rsidRDefault="00243A44" w:rsidP="00243A44">
      <w:pPr>
        <w:pStyle w:val="ListParagraph"/>
        <w:numPr>
          <w:ilvl w:val="0"/>
          <w:numId w:val="2"/>
        </w:numPr>
      </w:pPr>
      <w:r w:rsidRPr="00243A44">
        <w:t>Screenshots displaying the created Key Vault instance.</w:t>
      </w:r>
    </w:p>
    <w:p w14:paraId="102265B5" w14:textId="0927BC96" w:rsidR="00243A44" w:rsidRDefault="00243A44" w:rsidP="00243A44">
      <w:r w:rsidRPr="00243A44">
        <w:drawing>
          <wp:inline distT="0" distB="0" distL="0" distR="0" wp14:anchorId="547A6A02" wp14:editId="25CB5487">
            <wp:extent cx="6858000" cy="3735070"/>
            <wp:effectExtent l="0" t="0" r="0" b="0"/>
            <wp:docPr id="183587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729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50F7" w14:textId="24530491" w:rsidR="00243A44" w:rsidRDefault="00243A44" w:rsidP="00243A44">
      <w:r w:rsidRPr="00243A44">
        <w:lastRenderedPageBreak/>
        <w:drawing>
          <wp:inline distT="0" distB="0" distL="0" distR="0" wp14:anchorId="1FE2F0B1" wp14:editId="7B826AC6">
            <wp:extent cx="6858000" cy="5113655"/>
            <wp:effectExtent l="0" t="0" r="0" b="0"/>
            <wp:docPr id="7077268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26887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B8EE" w14:textId="77777777" w:rsidR="00243A44" w:rsidRDefault="00243A44" w:rsidP="00243A44"/>
    <w:p w14:paraId="1113235B" w14:textId="77777777" w:rsidR="00243A44" w:rsidRDefault="00243A44" w:rsidP="00243A44"/>
    <w:p w14:paraId="0453BB6D" w14:textId="77777777" w:rsidR="00243A44" w:rsidRDefault="00243A44" w:rsidP="00243A44"/>
    <w:p w14:paraId="7EFB4B5D" w14:textId="77777777" w:rsidR="00243A44" w:rsidRDefault="00243A44" w:rsidP="00243A44"/>
    <w:p w14:paraId="23D19E43" w14:textId="77777777" w:rsidR="00243A44" w:rsidRDefault="00243A44" w:rsidP="00243A44"/>
    <w:p w14:paraId="160B36DA" w14:textId="77777777" w:rsidR="00243A44" w:rsidRDefault="00243A44" w:rsidP="00243A44"/>
    <w:p w14:paraId="15864C91" w14:textId="77777777" w:rsidR="00243A44" w:rsidRDefault="00243A44" w:rsidP="00243A44"/>
    <w:p w14:paraId="534B2DC7" w14:textId="77777777" w:rsidR="00243A44" w:rsidRDefault="00243A44" w:rsidP="00243A44"/>
    <w:p w14:paraId="4BCC3352" w14:textId="77777777" w:rsidR="00243A44" w:rsidRDefault="00243A44" w:rsidP="00243A44"/>
    <w:p w14:paraId="00821385" w14:textId="77777777" w:rsidR="00243A44" w:rsidRDefault="00243A44" w:rsidP="00243A44"/>
    <w:p w14:paraId="65EEC9A1" w14:textId="77777777" w:rsidR="00243A44" w:rsidRDefault="00243A44" w:rsidP="00243A44"/>
    <w:p w14:paraId="40A002FA" w14:textId="77777777" w:rsidR="00243A44" w:rsidRDefault="00243A44" w:rsidP="00243A44"/>
    <w:p w14:paraId="2FABF53A" w14:textId="015C9A61" w:rsidR="00243A44" w:rsidRDefault="00243A44" w:rsidP="00243A44">
      <w:pPr>
        <w:pStyle w:val="ListParagraph"/>
        <w:numPr>
          <w:ilvl w:val="0"/>
          <w:numId w:val="2"/>
        </w:numPr>
      </w:pPr>
      <w:r w:rsidRPr="00243A44">
        <w:lastRenderedPageBreak/>
        <w:t>Screenshots illustrating the database URL, username, and password (or connection string) stored as secrets in the Key Vault.</w:t>
      </w:r>
    </w:p>
    <w:p w14:paraId="06CB4BF7" w14:textId="77D096BA" w:rsidR="00243A44" w:rsidRDefault="00243A44" w:rsidP="00243A44">
      <w:r w:rsidRPr="00243A44">
        <w:drawing>
          <wp:inline distT="0" distB="0" distL="0" distR="0" wp14:anchorId="1833572F" wp14:editId="23D504EA">
            <wp:extent cx="6858000" cy="3735070"/>
            <wp:effectExtent l="0" t="0" r="0" b="0"/>
            <wp:docPr id="2063648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4876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2770" w14:textId="77777777" w:rsidR="00243A44" w:rsidRDefault="00243A44" w:rsidP="00243A44"/>
    <w:p w14:paraId="38FD9A98" w14:textId="798D0659" w:rsidR="00243A44" w:rsidRDefault="00243A44" w:rsidP="00243A44">
      <w:pPr>
        <w:pStyle w:val="ListParagraph"/>
        <w:numPr>
          <w:ilvl w:val="0"/>
          <w:numId w:val="2"/>
        </w:numPr>
      </w:pPr>
      <w:r w:rsidRPr="00243A44">
        <w:t>Screenshots showing the enabled managed identity for the App Services or Container Apps.</w:t>
      </w:r>
    </w:p>
    <w:p w14:paraId="4E028E73" w14:textId="3E0E1DF4" w:rsidR="00243A44" w:rsidRDefault="00243A44" w:rsidP="00243A44">
      <w:r w:rsidRPr="00243A44">
        <w:drawing>
          <wp:inline distT="0" distB="0" distL="0" distR="0" wp14:anchorId="3E9FEEFC" wp14:editId="0EE1037E">
            <wp:extent cx="6858000" cy="3735070"/>
            <wp:effectExtent l="0" t="0" r="0" b="0"/>
            <wp:docPr id="1749976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7650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941C" w14:textId="77777777" w:rsidR="00243A44" w:rsidRDefault="00243A44" w:rsidP="00243A44"/>
    <w:p w14:paraId="48CE5336" w14:textId="0C23FEEC" w:rsidR="00243A44" w:rsidRDefault="00243A44" w:rsidP="00243A44">
      <w:pPr>
        <w:pStyle w:val="ListParagraph"/>
        <w:numPr>
          <w:ilvl w:val="0"/>
          <w:numId w:val="2"/>
        </w:numPr>
      </w:pPr>
      <w:r w:rsidRPr="00243A44">
        <w:lastRenderedPageBreak/>
        <w:t>Screenshots highlighting the created Key Vault access policy for the managed identity.</w:t>
      </w:r>
    </w:p>
    <w:p w14:paraId="53EE486C" w14:textId="208E88D3" w:rsidR="00243A44" w:rsidRDefault="00243A44" w:rsidP="00243A44">
      <w:r w:rsidRPr="00243A44">
        <w:drawing>
          <wp:inline distT="0" distB="0" distL="0" distR="0" wp14:anchorId="1723BF87" wp14:editId="465052D2">
            <wp:extent cx="6858000" cy="3735070"/>
            <wp:effectExtent l="0" t="0" r="0" b="0"/>
            <wp:docPr id="860878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7821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4394" w14:textId="5D86119D" w:rsidR="00243A44" w:rsidRDefault="00243A44" w:rsidP="00243A44">
      <w:r w:rsidRPr="00243A44">
        <w:drawing>
          <wp:inline distT="0" distB="0" distL="0" distR="0" wp14:anchorId="7B5EAC5E" wp14:editId="5E7CE665">
            <wp:extent cx="6858000" cy="1144270"/>
            <wp:effectExtent l="0" t="0" r="0" b="0"/>
            <wp:docPr id="101806900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69009" name="Picture 1" descr="A computer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F6C3" w14:textId="77777777" w:rsidR="00243A44" w:rsidRDefault="00243A44" w:rsidP="00243A44"/>
    <w:p w14:paraId="38BFFD7E" w14:textId="77777777" w:rsidR="00243A44" w:rsidRDefault="00243A44" w:rsidP="00243A44"/>
    <w:p w14:paraId="3955FF55" w14:textId="77777777" w:rsidR="00243A44" w:rsidRDefault="00243A44" w:rsidP="00243A44"/>
    <w:p w14:paraId="7F60FD77" w14:textId="77777777" w:rsidR="00243A44" w:rsidRDefault="00243A44" w:rsidP="00243A44"/>
    <w:p w14:paraId="690403E6" w14:textId="77777777" w:rsidR="00243A44" w:rsidRDefault="00243A44" w:rsidP="00243A44"/>
    <w:p w14:paraId="2A9B4640" w14:textId="77777777" w:rsidR="00243A44" w:rsidRDefault="00243A44" w:rsidP="00243A44"/>
    <w:p w14:paraId="1564C040" w14:textId="77777777" w:rsidR="00243A44" w:rsidRDefault="00243A44" w:rsidP="00243A44"/>
    <w:p w14:paraId="2EB97783" w14:textId="77777777" w:rsidR="00243A44" w:rsidRDefault="00243A44" w:rsidP="00243A44"/>
    <w:p w14:paraId="2AF66A8B" w14:textId="77777777" w:rsidR="00243A44" w:rsidRDefault="00243A44" w:rsidP="00243A44"/>
    <w:p w14:paraId="31F3DB4A" w14:textId="77777777" w:rsidR="00243A44" w:rsidRDefault="00243A44" w:rsidP="00243A44"/>
    <w:p w14:paraId="242B2A34" w14:textId="77777777" w:rsidR="00243A44" w:rsidRDefault="00243A44" w:rsidP="00243A44"/>
    <w:p w14:paraId="53D21367" w14:textId="77777777" w:rsidR="00243A44" w:rsidRDefault="00243A44" w:rsidP="00243A44"/>
    <w:p w14:paraId="3DA3B4B5" w14:textId="7F46CDB0" w:rsidR="00243A44" w:rsidRDefault="00243A44" w:rsidP="00243A44">
      <w:pPr>
        <w:pStyle w:val="ListParagraph"/>
        <w:numPr>
          <w:ilvl w:val="0"/>
          <w:numId w:val="2"/>
        </w:numPr>
      </w:pPr>
      <w:r w:rsidRPr="00243A44">
        <w:lastRenderedPageBreak/>
        <w:t>Screenshots revealing the unique secret URIs associated with the stored database URL, username, and password (or connection string).</w:t>
      </w:r>
    </w:p>
    <w:p w14:paraId="2ADB5457" w14:textId="078EC6F3" w:rsidR="00243A44" w:rsidRDefault="00243A44" w:rsidP="00243A44">
      <w:r w:rsidRPr="00243A44">
        <w:drawing>
          <wp:inline distT="0" distB="0" distL="0" distR="0" wp14:anchorId="0B73168C" wp14:editId="225A4C5A">
            <wp:extent cx="6858000" cy="4391025"/>
            <wp:effectExtent l="0" t="0" r="0" b="9525"/>
            <wp:docPr id="1663488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8853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B7E8" w14:textId="4FCDF3FE" w:rsidR="00243A44" w:rsidRDefault="00243A44" w:rsidP="00243A44">
      <w:r w:rsidRPr="00243A44">
        <w:lastRenderedPageBreak/>
        <w:drawing>
          <wp:inline distT="0" distB="0" distL="0" distR="0" wp14:anchorId="4BAEF95E" wp14:editId="5247CCB8">
            <wp:extent cx="6858000" cy="4181475"/>
            <wp:effectExtent l="0" t="0" r="0" b="9525"/>
            <wp:docPr id="185857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41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A44">
        <w:drawing>
          <wp:inline distT="0" distB="0" distL="0" distR="0" wp14:anchorId="2B16408D" wp14:editId="1E9381DA">
            <wp:extent cx="6858000" cy="4848225"/>
            <wp:effectExtent l="0" t="0" r="0" b="9525"/>
            <wp:docPr id="1727256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5650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F8BA" w14:textId="71581868" w:rsidR="00243A44" w:rsidRDefault="00931F80" w:rsidP="00931F80">
      <w:pPr>
        <w:pStyle w:val="ListParagraph"/>
        <w:numPr>
          <w:ilvl w:val="0"/>
          <w:numId w:val="2"/>
        </w:numPr>
      </w:pPr>
      <w:r w:rsidRPr="00931F80">
        <w:lastRenderedPageBreak/>
        <w:t>Screenshots displaying your apps' environment variables that reference the stored secret URIs for database URL, username, and password (or connection string).</w:t>
      </w:r>
    </w:p>
    <w:p w14:paraId="4B0BE627" w14:textId="33CEB2F5" w:rsidR="00931F80" w:rsidRDefault="00931F80" w:rsidP="00243A44">
      <w:r w:rsidRPr="00931F80">
        <w:drawing>
          <wp:inline distT="0" distB="0" distL="0" distR="0" wp14:anchorId="1BB43F0B" wp14:editId="79E21B9F">
            <wp:extent cx="6858000" cy="3735070"/>
            <wp:effectExtent l="0" t="0" r="0" b="0"/>
            <wp:docPr id="1796966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6689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AC66" w14:textId="77777777" w:rsidR="00931F80" w:rsidRDefault="00931F80" w:rsidP="00243A44"/>
    <w:p w14:paraId="5CED3309" w14:textId="77777777" w:rsidR="00931F80" w:rsidRDefault="00931F80" w:rsidP="00243A44"/>
    <w:p w14:paraId="31839E3C" w14:textId="77777777" w:rsidR="00931F80" w:rsidRDefault="00931F80" w:rsidP="00243A44"/>
    <w:p w14:paraId="1CD07557" w14:textId="77777777" w:rsidR="00931F80" w:rsidRDefault="00931F80" w:rsidP="00243A44"/>
    <w:p w14:paraId="177032B3" w14:textId="77777777" w:rsidR="00931F80" w:rsidRDefault="00931F80" w:rsidP="00243A44"/>
    <w:p w14:paraId="61698AA3" w14:textId="77777777" w:rsidR="00931F80" w:rsidRDefault="00931F80" w:rsidP="00243A44"/>
    <w:p w14:paraId="5D7E48C6" w14:textId="77777777" w:rsidR="00931F80" w:rsidRDefault="00931F80" w:rsidP="00243A44"/>
    <w:p w14:paraId="25BD23D3" w14:textId="77777777" w:rsidR="00931F80" w:rsidRDefault="00931F80" w:rsidP="00243A44"/>
    <w:p w14:paraId="73919BE9" w14:textId="77777777" w:rsidR="00931F80" w:rsidRDefault="00931F80" w:rsidP="00243A44"/>
    <w:p w14:paraId="790A9779" w14:textId="77777777" w:rsidR="00931F80" w:rsidRDefault="00931F80" w:rsidP="00243A44"/>
    <w:p w14:paraId="18877C3A" w14:textId="77777777" w:rsidR="00931F80" w:rsidRDefault="00931F80" w:rsidP="00243A44"/>
    <w:p w14:paraId="6E437EA8" w14:textId="77777777" w:rsidR="00931F80" w:rsidRDefault="00931F80" w:rsidP="00243A44"/>
    <w:p w14:paraId="06E62D2D" w14:textId="77777777" w:rsidR="00931F80" w:rsidRDefault="00931F80" w:rsidP="00243A44"/>
    <w:p w14:paraId="436A5600" w14:textId="77777777" w:rsidR="00931F80" w:rsidRDefault="00931F80" w:rsidP="00243A44"/>
    <w:p w14:paraId="3B871C31" w14:textId="68528543" w:rsidR="00931F80" w:rsidRDefault="00931F80" w:rsidP="00931F80">
      <w:pPr>
        <w:pStyle w:val="ListParagraph"/>
        <w:numPr>
          <w:ilvl w:val="0"/>
          <w:numId w:val="2"/>
        </w:numPr>
      </w:pPr>
      <w:r w:rsidRPr="00931F80">
        <w:lastRenderedPageBreak/>
        <w:t>Screenshots showing configuration within your apps that utilizes environment variables to reference the stored secret URIs for the database URL, username, and password (or connection string).</w:t>
      </w:r>
    </w:p>
    <w:p w14:paraId="0FA5A397" w14:textId="4A385CA9" w:rsidR="00931F80" w:rsidRDefault="00931F80" w:rsidP="00931F80">
      <w:r w:rsidRPr="00931F80">
        <w:drawing>
          <wp:inline distT="0" distB="0" distL="0" distR="0" wp14:anchorId="6F479051" wp14:editId="35B817E4">
            <wp:extent cx="6858000" cy="4672330"/>
            <wp:effectExtent l="0" t="0" r="0" b="0"/>
            <wp:docPr id="4438975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97574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2463" w14:textId="77777777" w:rsidR="00931F80" w:rsidRDefault="00931F80" w:rsidP="00931F80"/>
    <w:p w14:paraId="058D2711" w14:textId="77777777" w:rsidR="00931F80" w:rsidRDefault="00931F80" w:rsidP="00931F80"/>
    <w:p w14:paraId="5ECD8D26" w14:textId="77777777" w:rsidR="00931F80" w:rsidRDefault="00931F80" w:rsidP="00931F80"/>
    <w:p w14:paraId="152EBD8C" w14:textId="77777777" w:rsidR="00931F80" w:rsidRDefault="00931F80" w:rsidP="00931F80"/>
    <w:p w14:paraId="1DF1FE12" w14:textId="77777777" w:rsidR="00931F80" w:rsidRDefault="00931F80" w:rsidP="00931F80"/>
    <w:p w14:paraId="67415C42" w14:textId="77777777" w:rsidR="00931F80" w:rsidRDefault="00931F80" w:rsidP="00931F80"/>
    <w:p w14:paraId="4F4608B6" w14:textId="77777777" w:rsidR="00931F80" w:rsidRDefault="00931F80" w:rsidP="00931F80"/>
    <w:p w14:paraId="56D018D9" w14:textId="77777777" w:rsidR="00931F80" w:rsidRDefault="00931F80" w:rsidP="00931F80"/>
    <w:p w14:paraId="6B544346" w14:textId="77777777" w:rsidR="00931F80" w:rsidRDefault="00931F80" w:rsidP="00931F80"/>
    <w:p w14:paraId="62DBCAA3" w14:textId="77777777" w:rsidR="00931F80" w:rsidRDefault="00931F80" w:rsidP="00931F80"/>
    <w:p w14:paraId="1B35D479" w14:textId="77777777" w:rsidR="00931F80" w:rsidRDefault="00931F80" w:rsidP="00931F80"/>
    <w:p w14:paraId="519093A8" w14:textId="35E5914D" w:rsidR="00931F80" w:rsidRDefault="00931F80" w:rsidP="00931F80">
      <w:pPr>
        <w:pStyle w:val="ListParagraph"/>
        <w:numPr>
          <w:ilvl w:val="0"/>
          <w:numId w:val="2"/>
        </w:numPr>
      </w:pPr>
      <w:r w:rsidRPr="00931F80">
        <w:lastRenderedPageBreak/>
        <w:t>A screenshot showing the list of Azure resources that correspond to the diagram.</w:t>
      </w:r>
    </w:p>
    <w:p w14:paraId="6ABB5875" w14:textId="5DA76506" w:rsidR="00931F80" w:rsidRPr="00243A44" w:rsidRDefault="00931F80" w:rsidP="00931F80">
      <w:r w:rsidRPr="00931F80">
        <w:drawing>
          <wp:inline distT="0" distB="0" distL="0" distR="0" wp14:anchorId="79DB8D30" wp14:editId="35FA91C1">
            <wp:extent cx="6858000" cy="3735070"/>
            <wp:effectExtent l="0" t="0" r="0" b="0"/>
            <wp:docPr id="1035142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4237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F80" w:rsidRPr="00243A44" w:rsidSect="00EA24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9E06D2"/>
    <w:multiLevelType w:val="hybridMultilevel"/>
    <w:tmpl w:val="2A6CD202"/>
    <w:lvl w:ilvl="0" w:tplc="760C4D7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0F418A"/>
    <w:multiLevelType w:val="hybridMultilevel"/>
    <w:tmpl w:val="B942C0B6"/>
    <w:lvl w:ilvl="0" w:tplc="94C6FD08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25756905">
    <w:abstractNumId w:val="0"/>
  </w:num>
  <w:num w:numId="2" w16cid:durableId="1560164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656"/>
    <w:rsid w:val="00061E29"/>
    <w:rsid w:val="00243A44"/>
    <w:rsid w:val="005B3656"/>
    <w:rsid w:val="008E6321"/>
    <w:rsid w:val="00931F80"/>
    <w:rsid w:val="00A31AEA"/>
    <w:rsid w:val="00D3179E"/>
    <w:rsid w:val="00EA2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B5DA4"/>
  <w15:chartTrackingRefBased/>
  <w15:docId w15:val="{A81CC3AA-9157-447B-8F1E-6146B223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6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36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36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36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36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36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36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36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36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6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36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36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36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36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36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36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36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36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36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6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36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36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36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36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36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36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36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36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Heorhi Utseuski</dc:creator>
  <cp:keywords/>
  <dc:description/>
  <cp:lastModifiedBy>Heorhi Utseuski</cp:lastModifiedBy>
  <cp:revision>3</cp:revision>
  <dcterms:created xsi:type="dcterms:W3CDTF">2025-06-14T09:40:00Z</dcterms:created>
  <dcterms:modified xsi:type="dcterms:W3CDTF">2025-06-19T20:37:00Z</dcterms:modified>
</cp:coreProperties>
</file>