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b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  <w:u w:val="single"/>
        </w:rPr>
        <w:t>Adjusting our communication</w:t>
      </w:r>
      <w:r w:rsidRPr="00453629">
        <w:rPr>
          <w:rFonts w:ascii="Arial" w:eastAsia="Times New Roman" w:hAnsi="Arial" w:cs="Arial"/>
          <w:b/>
          <w:sz w:val="36"/>
          <w:szCs w:val="36"/>
        </w:rPr>
        <w:tab/>
      </w:r>
      <w:r w:rsidRPr="00453629">
        <w:rPr>
          <w:rFonts w:ascii="Arial" w:eastAsia="Times New Roman" w:hAnsi="Arial" w:cs="Arial"/>
          <w:b/>
          <w:sz w:val="36"/>
          <w:szCs w:val="36"/>
        </w:rPr>
        <w:tab/>
      </w:r>
      <w:r w:rsidRPr="00453629">
        <w:rPr>
          <w:rFonts w:ascii="Arial" w:eastAsia="Times New Roman" w:hAnsi="Arial" w:cs="Arial"/>
          <w:b/>
          <w:sz w:val="36"/>
          <w:szCs w:val="36"/>
        </w:rPr>
        <w:tab/>
      </w:r>
      <w:r w:rsidRPr="00453629">
        <w:rPr>
          <w:rFonts w:ascii="Arial" w:eastAsia="Times New Roman" w:hAnsi="Arial" w:cs="Arial"/>
          <w:b/>
          <w:sz w:val="36"/>
          <w:szCs w:val="36"/>
        </w:rPr>
        <w:tab/>
      </w: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b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>Reducing our language:</w:t>
      </w:r>
    </w:p>
    <w:p w:rsidR="00453629" w:rsidRPr="00453629" w:rsidRDefault="00453629" w:rsidP="00453629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Reducing the amount of words we use </w:t>
      </w:r>
    </w:p>
    <w:p w:rsidR="00453629" w:rsidRPr="00453629" w:rsidRDefault="00453629" w:rsidP="00453629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Simplifying language to ensure it’s understood </w:t>
      </w:r>
    </w:p>
    <w:p w:rsidR="00453629" w:rsidRPr="00453629" w:rsidRDefault="00453629" w:rsidP="00453629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Understanding may be less when the child is stressed </w:t>
      </w:r>
    </w:p>
    <w:p w:rsidR="00453629" w:rsidRPr="00453629" w:rsidRDefault="00453629" w:rsidP="00453629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Especially when giving instructions! </w:t>
      </w:r>
    </w:p>
    <w:p w:rsidR="00453629" w:rsidRPr="00453629" w:rsidRDefault="00453629" w:rsidP="00453629">
      <w:pPr>
        <w:spacing w:after="0" w:line="240" w:lineRule="auto"/>
        <w:ind w:left="720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b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 xml:space="preserve">Encouraging eye contact: </w:t>
      </w:r>
    </w:p>
    <w:p w:rsidR="00453629" w:rsidRPr="00453629" w:rsidRDefault="00453629" w:rsidP="0045362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Encouraging the child to look at us when interacting </w:t>
      </w:r>
    </w:p>
    <w:p w:rsidR="00453629" w:rsidRPr="00453629" w:rsidRDefault="00453629" w:rsidP="0045362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However, close eye contact can be stressful – it is getting the child’s attention that is crucial </w:t>
      </w: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>Give time to process information:</w:t>
      </w:r>
    </w:p>
    <w:p w:rsidR="00453629" w:rsidRPr="00453629" w:rsidRDefault="00453629" w:rsidP="0045362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Children with an ASC need time to process spoken language </w:t>
      </w:r>
    </w:p>
    <w:p w:rsidR="00453629" w:rsidRPr="00453629" w:rsidRDefault="00453629" w:rsidP="00453629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Don’t step-in if a response isn’t immediate </w:t>
      </w: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>Use the child’s name first to get attention:</w:t>
      </w:r>
    </w:p>
    <w:p w:rsidR="00453629" w:rsidRPr="00453629" w:rsidRDefault="00453629" w:rsidP="0045362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>Being attended to is vital if the child is going to understand you</w:t>
      </w:r>
    </w:p>
    <w:p w:rsidR="00453629" w:rsidRPr="00453629" w:rsidRDefault="00453629" w:rsidP="0045362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Use the child’s name before any direct communication “Tom, …” </w:t>
      </w:r>
    </w:p>
    <w:p w:rsidR="00453629" w:rsidRPr="00453629" w:rsidRDefault="00453629" w:rsidP="00453629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Do not assume the child knows “Class </w:t>
      </w:r>
      <w:r w:rsidR="00F67556">
        <w:rPr>
          <w:rFonts w:ascii="Arial" w:eastAsia="Times New Roman" w:hAnsi="Arial" w:cs="Arial"/>
          <w:sz w:val="36"/>
          <w:szCs w:val="36"/>
        </w:rPr>
        <w:t>8</w:t>
      </w:r>
      <w:r w:rsidRPr="00453629">
        <w:rPr>
          <w:rFonts w:ascii="Arial" w:eastAsia="Times New Roman" w:hAnsi="Arial" w:cs="Arial"/>
          <w:sz w:val="36"/>
          <w:szCs w:val="36"/>
        </w:rPr>
        <w:t>B” refers to them</w:t>
      </w:r>
    </w:p>
    <w:p w:rsidR="00453629" w:rsidRPr="00453629" w:rsidRDefault="00453629" w:rsidP="00453629">
      <w:pPr>
        <w:spacing w:after="0" w:line="240" w:lineRule="auto"/>
        <w:ind w:left="720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>Say things in the order they will happen:</w:t>
      </w:r>
    </w:p>
    <w:p w:rsidR="00453629" w:rsidRPr="00453629" w:rsidRDefault="00453629" w:rsidP="00453629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Children with ASC benefit from structure </w:t>
      </w:r>
    </w:p>
    <w:p w:rsidR="00453629" w:rsidRPr="00453629" w:rsidRDefault="00453629" w:rsidP="00453629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All children are likely to understand things better in the order in which they are said </w:t>
      </w: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>Use ‘then’ to help the child understand sequences:</w:t>
      </w:r>
    </w:p>
    <w:p w:rsidR="00453629" w:rsidRPr="00453629" w:rsidRDefault="00453629" w:rsidP="0045362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>‘Then’ can be used to link events, time and sequences</w:t>
      </w:r>
    </w:p>
    <w:p w:rsidR="00453629" w:rsidRPr="00453629" w:rsidRDefault="00453629" w:rsidP="0045362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>“</w:t>
      </w:r>
      <w:r w:rsidR="00F67556">
        <w:rPr>
          <w:rFonts w:ascii="Arial" w:eastAsia="Times New Roman" w:hAnsi="Arial" w:cs="Arial"/>
          <w:sz w:val="36"/>
          <w:szCs w:val="36"/>
        </w:rPr>
        <w:t>Title</w:t>
      </w:r>
      <w:r w:rsidRPr="00453629">
        <w:rPr>
          <w:rFonts w:ascii="Arial" w:eastAsia="Times New Roman" w:hAnsi="Arial" w:cs="Arial"/>
          <w:sz w:val="36"/>
          <w:szCs w:val="36"/>
        </w:rPr>
        <w:t xml:space="preserve">, then </w:t>
      </w:r>
      <w:r w:rsidR="00F67556">
        <w:rPr>
          <w:rFonts w:ascii="Arial" w:eastAsia="Times New Roman" w:hAnsi="Arial" w:cs="Arial"/>
          <w:sz w:val="36"/>
          <w:szCs w:val="36"/>
        </w:rPr>
        <w:t>date</w:t>
      </w:r>
      <w:r w:rsidRPr="00453629">
        <w:rPr>
          <w:rFonts w:ascii="Arial" w:eastAsia="Times New Roman" w:hAnsi="Arial" w:cs="Arial"/>
          <w:sz w:val="36"/>
          <w:szCs w:val="36"/>
        </w:rPr>
        <w:t xml:space="preserve">, then </w:t>
      </w:r>
      <w:r w:rsidR="00F67556">
        <w:rPr>
          <w:rFonts w:ascii="Arial" w:eastAsia="Times New Roman" w:hAnsi="Arial" w:cs="Arial"/>
          <w:sz w:val="36"/>
          <w:szCs w:val="36"/>
        </w:rPr>
        <w:t>…</w:t>
      </w:r>
      <w:r w:rsidRPr="00453629">
        <w:rPr>
          <w:rFonts w:ascii="Arial" w:eastAsia="Times New Roman" w:hAnsi="Arial" w:cs="Arial"/>
          <w:sz w:val="36"/>
          <w:szCs w:val="36"/>
        </w:rPr>
        <w:t>”</w:t>
      </w:r>
    </w:p>
    <w:p w:rsidR="00453629" w:rsidRPr="00453629" w:rsidRDefault="00F67556" w:rsidP="0045362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>Implications for check-ins with familiar staff and peers at the beginning of the school day</w:t>
      </w: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>Give choices:</w:t>
      </w:r>
    </w:p>
    <w:p w:rsidR="00453629" w:rsidRPr="00453629" w:rsidRDefault="00453629" w:rsidP="0045362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>Reducing the number of options available can help children to process information</w:t>
      </w: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>Tell the child what to do not what not to do:</w:t>
      </w:r>
    </w:p>
    <w:p w:rsidR="00453629" w:rsidRPr="00453629" w:rsidRDefault="00453629" w:rsidP="0045362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Behaviour management is easier when based on the positive message (what we want) than the negative </w:t>
      </w:r>
    </w:p>
    <w:p w:rsidR="00453629" w:rsidRPr="00453629" w:rsidRDefault="00453629" w:rsidP="0045362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>The word “no” can have many negative outcomes</w:t>
      </w:r>
    </w:p>
    <w:p w:rsidR="00453629" w:rsidRPr="00453629" w:rsidRDefault="00453629" w:rsidP="00453629">
      <w:pPr>
        <w:spacing w:after="0" w:line="240" w:lineRule="auto"/>
        <w:ind w:left="720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53629" w:rsidRPr="00453629" w:rsidRDefault="00453629" w:rsidP="0045362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spacing w:after="0" w:line="240" w:lineRule="auto"/>
        <w:jc w:val="both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b/>
          <w:sz w:val="36"/>
          <w:szCs w:val="36"/>
        </w:rPr>
        <w:t>Use visuals:</w:t>
      </w:r>
    </w:p>
    <w:p w:rsidR="00453629" w:rsidRPr="00453629" w:rsidRDefault="00453629" w:rsidP="0045362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Children with an ASC tend to be visual learners </w:t>
      </w:r>
    </w:p>
    <w:p w:rsidR="00453629" w:rsidRPr="00453629" w:rsidRDefault="00453629" w:rsidP="00453629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 w:rsidRPr="00453629">
        <w:rPr>
          <w:rFonts w:ascii="Arial" w:eastAsia="Times New Roman" w:hAnsi="Arial" w:cs="Arial"/>
          <w:sz w:val="36"/>
          <w:szCs w:val="36"/>
        </w:rPr>
        <w:t xml:space="preserve">Gestures, pictures, symbols or the written word can reinforce what is being said (and might be more memorable too) </w:t>
      </w:r>
    </w:p>
    <w:p w:rsidR="00453629" w:rsidRPr="00453629" w:rsidRDefault="00453629" w:rsidP="00453629">
      <w:pPr>
        <w:spacing w:after="0" w:line="240" w:lineRule="auto"/>
        <w:ind w:left="720"/>
        <w:rPr>
          <w:rFonts w:ascii="Arial" w:eastAsia="Times New Roman" w:hAnsi="Arial" w:cs="Arial"/>
          <w:sz w:val="36"/>
          <w:szCs w:val="36"/>
        </w:rPr>
      </w:pPr>
    </w:p>
    <w:p w:rsidR="00F67556" w:rsidRDefault="00F67556" w:rsidP="00181D04">
      <w:pPr>
        <w:rPr>
          <w:b/>
          <w:sz w:val="48"/>
          <w:szCs w:val="48"/>
          <w:u w:val="single"/>
        </w:rPr>
      </w:pPr>
    </w:p>
    <w:p w:rsidR="00181D04" w:rsidRDefault="00181D04" w:rsidP="00181D04">
      <w:pPr>
        <w:rPr>
          <w:b/>
          <w:sz w:val="36"/>
          <w:szCs w:val="36"/>
        </w:rPr>
      </w:pPr>
    </w:p>
    <w:p w:rsidR="00616BD3" w:rsidRDefault="00616BD3" w:rsidP="00181D04">
      <w:pPr>
        <w:rPr>
          <w:b/>
          <w:sz w:val="36"/>
          <w:szCs w:val="36"/>
        </w:rPr>
      </w:pPr>
    </w:p>
    <w:p w:rsidR="00616BD3" w:rsidRDefault="00616BD3" w:rsidP="00616BD3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 xml:space="preserve">Adjusting our communication </w:t>
      </w:r>
    </w:p>
    <w:p w:rsidR="00616BD3" w:rsidRDefault="00616BD3" w:rsidP="00616BD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WHAT? </w:t>
      </w:r>
      <w:r>
        <w:rPr>
          <w:sz w:val="36"/>
          <w:szCs w:val="36"/>
        </w:rPr>
        <w:t>Paul</w:t>
      </w:r>
      <w:r>
        <w:rPr>
          <w:sz w:val="36"/>
          <w:szCs w:val="36"/>
        </w:rPr>
        <w:t xml:space="preserve"> </w:t>
      </w:r>
      <w:r w:rsidRPr="00CD221B">
        <w:rPr>
          <w:sz w:val="36"/>
          <w:szCs w:val="36"/>
        </w:rPr>
        <w:t xml:space="preserve">does not pay attention to me when I’m talking to </w:t>
      </w:r>
      <w:r>
        <w:rPr>
          <w:sz w:val="36"/>
          <w:szCs w:val="36"/>
        </w:rPr>
        <w:t>her.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Communication </w:t>
      </w:r>
      <w:proofErr w:type="gramStart"/>
      <w:r>
        <w:rPr>
          <w:b/>
          <w:sz w:val="36"/>
          <w:szCs w:val="36"/>
        </w:rPr>
        <w:t>support .</w:t>
      </w:r>
      <w:proofErr w:type="gramEnd"/>
      <w:r>
        <w:rPr>
          <w:b/>
          <w:sz w:val="36"/>
          <w:szCs w:val="36"/>
        </w:rPr>
        <w:t>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Pr="00696FB7" w:rsidRDefault="00616BD3" w:rsidP="00616BD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WHAT? </w:t>
      </w:r>
      <w:r>
        <w:rPr>
          <w:sz w:val="36"/>
          <w:szCs w:val="36"/>
        </w:rPr>
        <w:t>Ringo</w:t>
      </w:r>
      <w:r>
        <w:rPr>
          <w:sz w:val="36"/>
          <w:szCs w:val="36"/>
        </w:rPr>
        <w:t xml:space="preserve"> </w:t>
      </w:r>
      <w:r w:rsidRPr="00CD221B">
        <w:rPr>
          <w:sz w:val="36"/>
          <w:szCs w:val="36"/>
        </w:rPr>
        <w:t xml:space="preserve">has difficulty processing the information that is said to </w:t>
      </w:r>
      <w:r>
        <w:rPr>
          <w:sz w:val="36"/>
          <w:szCs w:val="36"/>
        </w:rPr>
        <w:t>h</w:t>
      </w:r>
      <w:r>
        <w:rPr>
          <w:sz w:val="36"/>
          <w:szCs w:val="36"/>
        </w:rPr>
        <w:t>im</w:t>
      </w:r>
      <w:r>
        <w:rPr>
          <w:sz w:val="36"/>
          <w:szCs w:val="36"/>
        </w:rPr>
        <w:t>.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Communication </w:t>
      </w:r>
      <w:proofErr w:type="gramStart"/>
      <w:r>
        <w:rPr>
          <w:b/>
          <w:sz w:val="36"/>
          <w:szCs w:val="36"/>
        </w:rPr>
        <w:t>support .</w:t>
      </w:r>
      <w:proofErr w:type="gramEnd"/>
      <w:r>
        <w:rPr>
          <w:b/>
          <w:sz w:val="36"/>
          <w:szCs w:val="36"/>
        </w:rPr>
        <w:t>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Pr="00696FB7" w:rsidRDefault="00616BD3" w:rsidP="00616BD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WHAT? </w:t>
      </w:r>
      <w:r>
        <w:rPr>
          <w:sz w:val="36"/>
          <w:szCs w:val="36"/>
        </w:rPr>
        <w:t>George</w:t>
      </w:r>
      <w:r>
        <w:rPr>
          <w:sz w:val="36"/>
          <w:szCs w:val="36"/>
        </w:rPr>
        <w:t xml:space="preserve"> </w:t>
      </w:r>
      <w:r w:rsidRPr="00CD221B">
        <w:rPr>
          <w:sz w:val="36"/>
          <w:szCs w:val="36"/>
        </w:rPr>
        <w:t>has difficulty answering open-ended questions</w:t>
      </w:r>
      <w:r>
        <w:rPr>
          <w:sz w:val="36"/>
          <w:szCs w:val="36"/>
        </w:rPr>
        <w:t>.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Communication </w:t>
      </w:r>
      <w:proofErr w:type="gramStart"/>
      <w:r>
        <w:rPr>
          <w:b/>
          <w:sz w:val="36"/>
          <w:szCs w:val="36"/>
        </w:rPr>
        <w:t>support .</w:t>
      </w:r>
      <w:proofErr w:type="gramEnd"/>
      <w:r>
        <w:rPr>
          <w:b/>
          <w:sz w:val="36"/>
          <w:szCs w:val="36"/>
        </w:rPr>
        <w:t>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Pr="00696FB7" w:rsidRDefault="00616BD3" w:rsidP="00616BD3">
      <w:pPr>
        <w:rPr>
          <w:b/>
          <w:sz w:val="36"/>
          <w:szCs w:val="36"/>
        </w:rPr>
      </w:pPr>
    </w:p>
    <w:p w:rsidR="00616BD3" w:rsidRDefault="00616BD3" w:rsidP="00616BD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WHAT? </w:t>
      </w:r>
      <w:r>
        <w:rPr>
          <w:sz w:val="36"/>
          <w:szCs w:val="36"/>
        </w:rPr>
        <w:t>John</w:t>
      </w:r>
      <w:r>
        <w:rPr>
          <w:sz w:val="36"/>
          <w:szCs w:val="36"/>
        </w:rPr>
        <w:t xml:space="preserve"> </w:t>
      </w:r>
      <w:r w:rsidRPr="00CD221B">
        <w:rPr>
          <w:sz w:val="36"/>
          <w:szCs w:val="36"/>
        </w:rPr>
        <w:t>responds using really short answers or non-verbally</w:t>
      </w:r>
      <w:r>
        <w:rPr>
          <w:sz w:val="36"/>
          <w:szCs w:val="36"/>
        </w:rPr>
        <w:t>.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Communication </w:t>
      </w:r>
      <w:proofErr w:type="gramStart"/>
      <w:r>
        <w:rPr>
          <w:b/>
          <w:sz w:val="36"/>
          <w:szCs w:val="36"/>
        </w:rPr>
        <w:t>support .</w:t>
      </w:r>
      <w:proofErr w:type="gramEnd"/>
      <w:r>
        <w:rPr>
          <w:b/>
          <w:sz w:val="36"/>
          <w:szCs w:val="36"/>
        </w:rPr>
        <w:t>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</w:p>
    <w:p w:rsidR="00616BD3" w:rsidRPr="00696FB7" w:rsidRDefault="00616BD3" w:rsidP="00616BD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WHAT? </w:t>
      </w:r>
      <w:r>
        <w:rPr>
          <w:sz w:val="36"/>
          <w:szCs w:val="36"/>
        </w:rPr>
        <w:t xml:space="preserve">Tom </w:t>
      </w:r>
      <w:r w:rsidRPr="00CD221B">
        <w:rPr>
          <w:sz w:val="36"/>
          <w:szCs w:val="36"/>
        </w:rPr>
        <w:t xml:space="preserve">is reluctant to ask for help (even though I know </w:t>
      </w:r>
      <w:r>
        <w:rPr>
          <w:sz w:val="36"/>
          <w:szCs w:val="36"/>
        </w:rPr>
        <w:t>he</w:t>
      </w:r>
      <w:r w:rsidRPr="00CD221B">
        <w:rPr>
          <w:sz w:val="36"/>
          <w:szCs w:val="36"/>
        </w:rPr>
        <w:t xml:space="preserve"> do</w:t>
      </w:r>
      <w:r>
        <w:rPr>
          <w:sz w:val="36"/>
          <w:szCs w:val="36"/>
        </w:rPr>
        <w:t>es</w:t>
      </w:r>
      <w:r w:rsidRPr="00CD221B">
        <w:rPr>
          <w:sz w:val="36"/>
          <w:szCs w:val="36"/>
        </w:rPr>
        <w:t>n’t understand)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Communication </w:t>
      </w:r>
      <w:proofErr w:type="gramStart"/>
      <w:r>
        <w:rPr>
          <w:b/>
          <w:sz w:val="36"/>
          <w:szCs w:val="36"/>
        </w:rPr>
        <w:t>support .</w:t>
      </w:r>
      <w:proofErr w:type="gramEnd"/>
      <w:r>
        <w:rPr>
          <w:b/>
          <w:sz w:val="36"/>
          <w:szCs w:val="36"/>
        </w:rPr>
        <w:t>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</w:p>
    <w:p w:rsidR="00616BD3" w:rsidRPr="00696FB7" w:rsidRDefault="00616BD3" w:rsidP="00616BD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WHAT? </w:t>
      </w:r>
      <w:proofErr w:type="spellStart"/>
      <w:r>
        <w:rPr>
          <w:sz w:val="36"/>
          <w:szCs w:val="36"/>
        </w:rPr>
        <w:t>Skarloey</w:t>
      </w:r>
      <w:proofErr w:type="spellEnd"/>
      <w:r>
        <w:rPr>
          <w:sz w:val="36"/>
          <w:szCs w:val="36"/>
        </w:rPr>
        <w:t xml:space="preserve"> </w:t>
      </w:r>
      <w:r w:rsidRPr="00CD221B">
        <w:rPr>
          <w:sz w:val="36"/>
          <w:szCs w:val="36"/>
        </w:rPr>
        <w:t>always takes everything I say literally</w:t>
      </w:r>
      <w:r>
        <w:rPr>
          <w:sz w:val="36"/>
          <w:szCs w:val="36"/>
        </w:rPr>
        <w:t>.</w:t>
      </w:r>
      <w:bookmarkStart w:id="0" w:name="_GoBack"/>
      <w:bookmarkEnd w:id="0"/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Communication </w:t>
      </w:r>
      <w:proofErr w:type="gramStart"/>
      <w:r>
        <w:rPr>
          <w:b/>
          <w:sz w:val="36"/>
          <w:szCs w:val="36"/>
        </w:rPr>
        <w:t>support .</w:t>
      </w:r>
      <w:proofErr w:type="gramEnd"/>
      <w:r>
        <w:rPr>
          <w:b/>
          <w:sz w:val="36"/>
          <w:szCs w:val="36"/>
        </w:rPr>
        <w:t>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616BD3">
      <w:pPr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616BD3" w:rsidRDefault="00616BD3" w:rsidP="00181D04">
      <w:pPr>
        <w:rPr>
          <w:b/>
          <w:sz w:val="36"/>
          <w:szCs w:val="36"/>
        </w:rPr>
      </w:pPr>
    </w:p>
    <w:sectPr w:rsidR="00616BD3" w:rsidSect="003F57D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7158" w:rsidRDefault="004A7158" w:rsidP="0013178D">
      <w:pPr>
        <w:spacing w:after="0" w:line="240" w:lineRule="auto"/>
      </w:pPr>
      <w:r>
        <w:separator/>
      </w:r>
    </w:p>
  </w:endnote>
  <w:endnote w:type="continuationSeparator" w:id="0">
    <w:p w:rsidR="004A7158" w:rsidRDefault="004A7158" w:rsidP="0013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178D" w:rsidRDefault="0013178D">
    <w:pPr>
      <w:pStyle w:val="Footer"/>
    </w:pPr>
    <w:r>
      <w:rPr>
        <w:noProof/>
        <w:sz w:val="36"/>
        <w:szCs w:val="36"/>
        <w:lang w:eastAsia="en-GB"/>
      </w:rPr>
      <w:drawing>
        <wp:anchor distT="0" distB="0" distL="114300" distR="114300" simplePos="0" relativeHeight="251659264" behindDoc="0" locked="0" layoutInCell="1" allowOverlap="1" wp14:anchorId="1B5A015A" wp14:editId="66F2AD03">
          <wp:simplePos x="0" y="0"/>
          <wp:positionH relativeFrom="page">
            <wp:posOffset>5038725</wp:posOffset>
          </wp:positionH>
          <wp:positionV relativeFrom="page">
            <wp:posOffset>9734550</wp:posOffset>
          </wp:positionV>
          <wp:extent cx="2326832" cy="652489"/>
          <wp:effectExtent l="0" t="0" r="0" b="0"/>
          <wp:wrapNone/>
          <wp:docPr id="3" name="Picture 3" descr="S:\Childrens Services &amp; Culture\CDSI\PPC - Comms\2540 AfC Rebranding\Branding development\Templates 2014\Generic templates\Colour horiz wide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:\Childrens Services &amp; Culture\CDSI\PPC - Comms\2540 AfC Rebranding\Branding development\Templates 2014\Generic templates\Colour horiz wide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6648" r="63968"/>
                  <a:stretch>
                    <a:fillRect/>
                  </a:stretch>
                </pic:blipFill>
                <pic:spPr bwMode="auto">
                  <a:xfrm>
                    <a:off x="0" y="0"/>
                    <a:ext cx="2326832" cy="652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7158" w:rsidRDefault="004A7158" w:rsidP="0013178D">
      <w:pPr>
        <w:spacing w:after="0" w:line="240" w:lineRule="auto"/>
      </w:pPr>
      <w:r>
        <w:separator/>
      </w:r>
    </w:p>
  </w:footnote>
  <w:footnote w:type="continuationSeparator" w:id="0">
    <w:p w:rsidR="004A7158" w:rsidRDefault="004A7158" w:rsidP="00131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10233"/>
    <w:multiLevelType w:val="hybridMultilevel"/>
    <w:tmpl w:val="F95AA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2709B"/>
    <w:multiLevelType w:val="hybridMultilevel"/>
    <w:tmpl w:val="76D2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13DE6"/>
    <w:multiLevelType w:val="hybridMultilevel"/>
    <w:tmpl w:val="D6343E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A64FF3"/>
    <w:multiLevelType w:val="hybridMultilevel"/>
    <w:tmpl w:val="D054D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1A307E"/>
    <w:multiLevelType w:val="hybridMultilevel"/>
    <w:tmpl w:val="32462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B0C30"/>
    <w:multiLevelType w:val="hybridMultilevel"/>
    <w:tmpl w:val="C1C2C0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541053"/>
    <w:multiLevelType w:val="hybridMultilevel"/>
    <w:tmpl w:val="FE8021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A27A20"/>
    <w:multiLevelType w:val="hybridMultilevel"/>
    <w:tmpl w:val="FE6CF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3FF0E21"/>
    <w:multiLevelType w:val="hybridMultilevel"/>
    <w:tmpl w:val="09FC4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A30A5A"/>
    <w:multiLevelType w:val="hybridMultilevel"/>
    <w:tmpl w:val="AE685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39576B"/>
    <w:multiLevelType w:val="hybridMultilevel"/>
    <w:tmpl w:val="CC743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57440B"/>
    <w:multiLevelType w:val="hybridMultilevel"/>
    <w:tmpl w:val="493AA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8A2223"/>
    <w:multiLevelType w:val="hybridMultilevel"/>
    <w:tmpl w:val="A358D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678A5"/>
    <w:multiLevelType w:val="hybridMultilevel"/>
    <w:tmpl w:val="3F200BBA"/>
    <w:lvl w:ilvl="0" w:tplc="9AB49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13"/>
  </w:num>
  <w:num w:numId="7">
    <w:abstractNumId w:val="7"/>
  </w:num>
  <w:num w:numId="8">
    <w:abstractNumId w:val="0"/>
  </w:num>
  <w:num w:numId="9">
    <w:abstractNumId w:val="12"/>
  </w:num>
  <w:num w:numId="10">
    <w:abstractNumId w:val="11"/>
  </w:num>
  <w:num w:numId="11">
    <w:abstractNumId w:val="10"/>
  </w:num>
  <w:num w:numId="12">
    <w:abstractNumId w:val="3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97"/>
    <w:rsid w:val="00015D85"/>
    <w:rsid w:val="000C4266"/>
    <w:rsid w:val="00124D75"/>
    <w:rsid w:val="0013178D"/>
    <w:rsid w:val="00155EC4"/>
    <w:rsid w:val="00181D04"/>
    <w:rsid w:val="00197FD8"/>
    <w:rsid w:val="001E5CFC"/>
    <w:rsid w:val="00251BCA"/>
    <w:rsid w:val="00323530"/>
    <w:rsid w:val="00326D25"/>
    <w:rsid w:val="003B235C"/>
    <w:rsid w:val="003E0BB0"/>
    <w:rsid w:val="003F57DE"/>
    <w:rsid w:val="00453629"/>
    <w:rsid w:val="00470FFC"/>
    <w:rsid w:val="00486426"/>
    <w:rsid w:val="004A7158"/>
    <w:rsid w:val="00616BD3"/>
    <w:rsid w:val="006F51A2"/>
    <w:rsid w:val="00702CD9"/>
    <w:rsid w:val="00792EA5"/>
    <w:rsid w:val="00810AF5"/>
    <w:rsid w:val="00914E14"/>
    <w:rsid w:val="009F66C4"/>
    <w:rsid w:val="00A117FB"/>
    <w:rsid w:val="00A45F94"/>
    <w:rsid w:val="00A7185B"/>
    <w:rsid w:val="00A955F3"/>
    <w:rsid w:val="00B24C11"/>
    <w:rsid w:val="00B457CC"/>
    <w:rsid w:val="00BD3293"/>
    <w:rsid w:val="00C04E92"/>
    <w:rsid w:val="00C0676D"/>
    <w:rsid w:val="00C60735"/>
    <w:rsid w:val="00D516EF"/>
    <w:rsid w:val="00DE0883"/>
    <w:rsid w:val="00E1543D"/>
    <w:rsid w:val="00E22EE8"/>
    <w:rsid w:val="00E47D97"/>
    <w:rsid w:val="00F67556"/>
    <w:rsid w:val="00F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Connor</dc:creator>
  <cp:lastModifiedBy>Tom Connor</cp:lastModifiedBy>
  <cp:revision>2</cp:revision>
  <cp:lastPrinted>2014-09-29T18:20:00Z</cp:lastPrinted>
  <dcterms:created xsi:type="dcterms:W3CDTF">2016-02-02T14:29:00Z</dcterms:created>
  <dcterms:modified xsi:type="dcterms:W3CDTF">2016-02-02T14:29:00Z</dcterms:modified>
</cp:coreProperties>
</file>