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1A85" w:rsidRDefault="009E1A85" w:rsidP="009E1A85">
      <w:pPr>
        <w:rPr>
          <w:b/>
          <w:sz w:val="36"/>
          <w:szCs w:val="36"/>
        </w:rPr>
      </w:pPr>
      <w:r>
        <w:rPr>
          <w:b/>
          <w:sz w:val="36"/>
          <w:szCs w:val="36"/>
          <w:u w:val="single"/>
        </w:rPr>
        <w:t>Myths and facts</w:t>
      </w:r>
      <w:r>
        <w:rPr>
          <w:b/>
          <w:sz w:val="36"/>
          <w:szCs w:val="36"/>
        </w:rPr>
        <w:tab/>
      </w:r>
      <w:r>
        <w:rPr>
          <w:b/>
          <w:sz w:val="36"/>
          <w:szCs w:val="36"/>
        </w:rPr>
        <w:tab/>
      </w:r>
      <w:r>
        <w:rPr>
          <w:b/>
          <w:sz w:val="36"/>
          <w:szCs w:val="36"/>
        </w:rPr>
        <w:tab/>
      </w:r>
      <w:r>
        <w:rPr>
          <w:b/>
          <w:sz w:val="36"/>
          <w:szCs w:val="36"/>
        </w:rPr>
        <w:tab/>
      </w:r>
      <w:r>
        <w:rPr>
          <w:b/>
          <w:sz w:val="36"/>
          <w:szCs w:val="36"/>
        </w:rPr>
        <w:tab/>
      </w:r>
      <w:r>
        <w:rPr>
          <w:b/>
          <w:sz w:val="36"/>
          <w:szCs w:val="36"/>
        </w:rPr>
        <w:tab/>
      </w:r>
      <w:r>
        <w:rPr>
          <w:b/>
          <w:sz w:val="36"/>
          <w:szCs w:val="36"/>
        </w:rPr>
        <w:tab/>
      </w:r>
      <w:r w:rsidR="00C3679F">
        <w:rPr>
          <w:b/>
          <w:sz w:val="36"/>
          <w:szCs w:val="36"/>
        </w:rPr>
        <w:tab/>
        <w:t>H/O 1</w:t>
      </w:r>
      <w:bookmarkStart w:id="0" w:name="_GoBack"/>
      <w:bookmarkEnd w:id="0"/>
    </w:p>
    <w:p w:rsidR="009E1A85" w:rsidRDefault="009E1A85" w:rsidP="009E1A85">
      <w:pPr>
        <w:pStyle w:val="ListParagraph"/>
        <w:numPr>
          <w:ilvl w:val="0"/>
          <w:numId w:val="8"/>
        </w:numPr>
        <w:rPr>
          <w:b/>
          <w:sz w:val="36"/>
          <w:szCs w:val="36"/>
        </w:rPr>
      </w:pPr>
      <w:r w:rsidRPr="00134016">
        <w:rPr>
          <w:b/>
          <w:sz w:val="36"/>
          <w:szCs w:val="36"/>
        </w:rPr>
        <w:t xml:space="preserve">Always occurs with an area of genius ability </w:t>
      </w:r>
    </w:p>
    <w:p w:rsidR="009E1A85" w:rsidRPr="003961AD" w:rsidRDefault="009E1A85" w:rsidP="009E1A85">
      <w:pPr>
        <w:pBdr>
          <w:top w:val="single" w:sz="18" w:space="1" w:color="auto"/>
          <w:left w:val="single" w:sz="18" w:space="4" w:color="auto"/>
          <w:bottom w:val="single" w:sz="18" w:space="1" w:color="auto"/>
          <w:right w:val="single" w:sz="18" w:space="4" w:color="auto"/>
        </w:pBdr>
        <w:shd w:val="clear" w:color="auto" w:fill="FFFF00"/>
        <w:jc w:val="both"/>
        <w:rPr>
          <w:b/>
          <w:sz w:val="32"/>
          <w:szCs w:val="32"/>
        </w:rPr>
      </w:pPr>
      <w:r w:rsidRPr="003961AD">
        <w:rPr>
          <w:b/>
          <w:sz w:val="32"/>
          <w:szCs w:val="32"/>
        </w:rPr>
        <w:t>Some children can have an excellent memory on the subjects they are interested in. Some have genuinely savant abilities, usually music, art and calculation, but they are in the minority. Novels and films often use people with autism who have an exceptional area of ability. Remember the novels and films often concentrate on exceptional people… Recognise and use exceptional talents in children where they exist, but do not burden them with an expectation.</w:t>
      </w:r>
    </w:p>
    <w:p w:rsidR="009E1A85" w:rsidRPr="00C159F0" w:rsidRDefault="009E1A85" w:rsidP="009E1A85">
      <w:pPr>
        <w:pStyle w:val="ListParagraph"/>
        <w:rPr>
          <w:b/>
          <w:sz w:val="16"/>
          <w:szCs w:val="16"/>
        </w:rPr>
      </w:pPr>
    </w:p>
    <w:p w:rsidR="009E1A85" w:rsidRDefault="009E1A85" w:rsidP="009E1A85">
      <w:pPr>
        <w:pStyle w:val="ListParagraph"/>
        <w:numPr>
          <w:ilvl w:val="0"/>
          <w:numId w:val="8"/>
        </w:numPr>
        <w:rPr>
          <w:b/>
          <w:sz w:val="36"/>
          <w:szCs w:val="36"/>
        </w:rPr>
      </w:pPr>
      <w:r>
        <w:rPr>
          <w:b/>
          <w:sz w:val="36"/>
          <w:szCs w:val="36"/>
        </w:rPr>
        <w:t xml:space="preserve">Autism is caused by bad parenting </w:t>
      </w:r>
    </w:p>
    <w:p w:rsidR="009E1A85" w:rsidRPr="003961AD" w:rsidRDefault="009E1A85" w:rsidP="009E1A85">
      <w:pPr>
        <w:pBdr>
          <w:top w:val="single" w:sz="18" w:space="1" w:color="auto"/>
          <w:left w:val="single" w:sz="18" w:space="4" w:color="auto"/>
          <w:bottom w:val="single" w:sz="18" w:space="1" w:color="auto"/>
          <w:right w:val="single" w:sz="18" w:space="4" w:color="auto"/>
        </w:pBdr>
        <w:shd w:val="clear" w:color="auto" w:fill="FFFF00"/>
        <w:jc w:val="both"/>
        <w:rPr>
          <w:b/>
          <w:sz w:val="32"/>
          <w:szCs w:val="32"/>
        </w:rPr>
      </w:pPr>
      <w:r w:rsidRPr="003961AD">
        <w:rPr>
          <w:b/>
          <w:sz w:val="32"/>
          <w:szCs w:val="32"/>
        </w:rPr>
        <w:t>Bruno Bettelheim was one of the first people to de</w:t>
      </w:r>
      <w:r>
        <w:rPr>
          <w:b/>
          <w:sz w:val="32"/>
          <w:szCs w:val="32"/>
        </w:rPr>
        <w:t>s</w:t>
      </w:r>
      <w:r w:rsidRPr="003961AD">
        <w:rPr>
          <w:b/>
          <w:sz w:val="32"/>
          <w:szCs w:val="32"/>
        </w:rPr>
        <w:t xml:space="preserve">cribe autism in children. He saw resemblance to the traits of autism in people with schizophrenia. However we now know that </w:t>
      </w:r>
      <w:r w:rsidR="00EB480B">
        <w:rPr>
          <w:b/>
          <w:sz w:val="32"/>
          <w:szCs w:val="32"/>
        </w:rPr>
        <w:t>a</w:t>
      </w:r>
      <w:r w:rsidRPr="003961AD">
        <w:rPr>
          <w:b/>
          <w:sz w:val="32"/>
          <w:szCs w:val="32"/>
        </w:rPr>
        <w:t xml:space="preserve">utism is not closely related to schizophrenia. For example, he thought that children with </w:t>
      </w:r>
      <w:r w:rsidR="00EB480B">
        <w:rPr>
          <w:b/>
          <w:sz w:val="32"/>
          <w:szCs w:val="32"/>
        </w:rPr>
        <w:t>a</w:t>
      </w:r>
      <w:r w:rsidRPr="003961AD">
        <w:rPr>
          <w:b/>
          <w:sz w:val="32"/>
          <w:szCs w:val="32"/>
        </w:rPr>
        <w:t>utism behaved similarly to some people who retreated into themselves in the awful deprivation of concentration camps, and that childhood autism might be a reaction to a parental behaviour, especially a cold and detached style of mothering. This was soon found to be incorrect. There is no research evidence that parents of children with an ASC are more rejecting others.</w:t>
      </w:r>
    </w:p>
    <w:p w:rsidR="009E1A85" w:rsidRPr="00C159F0" w:rsidRDefault="009E1A85" w:rsidP="009E1A85">
      <w:pPr>
        <w:rPr>
          <w:b/>
          <w:sz w:val="16"/>
          <w:szCs w:val="16"/>
        </w:rPr>
      </w:pPr>
    </w:p>
    <w:p w:rsidR="009E1A85" w:rsidRDefault="009E1A85" w:rsidP="009E1A85">
      <w:pPr>
        <w:pStyle w:val="ListParagraph"/>
        <w:numPr>
          <w:ilvl w:val="0"/>
          <w:numId w:val="8"/>
        </w:numPr>
        <w:rPr>
          <w:b/>
          <w:sz w:val="36"/>
          <w:szCs w:val="36"/>
        </w:rPr>
      </w:pPr>
      <w:r>
        <w:rPr>
          <w:b/>
          <w:sz w:val="36"/>
          <w:szCs w:val="36"/>
        </w:rPr>
        <w:t xml:space="preserve">Children with autism don’t want social contact </w:t>
      </w:r>
    </w:p>
    <w:p w:rsidR="009E1A85" w:rsidRPr="00C159F0" w:rsidRDefault="009E1A85" w:rsidP="009E1A85">
      <w:pPr>
        <w:pBdr>
          <w:top w:val="single" w:sz="18" w:space="1" w:color="auto"/>
          <w:left w:val="single" w:sz="18" w:space="4" w:color="auto"/>
          <w:bottom w:val="single" w:sz="18" w:space="1" w:color="auto"/>
          <w:right w:val="single" w:sz="18" w:space="4" w:color="auto"/>
        </w:pBdr>
        <w:shd w:val="clear" w:color="auto" w:fill="FFFF00"/>
        <w:jc w:val="both"/>
        <w:rPr>
          <w:b/>
          <w:sz w:val="36"/>
          <w:szCs w:val="36"/>
        </w:rPr>
      </w:pPr>
      <w:r w:rsidRPr="003961AD">
        <w:rPr>
          <w:b/>
          <w:sz w:val="32"/>
          <w:szCs w:val="32"/>
        </w:rPr>
        <w:t xml:space="preserve">Children with Asperger's </w:t>
      </w:r>
      <w:r w:rsidR="00FA5027">
        <w:rPr>
          <w:b/>
          <w:sz w:val="32"/>
          <w:szCs w:val="32"/>
        </w:rPr>
        <w:t>S</w:t>
      </w:r>
      <w:r w:rsidRPr="003961AD">
        <w:rPr>
          <w:b/>
          <w:sz w:val="32"/>
          <w:szCs w:val="32"/>
        </w:rPr>
        <w:t>yndrome, for example, often want to interact with their peers, but lack the strategies to do so, and need help to develop them.</w:t>
      </w:r>
      <w:r w:rsidRPr="003961AD">
        <w:rPr>
          <w:b/>
          <w:sz w:val="36"/>
          <w:szCs w:val="36"/>
        </w:rPr>
        <w:t xml:space="preserve"> </w:t>
      </w:r>
    </w:p>
    <w:p w:rsidR="009E1A85" w:rsidRDefault="009E1A85" w:rsidP="009E1A85">
      <w:pPr>
        <w:pStyle w:val="ListParagraph"/>
        <w:numPr>
          <w:ilvl w:val="0"/>
          <w:numId w:val="8"/>
        </w:numPr>
        <w:rPr>
          <w:b/>
          <w:sz w:val="36"/>
          <w:szCs w:val="36"/>
        </w:rPr>
      </w:pPr>
      <w:r>
        <w:rPr>
          <w:b/>
          <w:sz w:val="36"/>
          <w:szCs w:val="36"/>
        </w:rPr>
        <w:lastRenderedPageBreak/>
        <w:t>Autism can be  cured</w:t>
      </w:r>
    </w:p>
    <w:p w:rsidR="009E1A85" w:rsidRPr="003961AD" w:rsidRDefault="009E1A85" w:rsidP="009E1A85">
      <w:pPr>
        <w:pBdr>
          <w:top w:val="single" w:sz="18" w:space="1" w:color="auto"/>
          <w:left w:val="single" w:sz="18" w:space="4" w:color="auto"/>
          <w:bottom w:val="single" w:sz="18" w:space="1" w:color="auto"/>
          <w:right w:val="single" w:sz="18" w:space="4" w:color="auto"/>
        </w:pBdr>
        <w:shd w:val="clear" w:color="auto" w:fill="FFFF00"/>
        <w:jc w:val="both"/>
        <w:rPr>
          <w:b/>
          <w:sz w:val="32"/>
          <w:szCs w:val="32"/>
        </w:rPr>
      </w:pPr>
      <w:r w:rsidRPr="00EB480B">
        <w:rPr>
          <w:b/>
          <w:sz w:val="32"/>
          <w:szCs w:val="32"/>
          <w:u w:val="single"/>
        </w:rPr>
        <w:t>Autism is a lifelong condition</w:t>
      </w:r>
      <w:r w:rsidRPr="003961AD">
        <w:rPr>
          <w:b/>
          <w:sz w:val="32"/>
          <w:szCs w:val="32"/>
        </w:rPr>
        <w:t>. However children with an ASC can make considerable gains, especially with appropriate education and strategies in place. Many able adults do learn to manage their difficulties, thus the autism may become less visible over time.</w:t>
      </w:r>
    </w:p>
    <w:p w:rsidR="009E1A85" w:rsidRPr="00C159F0" w:rsidRDefault="009E1A85" w:rsidP="009E1A85">
      <w:pPr>
        <w:rPr>
          <w:b/>
          <w:sz w:val="20"/>
          <w:szCs w:val="20"/>
        </w:rPr>
      </w:pPr>
    </w:p>
    <w:p w:rsidR="009E1A85" w:rsidRDefault="009E1A85" w:rsidP="009E1A85">
      <w:pPr>
        <w:pStyle w:val="ListParagraph"/>
        <w:numPr>
          <w:ilvl w:val="0"/>
          <w:numId w:val="8"/>
        </w:numPr>
        <w:rPr>
          <w:b/>
          <w:sz w:val="36"/>
          <w:szCs w:val="36"/>
        </w:rPr>
      </w:pPr>
      <w:r>
        <w:rPr>
          <w:b/>
          <w:sz w:val="36"/>
          <w:szCs w:val="36"/>
        </w:rPr>
        <w:t xml:space="preserve">There is a “normal” child hiding inside the autism </w:t>
      </w:r>
    </w:p>
    <w:p w:rsidR="009E1A85" w:rsidRDefault="009E1A85" w:rsidP="009E1A85">
      <w:pPr>
        <w:pBdr>
          <w:top w:val="single" w:sz="18" w:space="1" w:color="auto"/>
          <w:left w:val="single" w:sz="18" w:space="4" w:color="auto"/>
          <w:bottom w:val="single" w:sz="18" w:space="1" w:color="auto"/>
          <w:right w:val="single" w:sz="18" w:space="4" w:color="auto"/>
        </w:pBdr>
        <w:shd w:val="clear" w:color="auto" w:fill="FFFF00"/>
        <w:jc w:val="both"/>
        <w:rPr>
          <w:b/>
          <w:sz w:val="32"/>
          <w:szCs w:val="32"/>
        </w:rPr>
      </w:pPr>
      <w:r w:rsidRPr="003961AD">
        <w:rPr>
          <w:b/>
          <w:sz w:val="32"/>
          <w:szCs w:val="32"/>
        </w:rPr>
        <w:t>This stemmed from the idea that autism was a disorder of psychological origin, perhaps from parenting style. However, autism is a severe, physically based disorder which involves a different way of processing information and seeing the world, and is a lifelong condition.</w:t>
      </w:r>
    </w:p>
    <w:p w:rsidR="009E1A85" w:rsidRPr="00C159F0" w:rsidRDefault="009E1A85" w:rsidP="009E1A85">
      <w:pPr>
        <w:rPr>
          <w:b/>
          <w:sz w:val="20"/>
          <w:szCs w:val="20"/>
        </w:rPr>
      </w:pPr>
    </w:p>
    <w:p w:rsidR="009E1A85" w:rsidRDefault="009E1A85" w:rsidP="009E1A85">
      <w:pPr>
        <w:pStyle w:val="ListParagraph"/>
        <w:numPr>
          <w:ilvl w:val="0"/>
          <w:numId w:val="8"/>
        </w:numPr>
        <w:rPr>
          <w:b/>
          <w:sz w:val="36"/>
          <w:szCs w:val="36"/>
        </w:rPr>
      </w:pPr>
      <w:r>
        <w:rPr>
          <w:b/>
          <w:sz w:val="36"/>
          <w:szCs w:val="36"/>
        </w:rPr>
        <w:t xml:space="preserve">All children with autism show the same specific behaviours </w:t>
      </w:r>
    </w:p>
    <w:p w:rsidR="009E1A85" w:rsidRDefault="009E1A85" w:rsidP="009E1A85">
      <w:pPr>
        <w:pBdr>
          <w:top w:val="single" w:sz="18" w:space="1" w:color="auto"/>
          <w:left w:val="single" w:sz="18" w:space="4" w:color="auto"/>
          <w:bottom w:val="single" w:sz="18" w:space="1" w:color="auto"/>
          <w:right w:val="single" w:sz="18" w:space="4" w:color="auto"/>
        </w:pBdr>
        <w:shd w:val="clear" w:color="auto" w:fill="FFFF00"/>
        <w:jc w:val="both"/>
        <w:rPr>
          <w:b/>
          <w:sz w:val="32"/>
          <w:szCs w:val="32"/>
        </w:rPr>
      </w:pPr>
      <w:r w:rsidRPr="003961AD">
        <w:rPr>
          <w:b/>
          <w:sz w:val="32"/>
          <w:szCs w:val="32"/>
        </w:rPr>
        <w:t xml:space="preserve">Each child is an individual with their own interests, patterns of behaviour and experiences. There may be some common elements, but not all children who have autism will show any one specific behaviour. </w:t>
      </w:r>
      <w:r w:rsidR="00EB480B">
        <w:rPr>
          <w:b/>
          <w:sz w:val="32"/>
          <w:szCs w:val="32"/>
        </w:rPr>
        <w:t>C</w:t>
      </w:r>
      <w:r w:rsidRPr="003961AD">
        <w:rPr>
          <w:b/>
          <w:sz w:val="32"/>
          <w:szCs w:val="32"/>
        </w:rPr>
        <w:t>hildren with ASC vary widely in their needs, like any other group</w:t>
      </w:r>
      <w:r>
        <w:rPr>
          <w:b/>
          <w:sz w:val="32"/>
          <w:szCs w:val="32"/>
        </w:rPr>
        <w:t>.</w:t>
      </w:r>
    </w:p>
    <w:p w:rsidR="009E1A85" w:rsidRPr="00C159F0" w:rsidRDefault="009E1A85" w:rsidP="009E1A85">
      <w:pPr>
        <w:rPr>
          <w:b/>
          <w:sz w:val="20"/>
          <w:szCs w:val="20"/>
        </w:rPr>
      </w:pPr>
    </w:p>
    <w:p w:rsidR="00FF116E" w:rsidRPr="009E1A85" w:rsidRDefault="00FF116E" w:rsidP="009E1A85"/>
    <w:sectPr w:rsidR="00FF116E" w:rsidRPr="009E1A85" w:rsidSect="0087690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5EA6" w:rsidRDefault="00DF5EA6" w:rsidP="0013178D">
      <w:pPr>
        <w:spacing w:after="0" w:line="240" w:lineRule="auto"/>
      </w:pPr>
      <w:r>
        <w:separator/>
      </w:r>
    </w:p>
  </w:endnote>
  <w:endnote w:type="continuationSeparator" w:id="0">
    <w:p w:rsidR="00DF5EA6" w:rsidRDefault="00DF5EA6" w:rsidP="00131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5EA6" w:rsidRDefault="00DF5EA6" w:rsidP="0013178D">
      <w:pPr>
        <w:spacing w:after="0" w:line="240" w:lineRule="auto"/>
      </w:pPr>
      <w:r>
        <w:separator/>
      </w:r>
    </w:p>
  </w:footnote>
  <w:footnote w:type="continuationSeparator" w:id="0">
    <w:p w:rsidR="00DF5EA6" w:rsidRDefault="00DF5EA6" w:rsidP="001317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690E" w:rsidRDefault="0087690E">
    <w:pPr>
      <w:pStyle w:val="Header"/>
    </w:pPr>
    <w:r>
      <w:rPr>
        <w:noProof/>
        <w:lang w:eastAsia="en-GB"/>
      </w:rPr>
      <mc:AlternateContent>
        <mc:Choice Requires="wps">
          <w:drawing>
            <wp:anchor distT="0" distB="0" distL="114300" distR="114300" simplePos="0" relativeHeight="251660288" behindDoc="0" locked="0" layoutInCell="1" allowOverlap="1">
              <wp:simplePos x="0" y="0"/>
              <wp:positionH relativeFrom="column">
                <wp:posOffset>-381000</wp:posOffset>
              </wp:positionH>
              <wp:positionV relativeFrom="paragraph">
                <wp:posOffset>-278130</wp:posOffset>
              </wp:positionV>
              <wp:extent cx="2457450" cy="638175"/>
              <wp:effectExtent l="0" t="0" r="0" b="0"/>
              <wp:wrapNone/>
              <wp:docPr id="1" name="Text Box 1"/>
              <wp:cNvGraphicFramePr/>
              <a:graphic xmlns:a="http://schemas.openxmlformats.org/drawingml/2006/main">
                <a:graphicData uri="http://schemas.microsoft.com/office/word/2010/wordprocessingShape">
                  <wps:wsp>
                    <wps:cNvSpPr txBox="1"/>
                    <wps:spPr>
                      <a:xfrm>
                        <a:off x="0" y="0"/>
                        <a:ext cx="2457450" cy="638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7690E" w:rsidRDefault="0087690E">
                          <w:r w:rsidRPr="0087690E">
                            <w:rPr>
                              <w:noProof/>
                              <w:lang w:eastAsia="en-GB"/>
                            </w:rPr>
                            <w:drawing>
                              <wp:inline distT="0" distB="0" distL="0" distR="0">
                                <wp:extent cx="2268220" cy="57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8220" cy="5791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0pt;margin-top:-21.9pt;width:193.5pt;height:50.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9yBeAIAAGIFAAAOAAAAZHJzL2Uyb0RvYy54bWysVF1P2zAUfZ+0/2D5faTtCmMRKepATJMQ&#10;oMHEs+vYNJrj69lum+7X79hJS8f2wrSXxL73+Ph+nOuz8641bK18aMhWfHw04kxZSXVjnyr+7eHq&#10;3SlnIQpbC0NWVXyrAj+fvX1ztnGlmtCSTK08A4kN5cZVfBmjK4siyKVqRTgipyycmnwrIrb+qai9&#10;2IC9NcVkNDopNuRr50mqEGC97J18lvm1VjLeah1UZKbiiC3mr8/fRfoWszNRPnnhlo0cwhD/EEUr&#10;GotL91SXIgq28s0fVG0jPQXS8UhSW5DWjVQ5B2QzHr3I5n4pnMq5oDjB7csU/h+tvFnfedbU6B1n&#10;VrRo0YPqIvtEHRun6mxcKAG6d4DFDuaEHOwBxpR0p32b/kiHwY86b/e1TWQSxsn0+MP0GC4J38n7&#10;0/GH40RTPJ92PsTPilqWFhX36F0uqVhfh9hDd5B0maWrxhjYRWks2yRS0P/mAbmxyaKyEgaalFEf&#10;eV7FrVE9yVelUYmcQDJkDaoL49laQD1CSmVjzj3zAp1QGkG85uCAf47qNYf7PHY3k437w21jyefs&#10;X4Rdf9+FrHs8an6Qd1rGbtENHV1QvUWjPfWDEpy8atCNaxHinfCYDDQQ0x5v8dGGUHUaVpwtyf/8&#10;mz3hIVh4Odtg0ioefqyEV5yZLxZS/jieTtNo5g1UMsHGH3oWhx67ai8I7YBcEV1eJnw0u6X21D7i&#10;UZinW+ESVuLuisfd8iL2849HRar5PIMwjE7Ea3vvZKJO3Ulae+gehXeDICOkfEO7mRTlC1322HTS&#10;0nwVSTdZtKnAfVWHwmOQs+yHRye9FIf7jHp+Gme/AAAA//8DAFBLAwQUAAYACAAAACEA9hIkU+IA&#10;AAAKAQAADwAAAGRycy9kb3ducmV2LnhtbEyPQU/CQBCF7yb+h82YeIMtRQqp3RLShJgYPYBcvE27&#10;Q9vQ3a3dBaq/3vGEt5l5L2++l61H04kLDb51VsFsGoEgWznd2lrB4WM7WYHwAa3GzllS8E0e1vn9&#10;XYapdle7o8s+1IJDrE9RQRNCn0rpq4YM+qnrybJ2dIPBwOtQSz3glcNNJ+MoSqTB1vKHBnsqGqpO&#10;+7NR8Fps33FXxmb10xUvb8dN/3X4XCj1+DBunkEEGsPNDH/4jA45M5XubLUXnYJJEnGXwMPTnDuw&#10;Yx4v+VIqWCRLkHkm/1fIfwEAAP//AwBQSwECLQAUAAYACAAAACEAtoM4kv4AAADhAQAAEwAAAAAA&#10;AAAAAAAAAAAAAAAAW0NvbnRlbnRfVHlwZXNdLnhtbFBLAQItABQABgAIAAAAIQA4/SH/1gAAAJQB&#10;AAALAAAAAAAAAAAAAAAAAC8BAABfcmVscy8ucmVsc1BLAQItABQABgAIAAAAIQAKD9yBeAIAAGIF&#10;AAAOAAAAAAAAAAAAAAAAAC4CAABkcnMvZTJvRG9jLnhtbFBLAQItABQABgAIAAAAIQD2EiRT4gAA&#10;AAoBAAAPAAAAAAAAAAAAAAAAANIEAABkcnMvZG93bnJldi54bWxQSwUGAAAAAAQABADzAAAA4QUA&#10;AAAA&#10;" filled="f" stroked="f" strokeweight=".5pt">
              <v:textbox>
                <w:txbxContent>
                  <w:p w:rsidR="0087690E" w:rsidRDefault="0087690E">
                    <w:r w:rsidRPr="0087690E">
                      <w:rPr>
                        <w:noProof/>
                        <w:lang w:eastAsia="en-GB"/>
                      </w:rPr>
                      <w:drawing>
                        <wp:inline distT="0" distB="0" distL="0" distR="0">
                          <wp:extent cx="2268220" cy="57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8220" cy="579120"/>
                                  </a:xfrm>
                                  <a:prstGeom prst="rect">
                                    <a:avLst/>
                                  </a:prstGeom>
                                  <a:noFill/>
                                  <a:ln>
                                    <a:noFill/>
                                  </a:ln>
                                </pic:spPr>
                              </pic:pic>
                            </a:graphicData>
                          </a:graphic>
                        </wp:inline>
                      </w:drawing>
                    </w:r>
                  </w:p>
                </w:txbxContent>
              </v:textbox>
            </v:shape>
          </w:pict>
        </mc:Fallback>
      </mc:AlternateContent>
    </w:r>
  </w:p>
  <w:p w:rsidR="0087690E" w:rsidRDefault="008769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2709B"/>
    <w:multiLevelType w:val="hybridMultilevel"/>
    <w:tmpl w:val="76D2B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713DE6"/>
    <w:multiLevelType w:val="hybridMultilevel"/>
    <w:tmpl w:val="D6343E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8166DF"/>
    <w:multiLevelType w:val="hybridMultilevel"/>
    <w:tmpl w:val="29C01BE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9B0C30"/>
    <w:multiLevelType w:val="hybridMultilevel"/>
    <w:tmpl w:val="C1C2C0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541053"/>
    <w:multiLevelType w:val="hybridMultilevel"/>
    <w:tmpl w:val="FE8021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A27A20"/>
    <w:multiLevelType w:val="hybridMultilevel"/>
    <w:tmpl w:val="FE6CF7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3FF0E21"/>
    <w:multiLevelType w:val="hybridMultilevel"/>
    <w:tmpl w:val="09FC4F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A678A5"/>
    <w:multiLevelType w:val="hybridMultilevel"/>
    <w:tmpl w:val="3F200BBA"/>
    <w:lvl w:ilvl="0" w:tplc="9AB4999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4"/>
  </w:num>
  <w:num w:numId="5">
    <w:abstractNumId w:val="6"/>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D97"/>
    <w:rsid w:val="00015D85"/>
    <w:rsid w:val="000C4266"/>
    <w:rsid w:val="0013178D"/>
    <w:rsid w:val="00155EC4"/>
    <w:rsid w:val="00197FD8"/>
    <w:rsid w:val="00251BCA"/>
    <w:rsid w:val="00323530"/>
    <w:rsid w:val="00326D25"/>
    <w:rsid w:val="003B235C"/>
    <w:rsid w:val="003E0BB0"/>
    <w:rsid w:val="003F57DE"/>
    <w:rsid w:val="00470FFC"/>
    <w:rsid w:val="00486426"/>
    <w:rsid w:val="006F51A2"/>
    <w:rsid w:val="00702CD9"/>
    <w:rsid w:val="00792EA5"/>
    <w:rsid w:val="0087690E"/>
    <w:rsid w:val="00914E14"/>
    <w:rsid w:val="009E1A85"/>
    <w:rsid w:val="009F66C4"/>
    <w:rsid w:val="00A117FB"/>
    <w:rsid w:val="00A7185B"/>
    <w:rsid w:val="00A955F3"/>
    <w:rsid w:val="00BD3293"/>
    <w:rsid w:val="00C04E92"/>
    <w:rsid w:val="00C0676D"/>
    <w:rsid w:val="00C3679F"/>
    <w:rsid w:val="00C60735"/>
    <w:rsid w:val="00CE18C8"/>
    <w:rsid w:val="00D516EF"/>
    <w:rsid w:val="00DE0883"/>
    <w:rsid w:val="00DF5EA6"/>
    <w:rsid w:val="00E22EE8"/>
    <w:rsid w:val="00E47D97"/>
    <w:rsid w:val="00EB480B"/>
    <w:rsid w:val="00F03328"/>
    <w:rsid w:val="00FA5027"/>
    <w:rsid w:val="00FF11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7C342721-EE67-4656-AE0C-E941CDC1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1A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47D97"/>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E47D97"/>
    <w:rPr>
      <w:rFonts w:ascii="Calibri" w:hAnsi="Calibri"/>
      <w:szCs w:val="21"/>
    </w:rPr>
  </w:style>
  <w:style w:type="paragraph" w:styleId="ListParagraph">
    <w:name w:val="List Paragraph"/>
    <w:basedOn w:val="Normal"/>
    <w:uiPriority w:val="34"/>
    <w:qFormat/>
    <w:rsid w:val="009F66C4"/>
    <w:pPr>
      <w:ind w:left="720"/>
      <w:contextualSpacing/>
    </w:pPr>
  </w:style>
  <w:style w:type="paragraph" w:styleId="BalloonText">
    <w:name w:val="Balloon Text"/>
    <w:basedOn w:val="Normal"/>
    <w:link w:val="BalloonTextChar"/>
    <w:uiPriority w:val="99"/>
    <w:semiHidden/>
    <w:unhideWhenUsed/>
    <w:rsid w:val="003235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530"/>
    <w:rPr>
      <w:rFonts w:ascii="Tahoma" w:hAnsi="Tahoma" w:cs="Tahoma"/>
      <w:sz w:val="16"/>
      <w:szCs w:val="16"/>
    </w:rPr>
  </w:style>
  <w:style w:type="paragraph" w:styleId="Header">
    <w:name w:val="header"/>
    <w:basedOn w:val="Normal"/>
    <w:link w:val="HeaderChar"/>
    <w:uiPriority w:val="99"/>
    <w:unhideWhenUsed/>
    <w:rsid w:val="001317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78D"/>
  </w:style>
  <w:style w:type="paragraph" w:styleId="Footer">
    <w:name w:val="footer"/>
    <w:basedOn w:val="Normal"/>
    <w:link w:val="FooterChar"/>
    <w:uiPriority w:val="99"/>
    <w:unhideWhenUsed/>
    <w:rsid w:val="001317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4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London Borough of Richmond Upon Thames</Company>
  <LinksUpToDate>false</LinksUpToDate>
  <CharactersWithSpaces>2346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Connor</dc:creator>
  <cp:keywords/>
  <dc:description/>
  <cp:lastModifiedBy>Juliet Kidd</cp:lastModifiedBy>
  <cp:revision>6</cp:revision>
  <cp:lastPrinted>2014-10-03T14:36:00Z</cp:lastPrinted>
  <dcterms:created xsi:type="dcterms:W3CDTF">2014-10-03T14:37:00Z</dcterms:created>
  <dcterms:modified xsi:type="dcterms:W3CDTF">2016-12-28T09:59:00Z</dcterms:modified>
</cp:coreProperties>
</file>