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F285A" w14:textId="77777777" w:rsidR="00CA55AE" w:rsidRDefault="00143BDF" w:rsidP="00143BDF">
      <w:pPr>
        <w:pStyle w:val="Title"/>
      </w:pPr>
      <w:r>
        <w:t>Target monitoring evaluation</w:t>
      </w:r>
    </w:p>
    <w:p w14:paraId="587BFEC1" w14:textId="77777777" w:rsidR="00143BDF" w:rsidRDefault="00143BDF" w:rsidP="00143BDF">
      <w:pPr>
        <w:pStyle w:val="Heading1"/>
      </w:pPr>
      <w:r>
        <w:t xml:space="preserve">Introduction </w:t>
      </w:r>
    </w:p>
    <w:p w14:paraId="27E907E8" w14:textId="77777777" w:rsidR="00143BDF" w:rsidRDefault="00143BDF" w:rsidP="00143BDF">
      <w:r>
        <w:t xml:space="preserve">Target monitoring evaluation (TME) </w:t>
      </w:r>
      <w:r>
        <w:fldChar w:fldCharType="begin" w:fldLock="1"/>
      </w:r>
      <w:r w:rsidR="00835E18">
        <w:instrText>ADDIN CSL_CITATION { "citationItems" : [ { "id" : "ITEM-1", "itemData" : { "DOI" : "10.1080/02667360802697605", "ISSN" : "0266-7363", "author" : [ { "dropping-particle" : "", "family" : "Dunsmuir", "given" : "Sandra", "non-dropping-particle" : "", "parse-names" : false, "suffix" : "" }, { "dropping-particle" : "", "family" : "Brown", "given" : "Emma", "non-dropping-particle" : "", "parse-names" : false, "suffix" : "" }, { "dropping-particle" : "", "family" : "Iyadurai", "given" : "Suzi", "non-dropping-particle" : "", "parse-names" : false, "suffix" : "" }, { "dropping-particle" : "", "family" : "Monsen", "given" : "Jeremy", "non-dropping-particle" : "", "parse-names" : false, "suffix" : "" } ], "container-title" : "Educational Psychology in Practice", "id" : "ITEM-1", "issue" : "1", "issued" : { "date-parts" : [ [ "2009", "3" ] ] }, "page" : "53-70", "title" : "Evidence-based practice and evaluation: from insight to impact", "type" : "article-journal", "volume" : "25" }, "uris" : [ "http://www.mendeley.com/documents/?uuid=8d3ab228-144d-44b4-b62a-671cdab4b0a9" ] }, { "id" : "ITEM-2", "itemData" : { "DOI" : "10.1080/02667360903315180", "ISSN" : "0266-7363", "author" : [ { "dropping-particle" : "", "family" : "Monsen", "given" : "Jeremy J.", "non-dropping-particle" : "", "parse-names" : false, "suffix" : "" }, { "dropping-particle" : "", "family" : "Brown", "given" : "Emma", "non-dropping-particle" : "", "parse-names" : false, "suffix" : "" }, { "dropping-particle" : "", "family" : "Akthar", "given" : "Zobiah", "non-dropping-particle" : "", "parse-names" : false, "suffix" : "" }, { "dropping-particle" : "", "family" : "Khan", "given" : "Sehra Y.", "non-dropping-particle" : "", "parse-names" : false, "suffix" : "" } ], "container-title" : "Educational Psychology in Practice", "id" : "ITEM-2", "issue" : "4", "issued" : { "date-parts" : [ [ "2009", "12" ] ] }, "page" : "369-383", "title" : "An evaluation of a pre-training assistant educational psychologist programme", "type" : "article-journal", "volume" : "25" }, "uris" : [ "http://www.mendeley.com/documents/?uuid=3714751e-e0a2-430d-b75a-34117ee2e7bd" ] } ], "mendeley" : { "previouslyFormattedCitation" : "(Dunsmuir, Brown, Iyadurai, &amp; Monsen, 2009; Monsen, Brown, Akthar, &amp; Khan, 2009)" }, "properties" : { "noteIndex" : 0 }, "schema" : "https://github.com/citation-style-language/schema/raw/master/csl-citation.json" }</w:instrText>
      </w:r>
      <w:r>
        <w:fldChar w:fldCharType="separate"/>
      </w:r>
      <w:r w:rsidRPr="00143BDF">
        <w:rPr>
          <w:noProof/>
        </w:rPr>
        <w:t>(Dunsmuir, Brown, Iyadurai, &amp; Monsen, 2009; Monsen, Brown, Akthar, &amp; Khan, 2009)</w:t>
      </w:r>
      <w:r>
        <w:fldChar w:fldCharType="end"/>
      </w:r>
      <w:r>
        <w:t xml:space="preserve"> is a simple model for evaluating progress. While it relies on subjective judgement, it has value in ensuring both that a review takes place and in prompting the reviewers to consider the factors that have led to the progress (or lack of progress) achieved. </w:t>
      </w:r>
    </w:p>
    <w:p w14:paraId="31E1284C" w14:textId="77777777" w:rsidR="00143BDF" w:rsidRDefault="00143BDF" w:rsidP="00143BDF"/>
    <w:p w14:paraId="25D3BD5C" w14:textId="77777777" w:rsidR="00143BDF" w:rsidRDefault="00143BDF" w:rsidP="00954666">
      <w:pPr>
        <w:pStyle w:val="Heading1"/>
      </w:pPr>
      <w:r>
        <w:t>Procedure</w:t>
      </w:r>
    </w:p>
    <w:p w14:paraId="47142C6B" w14:textId="77777777" w:rsidR="00F32912" w:rsidRDefault="00F32912" w:rsidP="00F32912">
      <w:pPr>
        <w:pStyle w:val="ListParagraph"/>
        <w:numPr>
          <w:ilvl w:val="0"/>
          <w:numId w:val="1"/>
        </w:numPr>
      </w:pPr>
      <w:r>
        <w:t xml:space="preserve">The </w:t>
      </w:r>
      <w:r w:rsidR="008D1448">
        <w:t>SENCo</w:t>
      </w:r>
      <w:r>
        <w:t xml:space="preserve"> should agree targets with others involved in the casework. These will arise from collaborative work with the child or young person (CYP), family and school staff. Each target area should be SMART</w:t>
      </w:r>
      <w:r w:rsidR="008332C7">
        <w:t xml:space="preserve">: Specific, Measurable, Achievable, Realistic and Time-limited. </w:t>
      </w:r>
    </w:p>
    <w:p w14:paraId="6BF8CEF9" w14:textId="77777777" w:rsidR="00F32912" w:rsidRDefault="00F32912" w:rsidP="00F32912">
      <w:pPr>
        <w:pStyle w:val="ListParagraph"/>
        <w:numPr>
          <w:ilvl w:val="0"/>
          <w:numId w:val="1"/>
        </w:numPr>
      </w:pPr>
      <w:r>
        <w:t>The baseline level (current level of achievement) should be clearly defined</w:t>
      </w:r>
      <w:r w:rsidR="008332C7">
        <w:t>.</w:t>
      </w:r>
    </w:p>
    <w:p w14:paraId="432918F3" w14:textId="77777777" w:rsidR="00143BDF" w:rsidRDefault="008332C7" w:rsidP="00455A8A">
      <w:pPr>
        <w:pStyle w:val="ListParagraph"/>
        <w:numPr>
          <w:ilvl w:val="0"/>
          <w:numId w:val="1"/>
        </w:numPr>
      </w:pPr>
      <w:r>
        <w:t>This is given a numerical rating along a Likert scale ranging from 1 to 10</w:t>
      </w:r>
      <w:r w:rsidR="002F254B">
        <w:rPr>
          <w:rStyle w:val="FootnoteReference"/>
        </w:rPr>
        <w:footnoteReference w:id="1"/>
      </w:r>
      <w:r w:rsidR="00911ED1">
        <w:t xml:space="preserve"> and the letter </w:t>
      </w:r>
      <w:r w:rsidR="00911ED1" w:rsidRPr="00911ED1">
        <w:rPr>
          <w:b/>
          <w:bCs/>
        </w:rPr>
        <w:t>B</w:t>
      </w:r>
      <w:r w:rsidR="00911ED1">
        <w:t xml:space="preserve"> for baseline is marked on the scale</w:t>
      </w:r>
      <w:r>
        <w:t xml:space="preserve">. </w:t>
      </w:r>
    </w:p>
    <w:p w14:paraId="1AAEEABC" w14:textId="77777777" w:rsidR="002F254B" w:rsidRDefault="002F254B" w:rsidP="00455A8A">
      <w:pPr>
        <w:pStyle w:val="ListParagraph"/>
        <w:numPr>
          <w:ilvl w:val="0"/>
          <w:numId w:val="1"/>
        </w:numPr>
      </w:pPr>
      <w:r>
        <w:t>A date is set for review, and a clear descriptor is made of the level expected for this date. A numerical rating along the Likert scale is assigned to this descriptor</w:t>
      </w:r>
      <w:r>
        <w:rPr>
          <w:rStyle w:val="FootnoteReference"/>
        </w:rPr>
        <w:footnoteReference w:id="2"/>
      </w:r>
      <w:r>
        <w:t xml:space="preserve">. </w:t>
      </w:r>
      <w:r w:rsidR="00911ED1">
        <w:t xml:space="preserve">The letter </w:t>
      </w:r>
      <w:r w:rsidR="00911ED1" w:rsidRPr="00911ED1">
        <w:rPr>
          <w:b/>
          <w:bCs/>
        </w:rPr>
        <w:t>E</w:t>
      </w:r>
      <w:r w:rsidR="00911ED1">
        <w:t xml:space="preserve"> for expected is marked on the scale.</w:t>
      </w:r>
    </w:p>
    <w:p w14:paraId="436FFA93" w14:textId="77777777" w:rsidR="00911ED1" w:rsidRDefault="00911ED1" w:rsidP="00455A8A">
      <w:pPr>
        <w:pStyle w:val="ListParagraph"/>
        <w:numPr>
          <w:ilvl w:val="0"/>
          <w:numId w:val="1"/>
        </w:numPr>
      </w:pPr>
      <w:r>
        <w:t xml:space="preserve">At review, another clear descriptor of current behaviour is </w:t>
      </w:r>
      <w:proofErr w:type="gramStart"/>
      <w:r>
        <w:t>recorded</w:t>
      </w:r>
      <w:proofErr w:type="gramEnd"/>
      <w:r>
        <w:t xml:space="preserve"> and this time given a numerical descriptor, labelled </w:t>
      </w:r>
      <w:r>
        <w:rPr>
          <w:b/>
          <w:bCs/>
        </w:rPr>
        <w:t xml:space="preserve">A </w:t>
      </w:r>
      <w:r>
        <w:t>for achieved.</w:t>
      </w:r>
    </w:p>
    <w:p w14:paraId="39ECAFCC" w14:textId="77777777" w:rsidR="008D1448" w:rsidRDefault="00954666" w:rsidP="00911ED1">
      <w:pPr>
        <w:pStyle w:val="ListParagraph"/>
        <w:numPr>
          <w:ilvl w:val="0"/>
          <w:numId w:val="1"/>
        </w:numPr>
      </w:pPr>
      <w:r>
        <w:t xml:space="preserve">The completed TME form </w:t>
      </w:r>
      <w:r w:rsidR="008D1448">
        <w:t xml:space="preserve">should be used during termly planning meetings. </w:t>
      </w:r>
    </w:p>
    <w:p w14:paraId="4820E925" w14:textId="77777777" w:rsidR="008D1448" w:rsidRDefault="008D1448" w:rsidP="008D1448">
      <w:pPr>
        <w:pStyle w:val="ListParagraph"/>
      </w:pPr>
    </w:p>
    <w:p w14:paraId="319D0796" w14:textId="77777777" w:rsidR="008D1448" w:rsidRDefault="008D1448" w:rsidP="008D1448"/>
    <w:p w14:paraId="7038C27B" w14:textId="77777777" w:rsidR="00911ED1" w:rsidRDefault="00911ED1" w:rsidP="008D1448">
      <w:r>
        <w:t>Caution</w:t>
      </w:r>
    </w:p>
    <w:p w14:paraId="4C89E357" w14:textId="77777777" w:rsidR="004F16C3" w:rsidRDefault="004F16C3" w:rsidP="00954666">
      <w:r>
        <w:t>I</w:t>
      </w:r>
      <w:r w:rsidR="00911ED1">
        <w:t xml:space="preserve">t is not necessarily the case that “greater than expected” progress is better than “expected”, due to the </w:t>
      </w:r>
      <w:r>
        <w:t>subjectivity of “expected” progress</w:t>
      </w:r>
      <w:r w:rsidR="0014413D">
        <w:t xml:space="preserve"> and the many factors that influence overall progress</w:t>
      </w:r>
      <w:r>
        <w:t xml:space="preserve">. The </w:t>
      </w:r>
      <w:r w:rsidR="00017F90">
        <w:t xml:space="preserve">key </w:t>
      </w:r>
      <w:r>
        <w:t xml:space="preserve">purpose of the review is to prompt reflection on factors leading to or restricting progress to success, and to celebrate with those involved where progress has been shown. </w:t>
      </w:r>
      <w:r>
        <w:br w:type="page"/>
      </w:r>
    </w:p>
    <w:p w14:paraId="60E367C8" w14:textId="77777777" w:rsidR="00143BDF" w:rsidRDefault="004F16C3" w:rsidP="004F16C3">
      <w:pPr>
        <w:pStyle w:val="Title"/>
      </w:pPr>
      <w:r>
        <w:lastRenderedPageBreak/>
        <w:t>Target monitoring evaluation form</w:t>
      </w: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3"/>
        <w:gridCol w:w="491"/>
        <w:gridCol w:w="5108"/>
      </w:tblGrid>
      <w:tr w:rsidR="004F16C3" w14:paraId="066AC374" w14:textId="77777777" w:rsidTr="000974BB">
        <w:trPr>
          <w:trHeight w:val="567"/>
        </w:trPr>
        <w:tc>
          <w:tcPr>
            <w:tcW w:w="2623" w:type="dxa"/>
            <w:vAlign w:val="center"/>
          </w:tcPr>
          <w:p w14:paraId="0F114212" w14:textId="77777777" w:rsidR="004F16C3" w:rsidRDefault="004F16C3" w:rsidP="001A170D">
            <w:r>
              <w:t>Chi</w:t>
            </w:r>
            <w:r w:rsidR="001A170D">
              <w:t>l</w:t>
            </w:r>
            <w:r>
              <w:t>d</w:t>
            </w:r>
            <w:r w:rsidR="001A170D">
              <w:t>/y</w:t>
            </w:r>
            <w:r>
              <w:t>oung person name</w:t>
            </w:r>
          </w:p>
        </w:tc>
        <w:tc>
          <w:tcPr>
            <w:tcW w:w="491" w:type="dxa"/>
            <w:tcBorders>
              <w:right w:val="single" w:sz="4" w:space="0" w:color="auto"/>
            </w:tcBorders>
            <w:vAlign w:val="center"/>
          </w:tcPr>
          <w:p w14:paraId="24205AEC" w14:textId="77777777" w:rsidR="004F16C3" w:rsidRDefault="004F16C3" w:rsidP="004F16C3"/>
        </w:tc>
        <w:tc>
          <w:tcPr>
            <w:tcW w:w="5108" w:type="dxa"/>
            <w:tcBorders>
              <w:top w:val="single" w:sz="4" w:space="0" w:color="auto"/>
              <w:left w:val="single" w:sz="4" w:space="0" w:color="auto"/>
              <w:bottom w:val="single" w:sz="4" w:space="0" w:color="auto"/>
              <w:right w:val="single" w:sz="4" w:space="0" w:color="auto"/>
            </w:tcBorders>
            <w:vAlign w:val="center"/>
          </w:tcPr>
          <w:p w14:paraId="084CD3EC" w14:textId="77777777" w:rsidR="004F16C3" w:rsidRDefault="004F16C3" w:rsidP="004F16C3"/>
        </w:tc>
      </w:tr>
    </w:tbl>
    <w:p w14:paraId="48D8EDE4" w14:textId="77777777" w:rsidR="008333D0" w:rsidRDefault="000974BB" w:rsidP="00833744">
      <w:pPr>
        <w:pStyle w:val="Heading2"/>
      </w:pPr>
      <w:r>
        <w:t xml:space="preserve">  </w:t>
      </w:r>
      <w:r w:rsidR="00BA5401">
        <w:t xml:space="preserve"> </w:t>
      </w:r>
      <w:r w:rsidR="00ED5538">
        <w:t>Present at target setting meeting</w:t>
      </w: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3"/>
        <w:gridCol w:w="491"/>
        <w:gridCol w:w="5108"/>
      </w:tblGrid>
      <w:tr w:rsidR="008333D0" w14:paraId="5C217CB0" w14:textId="77777777" w:rsidTr="000974BB">
        <w:trPr>
          <w:trHeight w:val="567"/>
        </w:trPr>
        <w:tc>
          <w:tcPr>
            <w:tcW w:w="2623" w:type="dxa"/>
            <w:vAlign w:val="center"/>
          </w:tcPr>
          <w:p w14:paraId="452B18DF" w14:textId="77777777" w:rsidR="008333D0" w:rsidRDefault="008333D0" w:rsidP="008333D0">
            <w:r>
              <w:t>Date of</w:t>
            </w:r>
          </w:p>
          <w:p w14:paraId="21660312" w14:textId="77777777" w:rsidR="008333D0" w:rsidRDefault="008333D0" w:rsidP="008333D0">
            <w:r>
              <w:t>target setting meeting</w:t>
            </w:r>
          </w:p>
        </w:tc>
        <w:tc>
          <w:tcPr>
            <w:tcW w:w="491" w:type="dxa"/>
            <w:tcBorders>
              <w:right w:val="single" w:sz="4" w:space="0" w:color="auto"/>
            </w:tcBorders>
            <w:vAlign w:val="center"/>
          </w:tcPr>
          <w:p w14:paraId="61909E22" w14:textId="77777777" w:rsidR="008333D0" w:rsidRDefault="008333D0" w:rsidP="00241873"/>
        </w:tc>
        <w:tc>
          <w:tcPr>
            <w:tcW w:w="5108" w:type="dxa"/>
            <w:tcBorders>
              <w:top w:val="single" w:sz="4" w:space="0" w:color="auto"/>
              <w:left w:val="single" w:sz="4" w:space="0" w:color="auto"/>
              <w:bottom w:val="single" w:sz="4" w:space="0" w:color="auto"/>
              <w:right w:val="single" w:sz="4" w:space="0" w:color="auto"/>
            </w:tcBorders>
            <w:vAlign w:val="center"/>
          </w:tcPr>
          <w:p w14:paraId="040F5AF8" w14:textId="77777777" w:rsidR="008333D0" w:rsidRDefault="008333D0" w:rsidP="00241873"/>
        </w:tc>
      </w:tr>
    </w:tbl>
    <w:p w14:paraId="0BB9464E" w14:textId="77777777" w:rsidR="008333D0" w:rsidRDefault="008333D0" w:rsidP="008333D0">
      <w:pPr>
        <w:ind w:left="142"/>
      </w:pPr>
    </w:p>
    <w:tbl>
      <w:tblPr>
        <w:tblStyle w:val="TableGrid"/>
        <w:tblW w:w="821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
        <w:gridCol w:w="3124"/>
        <w:gridCol w:w="281"/>
        <w:gridCol w:w="844"/>
        <w:gridCol w:w="3124"/>
      </w:tblGrid>
      <w:tr w:rsidR="00EA708D" w14:paraId="0B90C9C4" w14:textId="77777777" w:rsidTr="00EA708D">
        <w:trPr>
          <w:trHeight w:val="567"/>
        </w:trPr>
        <w:tc>
          <w:tcPr>
            <w:tcW w:w="846" w:type="dxa"/>
            <w:tcBorders>
              <w:right w:val="single" w:sz="4" w:space="0" w:color="auto"/>
            </w:tcBorders>
            <w:vAlign w:val="center"/>
          </w:tcPr>
          <w:p w14:paraId="5DCAD40F" w14:textId="77777777" w:rsidR="008333D0" w:rsidRDefault="008333D0" w:rsidP="008333D0">
            <w:r>
              <w:t>Name</w:t>
            </w:r>
          </w:p>
        </w:tc>
        <w:tc>
          <w:tcPr>
            <w:tcW w:w="3232" w:type="dxa"/>
            <w:tcBorders>
              <w:top w:val="single" w:sz="4" w:space="0" w:color="auto"/>
              <w:left w:val="single" w:sz="4" w:space="0" w:color="auto"/>
              <w:bottom w:val="single" w:sz="4" w:space="0" w:color="auto"/>
              <w:right w:val="single" w:sz="4" w:space="0" w:color="auto"/>
            </w:tcBorders>
            <w:vAlign w:val="center"/>
          </w:tcPr>
          <w:p w14:paraId="4936265B" w14:textId="77777777" w:rsidR="008333D0" w:rsidRDefault="008333D0" w:rsidP="008333D0"/>
        </w:tc>
        <w:tc>
          <w:tcPr>
            <w:tcW w:w="283" w:type="dxa"/>
            <w:tcBorders>
              <w:left w:val="single" w:sz="4" w:space="0" w:color="auto"/>
            </w:tcBorders>
            <w:vAlign w:val="center"/>
          </w:tcPr>
          <w:p w14:paraId="3D6A41E8" w14:textId="77777777" w:rsidR="008333D0" w:rsidRDefault="008333D0" w:rsidP="008333D0"/>
        </w:tc>
        <w:tc>
          <w:tcPr>
            <w:tcW w:w="851" w:type="dxa"/>
            <w:tcBorders>
              <w:right w:val="single" w:sz="4" w:space="0" w:color="auto"/>
            </w:tcBorders>
            <w:vAlign w:val="center"/>
          </w:tcPr>
          <w:p w14:paraId="306F3ABF" w14:textId="77777777" w:rsidR="008333D0" w:rsidRDefault="008333D0" w:rsidP="008333D0">
            <w:r>
              <w:t xml:space="preserve">Role </w:t>
            </w:r>
          </w:p>
        </w:tc>
        <w:tc>
          <w:tcPr>
            <w:tcW w:w="3232" w:type="dxa"/>
            <w:tcBorders>
              <w:top w:val="single" w:sz="4" w:space="0" w:color="auto"/>
              <w:left w:val="single" w:sz="4" w:space="0" w:color="auto"/>
              <w:bottom w:val="single" w:sz="4" w:space="0" w:color="auto"/>
              <w:right w:val="single" w:sz="4" w:space="0" w:color="auto"/>
            </w:tcBorders>
            <w:vAlign w:val="center"/>
          </w:tcPr>
          <w:p w14:paraId="362D8695" w14:textId="77777777" w:rsidR="008333D0" w:rsidRDefault="008333D0" w:rsidP="008333D0"/>
        </w:tc>
      </w:tr>
      <w:tr w:rsidR="008333D0" w14:paraId="12D79DEF" w14:textId="77777777" w:rsidTr="00EA708D">
        <w:trPr>
          <w:trHeight w:hRule="exact" w:val="113"/>
        </w:trPr>
        <w:tc>
          <w:tcPr>
            <w:tcW w:w="846" w:type="dxa"/>
          </w:tcPr>
          <w:p w14:paraId="4C990A31" w14:textId="77777777" w:rsidR="008333D0" w:rsidRDefault="008333D0" w:rsidP="008333D0"/>
        </w:tc>
        <w:tc>
          <w:tcPr>
            <w:tcW w:w="3232" w:type="dxa"/>
            <w:tcBorders>
              <w:top w:val="single" w:sz="4" w:space="0" w:color="auto"/>
              <w:bottom w:val="single" w:sz="4" w:space="0" w:color="auto"/>
            </w:tcBorders>
          </w:tcPr>
          <w:p w14:paraId="2628D72A" w14:textId="77777777" w:rsidR="008333D0" w:rsidRDefault="008333D0" w:rsidP="008333D0"/>
        </w:tc>
        <w:tc>
          <w:tcPr>
            <w:tcW w:w="283" w:type="dxa"/>
          </w:tcPr>
          <w:p w14:paraId="07D3262D" w14:textId="77777777" w:rsidR="008333D0" w:rsidRDefault="008333D0" w:rsidP="008333D0"/>
        </w:tc>
        <w:tc>
          <w:tcPr>
            <w:tcW w:w="851" w:type="dxa"/>
          </w:tcPr>
          <w:p w14:paraId="4A6C3D80" w14:textId="77777777" w:rsidR="008333D0" w:rsidRDefault="008333D0" w:rsidP="008333D0"/>
        </w:tc>
        <w:tc>
          <w:tcPr>
            <w:tcW w:w="3232" w:type="dxa"/>
            <w:tcBorders>
              <w:top w:val="single" w:sz="4" w:space="0" w:color="auto"/>
              <w:bottom w:val="single" w:sz="4" w:space="0" w:color="auto"/>
            </w:tcBorders>
          </w:tcPr>
          <w:p w14:paraId="35803756" w14:textId="77777777" w:rsidR="008333D0" w:rsidRDefault="008333D0" w:rsidP="008333D0"/>
        </w:tc>
      </w:tr>
      <w:tr w:rsidR="00EA708D" w14:paraId="5C19DC21" w14:textId="77777777" w:rsidTr="00EA708D">
        <w:trPr>
          <w:trHeight w:val="567"/>
        </w:trPr>
        <w:tc>
          <w:tcPr>
            <w:tcW w:w="846" w:type="dxa"/>
            <w:tcBorders>
              <w:right w:val="single" w:sz="4" w:space="0" w:color="auto"/>
            </w:tcBorders>
            <w:vAlign w:val="center"/>
          </w:tcPr>
          <w:p w14:paraId="74D29C6F" w14:textId="77777777" w:rsidR="008333D0" w:rsidRDefault="008333D0" w:rsidP="008333D0"/>
        </w:tc>
        <w:tc>
          <w:tcPr>
            <w:tcW w:w="3232" w:type="dxa"/>
            <w:tcBorders>
              <w:top w:val="single" w:sz="4" w:space="0" w:color="auto"/>
              <w:left w:val="single" w:sz="4" w:space="0" w:color="auto"/>
              <w:bottom w:val="single" w:sz="4" w:space="0" w:color="auto"/>
              <w:right w:val="single" w:sz="4" w:space="0" w:color="auto"/>
            </w:tcBorders>
            <w:vAlign w:val="center"/>
          </w:tcPr>
          <w:p w14:paraId="4EC83A85" w14:textId="77777777" w:rsidR="008333D0" w:rsidRDefault="008333D0" w:rsidP="008333D0"/>
        </w:tc>
        <w:tc>
          <w:tcPr>
            <w:tcW w:w="283" w:type="dxa"/>
            <w:tcBorders>
              <w:left w:val="single" w:sz="4" w:space="0" w:color="auto"/>
            </w:tcBorders>
            <w:vAlign w:val="center"/>
          </w:tcPr>
          <w:p w14:paraId="7279E53E" w14:textId="77777777" w:rsidR="008333D0" w:rsidRDefault="008333D0" w:rsidP="008333D0"/>
        </w:tc>
        <w:tc>
          <w:tcPr>
            <w:tcW w:w="851" w:type="dxa"/>
            <w:tcBorders>
              <w:right w:val="single" w:sz="4" w:space="0" w:color="auto"/>
            </w:tcBorders>
            <w:vAlign w:val="center"/>
          </w:tcPr>
          <w:p w14:paraId="495C6F10" w14:textId="77777777" w:rsidR="008333D0" w:rsidRDefault="008333D0" w:rsidP="008333D0"/>
        </w:tc>
        <w:tc>
          <w:tcPr>
            <w:tcW w:w="3232" w:type="dxa"/>
            <w:tcBorders>
              <w:top w:val="single" w:sz="4" w:space="0" w:color="auto"/>
              <w:left w:val="single" w:sz="4" w:space="0" w:color="auto"/>
              <w:bottom w:val="single" w:sz="4" w:space="0" w:color="auto"/>
              <w:right w:val="single" w:sz="4" w:space="0" w:color="auto"/>
            </w:tcBorders>
            <w:vAlign w:val="center"/>
          </w:tcPr>
          <w:p w14:paraId="7A1D963F" w14:textId="77777777" w:rsidR="008333D0" w:rsidRDefault="008333D0" w:rsidP="008333D0"/>
        </w:tc>
      </w:tr>
      <w:tr w:rsidR="008333D0" w14:paraId="34DBB03A" w14:textId="77777777" w:rsidTr="00EA708D">
        <w:trPr>
          <w:trHeight w:hRule="exact" w:val="113"/>
        </w:trPr>
        <w:tc>
          <w:tcPr>
            <w:tcW w:w="846" w:type="dxa"/>
          </w:tcPr>
          <w:p w14:paraId="671ED7E5" w14:textId="77777777" w:rsidR="008333D0" w:rsidRDefault="008333D0" w:rsidP="008333D0"/>
        </w:tc>
        <w:tc>
          <w:tcPr>
            <w:tcW w:w="3232" w:type="dxa"/>
            <w:tcBorders>
              <w:top w:val="single" w:sz="4" w:space="0" w:color="auto"/>
              <w:bottom w:val="single" w:sz="4" w:space="0" w:color="auto"/>
            </w:tcBorders>
          </w:tcPr>
          <w:p w14:paraId="254D5A57" w14:textId="77777777" w:rsidR="008333D0" w:rsidRDefault="008333D0" w:rsidP="008333D0"/>
        </w:tc>
        <w:tc>
          <w:tcPr>
            <w:tcW w:w="283" w:type="dxa"/>
          </w:tcPr>
          <w:p w14:paraId="238F6F88" w14:textId="77777777" w:rsidR="008333D0" w:rsidRDefault="008333D0" w:rsidP="008333D0"/>
        </w:tc>
        <w:tc>
          <w:tcPr>
            <w:tcW w:w="851" w:type="dxa"/>
          </w:tcPr>
          <w:p w14:paraId="50B68986" w14:textId="77777777" w:rsidR="008333D0" w:rsidRDefault="008333D0" w:rsidP="008333D0"/>
        </w:tc>
        <w:tc>
          <w:tcPr>
            <w:tcW w:w="3232" w:type="dxa"/>
            <w:tcBorders>
              <w:top w:val="single" w:sz="4" w:space="0" w:color="auto"/>
              <w:bottom w:val="single" w:sz="4" w:space="0" w:color="auto"/>
            </w:tcBorders>
          </w:tcPr>
          <w:p w14:paraId="05C6C0B6" w14:textId="77777777" w:rsidR="008333D0" w:rsidRDefault="008333D0" w:rsidP="008333D0"/>
        </w:tc>
      </w:tr>
      <w:tr w:rsidR="00EA708D" w14:paraId="4EE9D4C8" w14:textId="77777777" w:rsidTr="00EA708D">
        <w:trPr>
          <w:trHeight w:val="567"/>
        </w:trPr>
        <w:tc>
          <w:tcPr>
            <w:tcW w:w="846" w:type="dxa"/>
            <w:tcBorders>
              <w:right w:val="single" w:sz="4" w:space="0" w:color="auto"/>
            </w:tcBorders>
            <w:vAlign w:val="center"/>
          </w:tcPr>
          <w:p w14:paraId="6B047E0E" w14:textId="77777777" w:rsidR="008333D0" w:rsidRDefault="008333D0" w:rsidP="008333D0"/>
        </w:tc>
        <w:tc>
          <w:tcPr>
            <w:tcW w:w="3232" w:type="dxa"/>
            <w:tcBorders>
              <w:top w:val="single" w:sz="4" w:space="0" w:color="auto"/>
              <w:left w:val="single" w:sz="4" w:space="0" w:color="auto"/>
              <w:bottom w:val="single" w:sz="4" w:space="0" w:color="auto"/>
              <w:right w:val="single" w:sz="4" w:space="0" w:color="auto"/>
            </w:tcBorders>
            <w:vAlign w:val="center"/>
          </w:tcPr>
          <w:p w14:paraId="2664C8E3" w14:textId="77777777" w:rsidR="008333D0" w:rsidRDefault="008333D0" w:rsidP="008333D0"/>
        </w:tc>
        <w:tc>
          <w:tcPr>
            <w:tcW w:w="283" w:type="dxa"/>
            <w:tcBorders>
              <w:left w:val="single" w:sz="4" w:space="0" w:color="auto"/>
            </w:tcBorders>
            <w:vAlign w:val="center"/>
          </w:tcPr>
          <w:p w14:paraId="037B723A" w14:textId="77777777" w:rsidR="008333D0" w:rsidRDefault="008333D0" w:rsidP="008333D0"/>
        </w:tc>
        <w:tc>
          <w:tcPr>
            <w:tcW w:w="851" w:type="dxa"/>
            <w:tcBorders>
              <w:right w:val="single" w:sz="4" w:space="0" w:color="auto"/>
            </w:tcBorders>
            <w:vAlign w:val="center"/>
          </w:tcPr>
          <w:p w14:paraId="31D9D2AB" w14:textId="77777777" w:rsidR="008333D0" w:rsidRDefault="008333D0" w:rsidP="008333D0"/>
        </w:tc>
        <w:tc>
          <w:tcPr>
            <w:tcW w:w="3232" w:type="dxa"/>
            <w:tcBorders>
              <w:top w:val="single" w:sz="4" w:space="0" w:color="auto"/>
              <w:left w:val="single" w:sz="4" w:space="0" w:color="auto"/>
              <w:bottom w:val="single" w:sz="4" w:space="0" w:color="auto"/>
              <w:right w:val="single" w:sz="4" w:space="0" w:color="auto"/>
            </w:tcBorders>
            <w:vAlign w:val="center"/>
          </w:tcPr>
          <w:p w14:paraId="0C73BB6C" w14:textId="77777777" w:rsidR="008333D0" w:rsidRDefault="008333D0" w:rsidP="008333D0"/>
        </w:tc>
      </w:tr>
    </w:tbl>
    <w:p w14:paraId="7B94DF7C" w14:textId="77777777" w:rsidR="008333D0" w:rsidRDefault="008333D0" w:rsidP="008333D0">
      <w:pPr>
        <w:ind w:left="142"/>
      </w:pPr>
    </w:p>
    <w:p w14:paraId="194E884B" w14:textId="77777777" w:rsidR="00ED5538" w:rsidRDefault="00ED5538" w:rsidP="008333D0">
      <w:pPr>
        <w:ind w:left="142"/>
      </w:pPr>
    </w:p>
    <w:tbl>
      <w:tblPr>
        <w:tblStyle w:val="TableGrid"/>
        <w:tblW w:w="0" w:type="auto"/>
        <w:tblInd w:w="142" w:type="dxa"/>
        <w:tblLook w:val="04A0" w:firstRow="1" w:lastRow="0" w:firstColumn="1" w:lastColumn="0" w:noHBand="0" w:noVBand="1"/>
      </w:tblPr>
      <w:tblGrid>
        <w:gridCol w:w="1554"/>
        <w:gridCol w:w="660"/>
        <w:gridCol w:w="660"/>
        <w:gridCol w:w="660"/>
        <w:gridCol w:w="660"/>
        <w:gridCol w:w="660"/>
        <w:gridCol w:w="660"/>
        <w:gridCol w:w="660"/>
        <w:gridCol w:w="660"/>
        <w:gridCol w:w="660"/>
        <w:gridCol w:w="660"/>
      </w:tblGrid>
      <w:tr w:rsidR="00ED5538" w14:paraId="56764D97" w14:textId="77777777" w:rsidTr="00017F90">
        <w:trPr>
          <w:trHeight w:val="567"/>
        </w:trPr>
        <w:tc>
          <w:tcPr>
            <w:tcW w:w="1554" w:type="dxa"/>
            <w:tcBorders>
              <w:bottom w:val="single" w:sz="4" w:space="0" w:color="auto"/>
            </w:tcBorders>
            <w:vAlign w:val="center"/>
          </w:tcPr>
          <w:p w14:paraId="74CF5C9D" w14:textId="77777777" w:rsidR="00ED5538" w:rsidRPr="00833744" w:rsidRDefault="00ED5538" w:rsidP="008333D0">
            <w:pPr>
              <w:rPr>
                <w:b/>
                <w:bCs/>
              </w:rPr>
            </w:pPr>
            <w:r w:rsidRPr="00833744">
              <w:rPr>
                <w:b/>
                <w:bCs/>
              </w:rPr>
              <w:t>Target 1</w:t>
            </w:r>
          </w:p>
        </w:tc>
        <w:tc>
          <w:tcPr>
            <w:tcW w:w="6600" w:type="dxa"/>
            <w:gridSpan w:val="10"/>
            <w:tcBorders>
              <w:bottom w:val="single" w:sz="4" w:space="0" w:color="auto"/>
            </w:tcBorders>
            <w:vAlign w:val="center"/>
          </w:tcPr>
          <w:p w14:paraId="5220FC27" w14:textId="77777777" w:rsidR="00ED5538" w:rsidRDefault="00ED5538" w:rsidP="008333D0"/>
        </w:tc>
      </w:tr>
      <w:tr w:rsidR="00ED5538" w14:paraId="629DD167" w14:textId="77777777" w:rsidTr="000974BB">
        <w:trPr>
          <w:trHeight w:val="397"/>
        </w:trPr>
        <w:tc>
          <w:tcPr>
            <w:tcW w:w="1554" w:type="dxa"/>
            <w:tcBorders>
              <w:top w:val="single" w:sz="4" w:space="0" w:color="auto"/>
              <w:left w:val="single" w:sz="4" w:space="0" w:color="auto"/>
              <w:bottom w:val="single" w:sz="4" w:space="0" w:color="auto"/>
              <w:right w:val="nil"/>
            </w:tcBorders>
            <w:vAlign w:val="center"/>
          </w:tcPr>
          <w:p w14:paraId="138B8980" w14:textId="77777777" w:rsidR="00ED5538" w:rsidRPr="00833744" w:rsidRDefault="00ED5538" w:rsidP="008333D0">
            <w:pPr>
              <w:rPr>
                <w:i/>
                <w:iCs/>
              </w:rPr>
            </w:pPr>
            <w:r w:rsidRPr="00833744">
              <w:rPr>
                <w:i/>
                <w:iCs/>
              </w:rPr>
              <w:t>Rating:</w:t>
            </w:r>
          </w:p>
        </w:tc>
        <w:tc>
          <w:tcPr>
            <w:tcW w:w="660" w:type="dxa"/>
            <w:tcBorders>
              <w:top w:val="single" w:sz="4" w:space="0" w:color="auto"/>
              <w:left w:val="nil"/>
              <w:bottom w:val="single" w:sz="4" w:space="0" w:color="auto"/>
              <w:right w:val="nil"/>
            </w:tcBorders>
            <w:vAlign w:val="center"/>
          </w:tcPr>
          <w:p w14:paraId="6B26BFB3" w14:textId="77777777" w:rsidR="00ED5538" w:rsidRDefault="00ED5538" w:rsidP="00ED5538">
            <w:pPr>
              <w:jc w:val="center"/>
            </w:pPr>
            <w:r>
              <w:t>1</w:t>
            </w:r>
          </w:p>
        </w:tc>
        <w:tc>
          <w:tcPr>
            <w:tcW w:w="660" w:type="dxa"/>
            <w:tcBorders>
              <w:top w:val="single" w:sz="4" w:space="0" w:color="auto"/>
              <w:left w:val="nil"/>
              <w:bottom w:val="single" w:sz="4" w:space="0" w:color="auto"/>
              <w:right w:val="nil"/>
            </w:tcBorders>
            <w:vAlign w:val="center"/>
          </w:tcPr>
          <w:p w14:paraId="48952BD0" w14:textId="77777777" w:rsidR="00ED5538" w:rsidRDefault="00ED5538" w:rsidP="00ED5538">
            <w:pPr>
              <w:jc w:val="center"/>
            </w:pPr>
            <w:r>
              <w:t>2</w:t>
            </w:r>
          </w:p>
        </w:tc>
        <w:tc>
          <w:tcPr>
            <w:tcW w:w="660" w:type="dxa"/>
            <w:tcBorders>
              <w:top w:val="single" w:sz="4" w:space="0" w:color="auto"/>
              <w:left w:val="nil"/>
              <w:bottom w:val="single" w:sz="4" w:space="0" w:color="auto"/>
              <w:right w:val="nil"/>
            </w:tcBorders>
            <w:vAlign w:val="center"/>
          </w:tcPr>
          <w:p w14:paraId="1DBEB916" w14:textId="77777777" w:rsidR="00ED5538" w:rsidRDefault="00ED5538" w:rsidP="00ED5538">
            <w:pPr>
              <w:jc w:val="center"/>
            </w:pPr>
            <w:r>
              <w:t>3</w:t>
            </w:r>
          </w:p>
        </w:tc>
        <w:tc>
          <w:tcPr>
            <w:tcW w:w="660" w:type="dxa"/>
            <w:tcBorders>
              <w:top w:val="single" w:sz="4" w:space="0" w:color="auto"/>
              <w:left w:val="nil"/>
              <w:bottom w:val="single" w:sz="4" w:space="0" w:color="auto"/>
              <w:right w:val="nil"/>
            </w:tcBorders>
            <w:vAlign w:val="center"/>
          </w:tcPr>
          <w:p w14:paraId="38CF3166" w14:textId="77777777" w:rsidR="00ED5538" w:rsidRDefault="00ED5538" w:rsidP="00ED5538">
            <w:pPr>
              <w:jc w:val="center"/>
            </w:pPr>
            <w:r>
              <w:t>4</w:t>
            </w:r>
          </w:p>
        </w:tc>
        <w:tc>
          <w:tcPr>
            <w:tcW w:w="660" w:type="dxa"/>
            <w:tcBorders>
              <w:top w:val="single" w:sz="4" w:space="0" w:color="auto"/>
              <w:left w:val="nil"/>
              <w:bottom w:val="single" w:sz="4" w:space="0" w:color="auto"/>
              <w:right w:val="nil"/>
            </w:tcBorders>
            <w:vAlign w:val="center"/>
          </w:tcPr>
          <w:p w14:paraId="7FA6D690" w14:textId="77777777" w:rsidR="00ED5538" w:rsidRDefault="00ED5538" w:rsidP="00ED5538">
            <w:pPr>
              <w:jc w:val="center"/>
            </w:pPr>
            <w:r>
              <w:t>5</w:t>
            </w:r>
          </w:p>
        </w:tc>
        <w:tc>
          <w:tcPr>
            <w:tcW w:w="660" w:type="dxa"/>
            <w:tcBorders>
              <w:top w:val="single" w:sz="4" w:space="0" w:color="auto"/>
              <w:left w:val="nil"/>
              <w:bottom w:val="single" w:sz="4" w:space="0" w:color="auto"/>
              <w:right w:val="nil"/>
            </w:tcBorders>
            <w:vAlign w:val="center"/>
          </w:tcPr>
          <w:p w14:paraId="3E826193" w14:textId="77777777" w:rsidR="00ED5538" w:rsidRDefault="00ED5538" w:rsidP="00ED5538">
            <w:pPr>
              <w:jc w:val="center"/>
            </w:pPr>
            <w:r>
              <w:t>6</w:t>
            </w:r>
          </w:p>
        </w:tc>
        <w:tc>
          <w:tcPr>
            <w:tcW w:w="660" w:type="dxa"/>
            <w:tcBorders>
              <w:top w:val="single" w:sz="4" w:space="0" w:color="auto"/>
              <w:left w:val="nil"/>
              <w:bottom w:val="single" w:sz="4" w:space="0" w:color="auto"/>
              <w:right w:val="nil"/>
            </w:tcBorders>
            <w:vAlign w:val="center"/>
          </w:tcPr>
          <w:p w14:paraId="2AE629A2" w14:textId="77777777" w:rsidR="00ED5538" w:rsidRDefault="00ED5538" w:rsidP="00ED5538">
            <w:pPr>
              <w:jc w:val="center"/>
            </w:pPr>
            <w:r>
              <w:t>7</w:t>
            </w:r>
          </w:p>
        </w:tc>
        <w:tc>
          <w:tcPr>
            <w:tcW w:w="660" w:type="dxa"/>
            <w:tcBorders>
              <w:top w:val="single" w:sz="4" w:space="0" w:color="auto"/>
              <w:left w:val="nil"/>
              <w:bottom w:val="single" w:sz="4" w:space="0" w:color="auto"/>
              <w:right w:val="nil"/>
            </w:tcBorders>
            <w:vAlign w:val="center"/>
          </w:tcPr>
          <w:p w14:paraId="5AD7EE89" w14:textId="77777777" w:rsidR="00ED5538" w:rsidRDefault="00ED5538" w:rsidP="00ED5538">
            <w:pPr>
              <w:jc w:val="center"/>
            </w:pPr>
            <w:r>
              <w:t>8</w:t>
            </w:r>
          </w:p>
        </w:tc>
        <w:tc>
          <w:tcPr>
            <w:tcW w:w="660" w:type="dxa"/>
            <w:tcBorders>
              <w:top w:val="single" w:sz="4" w:space="0" w:color="auto"/>
              <w:left w:val="nil"/>
              <w:bottom w:val="single" w:sz="4" w:space="0" w:color="auto"/>
              <w:right w:val="nil"/>
            </w:tcBorders>
            <w:vAlign w:val="center"/>
          </w:tcPr>
          <w:p w14:paraId="28E6F0F0" w14:textId="77777777" w:rsidR="00ED5538" w:rsidRDefault="00ED5538" w:rsidP="00ED5538">
            <w:pPr>
              <w:jc w:val="center"/>
            </w:pPr>
            <w:r>
              <w:t>9</w:t>
            </w:r>
          </w:p>
        </w:tc>
        <w:tc>
          <w:tcPr>
            <w:tcW w:w="660" w:type="dxa"/>
            <w:tcBorders>
              <w:top w:val="single" w:sz="4" w:space="0" w:color="auto"/>
              <w:left w:val="nil"/>
              <w:bottom w:val="single" w:sz="4" w:space="0" w:color="auto"/>
              <w:right w:val="single" w:sz="4" w:space="0" w:color="auto"/>
            </w:tcBorders>
            <w:vAlign w:val="center"/>
          </w:tcPr>
          <w:p w14:paraId="3EB5E1A2" w14:textId="77777777" w:rsidR="00ED5538" w:rsidRDefault="00ED5538" w:rsidP="00ED5538">
            <w:pPr>
              <w:jc w:val="center"/>
            </w:pPr>
            <w:r>
              <w:t>10</w:t>
            </w:r>
          </w:p>
        </w:tc>
      </w:tr>
      <w:tr w:rsidR="00833744" w14:paraId="076673C8" w14:textId="77777777" w:rsidTr="00833744">
        <w:tc>
          <w:tcPr>
            <w:tcW w:w="8154" w:type="dxa"/>
            <w:gridSpan w:val="11"/>
            <w:tcBorders>
              <w:top w:val="single" w:sz="4" w:space="0" w:color="auto"/>
              <w:bottom w:val="nil"/>
            </w:tcBorders>
          </w:tcPr>
          <w:p w14:paraId="5B77362E" w14:textId="77777777" w:rsidR="00833744" w:rsidRPr="00833744" w:rsidRDefault="00833744" w:rsidP="008333D0">
            <w:pPr>
              <w:rPr>
                <w:i/>
                <w:iCs/>
              </w:rPr>
            </w:pPr>
            <w:r w:rsidRPr="00833744">
              <w:rPr>
                <w:i/>
                <w:iCs/>
              </w:rPr>
              <w:t>Descriptor of baseline level:</w:t>
            </w:r>
          </w:p>
        </w:tc>
      </w:tr>
      <w:tr w:rsidR="00833744" w14:paraId="0EFE8AB1" w14:textId="77777777" w:rsidTr="00833744">
        <w:trPr>
          <w:trHeight w:val="1134"/>
        </w:trPr>
        <w:tc>
          <w:tcPr>
            <w:tcW w:w="8154" w:type="dxa"/>
            <w:gridSpan w:val="11"/>
            <w:tcBorders>
              <w:top w:val="nil"/>
            </w:tcBorders>
          </w:tcPr>
          <w:p w14:paraId="007476CF" w14:textId="77777777" w:rsidR="00833744" w:rsidRDefault="00833744" w:rsidP="008333D0"/>
        </w:tc>
      </w:tr>
      <w:tr w:rsidR="00833744" w14:paraId="710770B3" w14:textId="77777777" w:rsidTr="00833744">
        <w:tc>
          <w:tcPr>
            <w:tcW w:w="8154" w:type="dxa"/>
            <w:gridSpan w:val="11"/>
            <w:tcBorders>
              <w:bottom w:val="nil"/>
            </w:tcBorders>
          </w:tcPr>
          <w:p w14:paraId="561B5136" w14:textId="77777777" w:rsidR="00833744" w:rsidRPr="00833744" w:rsidRDefault="00833744" w:rsidP="008333D0">
            <w:pPr>
              <w:rPr>
                <w:i/>
                <w:iCs/>
              </w:rPr>
            </w:pPr>
            <w:r w:rsidRPr="00833744">
              <w:rPr>
                <w:i/>
                <w:iCs/>
              </w:rPr>
              <w:t>Descriptor of level achieved:</w:t>
            </w:r>
          </w:p>
        </w:tc>
      </w:tr>
      <w:tr w:rsidR="00833744" w14:paraId="2BA0400D" w14:textId="77777777" w:rsidTr="00833744">
        <w:trPr>
          <w:trHeight w:val="1134"/>
        </w:trPr>
        <w:tc>
          <w:tcPr>
            <w:tcW w:w="8154" w:type="dxa"/>
            <w:gridSpan w:val="11"/>
            <w:tcBorders>
              <w:top w:val="nil"/>
            </w:tcBorders>
          </w:tcPr>
          <w:p w14:paraId="457B70B9" w14:textId="77777777" w:rsidR="00833744" w:rsidRDefault="00833744" w:rsidP="008333D0"/>
        </w:tc>
      </w:tr>
    </w:tbl>
    <w:p w14:paraId="3DC5FA34" w14:textId="77777777" w:rsidR="00ED5538" w:rsidRDefault="00ED5538" w:rsidP="008333D0">
      <w:pPr>
        <w:ind w:left="142"/>
      </w:pPr>
    </w:p>
    <w:tbl>
      <w:tblPr>
        <w:tblStyle w:val="TableGrid"/>
        <w:tblW w:w="0" w:type="auto"/>
        <w:tblInd w:w="142" w:type="dxa"/>
        <w:tblLook w:val="04A0" w:firstRow="1" w:lastRow="0" w:firstColumn="1" w:lastColumn="0" w:noHBand="0" w:noVBand="1"/>
      </w:tblPr>
      <w:tblGrid>
        <w:gridCol w:w="1554"/>
        <w:gridCol w:w="660"/>
        <w:gridCol w:w="660"/>
        <w:gridCol w:w="660"/>
        <w:gridCol w:w="660"/>
        <w:gridCol w:w="660"/>
        <w:gridCol w:w="660"/>
        <w:gridCol w:w="660"/>
        <w:gridCol w:w="660"/>
        <w:gridCol w:w="660"/>
        <w:gridCol w:w="660"/>
      </w:tblGrid>
      <w:tr w:rsidR="00833744" w14:paraId="378338BC" w14:textId="77777777" w:rsidTr="00017F90">
        <w:trPr>
          <w:trHeight w:val="567"/>
        </w:trPr>
        <w:tc>
          <w:tcPr>
            <w:tcW w:w="1554" w:type="dxa"/>
            <w:tcBorders>
              <w:bottom w:val="single" w:sz="4" w:space="0" w:color="auto"/>
            </w:tcBorders>
            <w:vAlign w:val="center"/>
          </w:tcPr>
          <w:p w14:paraId="6F1C81AB" w14:textId="77777777" w:rsidR="00833744" w:rsidRPr="00833744" w:rsidRDefault="00833744" w:rsidP="00241873">
            <w:pPr>
              <w:rPr>
                <w:b/>
                <w:bCs/>
              </w:rPr>
            </w:pPr>
            <w:r w:rsidRPr="00833744">
              <w:rPr>
                <w:b/>
                <w:bCs/>
              </w:rPr>
              <w:t xml:space="preserve">Target </w:t>
            </w:r>
            <w:r>
              <w:rPr>
                <w:b/>
                <w:bCs/>
              </w:rPr>
              <w:t>2</w:t>
            </w:r>
          </w:p>
        </w:tc>
        <w:tc>
          <w:tcPr>
            <w:tcW w:w="6600" w:type="dxa"/>
            <w:gridSpan w:val="10"/>
            <w:tcBorders>
              <w:bottom w:val="single" w:sz="4" w:space="0" w:color="auto"/>
            </w:tcBorders>
            <w:vAlign w:val="center"/>
          </w:tcPr>
          <w:p w14:paraId="33A762BA" w14:textId="77777777" w:rsidR="00833744" w:rsidRDefault="00833744" w:rsidP="00241873"/>
        </w:tc>
      </w:tr>
      <w:tr w:rsidR="00833744" w14:paraId="4F406E2E" w14:textId="77777777" w:rsidTr="000974BB">
        <w:trPr>
          <w:trHeight w:val="567"/>
        </w:trPr>
        <w:tc>
          <w:tcPr>
            <w:tcW w:w="1554" w:type="dxa"/>
            <w:tcBorders>
              <w:top w:val="single" w:sz="4" w:space="0" w:color="auto"/>
              <w:left w:val="single" w:sz="4" w:space="0" w:color="auto"/>
              <w:bottom w:val="single" w:sz="4" w:space="0" w:color="auto"/>
              <w:right w:val="nil"/>
            </w:tcBorders>
            <w:vAlign w:val="center"/>
          </w:tcPr>
          <w:p w14:paraId="402462DB" w14:textId="77777777" w:rsidR="00833744" w:rsidRPr="00833744" w:rsidRDefault="00833744" w:rsidP="00241873">
            <w:pPr>
              <w:rPr>
                <w:i/>
                <w:iCs/>
              </w:rPr>
            </w:pPr>
            <w:r w:rsidRPr="00833744">
              <w:rPr>
                <w:i/>
                <w:iCs/>
              </w:rPr>
              <w:t>Rating:</w:t>
            </w:r>
          </w:p>
        </w:tc>
        <w:tc>
          <w:tcPr>
            <w:tcW w:w="660" w:type="dxa"/>
            <w:tcBorders>
              <w:top w:val="single" w:sz="4" w:space="0" w:color="auto"/>
              <w:left w:val="nil"/>
              <w:bottom w:val="single" w:sz="4" w:space="0" w:color="auto"/>
              <w:right w:val="nil"/>
            </w:tcBorders>
            <w:vAlign w:val="center"/>
          </w:tcPr>
          <w:p w14:paraId="4EF14E3D" w14:textId="77777777" w:rsidR="00833744" w:rsidRPr="000974BB" w:rsidRDefault="00833744" w:rsidP="00241873">
            <w:pPr>
              <w:jc w:val="center"/>
              <w:rPr>
                <w:i/>
                <w:iCs/>
              </w:rPr>
            </w:pPr>
            <w:r w:rsidRPr="000974BB">
              <w:rPr>
                <w:i/>
                <w:iCs/>
              </w:rPr>
              <w:t>1</w:t>
            </w:r>
          </w:p>
        </w:tc>
        <w:tc>
          <w:tcPr>
            <w:tcW w:w="660" w:type="dxa"/>
            <w:tcBorders>
              <w:top w:val="single" w:sz="4" w:space="0" w:color="auto"/>
              <w:left w:val="nil"/>
              <w:bottom w:val="single" w:sz="4" w:space="0" w:color="auto"/>
              <w:right w:val="nil"/>
            </w:tcBorders>
            <w:vAlign w:val="center"/>
          </w:tcPr>
          <w:p w14:paraId="1A535C78" w14:textId="77777777" w:rsidR="00833744" w:rsidRPr="000974BB" w:rsidRDefault="00833744" w:rsidP="00241873">
            <w:pPr>
              <w:jc w:val="center"/>
              <w:rPr>
                <w:i/>
                <w:iCs/>
              </w:rPr>
            </w:pPr>
            <w:r w:rsidRPr="000974BB">
              <w:rPr>
                <w:i/>
                <w:iCs/>
              </w:rPr>
              <w:t>2</w:t>
            </w:r>
          </w:p>
        </w:tc>
        <w:tc>
          <w:tcPr>
            <w:tcW w:w="660" w:type="dxa"/>
            <w:tcBorders>
              <w:top w:val="single" w:sz="4" w:space="0" w:color="auto"/>
              <w:left w:val="nil"/>
              <w:bottom w:val="single" w:sz="4" w:space="0" w:color="auto"/>
              <w:right w:val="nil"/>
            </w:tcBorders>
            <w:vAlign w:val="center"/>
          </w:tcPr>
          <w:p w14:paraId="0B0F2710" w14:textId="77777777" w:rsidR="00833744" w:rsidRPr="000974BB" w:rsidRDefault="00833744" w:rsidP="00241873">
            <w:pPr>
              <w:jc w:val="center"/>
              <w:rPr>
                <w:i/>
                <w:iCs/>
              </w:rPr>
            </w:pPr>
            <w:r w:rsidRPr="000974BB">
              <w:rPr>
                <w:i/>
                <w:iCs/>
              </w:rPr>
              <w:t>3</w:t>
            </w:r>
          </w:p>
        </w:tc>
        <w:tc>
          <w:tcPr>
            <w:tcW w:w="660" w:type="dxa"/>
            <w:tcBorders>
              <w:top w:val="single" w:sz="4" w:space="0" w:color="auto"/>
              <w:left w:val="nil"/>
              <w:bottom w:val="single" w:sz="4" w:space="0" w:color="auto"/>
              <w:right w:val="nil"/>
            </w:tcBorders>
            <w:vAlign w:val="center"/>
          </w:tcPr>
          <w:p w14:paraId="5F5A3E84" w14:textId="77777777" w:rsidR="00833744" w:rsidRPr="000974BB" w:rsidRDefault="00833744" w:rsidP="00241873">
            <w:pPr>
              <w:jc w:val="center"/>
              <w:rPr>
                <w:i/>
                <w:iCs/>
              </w:rPr>
            </w:pPr>
            <w:r w:rsidRPr="000974BB">
              <w:rPr>
                <w:i/>
                <w:iCs/>
              </w:rPr>
              <w:t>4</w:t>
            </w:r>
          </w:p>
        </w:tc>
        <w:tc>
          <w:tcPr>
            <w:tcW w:w="660" w:type="dxa"/>
            <w:tcBorders>
              <w:top w:val="single" w:sz="4" w:space="0" w:color="auto"/>
              <w:left w:val="nil"/>
              <w:bottom w:val="single" w:sz="4" w:space="0" w:color="auto"/>
              <w:right w:val="nil"/>
            </w:tcBorders>
            <w:vAlign w:val="center"/>
          </w:tcPr>
          <w:p w14:paraId="241D4684" w14:textId="77777777" w:rsidR="00833744" w:rsidRPr="000974BB" w:rsidRDefault="00833744" w:rsidP="00241873">
            <w:pPr>
              <w:jc w:val="center"/>
              <w:rPr>
                <w:i/>
                <w:iCs/>
              </w:rPr>
            </w:pPr>
            <w:r w:rsidRPr="000974BB">
              <w:rPr>
                <w:i/>
                <w:iCs/>
              </w:rPr>
              <w:t>5</w:t>
            </w:r>
          </w:p>
        </w:tc>
        <w:tc>
          <w:tcPr>
            <w:tcW w:w="660" w:type="dxa"/>
            <w:tcBorders>
              <w:top w:val="single" w:sz="4" w:space="0" w:color="auto"/>
              <w:left w:val="nil"/>
              <w:bottom w:val="single" w:sz="4" w:space="0" w:color="auto"/>
              <w:right w:val="nil"/>
            </w:tcBorders>
            <w:vAlign w:val="center"/>
          </w:tcPr>
          <w:p w14:paraId="1226F366" w14:textId="77777777" w:rsidR="00833744" w:rsidRPr="000974BB" w:rsidRDefault="00833744" w:rsidP="00241873">
            <w:pPr>
              <w:jc w:val="center"/>
              <w:rPr>
                <w:i/>
                <w:iCs/>
              </w:rPr>
            </w:pPr>
            <w:r w:rsidRPr="000974BB">
              <w:rPr>
                <w:i/>
                <w:iCs/>
              </w:rPr>
              <w:t>6</w:t>
            </w:r>
          </w:p>
        </w:tc>
        <w:tc>
          <w:tcPr>
            <w:tcW w:w="660" w:type="dxa"/>
            <w:tcBorders>
              <w:top w:val="single" w:sz="4" w:space="0" w:color="auto"/>
              <w:left w:val="nil"/>
              <w:bottom w:val="single" w:sz="4" w:space="0" w:color="auto"/>
              <w:right w:val="nil"/>
            </w:tcBorders>
            <w:vAlign w:val="center"/>
          </w:tcPr>
          <w:p w14:paraId="7B54416E" w14:textId="77777777" w:rsidR="00833744" w:rsidRPr="000974BB" w:rsidRDefault="00833744" w:rsidP="00241873">
            <w:pPr>
              <w:jc w:val="center"/>
              <w:rPr>
                <w:i/>
                <w:iCs/>
              </w:rPr>
            </w:pPr>
            <w:r w:rsidRPr="000974BB">
              <w:rPr>
                <w:i/>
                <w:iCs/>
              </w:rPr>
              <w:t>7</w:t>
            </w:r>
          </w:p>
        </w:tc>
        <w:tc>
          <w:tcPr>
            <w:tcW w:w="660" w:type="dxa"/>
            <w:tcBorders>
              <w:top w:val="single" w:sz="4" w:space="0" w:color="auto"/>
              <w:left w:val="nil"/>
              <w:bottom w:val="single" w:sz="4" w:space="0" w:color="auto"/>
              <w:right w:val="nil"/>
            </w:tcBorders>
            <w:vAlign w:val="center"/>
          </w:tcPr>
          <w:p w14:paraId="6A5F0DB2" w14:textId="77777777" w:rsidR="00833744" w:rsidRPr="000974BB" w:rsidRDefault="00833744" w:rsidP="00241873">
            <w:pPr>
              <w:jc w:val="center"/>
              <w:rPr>
                <w:i/>
                <w:iCs/>
              </w:rPr>
            </w:pPr>
            <w:r w:rsidRPr="000974BB">
              <w:rPr>
                <w:i/>
                <w:iCs/>
              </w:rPr>
              <w:t>8</w:t>
            </w:r>
          </w:p>
        </w:tc>
        <w:tc>
          <w:tcPr>
            <w:tcW w:w="660" w:type="dxa"/>
            <w:tcBorders>
              <w:top w:val="single" w:sz="4" w:space="0" w:color="auto"/>
              <w:left w:val="nil"/>
              <w:bottom w:val="single" w:sz="4" w:space="0" w:color="auto"/>
              <w:right w:val="nil"/>
            </w:tcBorders>
            <w:vAlign w:val="center"/>
          </w:tcPr>
          <w:p w14:paraId="5B9D65DD" w14:textId="77777777" w:rsidR="00833744" w:rsidRPr="000974BB" w:rsidRDefault="00833744" w:rsidP="00241873">
            <w:pPr>
              <w:jc w:val="center"/>
              <w:rPr>
                <w:i/>
                <w:iCs/>
              </w:rPr>
            </w:pPr>
            <w:r w:rsidRPr="000974BB">
              <w:rPr>
                <w:i/>
                <w:iCs/>
              </w:rPr>
              <w:t>9</w:t>
            </w:r>
          </w:p>
        </w:tc>
        <w:tc>
          <w:tcPr>
            <w:tcW w:w="660" w:type="dxa"/>
            <w:tcBorders>
              <w:top w:val="single" w:sz="4" w:space="0" w:color="auto"/>
              <w:left w:val="nil"/>
              <w:bottom w:val="single" w:sz="4" w:space="0" w:color="auto"/>
              <w:right w:val="single" w:sz="4" w:space="0" w:color="auto"/>
            </w:tcBorders>
            <w:vAlign w:val="center"/>
          </w:tcPr>
          <w:p w14:paraId="4059C752" w14:textId="77777777" w:rsidR="00833744" w:rsidRPr="000974BB" w:rsidRDefault="00833744" w:rsidP="00241873">
            <w:pPr>
              <w:jc w:val="center"/>
              <w:rPr>
                <w:i/>
                <w:iCs/>
              </w:rPr>
            </w:pPr>
            <w:r w:rsidRPr="000974BB">
              <w:rPr>
                <w:i/>
                <w:iCs/>
              </w:rPr>
              <w:t>10</w:t>
            </w:r>
          </w:p>
        </w:tc>
      </w:tr>
      <w:tr w:rsidR="00833744" w14:paraId="3A90CAF1" w14:textId="77777777" w:rsidTr="00241873">
        <w:tc>
          <w:tcPr>
            <w:tcW w:w="8154" w:type="dxa"/>
            <w:gridSpan w:val="11"/>
            <w:tcBorders>
              <w:top w:val="single" w:sz="4" w:space="0" w:color="auto"/>
              <w:bottom w:val="nil"/>
            </w:tcBorders>
          </w:tcPr>
          <w:p w14:paraId="75CFA8EF" w14:textId="77777777" w:rsidR="00833744" w:rsidRPr="00833744" w:rsidRDefault="00833744" w:rsidP="00241873">
            <w:pPr>
              <w:rPr>
                <w:i/>
                <w:iCs/>
              </w:rPr>
            </w:pPr>
            <w:r w:rsidRPr="00833744">
              <w:rPr>
                <w:i/>
                <w:iCs/>
              </w:rPr>
              <w:t>Descriptor of baseline level:</w:t>
            </w:r>
          </w:p>
        </w:tc>
      </w:tr>
      <w:tr w:rsidR="00833744" w14:paraId="554F3ACC" w14:textId="77777777" w:rsidTr="00241873">
        <w:trPr>
          <w:trHeight w:val="1134"/>
        </w:trPr>
        <w:tc>
          <w:tcPr>
            <w:tcW w:w="8154" w:type="dxa"/>
            <w:gridSpan w:val="11"/>
            <w:tcBorders>
              <w:top w:val="nil"/>
            </w:tcBorders>
          </w:tcPr>
          <w:p w14:paraId="5FC64B9A" w14:textId="77777777" w:rsidR="00833744" w:rsidRDefault="00833744" w:rsidP="00241873"/>
        </w:tc>
      </w:tr>
      <w:tr w:rsidR="00833744" w14:paraId="2975753F" w14:textId="77777777" w:rsidTr="00241873">
        <w:tc>
          <w:tcPr>
            <w:tcW w:w="8154" w:type="dxa"/>
            <w:gridSpan w:val="11"/>
            <w:tcBorders>
              <w:bottom w:val="nil"/>
            </w:tcBorders>
          </w:tcPr>
          <w:p w14:paraId="5B8F7482" w14:textId="77777777" w:rsidR="00833744" w:rsidRPr="00833744" w:rsidRDefault="00833744" w:rsidP="00241873">
            <w:pPr>
              <w:rPr>
                <w:i/>
                <w:iCs/>
              </w:rPr>
            </w:pPr>
            <w:r w:rsidRPr="00833744">
              <w:rPr>
                <w:i/>
                <w:iCs/>
              </w:rPr>
              <w:t>Descriptor of level achieved:</w:t>
            </w:r>
          </w:p>
        </w:tc>
      </w:tr>
      <w:tr w:rsidR="00833744" w14:paraId="4E1A0FCC" w14:textId="77777777" w:rsidTr="00241873">
        <w:trPr>
          <w:trHeight w:val="1134"/>
        </w:trPr>
        <w:tc>
          <w:tcPr>
            <w:tcW w:w="8154" w:type="dxa"/>
            <w:gridSpan w:val="11"/>
            <w:tcBorders>
              <w:top w:val="nil"/>
            </w:tcBorders>
          </w:tcPr>
          <w:p w14:paraId="1A1FB972" w14:textId="77777777" w:rsidR="00833744" w:rsidRDefault="00833744" w:rsidP="00241873"/>
        </w:tc>
      </w:tr>
      <w:tr w:rsidR="00833744" w14:paraId="32343184" w14:textId="77777777" w:rsidTr="00017F90">
        <w:trPr>
          <w:trHeight w:val="567"/>
        </w:trPr>
        <w:tc>
          <w:tcPr>
            <w:tcW w:w="1554" w:type="dxa"/>
            <w:tcBorders>
              <w:bottom w:val="single" w:sz="4" w:space="0" w:color="auto"/>
            </w:tcBorders>
            <w:vAlign w:val="center"/>
          </w:tcPr>
          <w:p w14:paraId="58DCE697" w14:textId="77777777" w:rsidR="00833744" w:rsidRPr="00833744" w:rsidRDefault="00833744" w:rsidP="00241873">
            <w:pPr>
              <w:rPr>
                <w:b/>
                <w:bCs/>
              </w:rPr>
            </w:pPr>
            <w:r w:rsidRPr="00833744">
              <w:rPr>
                <w:b/>
                <w:bCs/>
              </w:rPr>
              <w:lastRenderedPageBreak/>
              <w:t xml:space="preserve">Target </w:t>
            </w:r>
            <w:r>
              <w:rPr>
                <w:b/>
                <w:bCs/>
              </w:rPr>
              <w:t>3</w:t>
            </w:r>
          </w:p>
        </w:tc>
        <w:tc>
          <w:tcPr>
            <w:tcW w:w="6600" w:type="dxa"/>
            <w:gridSpan w:val="10"/>
            <w:tcBorders>
              <w:bottom w:val="single" w:sz="4" w:space="0" w:color="auto"/>
            </w:tcBorders>
            <w:vAlign w:val="center"/>
          </w:tcPr>
          <w:p w14:paraId="2D8714C2" w14:textId="77777777" w:rsidR="00833744" w:rsidRDefault="00833744" w:rsidP="00241873"/>
        </w:tc>
      </w:tr>
      <w:tr w:rsidR="00833744" w14:paraId="6C6718E1" w14:textId="77777777" w:rsidTr="000974BB">
        <w:trPr>
          <w:trHeight w:val="567"/>
        </w:trPr>
        <w:tc>
          <w:tcPr>
            <w:tcW w:w="1554" w:type="dxa"/>
            <w:tcBorders>
              <w:top w:val="single" w:sz="4" w:space="0" w:color="auto"/>
              <w:left w:val="single" w:sz="4" w:space="0" w:color="auto"/>
              <w:bottom w:val="single" w:sz="4" w:space="0" w:color="auto"/>
              <w:right w:val="nil"/>
            </w:tcBorders>
            <w:vAlign w:val="center"/>
          </w:tcPr>
          <w:p w14:paraId="175C6308" w14:textId="77777777" w:rsidR="00833744" w:rsidRPr="00833744" w:rsidRDefault="00833744" w:rsidP="00241873">
            <w:pPr>
              <w:rPr>
                <w:i/>
                <w:iCs/>
              </w:rPr>
            </w:pPr>
            <w:r w:rsidRPr="00833744">
              <w:rPr>
                <w:i/>
                <w:iCs/>
              </w:rPr>
              <w:t>Rating:</w:t>
            </w:r>
          </w:p>
        </w:tc>
        <w:tc>
          <w:tcPr>
            <w:tcW w:w="660" w:type="dxa"/>
            <w:tcBorders>
              <w:top w:val="single" w:sz="4" w:space="0" w:color="auto"/>
              <w:left w:val="nil"/>
              <w:bottom w:val="single" w:sz="4" w:space="0" w:color="auto"/>
              <w:right w:val="nil"/>
            </w:tcBorders>
            <w:vAlign w:val="center"/>
          </w:tcPr>
          <w:p w14:paraId="4E4FE7B9" w14:textId="77777777" w:rsidR="00833744" w:rsidRDefault="00833744" w:rsidP="00241873">
            <w:pPr>
              <w:jc w:val="center"/>
            </w:pPr>
            <w:r>
              <w:t>1</w:t>
            </w:r>
          </w:p>
        </w:tc>
        <w:tc>
          <w:tcPr>
            <w:tcW w:w="660" w:type="dxa"/>
            <w:tcBorders>
              <w:top w:val="single" w:sz="4" w:space="0" w:color="auto"/>
              <w:left w:val="nil"/>
              <w:bottom w:val="single" w:sz="4" w:space="0" w:color="auto"/>
              <w:right w:val="nil"/>
            </w:tcBorders>
            <w:vAlign w:val="center"/>
          </w:tcPr>
          <w:p w14:paraId="6A79786D" w14:textId="77777777" w:rsidR="00833744" w:rsidRDefault="00833744" w:rsidP="00241873">
            <w:pPr>
              <w:jc w:val="center"/>
            </w:pPr>
            <w:r>
              <w:t>2</w:t>
            </w:r>
          </w:p>
        </w:tc>
        <w:tc>
          <w:tcPr>
            <w:tcW w:w="660" w:type="dxa"/>
            <w:tcBorders>
              <w:top w:val="single" w:sz="4" w:space="0" w:color="auto"/>
              <w:left w:val="nil"/>
              <w:bottom w:val="single" w:sz="4" w:space="0" w:color="auto"/>
              <w:right w:val="nil"/>
            </w:tcBorders>
            <w:vAlign w:val="center"/>
          </w:tcPr>
          <w:p w14:paraId="510DCDBB" w14:textId="77777777" w:rsidR="00833744" w:rsidRDefault="00833744" w:rsidP="00241873">
            <w:pPr>
              <w:jc w:val="center"/>
            </w:pPr>
            <w:r>
              <w:t>3</w:t>
            </w:r>
          </w:p>
        </w:tc>
        <w:tc>
          <w:tcPr>
            <w:tcW w:w="660" w:type="dxa"/>
            <w:tcBorders>
              <w:top w:val="single" w:sz="4" w:space="0" w:color="auto"/>
              <w:left w:val="nil"/>
              <w:bottom w:val="single" w:sz="4" w:space="0" w:color="auto"/>
              <w:right w:val="nil"/>
            </w:tcBorders>
            <w:vAlign w:val="center"/>
          </w:tcPr>
          <w:p w14:paraId="199A5A80" w14:textId="77777777" w:rsidR="00833744" w:rsidRDefault="00833744" w:rsidP="00241873">
            <w:pPr>
              <w:jc w:val="center"/>
            </w:pPr>
            <w:r>
              <w:t>4</w:t>
            </w:r>
          </w:p>
        </w:tc>
        <w:tc>
          <w:tcPr>
            <w:tcW w:w="660" w:type="dxa"/>
            <w:tcBorders>
              <w:top w:val="single" w:sz="4" w:space="0" w:color="auto"/>
              <w:left w:val="nil"/>
              <w:bottom w:val="single" w:sz="4" w:space="0" w:color="auto"/>
              <w:right w:val="nil"/>
            </w:tcBorders>
            <w:vAlign w:val="center"/>
          </w:tcPr>
          <w:p w14:paraId="518E92A0" w14:textId="77777777" w:rsidR="00833744" w:rsidRDefault="00833744" w:rsidP="00241873">
            <w:pPr>
              <w:jc w:val="center"/>
            </w:pPr>
            <w:r>
              <w:t>5</w:t>
            </w:r>
          </w:p>
        </w:tc>
        <w:tc>
          <w:tcPr>
            <w:tcW w:w="660" w:type="dxa"/>
            <w:tcBorders>
              <w:top w:val="single" w:sz="4" w:space="0" w:color="auto"/>
              <w:left w:val="nil"/>
              <w:bottom w:val="single" w:sz="4" w:space="0" w:color="auto"/>
              <w:right w:val="nil"/>
            </w:tcBorders>
            <w:vAlign w:val="center"/>
          </w:tcPr>
          <w:p w14:paraId="659BF1D1" w14:textId="77777777" w:rsidR="00833744" w:rsidRDefault="00833744" w:rsidP="00241873">
            <w:pPr>
              <w:jc w:val="center"/>
            </w:pPr>
            <w:r>
              <w:t>6</w:t>
            </w:r>
          </w:p>
        </w:tc>
        <w:tc>
          <w:tcPr>
            <w:tcW w:w="660" w:type="dxa"/>
            <w:tcBorders>
              <w:top w:val="single" w:sz="4" w:space="0" w:color="auto"/>
              <w:left w:val="nil"/>
              <w:bottom w:val="single" w:sz="4" w:space="0" w:color="auto"/>
              <w:right w:val="nil"/>
            </w:tcBorders>
            <w:vAlign w:val="center"/>
          </w:tcPr>
          <w:p w14:paraId="2A98DC22" w14:textId="77777777" w:rsidR="00833744" w:rsidRDefault="00833744" w:rsidP="00241873">
            <w:pPr>
              <w:jc w:val="center"/>
            </w:pPr>
            <w:r>
              <w:t>7</w:t>
            </w:r>
          </w:p>
        </w:tc>
        <w:tc>
          <w:tcPr>
            <w:tcW w:w="660" w:type="dxa"/>
            <w:tcBorders>
              <w:top w:val="single" w:sz="4" w:space="0" w:color="auto"/>
              <w:left w:val="nil"/>
              <w:bottom w:val="single" w:sz="4" w:space="0" w:color="auto"/>
              <w:right w:val="nil"/>
            </w:tcBorders>
            <w:vAlign w:val="center"/>
          </w:tcPr>
          <w:p w14:paraId="4541CBD5" w14:textId="77777777" w:rsidR="00833744" w:rsidRDefault="00833744" w:rsidP="00241873">
            <w:pPr>
              <w:jc w:val="center"/>
            </w:pPr>
            <w:r>
              <w:t>8</w:t>
            </w:r>
          </w:p>
        </w:tc>
        <w:tc>
          <w:tcPr>
            <w:tcW w:w="660" w:type="dxa"/>
            <w:tcBorders>
              <w:top w:val="single" w:sz="4" w:space="0" w:color="auto"/>
              <w:left w:val="nil"/>
              <w:bottom w:val="single" w:sz="4" w:space="0" w:color="auto"/>
              <w:right w:val="nil"/>
            </w:tcBorders>
            <w:vAlign w:val="center"/>
          </w:tcPr>
          <w:p w14:paraId="08358F29" w14:textId="77777777" w:rsidR="00833744" w:rsidRDefault="00833744" w:rsidP="00241873">
            <w:pPr>
              <w:jc w:val="center"/>
            </w:pPr>
            <w:r>
              <w:t>9</w:t>
            </w:r>
          </w:p>
        </w:tc>
        <w:tc>
          <w:tcPr>
            <w:tcW w:w="660" w:type="dxa"/>
            <w:tcBorders>
              <w:top w:val="single" w:sz="4" w:space="0" w:color="auto"/>
              <w:left w:val="nil"/>
              <w:bottom w:val="single" w:sz="4" w:space="0" w:color="auto"/>
              <w:right w:val="single" w:sz="4" w:space="0" w:color="auto"/>
            </w:tcBorders>
            <w:vAlign w:val="center"/>
          </w:tcPr>
          <w:p w14:paraId="09C1D723" w14:textId="77777777" w:rsidR="00833744" w:rsidRDefault="00833744" w:rsidP="00241873">
            <w:pPr>
              <w:jc w:val="center"/>
            </w:pPr>
            <w:r>
              <w:t>10</w:t>
            </w:r>
          </w:p>
        </w:tc>
      </w:tr>
      <w:tr w:rsidR="00833744" w14:paraId="06F29C72" w14:textId="77777777" w:rsidTr="00241873">
        <w:tc>
          <w:tcPr>
            <w:tcW w:w="8154" w:type="dxa"/>
            <w:gridSpan w:val="11"/>
            <w:tcBorders>
              <w:top w:val="single" w:sz="4" w:space="0" w:color="auto"/>
              <w:bottom w:val="nil"/>
            </w:tcBorders>
          </w:tcPr>
          <w:p w14:paraId="4A324E4C" w14:textId="77777777" w:rsidR="00833744" w:rsidRPr="00833744" w:rsidRDefault="00833744" w:rsidP="00241873">
            <w:pPr>
              <w:rPr>
                <w:i/>
                <w:iCs/>
              </w:rPr>
            </w:pPr>
            <w:r w:rsidRPr="00833744">
              <w:rPr>
                <w:i/>
                <w:iCs/>
              </w:rPr>
              <w:t>Descriptor of baseline level:</w:t>
            </w:r>
          </w:p>
        </w:tc>
      </w:tr>
      <w:tr w:rsidR="00833744" w14:paraId="53F4DC0C" w14:textId="77777777" w:rsidTr="00241873">
        <w:trPr>
          <w:trHeight w:val="1134"/>
        </w:trPr>
        <w:tc>
          <w:tcPr>
            <w:tcW w:w="8154" w:type="dxa"/>
            <w:gridSpan w:val="11"/>
            <w:tcBorders>
              <w:top w:val="nil"/>
            </w:tcBorders>
          </w:tcPr>
          <w:p w14:paraId="246864EF" w14:textId="77777777" w:rsidR="00833744" w:rsidRDefault="00833744" w:rsidP="00241873"/>
        </w:tc>
      </w:tr>
      <w:tr w:rsidR="00833744" w14:paraId="70F6E8DD" w14:textId="77777777" w:rsidTr="00241873">
        <w:tc>
          <w:tcPr>
            <w:tcW w:w="8154" w:type="dxa"/>
            <w:gridSpan w:val="11"/>
            <w:tcBorders>
              <w:bottom w:val="nil"/>
            </w:tcBorders>
          </w:tcPr>
          <w:p w14:paraId="73AA8D2D" w14:textId="77777777" w:rsidR="00833744" w:rsidRPr="00833744" w:rsidRDefault="00833744" w:rsidP="00241873">
            <w:pPr>
              <w:rPr>
                <w:i/>
                <w:iCs/>
              </w:rPr>
            </w:pPr>
            <w:r w:rsidRPr="00833744">
              <w:rPr>
                <w:i/>
                <w:iCs/>
              </w:rPr>
              <w:t>Descriptor of level achieved:</w:t>
            </w:r>
          </w:p>
        </w:tc>
      </w:tr>
      <w:tr w:rsidR="00833744" w14:paraId="61CCD0F4" w14:textId="77777777" w:rsidTr="00241873">
        <w:trPr>
          <w:trHeight w:val="1134"/>
        </w:trPr>
        <w:tc>
          <w:tcPr>
            <w:tcW w:w="8154" w:type="dxa"/>
            <w:gridSpan w:val="11"/>
            <w:tcBorders>
              <w:top w:val="nil"/>
            </w:tcBorders>
          </w:tcPr>
          <w:p w14:paraId="4B504751" w14:textId="77777777" w:rsidR="00833744" w:rsidRDefault="00833744" w:rsidP="00241873"/>
        </w:tc>
      </w:tr>
    </w:tbl>
    <w:p w14:paraId="09791B60" w14:textId="77777777" w:rsidR="00ED5538" w:rsidRDefault="00ED5538" w:rsidP="008333D0">
      <w:pPr>
        <w:ind w:left="142"/>
      </w:pPr>
    </w:p>
    <w:p w14:paraId="061BF996" w14:textId="77777777" w:rsidR="00833744" w:rsidRDefault="00833744" w:rsidP="008333D0">
      <w:pPr>
        <w:ind w:left="142"/>
      </w:pPr>
    </w:p>
    <w:p w14:paraId="7A429C72" w14:textId="77777777" w:rsidR="00833744" w:rsidRDefault="00BA5401" w:rsidP="00833744">
      <w:pPr>
        <w:pStyle w:val="Heading2"/>
      </w:pPr>
      <w:r>
        <w:t xml:space="preserve"> </w:t>
      </w:r>
      <w:r w:rsidR="00833744">
        <w:t>Present at target review meeting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491"/>
        <w:gridCol w:w="5040"/>
      </w:tblGrid>
      <w:tr w:rsidR="00833744" w14:paraId="21DC47AF" w14:textId="77777777" w:rsidTr="00241873">
        <w:trPr>
          <w:trHeight w:val="567"/>
        </w:trPr>
        <w:tc>
          <w:tcPr>
            <w:tcW w:w="2765" w:type="dxa"/>
            <w:vAlign w:val="center"/>
          </w:tcPr>
          <w:p w14:paraId="6878C104" w14:textId="77777777" w:rsidR="00833744" w:rsidRDefault="00833744" w:rsidP="00241873">
            <w:r>
              <w:t>Date of</w:t>
            </w:r>
          </w:p>
          <w:p w14:paraId="7B919D2D" w14:textId="77777777" w:rsidR="00833744" w:rsidRDefault="00833744" w:rsidP="00833744">
            <w:r>
              <w:t xml:space="preserve">target </w:t>
            </w:r>
            <w:proofErr w:type="gramStart"/>
            <w:r>
              <w:t>review  meeting</w:t>
            </w:r>
            <w:proofErr w:type="gramEnd"/>
          </w:p>
        </w:tc>
        <w:tc>
          <w:tcPr>
            <w:tcW w:w="491" w:type="dxa"/>
            <w:tcBorders>
              <w:right w:val="single" w:sz="4" w:space="0" w:color="auto"/>
            </w:tcBorders>
            <w:vAlign w:val="center"/>
          </w:tcPr>
          <w:p w14:paraId="1C47C8AD" w14:textId="77777777" w:rsidR="00833744" w:rsidRDefault="00833744" w:rsidP="00241873"/>
        </w:tc>
        <w:tc>
          <w:tcPr>
            <w:tcW w:w="5040" w:type="dxa"/>
            <w:tcBorders>
              <w:top w:val="single" w:sz="4" w:space="0" w:color="auto"/>
              <w:left w:val="single" w:sz="4" w:space="0" w:color="auto"/>
              <w:bottom w:val="single" w:sz="4" w:space="0" w:color="auto"/>
              <w:right w:val="single" w:sz="4" w:space="0" w:color="auto"/>
            </w:tcBorders>
            <w:vAlign w:val="center"/>
          </w:tcPr>
          <w:p w14:paraId="08EA5C1C" w14:textId="77777777" w:rsidR="00833744" w:rsidRDefault="00833744" w:rsidP="00241873"/>
        </w:tc>
      </w:tr>
    </w:tbl>
    <w:p w14:paraId="1AB6D02E" w14:textId="77777777" w:rsidR="00833744" w:rsidRDefault="00833744" w:rsidP="00833744">
      <w:pPr>
        <w:ind w:left="142"/>
      </w:pPr>
    </w:p>
    <w:tbl>
      <w:tblPr>
        <w:tblStyle w:val="TableGrid"/>
        <w:tblW w:w="821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
        <w:gridCol w:w="3124"/>
        <w:gridCol w:w="281"/>
        <w:gridCol w:w="844"/>
        <w:gridCol w:w="3124"/>
      </w:tblGrid>
      <w:tr w:rsidR="00833744" w14:paraId="79A2FD57" w14:textId="77777777" w:rsidTr="00241873">
        <w:trPr>
          <w:trHeight w:val="567"/>
        </w:trPr>
        <w:tc>
          <w:tcPr>
            <w:tcW w:w="846" w:type="dxa"/>
            <w:tcBorders>
              <w:right w:val="single" w:sz="4" w:space="0" w:color="auto"/>
            </w:tcBorders>
            <w:vAlign w:val="center"/>
          </w:tcPr>
          <w:p w14:paraId="725D32C0" w14:textId="77777777" w:rsidR="00833744" w:rsidRDefault="00833744" w:rsidP="00241873">
            <w:r>
              <w:t>Name</w:t>
            </w:r>
          </w:p>
        </w:tc>
        <w:tc>
          <w:tcPr>
            <w:tcW w:w="3232" w:type="dxa"/>
            <w:tcBorders>
              <w:top w:val="single" w:sz="4" w:space="0" w:color="auto"/>
              <w:left w:val="single" w:sz="4" w:space="0" w:color="auto"/>
              <w:bottom w:val="single" w:sz="4" w:space="0" w:color="auto"/>
              <w:right w:val="single" w:sz="4" w:space="0" w:color="auto"/>
            </w:tcBorders>
            <w:vAlign w:val="center"/>
          </w:tcPr>
          <w:p w14:paraId="7C70D8DF" w14:textId="77777777" w:rsidR="00833744" w:rsidRDefault="00833744" w:rsidP="00241873"/>
        </w:tc>
        <w:tc>
          <w:tcPr>
            <w:tcW w:w="283" w:type="dxa"/>
            <w:tcBorders>
              <w:left w:val="single" w:sz="4" w:space="0" w:color="auto"/>
            </w:tcBorders>
            <w:vAlign w:val="center"/>
          </w:tcPr>
          <w:p w14:paraId="103CDD39" w14:textId="77777777" w:rsidR="00833744" w:rsidRDefault="00833744" w:rsidP="00241873"/>
        </w:tc>
        <w:tc>
          <w:tcPr>
            <w:tcW w:w="851" w:type="dxa"/>
            <w:tcBorders>
              <w:right w:val="single" w:sz="4" w:space="0" w:color="auto"/>
            </w:tcBorders>
            <w:vAlign w:val="center"/>
          </w:tcPr>
          <w:p w14:paraId="09FF9114" w14:textId="77777777" w:rsidR="00833744" w:rsidRDefault="00833744" w:rsidP="00241873">
            <w:r>
              <w:t xml:space="preserve">Role </w:t>
            </w:r>
          </w:p>
        </w:tc>
        <w:tc>
          <w:tcPr>
            <w:tcW w:w="3232" w:type="dxa"/>
            <w:tcBorders>
              <w:top w:val="single" w:sz="4" w:space="0" w:color="auto"/>
              <w:left w:val="single" w:sz="4" w:space="0" w:color="auto"/>
              <w:bottom w:val="single" w:sz="4" w:space="0" w:color="auto"/>
              <w:right w:val="single" w:sz="4" w:space="0" w:color="auto"/>
            </w:tcBorders>
            <w:vAlign w:val="center"/>
          </w:tcPr>
          <w:p w14:paraId="2C6D56AD" w14:textId="77777777" w:rsidR="00833744" w:rsidRDefault="00833744" w:rsidP="00241873"/>
        </w:tc>
      </w:tr>
      <w:tr w:rsidR="00833744" w14:paraId="155DFE3E" w14:textId="77777777" w:rsidTr="00241873">
        <w:trPr>
          <w:trHeight w:hRule="exact" w:val="113"/>
        </w:trPr>
        <w:tc>
          <w:tcPr>
            <w:tcW w:w="846" w:type="dxa"/>
          </w:tcPr>
          <w:p w14:paraId="7CDDF248" w14:textId="77777777" w:rsidR="00833744" w:rsidRDefault="00833744" w:rsidP="00241873"/>
        </w:tc>
        <w:tc>
          <w:tcPr>
            <w:tcW w:w="3232" w:type="dxa"/>
            <w:tcBorders>
              <w:top w:val="single" w:sz="4" w:space="0" w:color="auto"/>
              <w:bottom w:val="single" w:sz="4" w:space="0" w:color="auto"/>
            </w:tcBorders>
          </w:tcPr>
          <w:p w14:paraId="69A4A1C6" w14:textId="77777777" w:rsidR="00833744" w:rsidRDefault="00833744" w:rsidP="00241873"/>
        </w:tc>
        <w:tc>
          <w:tcPr>
            <w:tcW w:w="283" w:type="dxa"/>
          </w:tcPr>
          <w:p w14:paraId="6BDF1F3D" w14:textId="77777777" w:rsidR="00833744" w:rsidRDefault="00833744" w:rsidP="00241873"/>
        </w:tc>
        <w:tc>
          <w:tcPr>
            <w:tcW w:w="851" w:type="dxa"/>
          </w:tcPr>
          <w:p w14:paraId="69BE6018" w14:textId="77777777" w:rsidR="00833744" w:rsidRDefault="00833744" w:rsidP="00241873"/>
        </w:tc>
        <w:tc>
          <w:tcPr>
            <w:tcW w:w="3232" w:type="dxa"/>
            <w:tcBorders>
              <w:top w:val="single" w:sz="4" w:space="0" w:color="auto"/>
              <w:bottom w:val="single" w:sz="4" w:space="0" w:color="auto"/>
            </w:tcBorders>
          </w:tcPr>
          <w:p w14:paraId="47795927" w14:textId="77777777" w:rsidR="00833744" w:rsidRDefault="00833744" w:rsidP="00241873"/>
        </w:tc>
      </w:tr>
      <w:tr w:rsidR="00833744" w14:paraId="23418572" w14:textId="77777777" w:rsidTr="00241873">
        <w:trPr>
          <w:trHeight w:val="567"/>
        </w:trPr>
        <w:tc>
          <w:tcPr>
            <w:tcW w:w="846" w:type="dxa"/>
            <w:tcBorders>
              <w:right w:val="single" w:sz="4" w:space="0" w:color="auto"/>
            </w:tcBorders>
            <w:vAlign w:val="center"/>
          </w:tcPr>
          <w:p w14:paraId="51EF5887" w14:textId="77777777" w:rsidR="00833744" w:rsidRDefault="00833744" w:rsidP="00241873"/>
        </w:tc>
        <w:tc>
          <w:tcPr>
            <w:tcW w:w="3232" w:type="dxa"/>
            <w:tcBorders>
              <w:top w:val="single" w:sz="4" w:space="0" w:color="auto"/>
              <w:left w:val="single" w:sz="4" w:space="0" w:color="auto"/>
              <w:bottom w:val="single" w:sz="4" w:space="0" w:color="auto"/>
              <w:right w:val="single" w:sz="4" w:space="0" w:color="auto"/>
            </w:tcBorders>
            <w:vAlign w:val="center"/>
          </w:tcPr>
          <w:p w14:paraId="6624223C" w14:textId="77777777" w:rsidR="00833744" w:rsidRDefault="00833744" w:rsidP="00241873"/>
        </w:tc>
        <w:tc>
          <w:tcPr>
            <w:tcW w:w="283" w:type="dxa"/>
            <w:tcBorders>
              <w:left w:val="single" w:sz="4" w:space="0" w:color="auto"/>
            </w:tcBorders>
            <w:vAlign w:val="center"/>
          </w:tcPr>
          <w:p w14:paraId="134246EB" w14:textId="77777777" w:rsidR="00833744" w:rsidRDefault="00833744" w:rsidP="00241873"/>
        </w:tc>
        <w:tc>
          <w:tcPr>
            <w:tcW w:w="851" w:type="dxa"/>
            <w:tcBorders>
              <w:right w:val="single" w:sz="4" w:space="0" w:color="auto"/>
            </w:tcBorders>
            <w:vAlign w:val="center"/>
          </w:tcPr>
          <w:p w14:paraId="70A76728" w14:textId="77777777" w:rsidR="00833744" w:rsidRDefault="00833744" w:rsidP="00241873"/>
        </w:tc>
        <w:tc>
          <w:tcPr>
            <w:tcW w:w="3232" w:type="dxa"/>
            <w:tcBorders>
              <w:top w:val="single" w:sz="4" w:space="0" w:color="auto"/>
              <w:left w:val="single" w:sz="4" w:space="0" w:color="auto"/>
              <w:bottom w:val="single" w:sz="4" w:space="0" w:color="auto"/>
              <w:right w:val="single" w:sz="4" w:space="0" w:color="auto"/>
            </w:tcBorders>
            <w:vAlign w:val="center"/>
          </w:tcPr>
          <w:p w14:paraId="612D55CD" w14:textId="77777777" w:rsidR="00833744" w:rsidRDefault="00833744" w:rsidP="00241873"/>
        </w:tc>
      </w:tr>
      <w:tr w:rsidR="00833744" w14:paraId="4D15F070" w14:textId="77777777" w:rsidTr="00241873">
        <w:trPr>
          <w:trHeight w:hRule="exact" w:val="113"/>
        </w:trPr>
        <w:tc>
          <w:tcPr>
            <w:tcW w:w="846" w:type="dxa"/>
          </w:tcPr>
          <w:p w14:paraId="23A93671" w14:textId="77777777" w:rsidR="00833744" w:rsidRDefault="00833744" w:rsidP="00241873"/>
        </w:tc>
        <w:tc>
          <w:tcPr>
            <w:tcW w:w="3232" w:type="dxa"/>
            <w:tcBorders>
              <w:top w:val="single" w:sz="4" w:space="0" w:color="auto"/>
              <w:bottom w:val="single" w:sz="4" w:space="0" w:color="auto"/>
            </w:tcBorders>
          </w:tcPr>
          <w:p w14:paraId="2D9A403A" w14:textId="77777777" w:rsidR="00833744" w:rsidRDefault="00833744" w:rsidP="00241873"/>
        </w:tc>
        <w:tc>
          <w:tcPr>
            <w:tcW w:w="283" w:type="dxa"/>
          </w:tcPr>
          <w:p w14:paraId="119ECD3C" w14:textId="77777777" w:rsidR="00833744" w:rsidRDefault="00833744" w:rsidP="00241873"/>
        </w:tc>
        <w:tc>
          <w:tcPr>
            <w:tcW w:w="851" w:type="dxa"/>
          </w:tcPr>
          <w:p w14:paraId="14343A4F" w14:textId="77777777" w:rsidR="00833744" w:rsidRDefault="00833744" w:rsidP="00241873"/>
        </w:tc>
        <w:tc>
          <w:tcPr>
            <w:tcW w:w="3232" w:type="dxa"/>
            <w:tcBorders>
              <w:top w:val="single" w:sz="4" w:space="0" w:color="auto"/>
              <w:bottom w:val="single" w:sz="4" w:space="0" w:color="auto"/>
            </w:tcBorders>
          </w:tcPr>
          <w:p w14:paraId="32ADB56D" w14:textId="77777777" w:rsidR="00833744" w:rsidRDefault="00833744" w:rsidP="00241873"/>
        </w:tc>
      </w:tr>
      <w:tr w:rsidR="00833744" w14:paraId="3082832F" w14:textId="77777777" w:rsidTr="00241873">
        <w:trPr>
          <w:trHeight w:val="567"/>
        </w:trPr>
        <w:tc>
          <w:tcPr>
            <w:tcW w:w="846" w:type="dxa"/>
            <w:tcBorders>
              <w:right w:val="single" w:sz="4" w:space="0" w:color="auto"/>
            </w:tcBorders>
            <w:vAlign w:val="center"/>
          </w:tcPr>
          <w:p w14:paraId="5DB5CA5C" w14:textId="77777777" w:rsidR="00833744" w:rsidRDefault="00833744" w:rsidP="00241873"/>
        </w:tc>
        <w:tc>
          <w:tcPr>
            <w:tcW w:w="3232" w:type="dxa"/>
            <w:tcBorders>
              <w:top w:val="single" w:sz="4" w:space="0" w:color="auto"/>
              <w:left w:val="single" w:sz="4" w:space="0" w:color="auto"/>
              <w:bottom w:val="single" w:sz="4" w:space="0" w:color="auto"/>
              <w:right w:val="single" w:sz="4" w:space="0" w:color="auto"/>
            </w:tcBorders>
            <w:vAlign w:val="center"/>
          </w:tcPr>
          <w:p w14:paraId="222104D0" w14:textId="77777777" w:rsidR="00833744" w:rsidRDefault="00833744" w:rsidP="00241873"/>
        </w:tc>
        <w:tc>
          <w:tcPr>
            <w:tcW w:w="283" w:type="dxa"/>
            <w:tcBorders>
              <w:left w:val="single" w:sz="4" w:space="0" w:color="auto"/>
            </w:tcBorders>
            <w:vAlign w:val="center"/>
          </w:tcPr>
          <w:p w14:paraId="67C26DC9" w14:textId="77777777" w:rsidR="00833744" w:rsidRDefault="00833744" w:rsidP="00241873"/>
        </w:tc>
        <w:tc>
          <w:tcPr>
            <w:tcW w:w="851" w:type="dxa"/>
            <w:tcBorders>
              <w:right w:val="single" w:sz="4" w:space="0" w:color="auto"/>
            </w:tcBorders>
            <w:vAlign w:val="center"/>
          </w:tcPr>
          <w:p w14:paraId="28FAAA23" w14:textId="77777777" w:rsidR="00833744" w:rsidRDefault="00833744" w:rsidP="00241873"/>
        </w:tc>
        <w:tc>
          <w:tcPr>
            <w:tcW w:w="3232" w:type="dxa"/>
            <w:tcBorders>
              <w:top w:val="single" w:sz="4" w:space="0" w:color="auto"/>
              <w:left w:val="single" w:sz="4" w:space="0" w:color="auto"/>
              <w:bottom w:val="single" w:sz="4" w:space="0" w:color="auto"/>
              <w:right w:val="single" w:sz="4" w:space="0" w:color="auto"/>
            </w:tcBorders>
            <w:vAlign w:val="center"/>
          </w:tcPr>
          <w:p w14:paraId="335DCCB1" w14:textId="77777777" w:rsidR="00833744" w:rsidRDefault="00833744" w:rsidP="00241873"/>
        </w:tc>
      </w:tr>
    </w:tbl>
    <w:p w14:paraId="19EF7699" w14:textId="77777777" w:rsidR="00833744" w:rsidRDefault="00833744" w:rsidP="00833744">
      <w:pPr>
        <w:ind w:left="142"/>
      </w:pPr>
    </w:p>
    <w:p w14:paraId="12A57ADD" w14:textId="77777777" w:rsidR="000974BB" w:rsidRDefault="000974BB">
      <w:r>
        <w:br w:type="page"/>
      </w:r>
    </w:p>
    <w:p w14:paraId="71673B5C" w14:textId="77777777" w:rsidR="00833744" w:rsidRDefault="000974BB" w:rsidP="00F462A2">
      <w:pPr>
        <w:pStyle w:val="Heading1"/>
      </w:pPr>
      <w:r>
        <w:lastRenderedPageBreak/>
        <w:t>Samples of completed TMEs</w:t>
      </w:r>
    </w:p>
    <w:p w14:paraId="205D38C7" w14:textId="77777777" w:rsidR="000974BB" w:rsidRDefault="00253B3B" w:rsidP="008333D0">
      <w:pPr>
        <w:ind w:left="142"/>
      </w:pPr>
      <w:r>
        <w:rPr>
          <w:noProof/>
          <w:lang w:eastAsia="en-GB"/>
        </w:rPr>
        <mc:AlternateContent>
          <mc:Choice Requires="wps">
            <w:drawing>
              <wp:anchor distT="0" distB="0" distL="114300" distR="114300" simplePos="0" relativeHeight="251659264" behindDoc="0" locked="0" layoutInCell="1" allowOverlap="1" wp14:anchorId="6F98C7DB" wp14:editId="533811AC">
                <wp:simplePos x="0" y="0"/>
                <wp:positionH relativeFrom="column">
                  <wp:posOffset>-260131</wp:posOffset>
                </wp:positionH>
                <wp:positionV relativeFrom="paragraph">
                  <wp:posOffset>106811</wp:posOffset>
                </wp:positionV>
                <wp:extent cx="5690826" cy="8182304"/>
                <wp:effectExtent l="0" t="0" r="24765" b="28575"/>
                <wp:wrapNone/>
                <wp:docPr id="7" name="Rectangle 7"/>
                <wp:cNvGraphicFramePr/>
                <a:graphic xmlns:a="http://schemas.openxmlformats.org/drawingml/2006/main">
                  <a:graphicData uri="http://schemas.microsoft.com/office/word/2010/wordprocessingShape">
                    <wps:wsp>
                      <wps:cNvSpPr/>
                      <wps:spPr>
                        <a:xfrm>
                          <a:off x="0" y="0"/>
                          <a:ext cx="5690826" cy="8182304"/>
                        </a:xfrm>
                        <a:prstGeom prst="rect">
                          <a:avLst/>
                        </a:prstGeom>
                        <a:solidFill>
                          <a:schemeClr val="bg1">
                            <a:lumMod val="85000"/>
                            <a:alpha val="14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C05431" id="Rectangle 7" o:spid="_x0000_s1026" style="position:absolute;margin-left:-20.5pt;margin-top:8.4pt;width:448.1pt;height:644.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" fillcolor="#d8d8d8 [2732]" strokecolor="black [3213]" strokeweight=".5pt">
                <v:fill opacity="9252f"/>
              </v:rect>
            </w:pict>
          </mc:Fallback>
        </mc:AlternateContent>
      </w:r>
    </w:p>
    <w:p w14:paraId="3357E39D" w14:textId="77777777" w:rsidR="00F462A2" w:rsidRPr="00835E18" w:rsidRDefault="00F462A2">
      <w:pPr>
        <w:rPr>
          <w:color w:val="000000"/>
          <w14:textFill>
            <w14:solidFill>
              <w14:srgbClr w14:val="000000">
                <w14:alpha w14:val="100000"/>
              </w14:srgbClr>
            </w14:solidFill>
          </w14:textFill>
        </w:rPr>
      </w:pPr>
      <w:r>
        <w:rPr>
          <w:noProof/>
          <w:lang w:eastAsia="en-GB"/>
        </w:rPr>
        <w:drawing>
          <wp:inline distT="0" distB="0" distL="0" distR="0" wp14:anchorId="290AC9BB" wp14:editId="1DE9C109">
            <wp:extent cx="5019675" cy="7267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9675" cy="7267575"/>
                    </a:xfrm>
                    <a:prstGeom prst="rect">
                      <a:avLst/>
                    </a:prstGeom>
                  </pic:spPr>
                </pic:pic>
              </a:graphicData>
            </a:graphic>
          </wp:inline>
        </w:drawing>
      </w:r>
    </w:p>
    <w:p w14:paraId="4DC3D626" w14:textId="77777777" w:rsidR="00D30A76" w:rsidRPr="000A2BFE" w:rsidRDefault="00F462A2" w:rsidP="00253B3B">
      <w:pPr>
        <w:rPr>
          <w:lang w:val="fr-FR"/>
        </w:rPr>
      </w:pPr>
      <w:r>
        <w:fldChar w:fldCharType="begin" w:fldLock="1"/>
      </w:r>
      <w:r w:rsidR="00835E18" w:rsidRPr="000A2BFE">
        <w:rPr>
          <w:lang w:val="fr-FR"/>
        </w:rPr>
        <w:instrText>ADDIN CSL_CITATION { "citationItems" : [ { "id" : "ITEM-1", "itemData" : { "DOI" : "10.1080/02667360802697605", "ISSN" : "0266-7363", "author" : [ { "dropping-particle" : "", "family" : "Dunsmuir", "given" : "Sandra", "non-dropping-particle" : "", "parse-names" : false, "suffix" : "" }, { "dropping-particle" : "", "family" : "Brown", "given" : "Emma", "non-dropping-particle" : "", "parse-names" : false, "suffix" : "" }, { "dropping-particle" : "", "family" : "Iyadurai", "given" : "Suzi", "non-dropping-particle" : "", "parse-names" : false, "suffix" : "" }, { "dropping-particle" : "", "family" : "Monsen", "given" : "Jeremy", "non-dropping-particle" : "", "parse-names" : false, "suffix" : "" } ], "container-title" : "Educational Psychology in Practice", "id" : "ITEM-1", "issue" : "1", "issued" : { "date-parts" : [ [ "2009", "3" ] ] }, "page" : "53-70", "title" : "Evidence-based practice and evaluation: from insight to impact", "type" : "article-journal", "volume" : "25" }, "uris" : [ "http://www.mendeley.com/documents/?uuid=8d3ab228-144d-44b4-b62a-671cdab4b0a9" ] } ], "mendeley" : { "manualFormatting" : "(Dunsmuir et al., 2009, p. 70)", "previouslyFormattedCitation" : "(Dunsmuir et al., 2009)" }, "properties" : { "noteIndex" : 0 }, "schema" : "https://github.com/citation-style-language/schema/raw/master/csl-citation.json" }</w:instrText>
      </w:r>
      <w:r>
        <w:fldChar w:fldCharType="separate"/>
      </w:r>
      <w:r w:rsidRPr="000A2BFE">
        <w:rPr>
          <w:noProof/>
          <w:lang w:val="fr-FR"/>
        </w:rPr>
        <w:t>(Dunsmuir et al., 2009, p. 70)</w:t>
      </w:r>
      <w:r>
        <w:fldChar w:fldCharType="end"/>
      </w:r>
    </w:p>
    <w:p w14:paraId="6CFB6105" w14:textId="77777777" w:rsidR="008D1448" w:rsidRDefault="008D1448" w:rsidP="00253B3B">
      <w:pPr>
        <w:rPr>
          <w:lang w:val="fr-FR"/>
        </w:rPr>
      </w:pPr>
    </w:p>
    <w:p w14:paraId="02C5E845" w14:textId="77777777" w:rsidR="008D1448" w:rsidRDefault="008D1448" w:rsidP="00253B3B">
      <w:pPr>
        <w:rPr>
          <w:lang w:val="fr-FR"/>
        </w:rPr>
      </w:pPr>
    </w:p>
    <w:p w14:paraId="7D6C3E75" w14:textId="77777777" w:rsidR="008D1448" w:rsidRDefault="008D1448" w:rsidP="00253B3B">
      <w:pPr>
        <w:rPr>
          <w:lang w:val="fr-FR"/>
        </w:rPr>
      </w:pPr>
    </w:p>
    <w:p w14:paraId="3CA512D5" w14:textId="77777777" w:rsidR="008D1448" w:rsidRDefault="008D1448" w:rsidP="00253B3B">
      <w:pPr>
        <w:rPr>
          <w:lang w:val="fr-FR"/>
        </w:rPr>
      </w:pPr>
    </w:p>
    <w:p w14:paraId="23D03765" w14:textId="77777777" w:rsidR="008D1448" w:rsidRDefault="008D1448" w:rsidP="00253B3B">
      <w:pPr>
        <w:rPr>
          <w:lang w:val="fr-FR"/>
        </w:rPr>
      </w:pPr>
    </w:p>
    <w:p w14:paraId="05E9D225" w14:textId="77777777" w:rsidR="008D1448" w:rsidRDefault="008D1448" w:rsidP="00253B3B">
      <w:pPr>
        <w:rPr>
          <w:lang w:val="fr-FR"/>
        </w:rPr>
      </w:pPr>
    </w:p>
    <w:p w14:paraId="762F8E9C" w14:textId="77777777" w:rsidR="00D30A76" w:rsidRPr="000A2BFE" w:rsidRDefault="00253B3B" w:rsidP="00253B3B">
      <w:pPr>
        <w:rPr>
          <w:lang w:val="fr-FR"/>
        </w:rPr>
      </w:pPr>
      <w:r>
        <w:rPr>
          <w:noProof/>
          <w:lang w:eastAsia="en-GB"/>
        </w:rPr>
        <w:drawing>
          <wp:anchor distT="0" distB="0" distL="114300" distR="114300" simplePos="0" relativeHeight="251658240" behindDoc="1" locked="0" layoutInCell="1" allowOverlap="1" wp14:anchorId="2B9F2F4B" wp14:editId="14E60C7E">
            <wp:simplePos x="0" y="0"/>
            <wp:positionH relativeFrom="margin">
              <wp:align>left</wp:align>
            </wp:positionH>
            <wp:positionV relativeFrom="paragraph">
              <wp:posOffset>197</wp:posOffset>
            </wp:positionV>
            <wp:extent cx="5274310" cy="6291580"/>
            <wp:effectExtent l="0" t="0" r="2540" b="0"/>
            <wp:wrapTight wrapText="bothSides">
              <wp:wrapPolygon edited="0">
                <wp:start x="0" y="0"/>
                <wp:lineTo x="0" y="21517"/>
                <wp:lineTo x="21532" y="21517"/>
                <wp:lineTo x="215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6291580"/>
                    </a:xfrm>
                    <a:prstGeom prst="rect">
                      <a:avLst/>
                    </a:prstGeom>
                  </pic:spPr>
                </pic:pic>
              </a:graphicData>
            </a:graphic>
          </wp:anchor>
        </w:drawing>
      </w:r>
    </w:p>
    <w:p w14:paraId="197EE738" w14:textId="77777777" w:rsidR="00F462A2" w:rsidRPr="008D1448" w:rsidRDefault="00F462A2" w:rsidP="00D30A76">
      <w:pPr>
        <w:rPr>
          <w:sz w:val="20"/>
          <w:szCs w:val="20"/>
          <w:lang w:val="fr-FR"/>
        </w:rPr>
      </w:pPr>
      <w:r w:rsidRPr="008D1448">
        <w:rPr>
          <w:sz w:val="20"/>
          <w:szCs w:val="20"/>
        </w:rPr>
        <w:fldChar w:fldCharType="begin" w:fldLock="1"/>
      </w:r>
      <w:r w:rsidR="00835E18" w:rsidRPr="008D1448">
        <w:rPr>
          <w:sz w:val="20"/>
          <w:szCs w:val="20"/>
          <w:lang w:val="fr-FR"/>
        </w:rPr>
        <w:instrText>ADDIN CSL_CITATION { "citationItems" : [ { "id" : "ITEM-1", "itemData" : { "DOI" : "10.1080/02667360903315180", "ISSN" : "0266-7363", "author" : [ { "dropping-particle" : "", "family" : "Monsen", "given" : "Jeremy J.", "non-dropping-particle" : "", "parse-names" : false, "suffix" : "" }, { "dropping-particle" : "", "family" : "Brown", "given" : "Emma", "non-dropping-particle" : "", "parse-names" : false, "suffix" : "" }, { "dropping-particle" : "", "family" : "Akthar", "given" : "Zobiah", "non-dropping-particle" : "", "parse-names" : false, "suffix" : "" }, { "dropping-particle" : "", "family" : "Khan", "given" : "Sehra Y.", "non-dropping-particle" : "", "parse-names" : false, "suffix" : "" } ], "container-title" : "Educational Psychology in Practice", "id" : "ITEM-1", "issue" : "4", "issued" : { "date-parts" : [ [ "2009", "12" ] ] }, "page" : "369-383", "title" : "An evaluation of a pre-training assistant educational psychologist programme", "type" : "article-journal", "volume" : "25" }, "uris" : [ "http://www.mendeley.com/documents/?uuid=3714751e-e0a2-430d-b75a-34117ee2e7bd" ] } ], "mendeley" : { "manualFormatting" : "(Monsen et al., 2009, p.383)", "previouslyFormattedCitation" : "(Monsen et al., 2009)" }, "properties" : { "noteIndex" : 0 }, "schema" : "https://github.com/citation-style-language/schema/raw/master/csl-citation.json" }</w:instrText>
      </w:r>
      <w:r w:rsidRPr="008D1448">
        <w:rPr>
          <w:sz w:val="20"/>
          <w:szCs w:val="20"/>
        </w:rPr>
        <w:fldChar w:fldCharType="separate"/>
      </w:r>
      <w:r w:rsidRPr="008D1448">
        <w:rPr>
          <w:noProof/>
          <w:sz w:val="20"/>
          <w:szCs w:val="20"/>
          <w:lang w:val="fr-FR"/>
        </w:rPr>
        <w:t>(Monsen et al., 2009, p.383)</w:t>
      </w:r>
      <w:r w:rsidRPr="008D1448">
        <w:rPr>
          <w:sz w:val="20"/>
          <w:szCs w:val="20"/>
        </w:rPr>
        <w:fldChar w:fldCharType="end"/>
      </w:r>
    </w:p>
    <w:p w14:paraId="3478FC3A" w14:textId="77777777" w:rsidR="00835E18" w:rsidRPr="008D1448" w:rsidRDefault="00835E18" w:rsidP="00835E18">
      <w:pPr>
        <w:pStyle w:val="Heading1"/>
        <w:rPr>
          <w:sz w:val="20"/>
          <w:szCs w:val="20"/>
          <w:lang w:val="fr-FR"/>
        </w:rPr>
      </w:pPr>
      <w:proofErr w:type="spellStart"/>
      <w:r w:rsidRPr="008D1448">
        <w:rPr>
          <w:sz w:val="20"/>
          <w:szCs w:val="20"/>
          <w:lang w:val="fr-FR"/>
        </w:rPr>
        <w:t>References</w:t>
      </w:r>
      <w:proofErr w:type="spellEnd"/>
    </w:p>
    <w:p w14:paraId="20710F58" w14:textId="77777777" w:rsidR="00835E18" w:rsidRPr="008D1448" w:rsidRDefault="00835E18">
      <w:pPr>
        <w:pStyle w:val="NormalWeb"/>
        <w:ind w:left="480" w:hanging="480"/>
        <w:divId w:val="123233104"/>
        <w:rPr>
          <w:rFonts w:ascii="Calibri" w:hAnsi="Calibri"/>
          <w:noProof/>
          <w:sz w:val="20"/>
          <w:szCs w:val="20"/>
        </w:rPr>
      </w:pPr>
      <w:r w:rsidRPr="008D1448">
        <w:rPr>
          <w:sz w:val="20"/>
          <w:szCs w:val="20"/>
        </w:rPr>
        <w:fldChar w:fldCharType="begin" w:fldLock="1"/>
      </w:r>
      <w:r w:rsidRPr="008D1448">
        <w:rPr>
          <w:sz w:val="20"/>
          <w:szCs w:val="20"/>
          <w:lang w:val="fr-FR"/>
        </w:rPr>
        <w:instrText xml:space="preserve">ADDIN Mendeley Bibliography CSL_BIBLIOGRAPHY </w:instrText>
      </w:r>
      <w:r w:rsidRPr="008D1448">
        <w:rPr>
          <w:sz w:val="20"/>
          <w:szCs w:val="20"/>
        </w:rPr>
        <w:fldChar w:fldCharType="separate"/>
      </w:r>
      <w:r w:rsidRPr="008D1448">
        <w:rPr>
          <w:rFonts w:ascii="Calibri" w:hAnsi="Calibri"/>
          <w:noProof/>
          <w:sz w:val="20"/>
          <w:szCs w:val="20"/>
          <w:lang w:val="fr-FR"/>
        </w:rPr>
        <w:t xml:space="preserve">Dunsmuir, S., Brown, E., Iyadurai, S., &amp; Monsen, J. (2009). </w:t>
      </w:r>
      <w:r w:rsidRPr="008D1448">
        <w:rPr>
          <w:rFonts w:ascii="Calibri" w:hAnsi="Calibri"/>
          <w:noProof/>
          <w:sz w:val="20"/>
          <w:szCs w:val="20"/>
        </w:rPr>
        <w:t xml:space="preserve">Evidence-based practice and evaluation: from insight to impact. </w:t>
      </w:r>
      <w:r w:rsidRPr="008D1448">
        <w:rPr>
          <w:rFonts w:ascii="Calibri" w:hAnsi="Calibri"/>
          <w:i/>
          <w:iCs/>
          <w:noProof/>
          <w:sz w:val="20"/>
          <w:szCs w:val="20"/>
        </w:rPr>
        <w:t>Educational Psychology in Practice</w:t>
      </w:r>
      <w:r w:rsidRPr="008D1448">
        <w:rPr>
          <w:rFonts w:ascii="Calibri" w:hAnsi="Calibri"/>
          <w:noProof/>
          <w:sz w:val="20"/>
          <w:szCs w:val="20"/>
        </w:rPr>
        <w:t xml:space="preserve">, </w:t>
      </w:r>
      <w:r w:rsidRPr="008D1448">
        <w:rPr>
          <w:rFonts w:ascii="Calibri" w:hAnsi="Calibri"/>
          <w:i/>
          <w:iCs/>
          <w:noProof/>
          <w:sz w:val="20"/>
          <w:szCs w:val="20"/>
        </w:rPr>
        <w:t>25</w:t>
      </w:r>
      <w:r w:rsidRPr="008D1448">
        <w:rPr>
          <w:rFonts w:ascii="Calibri" w:hAnsi="Calibri"/>
          <w:noProof/>
          <w:sz w:val="20"/>
          <w:szCs w:val="20"/>
        </w:rPr>
        <w:t>(1), 53–70. doi:10.1080/02667360802697605</w:t>
      </w:r>
    </w:p>
    <w:p w14:paraId="2C666761" w14:textId="77777777" w:rsidR="00835E18" w:rsidRDefault="00835E18" w:rsidP="00D30A76">
      <w:pPr>
        <w:pStyle w:val="NormalWeb"/>
        <w:ind w:left="480" w:hanging="480"/>
      </w:pPr>
      <w:r w:rsidRPr="008D1448">
        <w:rPr>
          <w:rFonts w:ascii="Calibri" w:hAnsi="Calibri"/>
          <w:noProof/>
          <w:sz w:val="20"/>
          <w:szCs w:val="20"/>
        </w:rPr>
        <w:t xml:space="preserve">Monsen, J. J., Brown, E., Akthar, Z., &amp; Khan, S. Y. (2009). An evaluation of a pre-training assistant educational psychologist programme. </w:t>
      </w:r>
      <w:r w:rsidRPr="008D1448">
        <w:rPr>
          <w:rFonts w:ascii="Calibri" w:hAnsi="Calibri"/>
          <w:i/>
          <w:iCs/>
          <w:noProof/>
          <w:sz w:val="20"/>
          <w:szCs w:val="20"/>
        </w:rPr>
        <w:t>Educational Psychology in Practice</w:t>
      </w:r>
      <w:r w:rsidRPr="008D1448">
        <w:rPr>
          <w:rFonts w:ascii="Calibri" w:hAnsi="Calibri"/>
          <w:noProof/>
          <w:sz w:val="20"/>
          <w:szCs w:val="20"/>
        </w:rPr>
        <w:t xml:space="preserve">, </w:t>
      </w:r>
      <w:r w:rsidRPr="008D1448">
        <w:rPr>
          <w:rFonts w:ascii="Calibri" w:hAnsi="Calibri"/>
          <w:i/>
          <w:iCs/>
          <w:noProof/>
          <w:sz w:val="20"/>
          <w:szCs w:val="20"/>
        </w:rPr>
        <w:t>25</w:t>
      </w:r>
      <w:r w:rsidRPr="008D1448">
        <w:rPr>
          <w:rFonts w:ascii="Calibri" w:hAnsi="Calibri"/>
          <w:noProof/>
          <w:sz w:val="20"/>
          <w:szCs w:val="20"/>
        </w:rPr>
        <w:t>(4), 369–383. doi:10.1080/02667360903315180</w:t>
      </w:r>
      <w:r w:rsidRPr="008D1448">
        <w:rPr>
          <w:sz w:val="20"/>
          <w:szCs w:val="20"/>
        </w:rPr>
        <w:fldChar w:fldCharType="end"/>
      </w:r>
    </w:p>
    <w:sectPr w:rsidR="00835E1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83D754" w14:textId="77777777" w:rsidR="002F254B" w:rsidRDefault="002F254B" w:rsidP="002F254B">
      <w:r>
        <w:separator/>
      </w:r>
    </w:p>
  </w:endnote>
  <w:endnote w:type="continuationSeparator" w:id="0">
    <w:p w14:paraId="57A17A74" w14:textId="77777777" w:rsidR="002F254B" w:rsidRDefault="002F254B" w:rsidP="002F2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79F2BF" w14:textId="77777777" w:rsidR="002F254B" w:rsidRDefault="002F254B" w:rsidP="002F254B">
      <w:r>
        <w:separator/>
      </w:r>
    </w:p>
  </w:footnote>
  <w:footnote w:type="continuationSeparator" w:id="0">
    <w:p w14:paraId="30EF7DF0" w14:textId="77777777" w:rsidR="002F254B" w:rsidRDefault="002F254B" w:rsidP="002F254B">
      <w:r>
        <w:continuationSeparator/>
      </w:r>
    </w:p>
  </w:footnote>
  <w:footnote w:id="1">
    <w:p w14:paraId="2A73F1CE" w14:textId="77777777" w:rsidR="002F254B" w:rsidRDefault="002F254B" w:rsidP="002F254B">
      <w:pPr>
        <w:pStyle w:val="FootnoteText"/>
      </w:pPr>
      <w:r>
        <w:rPr>
          <w:rStyle w:val="FootnoteReference"/>
        </w:rPr>
        <w:footnoteRef/>
      </w:r>
      <w:r>
        <w:t xml:space="preserve"> The literature does not provide any clear guidance about the poles of this scale. However, the scale is intended to provide a </w:t>
      </w:r>
      <w:r>
        <w:rPr>
          <w:i/>
          <w:iCs/>
        </w:rPr>
        <w:t xml:space="preserve">prima facie </w:t>
      </w:r>
      <w:r>
        <w:t xml:space="preserve">guide to </w:t>
      </w:r>
      <w:proofErr w:type="gramStart"/>
      <w:r>
        <w:t>whether or not</w:t>
      </w:r>
      <w:proofErr w:type="gramEnd"/>
      <w:r>
        <w:t xml:space="preserve"> progress has been below, at or above expectation. For this reason, the baseline level is usually rated towards, but not right at, the lower end of the scale, perhaps at 2 or 3. </w:t>
      </w:r>
    </w:p>
  </w:footnote>
  <w:footnote w:id="2">
    <w:p w14:paraId="3D10351E" w14:textId="77777777" w:rsidR="002F254B" w:rsidRDefault="002F254B" w:rsidP="00954666">
      <w:pPr>
        <w:pStyle w:val="FootnoteText"/>
      </w:pPr>
      <w:r>
        <w:rPr>
          <w:rStyle w:val="FootnoteReference"/>
        </w:rPr>
        <w:footnoteRef/>
      </w:r>
      <w:r>
        <w:t xml:space="preserve"> Again, because of the lack of </w:t>
      </w:r>
      <w:r w:rsidR="00911ED1">
        <w:t xml:space="preserve">pole descriptors, it is difficult to be clear about the number. Clearly, if the intervention is a long one, greater progress might be expected along the scale. </w:t>
      </w:r>
      <w:r w:rsidR="00954666">
        <w:t xml:space="preserve">Further, </w:t>
      </w:r>
      <w:r w:rsidR="00911ED1">
        <w:t xml:space="preserve">the scale should be anchored to allow it to recognise greater than expected progress. For this reason, expected ratings are typically given numbers of about 6 to 8.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E02E65"/>
    <w:multiLevelType w:val="hybridMultilevel"/>
    <w:tmpl w:val="1A383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3BDF"/>
    <w:rsid w:val="00017F90"/>
    <w:rsid w:val="000974BB"/>
    <w:rsid w:val="000A2BFE"/>
    <w:rsid w:val="00143BDF"/>
    <w:rsid w:val="0014413D"/>
    <w:rsid w:val="001A170D"/>
    <w:rsid w:val="00253B3B"/>
    <w:rsid w:val="002F254B"/>
    <w:rsid w:val="004F16C3"/>
    <w:rsid w:val="007D3BC4"/>
    <w:rsid w:val="008332C7"/>
    <w:rsid w:val="008333D0"/>
    <w:rsid w:val="00833744"/>
    <w:rsid w:val="00835E18"/>
    <w:rsid w:val="008D1448"/>
    <w:rsid w:val="00911ED1"/>
    <w:rsid w:val="00954666"/>
    <w:rsid w:val="00BA5401"/>
    <w:rsid w:val="00CA55AE"/>
    <w:rsid w:val="00D30A76"/>
    <w:rsid w:val="00EA708D"/>
    <w:rsid w:val="00ED5538"/>
    <w:rsid w:val="00F32912"/>
    <w:rsid w:val="00F462A2"/>
    <w:rsid w:val="00FF5DE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2CB44"/>
  <w15:docId w15:val="{37D2E4AD-10F8-4C29-808E-287C22C2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DE9"/>
    <w:rPr>
      <w:rFonts w:asciiTheme="minorHAnsi" w:hAnsiTheme="minorHAnsi"/>
      <w:sz w:val="24"/>
      <w:szCs w:val="24"/>
    </w:rPr>
  </w:style>
  <w:style w:type="paragraph" w:styleId="Heading1">
    <w:name w:val="heading 1"/>
    <w:basedOn w:val="Normal"/>
    <w:next w:val="Normal"/>
    <w:qFormat/>
    <w:rsid w:val="00FF5DE9"/>
    <w:pPr>
      <w:keepNext/>
      <w:keepLines/>
      <w:spacing w:before="480" w:line="276" w:lineRule="auto"/>
      <w:outlineLvl w:val="0"/>
    </w:pPr>
    <w:rPr>
      <w:rFonts w:ascii="Cambria" w:hAnsi="Cambria"/>
      <w:b/>
      <w:bCs/>
      <w:color w:val="365F91"/>
      <w:sz w:val="28"/>
      <w:szCs w:val="28"/>
    </w:rPr>
  </w:style>
  <w:style w:type="paragraph" w:styleId="Heading2">
    <w:name w:val="heading 2"/>
    <w:basedOn w:val="Normal"/>
    <w:next w:val="Normal"/>
    <w:qFormat/>
    <w:rsid w:val="00CA55AE"/>
    <w:pPr>
      <w:keepNext/>
      <w:spacing w:before="240" w:after="60"/>
      <w:outlineLvl w:val="1"/>
    </w:pPr>
    <w:rPr>
      <w:rFonts w:cs="Arial"/>
      <w:b/>
      <w:bCs/>
      <w:i/>
      <w:iCs/>
      <w:sz w:val="28"/>
      <w:szCs w:val="28"/>
    </w:rPr>
  </w:style>
  <w:style w:type="paragraph" w:styleId="Heading3">
    <w:name w:val="heading 3"/>
    <w:basedOn w:val="Normal"/>
    <w:next w:val="Normal"/>
    <w:qFormat/>
    <w:rsid w:val="00CA55AE"/>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FF5DE9"/>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FF5DE9"/>
    <w:rPr>
      <w:rFonts w:ascii="Cambria" w:hAnsi="Cambria"/>
      <w:color w:val="17365D"/>
      <w:spacing w:val="5"/>
      <w:kern w:val="28"/>
      <w:sz w:val="52"/>
      <w:szCs w:val="52"/>
    </w:rPr>
  </w:style>
  <w:style w:type="paragraph" w:styleId="ListParagraph">
    <w:name w:val="List Paragraph"/>
    <w:basedOn w:val="Normal"/>
    <w:uiPriority w:val="34"/>
    <w:qFormat/>
    <w:rsid w:val="00F32912"/>
    <w:pPr>
      <w:ind w:left="720"/>
      <w:contextualSpacing/>
    </w:pPr>
  </w:style>
  <w:style w:type="paragraph" w:styleId="FootnoteText">
    <w:name w:val="footnote text"/>
    <w:basedOn w:val="Normal"/>
    <w:link w:val="FootnoteTextChar"/>
    <w:rsid w:val="002F254B"/>
    <w:rPr>
      <w:sz w:val="20"/>
      <w:szCs w:val="20"/>
    </w:rPr>
  </w:style>
  <w:style w:type="character" w:customStyle="1" w:styleId="FootnoteTextChar">
    <w:name w:val="Footnote Text Char"/>
    <w:basedOn w:val="DefaultParagraphFont"/>
    <w:link w:val="FootnoteText"/>
    <w:rsid w:val="002F254B"/>
    <w:rPr>
      <w:rFonts w:asciiTheme="minorHAnsi" w:hAnsiTheme="minorHAnsi"/>
    </w:rPr>
  </w:style>
  <w:style w:type="character" w:styleId="FootnoteReference">
    <w:name w:val="footnote reference"/>
    <w:basedOn w:val="DefaultParagraphFont"/>
    <w:rsid w:val="002F254B"/>
    <w:rPr>
      <w:vertAlign w:val="superscript"/>
    </w:rPr>
  </w:style>
  <w:style w:type="table" w:styleId="TableGrid">
    <w:name w:val="Table Grid"/>
    <w:basedOn w:val="TableNormal"/>
    <w:rsid w:val="004F16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333D0"/>
    <w:rPr>
      <w:sz w:val="16"/>
      <w:szCs w:val="16"/>
    </w:rPr>
  </w:style>
  <w:style w:type="paragraph" w:styleId="CommentText">
    <w:name w:val="annotation text"/>
    <w:basedOn w:val="Normal"/>
    <w:link w:val="CommentTextChar"/>
    <w:rsid w:val="008333D0"/>
    <w:rPr>
      <w:sz w:val="20"/>
      <w:szCs w:val="20"/>
    </w:rPr>
  </w:style>
  <w:style w:type="character" w:customStyle="1" w:styleId="CommentTextChar">
    <w:name w:val="Comment Text Char"/>
    <w:basedOn w:val="DefaultParagraphFont"/>
    <w:link w:val="CommentText"/>
    <w:rsid w:val="008333D0"/>
    <w:rPr>
      <w:rFonts w:asciiTheme="minorHAnsi" w:hAnsiTheme="minorHAnsi"/>
    </w:rPr>
  </w:style>
  <w:style w:type="paragraph" w:styleId="CommentSubject">
    <w:name w:val="annotation subject"/>
    <w:basedOn w:val="CommentText"/>
    <w:next w:val="CommentText"/>
    <w:link w:val="CommentSubjectChar"/>
    <w:rsid w:val="008333D0"/>
    <w:rPr>
      <w:b/>
      <w:bCs/>
    </w:rPr>
  </w:style>
  <w:style w:type="character" w:customStyle="1" w:styleId="CommentSubjectChar">
    <w:name w:val="Comment Subject Char"/>
    <w:basedOn w:val="CommentTextChar"/>
    <w:link w:val="CommentSubject"/>
    <w:rsid w:val="008333D0"/>
    <w:rPr>
      <w:rFonts w:asciiTheme="minorHAnsi" w:hAnsiTheme="minorHAnsi"/>
      <w:b/>
      <w:bCs/>
    </w:rPr>
  </w:style>
  <w:style w:type="paragraph" w:styleId="BalloonText">
    <w:name w:val="Balloon Text"/>
    <w:basedOn w:val="Normal"/>
    <w:link w:val="BalloonTextChar"/>
    <w:rsid w:val="008333D0"/>
    <w:rPr>
      <w:rFonts w:ascii="Segoe UI" w:hAnsi="Segoe UI" w:cs="Segoe UI"/>
      <w:sz w:val="18"/>
      <w:szCs w:val="18"/>
    </w:rPr>
  </w:style>
  <w:style w:type="character" w:customStyle="1" w:styleId="BalloonTextChar">
    <w:name w:val="Balloon Text Char"/>
    <w:basedOn w:val="DefaultParagraphFont"/>
    <w:link w:val="BalloonText"/>
    <w:rsid w:val="008333D0"/>
    <w:rPr>
      <w:rFonts w:ascii="Segoe UI" w:hAnsi="Segoe UI" w:cs="Segoe UI"/>
      <w:sz w:val="18"/>
      <w:szCs w:val="18"/>
    </w:rPr>
  </w:style>
  <w:style w:type="paragraph" w:styleId="NormalWeb">
    <w:name w:val="Normal (Web)"/>
    <w:basedOn w:val="Normal"/>
    <w:uiPriority w:val="99"/>
    <w:unhideWhenUsed/>
    <w:rsid w:val="00835E1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23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43D2F-A457-4110-98E0-6B676E846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1197</Words>
  <Characters>6829</Characters>
  <Application>Microsoft Office Word</Application>
  <DocSecurity>4</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Cooke T.</dc:creator>
  <cp:lastModifiedBy>Scott Ighavongbe-Patrick</cp:lastModifiedBy>
  <cp:revision>2</cp:revision>
  <cp:lastPrinted>2014-09-23T09:24:00Z</cp:lastPrinted>
  <dcterms:created xsi:type="dcterms:W3CDTF">2021-11-10T11:00:00Z</dcterms:created>
  <dcterms:modified xsi:type="dcterms:W3CDTF">2021-11-10T11:00:00Z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publicaccount@hotmail.co.uk@www.mendeley.com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