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79F" w:rsidRPr="00EF6F67" w:rsidRDefault="005A6813" w:rsidP="005A6813">
      <w:pPr>
        <w:spacing w:after="0" w:line="240" w:lineRule="auto"/>
        <w:jc w:val="center"/>
        <w:rPr>
          <w:rFonts w:ascii="Bitter" w:hAnsi="Bitter"/>
          <w:sz w:val="24"/>
          <w:szCs w:val="24"/>
          <w:u w:val="single"/>
        </w:rPr>
      </w:pPr>
      <w:proofErr w:type="spellStart"/>
      <w:r w:rsidRPr="00EF6F67">
        <w:rPr>
          <w:rFonts w:ascii="Bitter" w:hAnsi="Bitter"/>
          <w:sz w:val="24"/>
          <w:szCs w:val="24"/>
          <w:u w:val="single"/>
        </w:rPr>
        <w:t>Acceleread</w:t>
      </w:r>
      <w:proofErr w:type="spellEnd"/>
      <w:r w:rsidRPr="00EF6F67">
        <w:rPr>
          <w:rFonts w:ascii="Bitter" w:hAnsi="Bitter"/>
          <w:sz w:val="24"/>
          <w:szCs w:val="24"/>
          <w:u w:val="single"/>
        </w:rPr>
        <w:t xml:space="preserve"> </w:t>
      </w:r>
      <w:proofErr w:type="spellStart"/>
      <w:r w:rsidRPr="00EF6F67">
        <w:rPr>
          <w:rFonts w:ascii="Bitter" w:hAnsi="Bitter"/>
          <w:sz w:val="24"/>
          <w:szCs w:val="24"/>
          <w:u w:val="single"/>
        </w:rPr>
        <w:t>Accelewrite</w:t>
      </w:r>
      <w:proofErr w:type="spellEnd"/>
    </w:p>
    <w:p w:rsidR="005A6813" w:rsidRPr="00EF6F67" w:rsidRDefault="005A6813" w:rsidP="005A6813">
      <w:pPr>
        <w:spacing w:after="0" w:line="240" w:lineRule="auto"/>
        <w:jc w:val="center"/>
        <w:rPr>
          <w:rFonts w:ascii="Bitter" w:hAnsi="Bitter"/>
          <w:sz w:val="24"/>
          <w:szCs w:val="24"/>
          <w:u w:val="single"/>
        </w:rPr>
      </w:pPr>
    </w:p>
    <w:p w:rsidR="005A6813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  <w:u w:val="single"/>
        </w:rPr>
        <w:t xml:space="preserve">What is </w:t>
      </w:r>
      <w:proofErr w:type="spellStart"/>
      <w:r w:rsidRPr="00EF6F67">
        <w:rPr>
          <w:rFonts w:ascii="Bitter" w:hAnsi="Bitter"/>
          <w:sz w:val="24"/>
          <w:szCs w:val="24"/>
          <w:u w:val="single"/>
        </w:rPr>
        <w:t>Acceleread</w:t>
      </w:r>
      <w:proofErr w:type="spellEnd"/>
      <w:r w:rsidRPr="00EF6F67">
        <w:rPr>
          <w:rFonts w:ascii="Bitter" w:hAnsi="Bitter"/>
          <w:sz w:val="24"/>
          <w:szCs w:val="24"/>
          <w:u w:val="single"/>
        </w:rPr>
        <w:t xml:space="preserve"> </w:t>
      </w:r>
      <w:proofErr w:type="spellStart"/>
      <w:r w:rsidRPr="00EF6F67">
        <w:rPr>
          <w:rFonts w:ascii="Bitter" w:hAnsi="Bitter"/>
          <w:sz w:val="24"/>
          <w:szCs w:val="24"/>
          <w:u w:val="single"/>
        </w:rPr>
        <w:t>Accelewrite</w:t>
      </w:r>
      <w:proofErr w:type="spellEnd"/>
      <w:r w:rsidRPr="00EF6F67">
        <w:rPr>
          <w:rFonts w:ascii="Bitter" w:hAnsi="Bitter"/>
          <w:sz w:val="24"/>
          <w:szCs w:val="24"/>
          <w:u w:val="single"/>
        </w:rPr>
        <w:t>?</w:t>
      </w:r>
    </w:p>
    <w:p w:rsidR="005A6813" w:rsidRPr="00EF6F67" w:rsidRDefault="005A6813" w:rsidP="00C974B9">
      <w:pPr>
        <w:pStyle w:val="ListParagraph"/>
        <w:numPr>
          <w:ilvl w:val="0"/>
          <w:numId w:val="1"/>
        </w:num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</w:rPr>
        <w:t xml:space="preserve">In 1992, </w:t>
      </w:r>
      <w:r w:rsidR="00303CC6" w:rsidRPr="00EF6F67">
        <w:rPr>
          <w:rFonts w:ascii="Bitter" w:hAnsi="Bitter"/>
          <w:sz w:val="24"/>
          <w:szCs w:val="24"/>
        </w:rPr>
        <w:t xml:space="preserve">talking computer project (Miles and Clifford) </w:t>
      </w:r>
    </w:p>
    <w:p w:rsidR="005A6813" w:rsidRPr="00EF6F67" w:rsidRDefault="005A6813" w:rsidP="00C974B9">
      <w:pPr>
        <w:pStyle w:val="ListParagraph"/>
        <w:numPr>
          <w:ilvl w:val="0"/>
          <w:numId w:val="1"/>
        </w:num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</w:rPr>
        <w:t>2 years revising the programme</w:t>
      </w:r>
    </w:p>
    <w:p w:rsidR="005A6813" w:rsidRPr="00EF6F67" w:rsidRDefault="005A6813" w:rsidP="00C974B9">
      <w:pPr>
        <w:pStyle w:val="ListParagraph"/>
        <w:numPr>
          <w:ilvl w:val="0"/>
          <w:numId w:val="1"/>
        </w:numPr>
        <w:spacing w:after="0" w:line="240" w:lineRule="auto"/>
        <w:rPr>
          <w:rFonts w:ascii="Bitter" w:hAnsi="Bitter"/>
          <w:sz w:val="24"/>
          <w:szCs w:val="24"/>
          <w:u w:val="single"/>
        </w:rPr>
      </w:pPr>
      <w:proofErr w:type="spellStart"/>
      <w:r w:rsidRPr="00EF6F67">
        <w:rPr>
          <w:rFonts w:ascii="Bitter" w:hAnsi="Bitter"/>
          <w:sz w:val="24"/>
          <w:szCs w:val="24"/>
        </w:rPr>
        <w:t>Acceleread</w:t>
      </w:r>
      <w:proofErr w:type="spellEnd"/>
      <w:r w:rsidRPr="00EF6F67">
        <w:rPr>
          <w:rFonts w:ascii="Bitter" w:hAnsi="Bitter"/>
          <w:sz w:val="24"/>
          <w:szCs w:val="24"/>
        </w:rPr>
        <w:t xml:space="preserve"> </w:t>
      </w:r>
      <w:proofErr w:type="spellStart"/>
      <w:r w:rsidRPr="00EF6F67">
        <w:rPr>
          <w:rFonts w:ascii="Bitter" w:hAnsi="Bitter"/>
          <w:sz w:val="24"/>
          <w:szCs w:val="24"/>
        </w:rPr>
        <w:t>Accelewrite</w:t>
      </w:r>
      <w:proofErr w:type="spellEnd"/>
      <w:r w:rsidRPr="00EF6F67">
        <w:rPr>
          <w:rFonts w:ascii="Bitter" w:hAnsi="Bitter"/>
          <w:sz w:val="24"/>
          <w:szCs w:val="24"/>
        </w:rPr>
        <w:t xml:space="preserve"> published in 1994</w:t>
      </w:r>
    </w:p>
    <w:p w:rsidR="005A6813" w:rsidRPr="00EF6F67" w:rsidRDefault="005A6813" w:rsidP="00C974B9">
      <w:pPr>
        <w:pStyle w:val="ListParagraph"/>
        <w:numPr>
          <w:ilvl w:val="0"/>
          <w:numId w:val="1"/>
        </w:num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</w:rPr>
        <w:t xml:space="preserve">Still being updated, manual reprinted in 2014 to discuss new technology, e.g. </w:t>
      </w:r>
      <w:proofErr w:type="spellStart"/>
      <w:r w:rsidRPr="00EF6F67">
        <w:rPr>
          <w:rFonts w:ascii="Bitter" w:hAnsi="Bitter"/>
          <w:sz w:val="24"/>
          <w:szCs w:val="24"/>
        </w:rPr>
        <w:t>ipads</w:t>
      </w:r>
      <w:proofErr w:type="spellEnd"/>
      <w:r w:rsidRPr="00EF6F67">
        <w:rPr>
          <w:rFonts w:ascii="Bitter" w:hAnsi="Bitter"/>
          <w:sz w:val="24"/>
          <w:szCs w:val="24"/>
        </w:rPr>
        <w:t xml:space="preserve"> </w:t>
      </w:r>
    </w:p>
    <w:p w:rsidR="005A6813" w:rsidRPr="00EF6F67" w:rsidRDefault="005A6813" w:rsidP="005A6813">
      <w:pPr>
        <w:pStyle w:val="ListParagraph"/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5A6813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  <w:u w:val="single"/>
        </w:rPr>
        <w:t xml:space="preserve">How does </w:t>
      </w:r>
      <w:proofErr w:type="spellStart"/>
      <w:r w:rsidRPr="00EF6F67">
        <w:rPr>
          <w:rFonts w:ascii="Bitter" w:hAnsi="Bitter"/>
          <w:sz w:val="24"/>
          <w:szCs w:val="24"/>
          <w:u w:val="single"/>
        </w:rPr>
        <w:t>Acceleread</w:t>
      </w:r>
      <w:proofErr w:type="spellEnd"/>
      <w:r w:rsidRPr="00EF6F67">
        <w:rPr>
          <w:rFonts w:ascii="Bitter" w:hAnsi="Bitter"/>
          <w:sz w:val="24"/>
          <w:szCs w:val="24"/>
          <w:u w:val="single"/>
        </w:rPr>
        <w:t xml:space="preserve"> </w:t>
      </w:r>
      <w:proofErr w:type="spellStart"/>
      <w:r w:rsidRPr="00EF6F67">
        <w:rPr>
          <w:rFonts w:ascii="Bitter" w:hAnsi="Bitter"/>
          <w:sz w:val="24"/>
          <w:szCs w:val="24"/>
          <w:u w:val="single"/>
        </w:rPr>
        <w:t>Accelewrite</w:t>
      </w:r>
      <w:proofErr w:type="spellEnd"/>
      <w:r w:rsidRPr="00EF6F67">
        <w:rPr>
          <w:rFonts w:ascii="Bitter" w:hAnsi="Bitter"/>
          <w:sz w:val="24"/>
          <w:szCs w:val="24"/>
          <w:u w:val="single"/>
        </w:rPr>
        <w:t xml:space="preserve"> work?</w:t>
      </w:r>
    </w:p>
    <w:p w:rsidR="005A6813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Schools download recommended text-to-speech conversion software 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Provided with pack of cards, each has 4 sentences on 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Child works 1:1 with an adult 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Read and memorise a sentence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Type it into the computer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Speech feedback after each word and whole sentence read aloud 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If a word has been written incorrectly, child spots mistake and retries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All 4 sentences on card written this way 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Child and adult discuss common sound pattern in the sentences</w:t>
      </w:r>
    </w:p>
    <w:p w:rsidR="00575B2F" w:rsidRPr="00EF6F67" w:rsidRDefault="00575B2F" w:rsidP="00575B2F">
      <w:pPr>
        <w:pStyle w:val="ListParagraph"/>
        <w:numPr>
          <w:ilvl w:val="0"/>
          <w:numId w:val="2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20 minutes each day for between 4 and 8 weeks </w:t>
      </w:r>
    </w:p>
    <w:p w:rsidR="005A6813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5A6813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  <w:u w:val="single"/>
        </w:rPr>
        <w:t>Underlying Principles</w:t>
      </w:r>
    </w:p>
    <w:p w:rsidR="005A6813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Visual Verbal Associations </w:t>
      </w:r>
    </w:p>
    <w:p w:rsidR="00880EDE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Mapping of phonemes (smallest sound unit in words) onto graphemes (letter or letters which represent sound)</w:t>
      </w:r>
    </w:p>
    <w:p w:rsidR="00A232C2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Performance on visual verbal paired associated learning tasks accounts for variance in reading</w:t>
      </w:r>
    </w:p>
    <w:p w:rsidR="00A232C2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Need phonological awareness and letter knowledge before mapping phonemes and graphemes </w:t>
      </w:r>
    </w:p>
    <w:p w:rsidR="00A232C2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Multi-sensory approach to build GPC</w:t>
      </w:r>
    </w:p>
    <w:p w:rsidR="00A232C2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Requires individuals to read sentences, building existing skills to fluency </w:t>
      </w:r>
    </w:p>
    <w:p w:rsidR="00A232C2" w:rsidRPr="00EF6F67" w:rsidRDefault="00A232C2" w:rsidP="00880EDE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Could adapt approach to use with single words</w:t>
      </w:r>
    </w:p>
    <w:p w:rsidR="00602C29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Structure of Input</w:t>
      </w:r>
    </w:p>
    <w:p w:rsidR="00526739" w:rsidRPr="00EF6F67" w:rsidRDefault="00526739" w:rsidP="00526739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GPC introduced in structure reflecting phonics phase list from National Literacy Strategy (2003)</w:t>
      </w:r>
    </w:p>
    <w:p w:rsidR="00526739" w:rsidRPr="00EF6F67" w:rsidRDefault="00526739" w:rsidP="00526739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proofErr w:type="spellStart"/>
      <w:r w:rsidRPr="00EF6F67">
        <w:rPr>
          <w:rFonts w:ascii="Bitter" w:hAnsi="Bitter"/>
          <w:sz w:val="24"/>
          <w:szCs w:val="24"/>
        </w:rPr>
        <w:t>Solity</w:t>
      </w:r>
      <w:proofErr w:type="spellEnd"/>
      <w:r w:rsidRPr="00EF6F67">
        <w:rPr>
          <w:rFonts w:ascii="Bitter" w:hAnsi="Bitter"/>
          <w:sz w:val="24"/>
          <w:szCs w:val="24"/>
        </w:rPr>
        <w:t xml:space="preserve"> has found that children could read 90% of text through learning 6</w:t>
      </w:r>
      <w:r w:rsidR="00CD3994">
        <w:rPr>
          <w:rFonts w:ascii="Bitter" w:hAnsi="Bitter"/>
          <w:sz w:val="24"/>
          <w:szCs w:val="24"/>
        </w:rPr>
        <w:t>4</w:t>
      </w:r>
      <w:r w:rsidRPr="00EF6F67">
        <w:rPr>
          <w:rFonts w:ascii="Bitter" w:hAnsi="Bitter"/>
          <w:sz w:val="24"/>
          <w:szCs w:val="24"/>
        </w:rPr>
        <w:t xml:space="preserve"> high frequency GPC and </w:t>
      </w:r>
      <w:r w:rsidR="00CD3994">
        <w:rPr>
          <w:rFonts w:ascii="Bitter" w:hAnsi="Bitter"/>
          <w:sz w:val="24"/>
          <w:szCs w:val="24"/>
        </w:rPr>
        <w:t>89</w:t>
      </w:r>
      <w:r w:rsidRPr="00EF6F67">
        <w:rPr>
          <w:rFonts w:ascii="Bitter" w:hAnsi="Bitter"/>
          <w:sz w:val="24"/>
          <w:szCs w:val="24"/>
        </w:rPr>
        <w:t xml:space="preserve"> key sight words</w:t>
      </w:r>
    </w:p>
    <w:p w:rsidR="00602C29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Feedback</w:t>
      </w:r>
    </w:p>
    <w:p w:rsidR="00D41410" w:rsidRPr="00EF6F67" w:rsidRDefault="00D41410" w:rsidP="00D41410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Task-specific feedback</w:t>
      </w:r>
    </w:p>
    <w:p w:rsidR="00D41410" w:rsidRPr="00EF6F67" w:rsidRDefault="00D41410" w:rsidP="00D41410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May be perceived as more trustworthy than human feedback</w:t>
      </w:r>
    </w:p>
    <w:p w:rsidR="00602C29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Support at the Right Level</w:t>
      </w:r>
    </w:p>
    <w:p w:rsidR="00DB32C6" w:rsidRPr="00EF6F67" w:rsidRDefault="00DB32C6" w:rsidP="00DB32C6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Adult mediate materials so learner moves at correct pace </w:t>
      </w:r>
    </w:p>
    <w:p w:rsidR="00602C29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Making Mistakes</w:t>
      </w:r>
    </w:p>
    <w:p w:rsidR="00DB32C6" w:rsidRPr="00EF6F67" w:rsidRDefault="00303CC6" w:rsidP="00DB32C6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Dealing successfully with errors is a key part of learning </w:t>
      </w:r>
    </w:p>
    <w:p w:rsidR="00602C29" w:rsidRPr="00EF6F67" w:rsidRDefault="00602C29" w:rsidP="00602C29">
      <w:pPr>
        <w:pStyle w:val="ListParagraph"/>
        <w:numPr>
          <w:ilvl w:val="0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Technology </w:t>
      </w:r>
    </w:p>
    <w:p w:rsidR="00303CC6" w:rsidRPr="00EF6F67" w:rsidRDefault="00303CC6" w:rsidP="00303CC6">
      <w:pPr>
        <w:pStyle w:val="ListParagraph"/>
        <w:numPr>
          <w:ilvl w:val="1"/>
          <w:numId w:val="3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Enormously motivating, engage reluctant learners</w:t>
      </w:r>
    </w:p>
    <w:p w:rsidR="00EF6F67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  <w:u w:val="single"/>
        </w:rPr>
        <w:lastRenderedPageBreak/>
        <w:t>Evidence Base</w:t>
      </w:r>
      <w:r w:rsidR="00EF6F67">
        <w:rPr>
          <w:rFonts w:ascii="Bitter" w:hAnsi="Bitter"/>
          <w:noProof/>
          <w:sz w:val="24"/>
          <w:szCs w:val="24"/>
          <w:u w:val="single"/>
          <w:lang w:eastAsia="en-GB"/>
        </w:rPr>
        <w:drawing>
          <wp:anchor distT="0" distB="0" distL="114300" distR="114300" simplePos="0" relativeHeight="251658240" behindDoc="0" locked="0" layoutInCell="1" allowOverlap="1" wp14:anchorId="7538088C" wp14:editId="01ACCB04">
            <wp:simplePos x="0" y="0"/>
            <wp:positionH relativeFrom="column">
              <wp:posOffset>-85725</wp:posOffset>
            </wp:positionH>
            <wp:positionV relativeFrom="paragraph">
              <wp:posOffset>207645</wp:posOffset>
            </wp:positionV>
            <wp:extent cx="5448300" cy="2762250"/>
            <wp:effectExtent l="0" t="0" r="0" b="0"/>
            <wp:wrapThrough wrapText="bothSides">
              <wp:wrapPolygon edited="0">
                <wp:start x="0" y="0"/>
                <wp:lineTo x="0" y="21451"/>
                <wp:lineTo x="21524" y="21451"/>
                <wp:lineTo x="2152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833DD" w:rsidRPr="00EF6F67" w:rsidRDefault="009833DD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9833DD" w:rsidRPr="00EF6F67" w:rsidRDefault="009833DD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EF6F67" w:rsidRDefault="00EF6F67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</w:p>
    <w:p w:rsidR="005A6813" w:rsidRPr="00EF6F67" w:rsidRDefault="005A6813" w:rsidP="005A6813">
      <w:pPr>
        <w:spacing w:after="0" w:line="240" w:lineRule="auto"/>
        <w:rPr>
          <w:rFonts w:ascii="Bitter" w:hAnsi="Bitter"/>
          <w:sz w:val="24"/>
          <w:szCs w:val="24"/>
          <w:u w:val="single"/>
        </w:rPr>
      </w:pPr>
      <w:r w:rsidRPr="00EF6F67">
        <w:rPr>
          <w:rFonts w:ascii="Bitter" w:hAnsi="Bitter"/>
          <w:sz w:val="24"/>
          <w:szCs w:val="24"/>
          <w:u w:val="single"/>
        </w:rPr>
        <w:t xml:space="preserve">Implications </w:t>
      </w:r>
    </w:p>
    <w:p w:rsidR="000C201C" w:rsidRDefault="005E48D2" w:rsidP="005E48D2">
      <w:pPr>
        <w:pStyle w:val="ListParagraph"/>
        <w:numPr>
          <w:ilvl w:val="0"/>
          <w:numId w:val="4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May be effective when children have phonemic awareness</w:t>
      </w:r>
      <w:r w:rsidR="000C201C">
        <w:rPr>
          <w:rFonts w:ascii="Bitter" w:hAnsi="Bitter"/>
          <w:sz w:val="24"/>
          <w:szCs w:val="24"/>
        </w:rPr>
        <w:t xml:space="preserve"> and</w:t>
      </w:r>
      <w:r w:rsidRPr="00EF6F67">
        <w:rPr>
          <w:rFonts w:ascii="Bitter" w:hAnsi="Bitter"/>
          <w:sz w:val="24"/>
          <w:szCs w:val="24"/>
        </w:rPr>
        <w:t xml:space="preserve"> letter knowledge but are struggling </w:t>
      </w:r>
      <w:r w:rsidR="000C201C">
        <w:rPr>
          <w:rFonts w:ascii="Bitter" w:hAnsi="Bitter"/>
          <w:sz w:val="24"/>
          <w:szCs w:val="24"/>
        </w:rPr>
        <w:t>to map graphemes onto phonemes.</w:t>
      </w:r>
    </w:p>
    <w:p w:rsidR="005E48D2" w:rsidRPr="00EF6F67" w:rsidRDefault="000C201C" w:rsidP="005E48D2">
      <w:pPr>
        <w:pStyle w:val="ListParagraph"/>
        <w:numPr>
          <w:ilvl w:val="0"/>
          <w:numId w:val="4"/>
        </w:numPr>
        <w:spacing w:after="0" w:line="240" w:lineRule="auto"/>
        <w:rPr>
          <w:rFonts w:ascii="Bitter" w:hAnsi="Bitter"/>
          <w:sz w:val="24"/>
          <w:szCs w:val="24"/>
        </w:rPr>
      </w:pPr>
      <w:r>
        <w:rPr>
          <w:rFonts w:ascii="Bitter" w:hAnsi="Bitter"/>
          <w:sz w:val="24"/>
          <w:szCs w:val="24"/>
        </w:rPr>
        <w:t xml:space="preserve">Staff need to understand the importance </w:t>
      </w:r>
      <w:r w:rsidR="005E48D2" w:rsidRPr="00EF6F67">
        <w:rPr>
          <w:rFonts w:ascii="Bitter" w:hAnsi="Bitter"/>
          <w:sz w:val="24"/>
          <w:szCs w:val="24"/>
        </w:rPr>
        <w:t>of mediation and</w:t>
      </w:r>
      <w:r>
        <w:rPr>
          <w:rFonts w:ascii="Bitter" w:hAnsi="Bitter"/>
          <w:sz w:val="24"/>
          <w:szCs w:val="24"/>
        </w:rPr>
        <w:t xml:space="preserve"> making</w:t>
      </w:r>
      <w:r w:rsidR="005E48D2" w:rsidRPr="00EF6F67">
        <w:rPr>
          <w:rFonts w:ascii="Bitter" w:hAnsi="Bitter"/>
          <w:sz w:val="24"/>
          <w:szCs w:val="24"/>
        </w:rPr>
        <w:t xml:space="preserve"> mistakes. </w:t>
      </w:r>
    </w:p>
    <w:p w:rsidR="005E48D2" w:rsidRPr="00EF6F67" w:rsidRDefault="005E48D2" w:rsidP="005E48D2">
      <w:pPr>
        <w:pStyle w:val="ListParagraph"/>
        <w:numPr>
          <w:ilvl w:val="0"/>
          <w:numId w:val="4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 xml:space="preserve">Schools should adapt the intervention to support the needs of their learners. </w:t>
      </w:r>
    </w:p>
    <w:p w:rsidR="005E48D2" w:rsidRDefault="005E48D2" w:rsidP="005E48D2">
      <w:pPr>
        <w:pStyle w:val="ListParagraph"/>
        <w:numPr>
          <w:ilvl w:val="0"/>
          <w:numId w:val="4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Reading is not built on cognitive skills alone</w:t>
      </w:r>
      <w:r w:rsidR="000C201C">
        <w:rPr>
          <w:rFonts w:ascii="Bitter" w:hAnsi="Bitter"/>
          <w:sz w:val="24"/>
          <w:szCs w:val="24"/>
        </w:rPr>
        <w:t xml:space="preserve">. </w:t>
      </w:r>
    </w:p>
    <w:p w:rsidR="003C4623" w:rsidRPr="00EF6F67" w:rsidRDefault="003C4623" w:rsidP="003C4623">
      <w:pPr>
        <w:pStyle w:val="ListParagraph"/>
        <w:numPr>
          <w:ilvl w:val="0"/>
          <w:numId w:val="4"/>
        </w:numPr>
        <w:spacing w:after="0" w:line="240" w:lineRule="auto"/>
        <w:rPr>
          <w:rFonts w:ascii="Bitter" w:hAnsi="Bitter"/>
          <w:sz w:val="24"/>
          <w:szCs w:val="24"/>
        </w:rPr>
      </w:pPr>
      <w:r w:rsidRPr="00EF6F67">
        <w:rPr>
          <w:rFonts w:ascii="Bitter" w:hAnsi="Bitter"/>
          <w:sz w:val="24"/>
          <w:szCs w:val="24"/>
        </w:rPr>
        <w:t>More research is needed.</w:t>
      </w:r>
    </w:p>
    <w:p w:rsidR="003C4623" w:rsidRPr="00EF6F67" w:rsidRDefault="003C4623" w:rsidP="003C4623">
      <w:pPr>
        <w:pStyle w:val="ListParagraph"/>
        <w:spacing w:after="0" w:line="240" w:lineRule="auto"/>
        <w:rPr>
          <w:rFonts w:ascii="Bitter" w:hAnsi="Bitter"/>
          <w:sz w:val="24"/>
          <w:szCs w:val="24"/>
        </w:rPr>
      </w:pPr>
      <w:bookmarkStart w:id="0" w:name="_GoBack"/>
      <w:bookmarkEnd w:id="0"/>
    </w:p>
    <w:sectPr w:rsidR="003C4623" w:rsidRPr="00EF6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itter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B53B5"/>
    <w:multiLevelType w:val="hybridMultilevel"/>
    <w:tmpl w:val="38F43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F0DB6"/>
    <w:multiLevelType w:val="hybridMultilevel"/>
    <w:tmpl w:val="B1E88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E48DF"/>
    <w:multiLevelType w:val="hybridMultilevel"/>
    <w:tmpl w:val="88767C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63E64"/>
    <w:multiLevelType w:val="hybridMultilevel"/>
    <w:tmpl w:val="ED3CB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13"/>
    <w:rsid w:val="000C201C"/>
    <w:rsid w:val="00303CC6"/>
    <w:rsid w:val="003B479F"/>
    <w:rsid w:val="003C4623"/>
    <w:rsid w:val="00526739"/>
    <w:rsid w:val="00575B2F"/>
    <w:rsid w:val="005A6813"/>
    <w:rsid w:val="005E48D2"/>
    <w:rsid w:val="00602C29"/>
    <w:rsid w:val="00880EDE"/>
    <w:rsid w:val="009833DD"/>
    <w:rsid w:val="00A232C2"/>
    <w:rsid w:val="00CD3994"/>
    <w:rsid w:val="00D41410"/>
    <w:rsid w:val="00DB32C6"/>
    <w:rsid w:val="00EE5CB7"/>
    <w:rsid w:val="00EF6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283A1-D8C5-4683-8161-640675C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2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</dc:creator>
  <cp:keywords/>
  <dc:description/>
  <cp:lastModifiedBy>Emma</cp:lastModifiedBy>
  <cp:revision>15</cp:revision>
  <dcterms:created xsi:type="dcterms:W3CDTF">2015-12-04T16:25:00Z</dcterms:created>
  <dcterms:modified xsi:type="dcterms:W3CDTF">2015-12-17T19:14:00Z</dcterms:modified>
</cp:coreProperties>
</file>