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CD8" w:rsidRDefault="00B3388A" w:rsidP="00D64B8C">
      <w:pPr>
        <w:pStyle w:val="Heading1"/>
        <w:ind w:left="-709"/>
        <w:rPr>
          <w:rFonts w:eastAsia="Times New Roman"/>
          <w:lang w:eastAsia="en-GB"/>
        </w:rPr>
      </w:pPr>
      <w:r>
        <w:rPr>
          <w:rFonts w:eastAsia="Times New Roman"/>
          <w:lang w:eastAsia="en-GB"/>
        </w:rPr>
        <w:t>Shape Coding – A method of explicitly teaching grammar rules</w:t>
      </w:r>
      <w:bookmarkStart w:id="0" w:name="_GoBack"/>
      <w:bookmarkEnd w:id="0"/>
    </w:p>
    <w:p w:rsidR="00B3388A" w:rsidRDefault="00B3388A" w:rsidP="00B3388A">
      <w:pPr>
        <w:rPr>
          <w:lang w:eastAsia="en-GB"/>
        </w:rPr>
      </w:pPr>
    </w:p>
    <w:p w:rsidR="00B3388A" w:rsidRPr="00D64B8C" w:rsidRDefault="00D64B8C" w:rsidP="00D64B8C">
      <w:pPr>
        <w:rPr>
          <w:lang w:eastAsia="en-GB"/>
        </w:rPr>
      </w:pPr>
      <w:r w:rsidRPr="00B3388A">
        <w:rPr>
          <w:lang w:eastAsia="en-GB"/>
        </w:rPr>
        <w:drawing>
          <wp:anchor distT="0" distB="0" distL="114300" distR="114300" simplePos="0" relativeHeight="251660288" behindDoc="0" locked="0" layoutInCell="1" allowOverlap="1" wp14:anchorId="6AE1E464" wp14:editId="7703C25E">
            <wp:simplePos x="0" y="0"/>
            <wp:positionH relativeFrom="page">
              <wp:posOffset>4048125</wp:posOffset>
            </wp:positionH>
            <wp:positionV relativeFrom="paragraph">
              <wp:posOffset>10160</wp:posOffset>
            </wp:positionV>
            <wp:extent cx="3125470" cy="2258695"/>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7539" t="10029" r="24014" b="6731"/>
                    <a:stretch/>
                  </pic:blipFill>
                  <pic:spPr bwMode="auto">
                    <a:xfrm>
                      <a:off x="0" y="0"/>
                      <a:ext cx="3125470" cy="2258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388A" w:rsidRPr="00B3388A">
        <w:rPr>
          <w:b/>
          <w:lang w:eastAsia="en-GB"/>
        </w:rPr>
        <w:t xml:space="preserve">Underpinning Psychology: </w:t>
      </w:r>
    </w:p>
    <w:p w:rsidR="00B3388A" w:rsidRDefault="00B3388A" w:rsidP="00B3388A">
      <w:pPr>
        <w:rPr>
          <w:lang w:eastAsia="en-GB"/>
        </w:rPr>
      </w:pPr>
      <w:r>
        <w:rPr>
          <w:lang w:eastAsia="en-GB"/>
        </w:rPr>
        <w:t xml:space="preserve">Assumption that children with speech &amp; language impairment have visual strengths = </w:t>
      </w:r>
    </w:p>
    <w:p w:rsidR="00B3388A" w:rsidRDefault="00B3388A" w:rsidP="00B3388A">
      <w:pPr>
        <w:pStyle w:val="ListParagraph"/>
        <w:numPr>
          <w:ilvl w:val="0"/>
          <w:numId w:val="4"/>
        </w:numPr>
        <w:spacing w:line="240" w:lineRule="auto"/>
        <w:rPr>
          <w:lang w:eastAsia="en-GB"/>
        </w:rPr>
      </w:pPr>
      <w:r>
        <w:rPr>
          <w:lang w:eastAsia="en-GB"/>
        </w:rPr>
        <w:t>Montessori (circa 1900)</w:t>
      </w:r>
    </w:p>
    <w:p w:rsidR="00000000" w:rsidRPr="00B3388A" w:rsidRDefault="00D64B8C" w:rsidP="00B3388A">
      <w:pPr>
        <w:pStyle w:val="ListParagraph"/>
        <w:numPr>
          <w:ilvl w:val="0"/>
          <w:numId w:val="4"/>
        </w:numPr>
        <w:spacing w:line="240" w:lineRule="auto"/>
        <w:rPr>
          <w:lang w:eastAsia="en-GB"/>
        </w:rPr>
      </w:pPr>
      <w:r w:rsidRPr="00B3388A">
        <w:rPr>
          <w:lang w:eastAsia="en-GB"/>
        </w:rPr>
        <w:t>The Colour Pattern Scheme, Lea 1965, 1970</w:t>
      </w:r>
    </w:p>
    <w:p w:rsidR="00000000" w:rsidRPr="00B3388A" w:rsidRDefault="00D64B8C" w:rsidP="00B3388A">
      <w:pPr>
        <w:pStyle w:val="ListParagraph"/>
        <w:numPr>
          <w:ilvl w:val="0"/>
          <w:numId w:val="4"/>
        </w:numPr>
        <w:spacing w:line="240" w:lineRule="auto"/>
        <w:rPr>
          <w:lang w:eastAsia="en-GB"/>
        </w:rPr>
      </w:pPr>
      <w:r w:rsidRPr="00B3388A">
        <w:rPr>
          <w:lang w:val="en-US" w:eastAsia="en-GB"/>
        </w:rPr>
        <w:t xml:space="preserve">Language Through Reading, Conn, 1973; </w:t>
      </w:r>
    </w:p>
    <w:p w:rsidR="00000000" w:rsidRPr="00B3388A" w:rsidRDefault="00D64B8C" w:rsidP="00B3388A">
      <w:pPr>
        <w:pStyle w:val="ListParagraph"/>
        <w:numPr>
          <w:ilvl w:val="0"/>
          <w:numId w:val="4"/>
        </w:numPr>
        <w:spacing w:line="240" w:lineRule="auto"/>
        <w:rPr>
          <w:lang w:eastAsia="en-GB"/>
        </w:rPr>
      </w:pPr>
      <w:proofErr w:type="spellStart"/>
      <w:r w:rsidRPr="00B3388A">
        <w:rPr>
          <w:lang w:val="en-US" w:eastAsia="en-GB"/>
        </w:rPr>
        <w:t>Zwitman</w:t>
      </w:r>
      <w:proofErr w:type="spellEnd"/>
      <w:r w:rsidRPr="00B3388A">
        <w:rPr>
          <w:lang w:val="en-US" w:eastAsia="en-GB"/>
        </w:rPr>
        <w:t xml:space="preserve"> and </w:t>
      </w:r>
      <w:proofErr w:type="spellStart"/>
      <w:r w:rsidRPr="00B3388A">
        <w:rPr>
          <w:lang w:val="en-US" w:eastAsia="en-GB"/>
        </w:rPr>
        <w:t>Sonderman</w:t>
      </w:r>
      <w:proofErr w:type="spellEnd"/>
      <w:r w:rsidRPr="00B3388A">
        <w:rPr>
          <w:lang w:val="en-US" w:eastAsia="en-GB"/>
        </w:rPr>
        <w:t xml:space="preserve">, 1979; </w:t>
      </w:r>
    </w:p>
    <w:p w:rsidR="00000000" w:rsidRPr="00B3388A" w:rsidRDefault="00D64B8C" w:rsidP="00B3388A">
      <w:pPr>
        <w:pStyle w:val="ListParagraph"/>
        <w:numPr>
          <w:ilvl w:val="0"/>
          <w:numId w:val="4"/>
        </w:numPr>
        <w:spacing w:line="240" w:lineRule="auto"/>
        <w:rPr>
          <w:lang w:eastAsia="en-GB"/>
        </w:rPr>
      </w:pPr>
      <w:proofErr w:type="spellStart"/>
      <w:r w:rsidRPr="00B3388A">
        <w:rPr>
          <w:lang w:val="en-US" w:eastAsia="en-GB"/>
        </w:rPr>
        <w:t>Colourful</w:t>
      </w:r>
      <w:proofErr w:type="spellEnd"/>
      <w:r w:rsidRPr="00B3388A">
        <w:rPr>
          <w:lang w:val="en-US" w:eastAsia="en-GB"/>
        </w:rPr>
        <w:t xml:space="preserve"> Semantics, Bryan, 1997; </w:t>
      </w:r>
    </w:p>
    <w:p w:rsidR="00000000" w:rsidRPr="00B3388A" w:rsidRDefault="00D64B8C" w:rsidP="00B3388A">
      <w:pPr>
        <w:pStyle w:val="ListParagraph"/>
        <w:numPr>
          <w:ilvl w:val="0"/>
          <w:numId w:val="4"/>
        </w:numPr>
        <w:spacing w:line="240" w:lineRule="auto"/>
        <w:rPr>
          <w:lang w:eastAsia="en-GB"/>
        </w:rPr>
      </w:pPr>
      <w:r w:rsidRPr="00B3388A">
        <w:rPr>
          <w:lang w:val="en-US" w:eastAsia="en-GB"/>
        </w:rPr>
        <w:t xml:space="preserve">Spotlights on Language Communication System, </w:t>
      </w:r>
      <w:proofErr w:type="spellStart"/>
      <w:r w:rsidRPr="00B3388A">
        <w:rPr>
          <w:lang w:val="en-US" w:eastAsia="en-GB"/>
        </w:rPr>
        <w:t>Kaldor</w:t>
      </w:r>
      <w:proofErr w:type="spellEnd"/>
      <w:r w:rsidRPr="00B3388A">
        <w:rPr>
          <w:lang w:val="en-US" w:eastAsia="en-GB"/>
        </w:rPr>
        <w:t xml:space="preserve"> et al., 1999, 2001; </w:t>
      </w:r>
    </w:p>
    <w:p w:rsidR="00000000" w:rsidRPr="00B3388A" w:rsidRDefault="00D64B8C" w:rsidP="00B3388A">
      <w:pPr>
        <w:pStyle w:val="ListParagraph"/>
        <w:numPr>
          <w:ilvl w:val="0"/>
          <w:numId w:val="4"/>
        </w:numPr>
        <w:spacing w:line="240" w:lineRule="auto"/>
        <w:rPr>
          <w:lang w:eastAsia="en-GB"/>
        </w:rPr>
      </w:pPr>
      <w:r w:rsidRPr="00B3388A">
        <w:rPr>
          <w:lang w:val="en-US" w:eastAsia="en-GB"/>
        </w:rPr>
        <w:t xml:space="preserve">Language Through </w:t>
      </w:r>
      <w:proofErr w:type="spellStart"/>
      <w:r w:rsidRPr="00B3388A">
        <w:rPr>
          <w:lang w:val="en-US" w:eastAsia="en-GB"/>
        </w:rPr>
        <w:t>Colour</w:t>
      </w:r>
      <w:proofErr w:type="spellEnd"/>
      <w:r w:rsidRPr="00B3388A">
        <w:rPr>
          <w:lang w:val="en-US" w:eastAsia="en-GB"/>
        </w:rPr>
        <w:t>, Gap House School, 2005</w:t>
      </w:r>
    </w:p>
    <w:p w:rsidR="00B3388A" w:rsidRPr="00B3388A" w:rsidRDefault="00B3388A" w:rsidP="00B3388A">
      <w:pPr>
        <w:rPr>
          <w:b/>
          <w:lang w:val="en-US" w:eastAsia="en-GB"/>
        </w:rPr>
      </w:pPr>
      <w:r>
        <w:rPr>
          <w:lang w:val="en-US" w:eastAsia="en-GB"/>
        </w:rPr>
        <w:t xml:space="preserve">None of these teach complex grammatical rules and most have pretty poor/anecdotal evidence bases = </w:t>
      </w:r>
      <w:proofErr w:type="spellStart"/>
      <w:r>
        <w:rPr>
          <w:lang w:val="en-US" w:eastAsia="en-GB"/>
        </w:rPr>
        <w:t>Ebbels</w:t>
      </w:r>
      <w:proofErr w:type="spellEnd"/>
      <w:r>
        <w:rPr>
          <w:lang w:val="en-US" w:eastAsia="en-GB"/>
        </w:rPr>
        <w:t xml:space="preserve"> designing Shape Coding. </w:t>
      </w:r>
    </w:p>
    <w:p w:rsidR="00B3388A" w:rsidRDefault="00B3388A" w:rsidP="00B3388A">
      <w:pPr>
        <w:rPr>
          <w:b/>
          <w:lang w:eastAsia="en-GB"/>
        </w:rPr>
      </w:pPr>
      <w:r w:rsidRPr="00B3388A">
        <w:rPr>
          <w:b/>
          <w:lang w:val="en-US" w:eastAsia="en-GB"/>
        </w:rPr>
        <w:t>Underpinning Evidence Base</w:t>
      </w:r>
      <w:r>
        <w:rPr>
          <w:b/>
          <w:lang w:eastAsia="en-GB"/>
        </w:rPr>
        <w:t>:</w:t>
      </w:r>
    </w:p>
    <w:p w:rsidR="00B3388A" w:rsidRPr="00B3388A" w:rsidRDefault="00B3388A" w:rsidP="00B3388A">
      <w:pPr>
        <w:pStyle w:val="ListParagraph"/>
        <w:numPr>
          <w:ilvl w:val="0"/>
          <w:numId w:val="3"/>
        </w:numPr>
        <w:rPr>
          <w:b/>
          <w:lang w:eastAsia="en-GB"/>
        </w:rPr>
      </w:pPr>
      <w:r>
        <w:rPr>
          <w:lang w:eastAsia="en-GB"/>
        </w:rPr>
        <w:t xml:space="preserve">Based almost entirely on </w:t>
      </w:r>
      <w:proofErr w:type="spellStart"/>
      <w:r>
        <w:rPr>
          <w:lang w:eastAsia="en-GB"/>
        </w:rPr>
        <w:t>Ebbels</w:t>
      </w:r>
      <w:proofErr w:type="spellEnd"/>
      <w:r>
        <w:rPr>
          <w:lang w:eastAsia="en-GB"/>
        </w:rPr>
        <w:t xml:space="preserve"> on work, or research </w:t>
      </w:r>
      <w:proofErr w:type="spellStart"/>
      <w:r>
        <w:rPr>
          <w:lang w:eastAsia="en-GB"/>
        </w:rPr>
        <w:t>Ebbels</w:t>
      </w:r>
      <w:proofErr w:type="spellEnd"/>
      <w:r>
        <w:rPr>
          <w:lang w:eastAsia="en-GB"/>
        </w:rPr>
        <w:t xml:space="preserve"> has been involved in</w:t>
      </w:r>
    </w:p>
    <w:p w:rsidR="00B3388A" w:rsidRPr="00B3388A" w:rsidRDefault="00B3388A" w:rsidP="00B3388A">
      <w:pPr>
        <w:pStyle w:val="ListParagraph"/>
        <w:numPr>
          <w:ilvl w:val="0"/>
          <w:numId w:val="3"/>
        </w:numPr>
        <w:rPr>
          <w:b/>
          <w:lang w:eastAsia="en-GB"/>
        </w:rPr>
      </w:pPr>
      <w:r>
        <w:rPr>
          <w:lang w:eastAsia="en-GB"/>
        </w:rPr>
        <w:t xml:space="preserve">Often includes </w:t>
      </w:r>
      <w:proofErr w:type="spellStart"/>
      <w:r>
        <w:rPr>
          <w:lang w:eastAsia="en-GB"/>
        </w:rPr>
        <w:t>Ebbels</w:t>
      </w:r>
      <w:proofErr w:type="spellEnd"/>
      <w:r>
        <w:rPr>
          <w:lang w:eastAsia="en-GB"/>
        </w:rPr>
        <w:t xml:space="preserve"> delivering the intervention to the participants herself</w:t>
      </w:r>
    </w:p>
    <w:p w:rsidR="00B3388A" w:rsidRPr="00B3388A" w:rsidRDefault="00B3388A" w:rsidP="00B3388A">
      <w:pPr>
        <w:pStyle w:val="ListParagraph"/>
        <w:numPr>
          <w:ilvl w:val="0"/>
          <w:numId w:val="3"/>
        </w:numPr>
        <w:rPr>
          <w:b/>
          <w:lang w:eastAsia="en-GB"/>
        </w:rPr>
      </w:pPr>
      <w:r>
        <w:rPr>
          <w:lang w:eastAsia="en-GB"/>
        </w:rPr>
        <w:t>Often case study</w:t>
      </w:r>
    </w:p>
    <w:p w:rsidR="00B3388A" w:rsidRPr="00B3388A" w:rsidRDefault="00B3388A" w:rsidP="00B3388A">
      <w:pPr>
        <w:pStyle w:val="ListParagraph"/>
        <w:numPr>
          <w:ilvl w:val="0"/>
          <w:numId w:val="3"/>
        </w:numPr>
        <w:rPr>
          <w:b/>
          <w:lang w:eastAsia="en-GB"/>
        </w:rPr>
      </w:pPr>
      <w:r>
        <w:rPr>
          <w:lang w:eastAsia="en-GB"/>
        </w:rPr>
        <w:t xml:space="preserve">One randomised control trial with blind assessor. BUT intervention delivered 1-2-1 by speech &amp; language therapist &amp; only 14 in study group. </w:t>
      </w:r>
    </w:p>
    <w:p w:rsidR="00B3388A" w:rsidRPr="00B3388A" w:rsidRDefault="00B3388A" w:rsidP="00B3388A">
      <w:pPr>
        <w:pStyle w:val="ListParagraph"/>
        <w:numPr>
          <w:ilvl w:val="0"/>
          <w:numId w:val="3"/>
        </w:numPr>
        <w:rPr>
          <w:b/>
          <w:lang w:eastAsia="en-GB"/>
        </w:rPr>
      </w:pPr>
      <w:r>
        <w:rPr>
          <w:lang w:eastAsia="en-GB"/>
        </w:rPr>
        <w:t xml:space="preserve">Back to case study design in 2013/14. </w:t>
      </w:r>
      <w:proofErr w:type="spellStart"/>
      <w:r>
        <w:rPr>
          <w:lang w:eastAsia="en-GB"/>
        </w:rPr>
        <w:t>Ebbels</w:t>
      </w:r>
      <w:proofErr w:type="spellEnd"/>
      <w:r>
        <w:rPr>
          <w:lang w:eastAsia="en-GB"/>
        </w:rPr>
        <w:t xml:space="preserve"> still involved in the research.</w:t>
      </w:r>
    </w:p>
    <w:p w:rsidR="00B3388A" w:rsidRDefault="00B3388A" w:rsidP="00B3388A">
      <w:pPr>
        <w:rPr>
          <w:b/>
          <w:lang w:eastAsia="en-GB"/>
        </w:rPr>
      </w:pPr>
      <w:r>
        <w:rPr>
          <w:b/>
          <w:lang w:eastAsia="en-GB"/>
        </w:rPr>
        <w:t>Summary</w:t>
      </w:r>
    </w:p>
    <w:p w:rsidR="00B3388A" w:rsidRPr="00B3388A" w:rsidRDefault="00B3388A" w:rsidP="00B3388A">
      <w:pPr>
        <w:rPr>
          <w:lang w:eastAsia="en-GB"/>
        </w:rPr>
      </w:pPr>
      <w:r w:rsidRPr="00B3388A">
        <w:rPr>
          <w:lang w:eastAsia="en-GB"/>
        </w:rPr>
        <w:t>Indications suggest that progress can be made using Shape-Coding, and that it can be maintained for varying periods. But does not usually continue after intervention has stopped.</w:t>
      </w:r>
    </w:p>
    <w:p w:rsidR="00B3388A" w:rsidRPr="00B3388A" w:rsidRDefault="00B3388A" w:rsidP="00B3388A">
      <w:pPr>
        <w:rPr>
          <w:lang w:eastAsia="en-GB"/>
        </w:rPr>
      </w:pPr>
      <w:r w:rsidRPr="00B3388A">
        <w:rPr>
          <w:lang w:eastAsia="en-GB"/>
        </w:rPr>
        <w:t>Further research required to explore the relationship between the degree of progress and maintenance and whether it is easier to maintain progress for some targets than for others. (</w:t>
      </w:r>
      <w:proofErr w:type="gramStart"/>
      <w:r w:rsidRPr="00B3388A">
        <w:rPr>
          <w:lang w:eastAsia="en-GB"/>
        </w:rPr>
        <w:t>i.e</w:t>
      </w:r>
      <w:proofErr w:type="gramEnd"/>
      <w:r w:rsidRPr="00B3388A">
        <w:rPr>
          <w:lang w:eastAsia="en-GB"/>
        </w:rPr>
        <w:t xml:space="preserve">. </w:t>
      </w:r>
      <w:proofErr w:type="spellStart"/>
      <w:r w:rsidRPr="00B3388A">
        <w:rPr>
          <w:lang w:eastAsia="en-GB"/>
        </w:rPr>
        <w:t>wh</w:t>
      </w:r>
      <w:proofErr w:type="spellEnd"/>
      <w:r w:rsidRPr="00B3388A">
        <w:rPr>
          <w:lang w:eastAsia="en-GB"/>
        </w:rPr>
        <w:t xml:space="preserve">- questions, dative case, passives etc.) </w:t>
      </w:r>
    </w:p>
    <w:p w:rsidR="00B3388A" w:rsidRPr="00B3388A" w:rsidRDefault="00B3388A" w:rsidP="00B3388A">
      <w:pPr>
        <w:rPr>
          <w:lang w:eastAsia="en-GB"/>
        </w:rPr>
      </w:pPr>
      <w:r>
        <w:rPr>
          <w:lang w:eastAsia="en-GB"/>
        </w:rPr>
        <w:t xml:space="preserve">The </w:t>
      </w:r>
      <w:r w:rsidRPr="00B3388A">
        <w:rPr>
          <w:lang w:eastAsia="en-GB"/>
        </w:rPr>
        <w:t>idea of coding grammar using colour and shape to teach it explicitly is based on the assumption that children with language impairment have visual strengths –</w:t>
      </w:r>
      <w:r>
        <w:rPr>
          <w:lang w:eastAsia="en-GB"/>
        </w:rPr>
        <w:t xml:space="preserve"> it is likely</w:t>
      </w:r>
      <w:r w:rsidRPr="00B3388A">
        <w:rPr>
          <w:lang w:eastAsia="en-GB"/>
        </w:rPr>
        <w:t xml:space="preserve"> that children with language impairment appear to learn better with visual cues BECAUSE they don’t have the language to learn in an auditory fashion as is more commonly used in our classrooms. </w:t>
      </w:r>
    </w:p>
    <w:p w:rsidR="00B3388A" w:rsidRPr="00B3388A" w:rsidRDefault="00D64B8C" w:rsidP="00B3388A">
      <w:pPr>
        <w:rPr>
          <w:lang w:eastAsia="en-GB"/>
        </w:rPr>
      </w:pPr>
      <w:r w:rsidRPr="00B3388A">
        <w:rPr>
          <w:lang w:eastAsia="en-GB"/>
        </w:rPr>
        <w:drawing>
          <wp:anchor distT="0" distB="0" distL="114300" distR="114300" simplePos="0" relativeHeight="251659264" behindDoc="0" locked="0" layoutInCell="1" allowOverlap="1" wp14:anchorId="7A4D5123" wp14:editId="032EA0D5">
            <wp:simplePos x="0" y="0"/>
            <wp:positionH relativeFrom="margin">
              <wp:posOffset>594995</wp:posOffset>
            </wp:positionH>
            <wp:positionV relativeFrom="paragraph">
              <wp:posOffset>40005</wp:posOffset>
            </wp:positionV>
            <wp:extent cx="4486275" cy="2531745"/>
            <wp:effectExtent l="0" t="0" r="9525" b="19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3401" t="10224" r="7111"/>
                    <a:stretch/>
                  </pic:blipFill>
                  <pic:spPr bwMode="auto">
                    <a:xfrm>
                      <a:off x="0" y="0"/>
                      <a:ext cx="4486275" cy="2531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3388A" w:rsidRPr="00B3388A" w:rsidSect="00D64B8C">
      <w:pgSz w:w="11906" w:h="16838"/>
      <w:pgMar w:top="567" w:right="424"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45C22"/>
    <w:multiLevelType w:val="hybridMultilevel"/>
    <w:tmpl w:val="9112C6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nsid w:val="194D570B"/>
    <w:multiLevelType w:val="hybridMultilevel"/>
    <w:tmpl w:val="23549A3E"/>
    <w:lvl w:ilvl="0" w:tplc="FB94026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B1538F4"/>
    <w:multiLevelType w:val="hybridMultilevel"/>
    <w:tmpl w:val="477A90BA"/>
    <w:lvl w:ilvl="0" w:tplc="9ADA03CE">
      <w:start w:val="1"/>
      <w:numFmt w:val="bullet"/>
      <w:lvlText w:val="•"/>
      <w:lvlJc w:val="left"/>
      <w:pPr>
        <w:tabs>
          <w:tab w:val="num" w:pos="720"/>
        </w:tabs>
        <w:ind w:left="720" w:hanging="360"/>
      </w:pPr>
      <w:rPr>
        <w:rFonts w:ascii="Arial" w:hAnsi="Arial" w:hint="default"/>
      </w:rPr>
    </w:lvl>
    <w:lvl w:ilvl="1" w:tplc="3918BC5A">
      <w:start w:val="1"/>
      <w:numFmt w:val="bullet"/>
      <w:lvlText w:val="•"/>
      <w:lvlJc w:val="left"/>
      <w:pPr>
        <w:tabs>
          <w:tab w:val="num" w:pos="1440"/>
        </w:tabs>
        <w:ind w:left="1440" w:hanging="360"/>
      </w:pPr>
      <w:rPr>
        <w:rFonts w:ascii="Arial" w:hAnsi="Arial" w:hint="default"/>
      </w:rPr>
    </w:lvl>
    <w:lvl w:ilvl="2" w:tplc="4CAA740C" w:tentative="1">
      <w:start w:val="1"/>
      <w:numFmt w:val="bullet"/>
      <w:lvlText w:val="•"/>
      <w:lvlJc w:val="left"/>
      <w:pPr>
        <w:tabs>
          <w:tab w:val="num" w:pos="2160"/>
        </w:tabs>
        <w:ind w:left="2160" w:hanging="360"/>
      </w:pPr>
      <w:rPr>
        <w:rFonts w:ascii="Arial" w:hAnsi="Arial" w:hint="default"/>
      </w:rPr>
    </w:lvl>
    <w:lvl w:ilvl="3" w:tplc="8D22FD12" w:tentative="1">
      <w:start w:val="1"/>
      <w:numFmt w:val="bullet"/>
      <w:lvlText w:val="•"/>
      <w:lvlJc w:val="left"/>
      <w:pPr>
        <w:tabs>
          <w:tab w:val="num" w:pos="2880"/>
        </w:tabs>
        <w:ind w:left="2880" w:hanging="360"/>
      </w:pPr>
      <w:rPr>
        <w:rFonts w:ascii="Arial" w:hAnsi="Arial" w:hint="default"/>
      </w:rPr>
    </w:lvl>
    <w:lvl w:ilvl="4" w:tplc="3640B74C" w:tentative="1">
      <w:start w:val="1"/>
      <w:numFmt w:val="bullet"/>
      <w:lvlText w:val="•"/>
      <w:lvlJc w:val="left"/>
      <w:pPr>
        <w:tabs>
          <w:tab w:val="num" w:pos="3600"/>
        </w:tabs>
        <w:ind w:left="3600" w:hanging="360"/>
      </w:pPr>
      <w:rPr>
        <w:rFonts w:ascii="Arial" w:hAnsi="Arial" w:hint="default"/>
      </w:rPr>
    </w:lvl>
    <w:lvl w:ilvl="5" w:tplc="943A1244" w:tentative="1">
      <w:start w:val="1"/>
      <w:numFmt w:val="bullet"/>
      <w:lvlText w:val="•"/>
      <w:lvlJc w:val="left"/>
      <w:pPr>
        <w:tabs>
          <w:tab w:val="num" w:pos="4320"/>
        </w:tabs>
        <w:ind w:left="4320" w:hanging="360"/>
      </w:pPr>
      <w:rPr>
        <w:rFonts w:ascii="Arial" w:hAnsi="Arial" w:hint="default"/>
      </w:rPr>
    </w:lvl>
    <w:lvl w:ilvl="6" w:tplc="01EC29E0" w:tentative="1">
      <w:start w:val="1"/>
      <w:numFmt w:val="bullet"/>
      <w:lvlText w:val="•"/>
      <w:lvlJc w:val="left"/>
      <w:pPr>
        <w:tabs>
          <w:tab w:val="num" w:pos="5040"/>
        </w:tabs>
        <w:ind w:left="5040" w:hanging="360"/>
      </w:pPr>
      <w:rPr>
        <w:rFonts w:ascii="Arial" w:hAnsi="Arial" w:hint="default"/>
      </w:rPr>
    </w:lvl>
    <w:lvl w:ilvl="7" w:tplc="FCF04438" w:tentative="1">
      <w:start w:val="1"/>
      <w:numFmt w:val="bullet"/>
      <w:lvlText w:val="•"/>
      <w:lvlJc w:val="left"/>
      <w:pPr>
        <w:tabs>
          <w:tab w:val="num" w:pos="5760"/>
        </w:tabs>
        <w:ind w:left="5760" w:hanging="360"/>
      </w:pPr>
      <w:rPr>
        <w:rFonts w:ascii="Arial" w:hAnsi="Arial" w:hint="default"/>
      </w:rPr>
    </w:lvl>
    <w:lvl w:ilvl="8" w:tplc="7EE8F6EA" w:tentative="1">
      <w:start w:val="1"/>
      <w:numFmt w:val="bullet"/>
      <w:lvlText w:val="•"/>
      <w:lvlJc w:val="left"/>
      <w:pPr>
        <w:tabs>
          <w:tab w:val="num" w:pos="6480"/>
        </w:tabs>
        <w:ind w:left="6480" w:hanging="360"/>
      </w:pPr>
      <w:rPr>
        <w:rFonts w:ascii="Arial" w:hAnsi="Arial" w:hint="default"/>
      </w:rPr>
    </w:lvl>
  </w:abstractNum>
  <w:abstractNum w:abstractNumId="3">
    <w:nsid w:val="6809707A"/>
    <w:multiLevelType w:val="hybridMultilevel"/>
    <w:tmpl w:val="B5FCFFC4"/>
    <w:lvl w:ilvl="0" w:tplc="FB94026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CD8"/>
    <w:rsid w:val="00155CD8"/>
    <w:rsid w:val="007A1C62"/>
    <w:rsid w:val="00A87CE1"/>
    <w:rsid w:val="00B3388A"/>
    <w:rsid w:val="00D64B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7370A7-9B68-4B15-B82F-712AC7D62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38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55CD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5CD8"/>
    <w:rPr>
      <w:rFonts w:ascii="Times New Roman" w:eastAsia="Times New Roman" w:hAnsi="Times New Roman" w:cs="Times New Roman"/>
      <w:b/>
      <w:bCs/>
      <w:sz w:val="36"/>
      <w:szCs w:val="36"/>
      <w:lang w:eastAsia="en-GB"/>
    </w:rPr>
  </w:style>
  <w:style w:type="character" w:customStyle="1" w:styleId="apple-converted-space">
    <w:name w:val="apple-converted-space"/>
    <w:basedOn w:val="DefaultParagraphFont"/>
    <w:rsid w:val="00155CD8"/>
  </w:style>
  <w:style w:type="character" w:customStyle="1" w:styleId="date">
    <w:name w:val="date"/>
    <w:basedOn w:val="DefaultParagraphFont"/>
    <w:rsid w:val="00155CD8"/>
  </w:style>
  <w:style w:type="character" w:styleId="Hyperlink">
    <w:name w:val="Hyperlink"/>
    <w:basedOn w:val="DefaultParagraphFont"/>
    <w:uiPriority w:val="99"/>
    <w:semiHidden/>
    <w:unhideWhenUsed/>
    <w:rsid w:val="00155CD8"/>
    <w:rPr>
      <w:color w:val="0000FF"/>
      <w:u w:val="single"/>
    </w:rPr>
  </w:style>
  <w:style w:type="character" w:customStyle="1" w:styleId="Heading1Char">
    <w:name w:val="Heading 1 Char"/>
    <w:basedOn w:val="DefaultParagraphFont"/>
    <w:link w:val="Heading1"/>
    <w:uiPriority w:val="9"/>
    <w:rsid w:val="00B3388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338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703843">
      <w:bodyDiv w:val="1"/>
      <w:marLeft w:val="0"/>
      <w:marRight w:val="0"/>
      <w:marTop w:val="0"/>
      <w:marBottom w:val="0"/>
      <w:divBdr>
        <w:top w:val="none" w:sz="0" w:space="0" w:color="auto"/>
        <w:left w:val="none" w:sz="0" w:space="0" w:color="auto"/>
        <w:bottom w:val="none" w:sz="0" w:space="0" w:color="auto"/>
        <w:right w:val="none" w:sz="0" w:space="0" w:color="auto"/>
      </w:divBdr>
      <w:divsChild>
        <w:div w:id="114064741">
          <w:marLeft w:val="720"/>
          <w:marRight w:val="0"/>
          <w:marTop w:val="0"/>
          <w:marBottom w:val="0"/>
          <w:divBdr>
            <w:top w:val="none" w:sz="0" w:space="0" w:color="auto"/>
            <w:left w:val="none" w:sz="0" w:space="0" w:color="auto"/>
            <w:bottom w:val="none" w:sz="0" w:space="0" w:color="auto"/>
            <w:right w:val="none" w:sz="0" w:space="0" w:color="auto"/>
          </w:divBdr>
        </w:div>
        <w:div w:id="1195314756">
          <w:marLeft w:val="720"/>
          <w:marRight w:val="0"/>
          <w:marTop w:val="0"/>
          <w:marBottom w:val="0"/>
          <w:divBdr>
            <w:top w:val="none" w:sz="0" w:space="0" w:color="auto"/>
            <w:left w:val="none" w:sz="0" w:space="0" w:color="auto"/>
            <w:bottom w:val="none" w:sz="0" w:space="0" w:color="auto"/>
            <w:right w:val="none" w:sz="0" w:space="0" w:color="auto"/>
          </w:divBdr>
        </w:div>
        <w:div w:id="853959575">
          <w:marLeft w:val="720"/>
          <w:marRight w:val="0"/>
          <w:marTop w:val="0"/>
          <w:marBottom w:val="0"/>
          <w:divBdr>
            <w:top w:val="none" w:sz="0" w:space="0" w:color="auto"/>
            <w:left w:val="none" w:sz="0" w:space="0" w:color="auto"/>
            <w:bottom w:val="none" w:sz="0" w:space="0" w:color="auto"/>
            <w:right w:val="none" w:sz="0" w:space="0" w:color="auto"/>
          </w:divBdr>
        </w:div>
        <w:div w:id="1649704739">
          <w:marLeft w:val="720"/>
          <w:marRight w:val="0"/>
          <w:marTop w:val="0"/>
          <w:marBottom w:val="0"/>
          <w:divBdr>
            <w:top w:val="none" w:sz="0" w:space="0" w:color="auto"/>
            <w:left w:val="none" w:sz="0" w:space="0" w:color="auto"/>
            <w:bottom w:val="none" w:sz="0" w:space="0" w:color="auto"/>
            <w:right w:val="none" w:sz="0" w:space="0" w:color="auto"/>
          </w:divBdr>
        </w:div>
        <w:div w:id="1470591233">
          <w:marLeft w:val="720"/>
          <w:marRight w:val="0"/>
          <w:marTop w:val="0"/>
          <w:marBottom w:val="0"/>
          <w:divBdr>
            <w:top w:val="none" w:sz="0" w:space="0" w:color="auto"/>
            <w:left w:val="none" w:sz="0" w:space="0" w:color="auto"/>
            <w:bottom w:val="none" w:sz="0" w:space="0" w:color="auto"/>
            <w:right w:val="none" w:sz="0" w:space="0" w:color="auto"/>
          </w:divBdr>
        </w:div>
        <w:div w:id="2068989614">
          <w:marLeft w:val="720"/>
          <w:marRight w:val="0"/>
          <w:marTop w:val="0"/>
          <w:marBottom w:val="0"/>
          <w:divBdr>
            <w:top w:val="none" w:sz="0" w:space="0" w:color="auto"/>
            <w:left w:val="none" w:sz="0" w:space="0" w:color="auto"/>
            <w:bottom w:val="none" w:sz="0" w:space="0" w:color="auto"/>
            <w:right w:val="none" w:sz="0" w:space="0" w:color="auto"/>
          </w:divBdr>
        </w:div>
      </w:divsChild>
    </w:div>
    <w:div w:id="394282596">
      <w:bodyDiv w:val="1"/>
      <w:marLeft w:val="0"/>
      <w:marRight w:val="0"/>
      <w:marTop w:val="0"/>
      <w:marBottom w:val="0"/>
      <w:divBdr>
        <w:top w:val="none" w:sz="0" w:space="0" w:color="auto"/>
        <w:left w:val="none" w:sz="0" w:space="0" w:color="auto"/>
        <w:bottom w:val="none" w:sz="0" w:space="0" w:color="auto"/>
        <w:right w:val="none" w:sz="0" w:space="0" w:color="auto"/>
      </w:divBdr>
    </w:div>
    <w:div w:id="1645962664">
      <w:bodyDiv w:val="1"/>
      <w:marLeft w:val="0"/>
      <w:marRight w:val="0"/>
      <w:marTop w:val="0"/>
      <w:marBottom w:val="0"/>
      <w:divBdr>
        <w:top w:val="none" w:sz="0" w:space="0" w:color="auto"/>
        <w:left w:val="none" w:sz="0" w:space="0" w:color="auto"/>
        <w:bottom w:val="none" w:sz="0" w:space="0" w:color="auto"/>
        <w:right w:val="none" w:sz="0" w:space="0" w:color="auto"/>
      </w:divBdr>
      <w:divsChild>
        <w:div w:id="697434682">
          <w:marLeft w:val="0"/>
          <w:marRight w:val="0"/>
          <w:marTop w:val="0"/>
          <w:marBottom w:val="0"/>
          <w:divBdr>
            <w:top w:val="none" w:sz="0" w:space="0" w:color="auto"/>
            <w:left w:val="none" w:sz="0" w:space="0" w:color="auto"/>
            <w:bottom w:val="none" w:sz="0" w:space="0" w:color="auto"/>
            <w:right w:val="none" w:sz="0" w:space="0" w:color="auto"/>
          </w:divBdr>
          <w:divsChild>
            <w:div w:id="845096927">
              <w:marLeft w:val="0"/>
              <w:marRight w:val="0"/>
              <w:marTop w:val="120"/>
              <w:marBottom w:val="0"/>
              <w:divBdr>
                <w:top w:val="none" w:sz="0" w:space="0" w:color="auto"/>
                <w:left w:val="none" w:sz="0" w:space="0" w:color="auto"/>
                <w:bottom w:val="none" w:sz="0" w:space="0" w:color="auto"/>
                <w:right w:val="none" w:sz="0" w:space="0" w:color="auto"/>
              </w:divBdr>
            </w:div>
          </w:divsChild>
        </w:div>
        <w:div w:id="54740132">
          <w:marLeft w:val="0"/>
          <w:marRight w:val="0"/>
          <w:marTop w:val="0"/>
          <w:marBottom w:val="300"/>
          <w:divBdr>
            <w:top w:val="single" w:sz="6" w:space="0" w:color="CCCCCC"/>
            <w:left w:val="none" w:sz="0" w:space="0" w:color="auto"/>
            <w:bottom w:val="none" w:sz="0" w:space="0" w:color="auto"/>
            <w:right w:val="none" w:sz="0" w:space="0" w:color="auto"/>
          </w:divBdr>
          <w:divsChild>
            <w:div w:id="1683313464">
              <w:marLeft w:val="0"/>
              <w:marRight w:val="0"/>
              <w:marTop w:val="0"/>
              <w:marBottom w:val="0"/>
              <w:divBdr>
                <w:top w:val="none" w:sz="0" w:space="0" w:color="auto"/>
                <w:left w:val="none" w:sz="0" w:space="0" w:color="auto"/>
                <w:bottom w:val="none" w:sz="0" w:space="0" w:color="auto"/>
                <w:right w:val="none" w:sz="0" w:space="0" w:color="auto"/>
              </w:divBdr>
              <w:divsChild>
                <w:div w:id="1310480956">
                  <w:marLeft w:val="0"/>
                  <w:marRight w:val="0"/>
                  <w:marTop w:val="0"/>
                  <w:marBottom w:val="0"/>
                  <w:divBdr>
                    <w:top w:val="none" w:sz="0" w:space="0" w:color="auto"/>
                    <w:left w:val="none" w:sz="0" w:space="0" w:color="auto"/>
                    <w:bottom w:val="none" w:sz="0" w:space="0" w:color="auto"/>
                    <w:right w:val="none" w:sz="0" w:space="0" w:color="auto"/>
                  </w:divBdr>
                  <w:divsChild>
                    <w:div w:id="1661426533">
                      <w:marLeft w:val="0"/>
                      <w:marRight w:val="0"/>
                      <w:marTop w:val="0"/>
                      <w:marBottom w:val="0"/>
                      <w:divBdr>
                        <w:top w:val="none" w:sz="0" w:space="0" w:color="auto"/>
                        <w:left w:val="none" w:sz="0" w:space="0" w:color="auto"/>
                        <w:bottom w:val="none" w:sz="0" w:space="0" w:color="auto"/>
                        <w:right w:val="none" w:sz="0" w:space="0" w:color="auto"/>
                      </w:divBdr>
                      <w:divsChild>
                        <w:div w:id="1221861304">
                          <w:marLeft w:val="0"/>
                          <w:marRight w:val="0"/>
                          <w:marTop w:val="0"/>
                          <w:marBottom w:val="0"/>
                          <w:divBdr>
                            <w:top w:val="none" w:sz="0" w:space="0" w:color="auto"/>
                            <w:left w:val="none" w:sz="0" w:space="0" w:color="auto"/>
                            <w:bottom w:val="none" w:sz="0" w:space="0" w:color="auto"/>
                            <w:right w:val="none" w:sz="0" w:space="0" w:color="auto"/>
                          </w:divBdr>
                          <w:divsChild>
                            <w:div w:id="235557831">
                              <w:marLeft w:val="0"/>
                              <w:marRight w:val="0"/>
                              <w:marTop w:val="0"/>
                              <w:marBottom w:val="0"/>
                              <w:divBdr>
                                <w:top w:val="none" w:sz="0" w:space="0" w:color="auto"/>
                                <w:left w:val="none" w:sz="0" w:space="0" w:color="auto"/>
                                <w:bottom w:val="none" w:sz="0" w:space="0" w:color="auto"/>
                                <w:right w:val="none" w:sz="0" w:space="0" w:color="auto"/>
                              </w:divBdr>
                              <w:divsChild>
                                <w:div w:id="198469396">
                                  <w:marLeft w:val="1125"/>
                                  <w:marRight w:val="0"/>
                                  <w:marTop w:val="0"/>
                                  <w:marBottom w:val="0"/>
                                  <w:divBdr>
                                    <w:top w:val="none" w:sz="0" w:space="0" w:color="auto"/>
                                    <w:left w:val="none" w:sz="0" w:space="0" w:color="auto"/>
                                    <w:bottom w:val="none" w:sz="0" w:space="0" w:color="auto"/>
                                    <w:right w:val="none" w:sz="0" w:space="0" w:color="auto"/>
                                  </w:divBdr>
                                  <w:divsChild>
                                    <w:div w:id="903418391">
                                      <w:marLeft w:val="0"/>
                                      <w:marRight w:val="0"/>
                                      <w:marTop w:val="75"/>
                                      <w:marBottom w:val="0"/>
                                      <w:divBdr>
                                        <w:top w:val="none" w:sz="0" w:space="0" w:color="auto"/>
                                        <w:left w:val="none" w:sz="0" w:space="0" w:color="auto"/>
                                        <w:bottom w:val="none" w:sz="0" w:space="0" w:color="auto"/>
                                        <w:right w:val="none" w:sz="0" w:space="0" w:color="auto"/>
                                      </w:divBdr>
                                      <w:divsChild>
                                        <w:div w:id="1423139978">
                                          <w:marLeft w:val="0"/>
                                          <w:marRight w:val="0"/>
                                          <w:marTop w:val="0"/>
                                          <w:marBottom w:val="0"/>
                                          <w:divBdr>
                                            <w:top w:val="none" w:sz="0" w:space="0" w:color="auto"/>
                                            <w:left w:val="none" w:sz="0" w:space="0" w:color="auto"/>
                                            <w:bottom w:val="none" w:sz="0" w:space="0" w:color="auto"/>
                                            <w:right w:val="none" w:sz="0" w:space="0" w:color="auto"/>
                                          </w:divBdr>
                                          <w:divsChild>
                                            <w:div w:id="74401602">
                                              <w:marLeft w:val="0"/>
                                              <w:marRight w:val="0"/>
                                              <w:marTop w:val="0"/>
                                              <w:marBottom w:val="0"/>
                                              <w:divBdr>
                                                <w:top w:val="none" w:sz="0" w:space="0" w:color="auto"/>
                                                <w:left w:val="none" w:sz="0" w:space="0" w:color="auto"/>
                                                <w:bottom w:val="none" w:sz="0" w:space="0" w:color="auto"/>
                                                <w:right w:val="none" w:sz="0" w:space="0" w:color="auto"/>
                                              </w:divBdr>
                                            </w:div>
                                            <w:div w:id="1488593707">
                                              <w:marLeft w:val="0"/>
                                              <w:marRight w:val="0"/>
                                              <w:marTop w:val="0"/>
                                              <w:marBottom w:val="0"/>
                                              <w:divBdr>
                                                <w:top w:val="none" w:sz="0" w:space="0" w:color="auto"/>
                                                <w:left w:val="none" w:sz="0" w:space="0" w:color="auto"/>
                                                <w:bottom w:val="none" w:sz="0" w:space="0" w:color="auto"/>
                                                <w:right w:val="none" w:sz="0" w:space="0" w:color="auto"/>
                                              </w:divBdr>
                                            </w:div>
                                            <w:div w:id="1975258018">
                                              <w:marLeft w:val="0"/>
                                              <w:marRight w:val="0"/>
                                              <w:marTop w:val="60"/>
                                              <w:marBottom w:val="15"/>
                                              <w:divBdr>
                                                <w:top w:val="none" w:sz="0" w:space="0" w:color="auto"/>
                                                <w:left w:val="none" w:sz="0" w:space="0" w:color="auto"/>
                                                <w:bottom w:val="none" w:sz="0" w:space="0" w:color="auto"/>
                                                <w:right w:val="none" w:sz="0" w:space="0" w:color="auto"/>
                                              </w:divBdr>
                                              <w:divsChild>
                                                <w:div w:id="9093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2829">
                                      <w:marLeft w:val="0"/>
                                      <w:marRight w:val="0"/>
                                      <w:marTop w:val="0"/>
                                      <w:marBottom w:val="0"/>
                                      <w:divBdr>
                                        <w:top w:val="none" w:sz="0" w:space="0" w:color="auto"/>
                                        <w:left w:val="none" w:sz="0" w:space="0" w:color="auto"/>
                                        <w:bottom w:val="none" w:sz="0" w:space="0" w:color="auto"/>
                                        <w:right w:val="none" w:sz="0" w:space="0" w:color="auto"/>
                                      </w:divBdr>
                                      <w:divsChild>
                                        <w:div w:id="624702027">
                                          <w:marLeft w:val="0"/>
                                          <w:marRight w:val="0"/>
                                          <w:marTop w:val="0"/>
                                          <w:marBottom w:val="0"/>
                                          <w:divBdr>
                                            <w:top w:val="none" w:sz="0" w:space="0" w:color="auto"/>
                                            <w:left w:val="none" w:sz="0" w:space="0" w:color="auto"/>
                                            <w:bottom w:val="none" w:sz="0" w:space="0" w:color="auto"/>
                                            <w:right w:val="none" w:sz="0" w:space="0" w:color="auto"/>
                                          </w:divBdr>
                                          <w:divsChild>
                                            <w:div w:id="203471909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 w:id="220794392">
                              <w:marLeft w:val="0"/>
                              <w:marRight w:val="0"/>
                              <w:marTop w:val="0"/>
                              <w:marBottom w:val="0"/>
                              <w:divBdr>
                                <w:top w:val="none" w:sz="0" w:space="0" w:color="auto"/>
                                <w:left w:val="none" w:sz="0" w:space="0" w:color="auto"/>
                                <w:bottom w:val="none" w:sz="0" w:space="0" w:color="auto"/>
                                <w:right w:val="none" w:sz="0" w:space="0" w:color="auto"/>
                              </w:divBdr>
                              <w:divsChild>
                                <w:div w:id="183790737">
                                  <w:marLeft w:val="0"/>
                                  <w:marRight w:val="0"/>
                                  <w:marTop w:val="0"/>
                                  <w:marBottom w:val="0"/>
                                  <w:divBdr>
                                    <w:top w:val="none" w:sz="0" w:space="0" w:color="auto"/>
                                    <w:left w:val="none" w:sz="0" w:space="0" w:color="auto"/>
                                    <w:bottom w:val="none" w:sz="0" w:space="0" w:color="auto"/>
                                    <w:right w:val="none" w:sz="0" w:space="0" w:color="auto"/>
                                  </w:divBdr>
                                  <w:divsChild>
                                    <w:div w:id="1840610286">
                                      <w:marLeft w:val="0"/>
                                      <w:marRight w:val="0"/>
                                      <w:marTop w:val="0"/>
                                      <w:marBottom w:val="0"/>
                                      <w:divBdr>
                                        <w:top w:val="none" w:sz="0" w:space="0" w:color="auto"/>
                                        <w:left w:val="none" w:sz="0" w:space="0" w:color="auto"/>
                                        <w:bottom w:val="none" w:sz="0" w:space="0" w:color="auto"/>
                                        <w:right w:val="none" w:sz="0" w:space="0" w:color="auto"/>
                                      </w:divBdr>
                                      <w:divsChild>
                                        <w:div w:id="101457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812069">
              <w:marLeft w:val="0"/>
              <w:marRight w:val="0"/>
              <w:marTop w:val="0"/>
              <w:marBottom w:val="0"/>
              <w:divBdr>
                <w:top w:val="none" w:sz="0" w:space="0" w:color="auto"/>
                <w:left w:val="none" w:sz="0" w:space="0" w:color="auto"/>
                <w:bottom w:val="none" w:sz="0" w:space="0" w:color="auto"/>
                <w:right w:val="none" w:sz="0" w:space="0" w:color="auto"/>
              </w:divBdr>
              <w:divsChild>
                <w:div w:id="705715926">
                  <w:marLeft w:val="0"/>
                  <w:marRight w:val="0"/>
                  <w:marTop w:val="0"/>
                  <w:marBottom w:val="0"/>
                  <w:divBdr>
                    <w:top w:val="none" w:sz="0" w:space="0" w:color="auto"/>
                    <w:left w:val="none" w:sz="0" w:space="0" w:color="auto"/>
                    <w:bottom w:val="none" w:sz="0" w:space="0" w:color="auto"/>
                    <w:right w:val="none" w:sz="0" w:space="0" w:color="auto"/>
                  </w:divBdr>
                  <w:divsChild>
                    <w:div w:id="1951467698">
                      <w:marLeft w:val="0"/>
                      <w:marRight w:val="0"/>
                      <w:marTop w:val="0"/>
                      <w:marBottom w:val="0"/>
                      <w:divBdr>
                        <w:top w:val="none" w:sz="0" w:space="0" w:color="auto"/>
                        <w:left w:val="none" w:sz="0" w:space="0" w:color="auto"/>
                        <w:bottom w:val="none" w:sz="0" w:space="0" w:color="auto"/>
                        <w:right w:val="none" w:sz="0" w:space="0" w:color="auto"/>
                      </w:divBdr>
                      <w:divsChild>
                        <w:div w:id="5326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Becca</dc:creator>
  <cp:keywords/>
  <dc:description/>
  <cp:lastModifiedBy>Becca</cp:lastModifiedBy>
  <cp:revision>1</cp:revision>
  <dcterms:created xsi:type="dcterms:W3CDTF">2014-12-18T09:39:00Z</dcterms:created>
  <dcterms:modified xsi:type="dcterms:W3CDTF">2014-12-18T14:24:00Z</dcterms:modified>
</cp:coreProperties>
</file>