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363D" w:rsidRDefault="005238A7">
      <w:r w:rsidRPr="009B363D">
        <w:rPr>
          <w:noProof/>
          <w:lang w:eastAsia="en-GB"/>
        </w:rPr>
        <w:drawing>
          <wp:anchor distT="0" distB="0" distL="114300" distR="114300" simplePos="0" relativeHeight="251663360" behindDoc="1" locked="0" layoutInCell="1" allowOverlap="1" wp14:anchorId="2D946E96" wp14:editId="32632DDC">
            <wp:simplePos x="0" y="0"/>
            <wp:positionH relativeFrom="margin">
              <wp:posOffset>2903220</wp:posOffset>
            </wp:positionH>
            <wp:positionV relativeFrom="paragraph">
              <wp:posOffset>356870</wp:posOffset>
            </wp:positionV>
            <wp:extent cx="3261360" cy="2278380"/>
            <wp:effectExtent l="0" t="0" r="15240" b="7620"/>
            <wp:wrapTight wrapText="bothSides">
              <wp:wrapPolygon edited="0">
                <wp:start x="0" y="0"/>
                <wp:lineTo x="0" y="21492"/>
                <wp:lineTo x="21575" y="21492"/>
                <wp:lineTo x="21575" y="0"/>
                <wp:lineTo x="0" y="0"/>
              </wp:wrapPolygon>
            </wp:wrapTight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1E321B2" wp14:editId="21907C2A">
                <wp:simplePos x="0" y="0"/>
                <wp:positionH relativeFrom="column">
                  <wp:posOffset>-15240</wp:posOffset>
                </wp:positionH>
                <wp:positionV relativeFrom="paragraph">
                  <wp:posOffset>410210</wp:posOffset>
                </wp:positionV>
                <wp:extent cx="2621280" cy="2225040"/>
                <wp:effectExtent l="0" t="0" r="2667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1280" cy="2225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0CC0" w:rsidRPr="005238A7" w:rsidRDefault="00310CC0">
                            <w:pPr>
                              <w:rPr>
                                <w:b/>
                              </w:rPr>
                            </w:pPr>
                            <w:r w:rsidRPr="005238A7">
                              <w:rPr>
                                <w:b/>
                              </w:rPr>
                              <w:t xml:space="preserve">TEACCH = </w:t>
                            </w:r>
                          </w:p>
                          <w:p w:rsidR="00310CC0" w:rsidRDefault="005238A7">
                            <w:r>
                              <w:t>Teaching and Education of Autistic and Communication Handicapped Children</w:t>
                            </w:r>
                          </w:p>
                          <w:p w:rsidR="005238A7" w:rsidRDefault="00310CC0">
                            <w:r w:rsidRPr="005238A7">
                              <w:rPr>
                                <w:b/>
                              </w:rPr>
                              <w:t>Founder =</w:t>
                            </w:r>
                            <w:r>
                              <w:t xml:space="preserve"> </w:t>
                            </w:r>
                          </w:p>
                          <w:p w:rsidR="005238A7" w:rsidRDefault="005238A7">
                            <w:r w:rsidRPr="005238A7">
                              <w:t xml:space="preserve">Eric </w:t>
                            </w:r>
                            <w:proofErr w:type="spellStart"/>
                            <w:r w:rsidRPr="005238A7">
                              <w:t>Shopler</w:t>
                            </w:r>
                            <w:proofErr w:type="spellEnd"/>
                            <w:r w:rsidRPr="005238A7">
                              <w:t xml:space="preserve"> (1970s)</w:t>
                            </w:r>
                            <w:r>
                              <w:t>, North Carolina University</w:t>
                            </w:r>
                          </w:p>
                          <w:p w:rsidR="005238A7" w:rsidRPr="005238A7" w:rsidRDefault="005238A7">
                            <w:pPr>
                              <w:rPr>
                                <w:b/>
                              </w:rPr>
                            </w:pPr>
                            <w:r w:rsidRPr="005238A7">
                              <w:rPr>
                                <w:b/>
                              </w:rPr>
                              <w:t xml:space="preserve">Settings = </w:t>
                            </w:r>
                          </w:p>
                          <w:p w:rsidR="005238A7" w:rsidRDefault="005238A7">
                            <w:r w:rsidRPr="005238A7">
                              <w:t>Home/ Residential/ Specialist &amp; Mainstream</w:t>
                            </w:r>
                            <w:r>
                              <w:t xml:space="preserve"> Schools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E321B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.2pt;margin-top:32.3pt;width:206.4pt;height:175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">
                <v:textbox>
                  <w:txbxContent>
                    <w:p w:rsidR="00310CC0" w:rsidRPr="005238A7" w:rsidRDefault="00310CC0">
                      <w:pPr>
                        <w:rPr>
                          <w:b/>
                        </w:rPr>
                      </w:pPr>
                      <w:r w:rsidRPr="005238A7">
                        <w:rPr>
                          <w:b/>
                        </w:rPr>
                        <w:t xml:space="preserve">TEACCH = </w:t>
                      </w:r>
                    </w:p>
                    <w:p w:rsidR="00310CC0" w:rsidRDefault="005238A7">
                      <w:r>
                        <w:t>Teaching and Education of Autistic and Communication Handicapped Children</w:t>
                      </w:r>
                    </w:p>
                    <w:p w:rsidR="005238A7" w:rsidRDefault="00310CC0">
                      <w:r w:rsidRPr="005238A7">
                        <w:rPr>
                          <w:b/>
                        </w:rPr>
                        <w:t>Founder =</w:t>
                      </w:r>
                      <w:r>
                        <w:t xml:space="preserve"> </w:t>
                      </w:r>
                    </w:p>
                    <w:p w:rsidR="005238A7" w:rsidRDefault="005238A7">
                      <w:r w:rsidRPr="005238A7">
                        <w:t xml:space="preserve">Eric </w:t>
                      </w:r>
                      <w:proofErr w:type="spellStart"/>
                      <w:r w:rsidRPr="005238A7">
                        <w:t>Shopler</w:t>
                      </w:r>
                      <w:proofErr w:type="spellEnd"/>
                      <w:r w:rsidRPr="005238A7">
                        <w:t xml:space="preserve"> (1970s)</w:t>
                      </w:r>
                      <w:r>
                        <w:t>, North Carolina University</w:t>
                      </w:r>
                    </w:p>
                    <w:p w:rsidR="005238A7" w:rsidRPr="005238A7" w:rsidRDefault="005238A7">
                      <w:pPr>
                        <w:rPr>
                          <w:b/>
                        </w:rPr>
                      </w:pPr>
                      <w:r w:rsidRPr="005238A7">
                        <w:rPr>
                          <w:b/>
                        </w:rPr>
                        <w:t xml:space="preserve">Settings = </w:t>
                      </w:r>
                    </w:p>
                    <w:p w:rsidR="005238A7" w:rsidRDefault="005238A7">
                      <w:r w:rsidRPr="005238A7">
                        <w:t>Home/ Residential/ Specialist &amp; Mainstream</w:t>
                      </w:r>
                      <w:r>
                        <w:t xml:space="preserve"> Schools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618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F80A36" wp14:editId="4CAC80E0">
                <wp:simplePos x="0" y="0"/>
                <wp:positionH relativeFrom="margin">
                  <wp:posOffset>2143125</wp:posOffset>
                </wp:positionH>
                <wp:positionV relativeFrom="paragraph">
                  <wp:posOffset>-283845</wp:posOffset>
                </wp:positionV>
                <wp:extent cx="1828800" cy="8191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F5618F" w:rsidRDefault="00F5618F" w:rsidP="00F5618F">
                            <w:pPr>
                              <w:jc w:val="center"/>
                              <w:rPr>
                                <w:b/>
                                <w:color w:val="4472C4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4472C4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TEACCH</w:t>
                            </w:r>
                          </w:p>
                          <w:p w:rsidR="00F5618F" w:rsidRPr="00F5618F" w:rsidRDefault="00F5618F" w:rsidP="00F5618F">
                            <w:pPr>
                              <w:rPr>
                                <w:b/>
                                <w:color w:val="4472C4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80A36" id="Text Box 5" o:spid="_x0000_s1027" type="#_x0000_t202" style="position:absolute;margin-left:168.75pt;margin-top:-22.35pt;width:2in;height:64.5pt;z-index:251661312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" filled="f" stroked="f">
                <v:textbox>
                  <w:txbxContent>
                    <w:p w:rsidR="00F5618F" w:rsidRDefault="00F5618F" w:rsidP="00F5618F">
                      <w:pPr>
                        <w:jc w:val="center"/>
                        <w:rPr>
                          <w:b/>
                          <w:color w:val="4472C4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4472C4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TEACCH</w:t>
                      </w:r>
                    </w:p>
                    <w:p w:rsidR="00F5618F" w:rsidRPr="00F5618F" w:rsidRDefault="00F5618F" w:rsidP="00F5618F">
                      <w:pPr>
                        <w:rPr>
                          <w:b/>
                          <w:color w:val="4472C4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B363D" w:rsidRDefault="00310CC0">
      <w:r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02687C66" wp14:editId="7D791018">
            <wp:simplePos x="0" y="0"/>
            <wp:positionH relativeFrom="column">
              <wp:posOffset>35560</wp:posOffset>
            </wp:positionH>
            <wp:positionV relativeFrom="paragraph">
              <wp:posOffset>2640965</wp:posOffset>
            </wp:positionV>
            <wp:extent cx="6180455" cy="1378585"/>
            <wp:effectExtent l="0" t="0" r="0" b="0"/>
            <wp:wrapTight wrapText="bothSides">
              <wp:wrapPolygon edited="0">
                <wp:start x="0" y="0"/>
                <wp:lineTo x="0" y="21192"/>
                <wp:lineTo x="21505" y="21192"/>
                <wp:lineTo x="2150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455" cy="137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5618F" w:rsidRDefault="005238A7">
      <w:r>
        <w:rPr>
          <w:noProof/>
          <w:lang w:eastAsia="en-GB"/>
        </w:rPr>
        <w:drawing>
          <wp:anchor distT="0" distB="0" distL="114300" distR="114300" simplePos="0" relativeHeight="251668480" behindDoc="1" locked="0" layoutInCell="1" allowOverlap="1" wp14:anchorId="10DAC309" wp14:editId="3378F26F">
            <wp:simplePos x="0" y="0"/>
            <wp:positionH relativeFrom="margin">
              <wp:posOffset>4389120</wp:posOffset>
            </wp:positionH>
            <wp:positionV relativeFrom="paragraph">
              <wp:posOffset>2435225</wp:posOffset>
            </wp:positionV>
            <wp:extent cx="1592580" cy="1178560"/>
            <wp:effectExtent l="0" t="0" r="7620" b="2540"/>
            <wp:wrapTight wrapText="bothSides">
              <wp:wrapPolygon edited="0">
                <wp:start x="0" y="0"/>
                <wp:lineTo x="0" y="21297"/>
                <wp:lineTo x="21445" y="21297"/>
                <wp:lineTo x="21445" y="0"/>
                <wp:lineTo x="0" y="0"/>
              </wp:wrapPolygon>
            </wp:wrapTight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67456" behindDoc="1" locked="0" layoutInCell="1" allowOverlap="1" wp14:anchorId="2E5D0B29" wp14:editId="4281E5D5">
            <wp:simplePos x="0" y="0"/>
            <wp:positionH relativeFrom="margin">
              <wp:posOffset>2598420</wp:posOffset>
            </wp:positionH>
            <wp:positionV relativeFrom="paragraph">
              <wp:posOffset>2422525</wp:posOffset>
            </wp:positionV>
            <wp:extent cx="1143000" cy="1158875"/>
            <wp:effectExtent l="0" t="0" r="0" b="3175"/>
            <wp:wrapTight wrapText="bothSides">
              <wp:wrapPolygon edited="0">
                <wp:start x="0" y="0"/>
                <wp:lineTo x="0" y="21304"/>
                <wp:lineTo x="21240" y="21304"/>
                <wp:lineTo x="21240" y="0"/>
                <wp:lineTo x="0" y="0"/>
              </wp:wrapPolygon>
            </wp:wrapTight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66432" behindDoc="1" locked="0" layoutInCell="1" allowOverlap="1" wp14:anchorId="0C5AF03A" wp14:editId="17BE9E5D">
            <wp:simplePos x="0" y="0"/>
            <wp:positionH relativeFrom="margin">
              <wp:posOffset>259080</wp:posOffset>
            </wp:positionH>
            <wp:positionV relativeFrom="paragraph">
              <wp:posOffset>2427605</wp:posOffset>
            </wp:positionV>
            <wp:extent cx="1710055" cy="1133475"/>
            <wp:effectExtent l="0" t="0" r="4445" b="9525"/>
            <wp:wrapTight wrapText="bothSides">
              <wp:wrapPolygon edited="0">
                <wp:start x="0" y="0"/>
                <wp:lineTo x="0" y="21418"/>
                <wp:lineTo x="21416" y="21418"/>
                <wp:lineTo x="21416" y="0"/>
                <wp:lineTo x="0" y="0"/>
              </wp:wrapPolygon>
            </wp:wrapTight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05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0CC0">
        <w:rPr>
          <w:noProof/>
          <w:lang w:eastAsia="en-GB"/>
        </w:rPr>
        <w:drawing>
          <wp:anchor distT="0" distB="0" distL="114300" distR="114300" simplePos="0" relativeHeight="251662336" behindDoc="1" locked="0" layoutInCell="1" allowOverlap="1" wp14:anchorId="06CE1F98" wp14:editId="2C9EBA79">
            <wp:simplePos x="0" y="0"/>
            <wp:positionH relativeFrom="column">
              <wp:posOffset>61595</wp:posOffset>
            </wp:positionH>
            <wp:positionV relativeFrom="paragraph">
              <wp:posOffset>1574165</wp:posOffset>
            </wp:positionV>
            <wp:extent cx="6153150" cy="2139315"/>
            <wp:effectExtent l="0" t="0" r="0" b="0"/>
            <wp:wrapTight wrapText="bothSides">
              <wp:wrapPolygon edited="0">
                <wp:start x="0" y="0"/>
                <wp:lineTo x="0" y="21350"/>
                <wp:lineTo x="21533" y="21350"/>
                <wp:lineTo x="2153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139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0CC0" w:rsidRDefault="00310CC0"/>
    <w:p w:rsidR="005238A7" w:rsidRDefault="005238A7" w:rsidP="005238A7">
      <w:pPr>
        <w:pStyle w:val="ListParagraph"/>
        <w:numPr>
          <w:ilvl w:val="0"/>
          <w:numId w:val="1"/>
        </w:numPr>
        <w:rPr>
          <w:sz w:val="28"/>
        </w:rPr>
      </w:pPr>
      <w:r w:rsidRPr="005238A7">
        <w:rPr>
          <w:sz w:val="28"/>
        </w:rPr>
        <w:t>Physical environment</w:t>
      </w:r>
    </w:p>
    <w:p w:rsidR="005238A7" w:rsidRDefault="005238A7" w:rsidP="005238A7">
      <w:pPr>
        <w:pStyle w:val="ListParagraph"/>
        <w:rPr>
          <w:sz w:val="28"/>
        </w:rPr>
      </w:pPr>
    </w:p>
    <w:p w:rsidR="005238A7" w:rsidRPr="005238A7" w:rsidRDefault="005238A7" w:rsidP="005238A7">
      <w:pPr>
        <w:pStyle w:val="ListParagraph"/>
        <w:rPr>
          <w:sz w:val="28"/>
        </w:rPr>
      </w:pPr>
    </w:p>
    <w:p w:rsidR="005238A7" w:rsidRDefault="005238A7" w:rsidP="005238A7">
      <w:pPr>
        <w:pStyle w:val="ListParagraph"/>
        <w:numPr>
          <w:ilvl w:val="0"/>
          <w:numId w:val="1"/>
        </w:numPr>
        <w:rPr>
          <w:sz w:val="28"/>
        </w:rPr>
      </w:pPr>
      <w:r w:rsidRPr="005238A7">
        <w:rPr>
          <w:sz w:val="28"/>
        </w:rPr>
        <w:t>The use of visual schedules</w:t>
      </w:r>
    </w:p>
    <w:p w:rsidR="005238A7" w:rsidRPr="005238A7" w:rsidRDefault="005238A7" w:rsidP="005238A7">
      <w:pPr>
        <w:rPr>
          <w:sz w:val="28"/>
        </w:rPr>
      </w:pPr>
    </w:p>
    <w:p w:rsidR="005238A7" w:rsidRPr="005238A7" w:rsidRDefault="005238A7" w:rsidP="005238A7">
      <w:pPr>
        <w:pStyle w:val="ListParagraph"/>
        <w:numPr>
          <w:ilvl w:val="0"/>
          <w:numId w:val="1"/>
        </w:numPr>
        <w:rPr>
          <w:sz w:val="28"/>
        </w:rPr>
      </w:pPr>
      <w:r w:rsidRPr="005238A7">
        <w:rPr>
          <w:sz w:val="28"/>
        </w:rPr>
        <w:t>Objects of special interests</w:t>
      </w:r>
    </w:p>
    <w:p w:rsidR="00F5618F" w:rsidRPr="00F5618F" w:rsidRDefault="005238A7" w:rsidP="00F5618F">
      <w:pPr>
        <w:jc w:val="center"/>
        <w:rPr>
          <w:sz w:val="28"/>
          <w:u w:val="single"/>
        </w:r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669504" behindDoc="1" locked="0" layoutInCell="1" allowOverlap="1" wp14:anchorId="4675E8C4" wp14:editId="346F8D2E">
            <wp:simplePos x="0" y="0"/>
            <wp:positionH relativeFrom="margin">
              <wp:align>left</wp:align>
            </wp:positionH>
            <wp:positionV relativeFrom="paragraph">
              <wp:posOffset>349250</wp:posOffset>
            </wp:positionV>
            <wp:extent cx="5973445" cy="1465036"/>
            <wp:effectExtent l="0" t="0" r="8255" b="0"/>
            <wp:wrapTight wrapText="bothSides">
              <wp:wrapPolygon edited="0">
                <wp:start x="0" y="0"/>
                <wp:lineTo x="0" y="21066"/>
                <wp:lineTo x="21561" y="21066"/>
                <wp:lineTo x="2156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445" cy="14650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0CC0">
        <w:rPr>
          <w:sz w:val="28"/>
          <w:u w:val="single"/>
        </w:rPr>
        <w:t xml:space="preserve">Preliminary Meta-Analysis </w:t>
      </w:r>
      <w:r w:rsidR="00F5618F" w:rsidRPr="00F5618F">
        <w:rPr>
          <w:sz w:val="28"/>
          <w:u w:val="single"/>
        </w:rPr>
        <w:t>(</w:t>
      </w:r>
      <w:proofErr w:type="spellStart"/>
      <w:r w:rsidR="00F5618F" w:rsidRPr="00F5618F">
        <w:rPr>
          <w:sz w:val="28"/>
          <w:u w:val="single"/>
        </w:rPr>
        <w:t>Virues</w:t>
      </w:r>
      <w:proofErr w:type="spellEnd"/>
      <w:r w:rsidR="00F5618F" w:rsidRPr="00F5618F">
        <w:rPr>
          <w:sz w:val="28"/>
          <w:u w:val="single"/>
        </w:rPr>
        <w:t>-Ortega et al.</w:t>
      </w:r>
      <w:proofErr w:type="gramStart"/>
      <w:r w:rsidR="00F5618F" w:rsidRPr="00F5618F">
        <w:rPr>
          <w:sz w:val="28"/>
          <w:u w:val="single"/>
        </w:rPr>
        <w:t>,2013</w:t>
      </w:r>
      <w:proofErr w:type="gramEnd"/>
      <w:r w:rsidR="00F5618F" w:rsidRPr="00F5618F">
        <w:rPr>
          <w:sz w:val="28"/>
          <w:u w:val="single"/>
        </w:rPr>
        <w:t>)</w:t>
      </w:r>
    </w:p>
    <w:p w:rsidR="0002630E" w:rsidRPr="0002630E" w:rsidRDefault="0002630E" w:rsidP="0002630E">
      <w:pPr>
        <w:pStyle w:val="ListParagraph"/>
      </w:pPr>
    </w:p>
    <w:p w:rsidR="005238A7" w:rsidRPr="005238A7" w:rsidRDefault="005238A7" w:rsidP="005238A7">
      <w:pPr>
        <w:pStyle w:val="ListParagraph"/>
        <w:numPr>
          <w:ilvl w:val="0"/>
          <w:numId w:val="3"/>
        </w:numPr>
      </w:pPr>
      <w:r w:rsidRPr="005238A7">
        <w:rPr>
          <w:rFonts w:ascii="Calibri" w:eastAsia="+mn-ea" w:hAnsi="Calibri" w:cs="+mn-cs"/>
          <w:color w:val="000000"/>
          <w:kern w:val="24"/>
          <w:sz w:val="28"/>
          <w:szCs w:val="24"/>
          <w:lang w:eastAsia="en-GB"/>
        </w:rPr>
        <w:t xml:space="preserve">Variation exists according to the </w:t>
      </w:r>
      <w:r w:rsidRPr="005238A7">
        <w:rPr>
          <w:rFonts w:ascii="Calibri" w:eastAsia="+mn-ea" w:hAnsi="Calibri" w:cs="+mn-cs"/>
          <w:color w:val="FF0000"/>
          <w:kern w:val="24"/>
          <w:sz w:val="28"/>
          <w:szCs w:val="24"/>
          <w:lang w:eastAsia="en-GB"/>
        </w:rPr>
        <w:t>assessment</w:t>
      </w:r>
      <w:r w:rsidRPr="005238A7">
        <w:rPr>
          <w:rFonts w:ascii="Calibri" w:eastAsia="+mn-ea" w:hAnsi="Calibri" w:cs="+mn-cs"/>
          <w:color w:val="000000"/>
          <w:kern w:val="24"/>
          <w:sz w:val="28"/>
          <w:szCs w:val="24"/>
          <w:lang w:eastAsia="en-GB"/>
        </w:rPr>
        <w:t xml:space="preserve"> methods used; the </w:t>
      </w:r>
      <w:r w:rsidRPr="005238A7">
        <w:rPr>
          <w:rFonts w:ascii="Calibri" w:eastAsia="+mn-ea" w:hAnsi="Calibri" w:cs="+mn-cs"/>
          <w:color w:val="FF0000"/>
          <w:kern w:val="24"/>
          <w:sz w:val="28"/>
          <w:szCs w:val="24"/>
          <w:lang w:eastAsia="en-GB"/>
        </w:rPr>
        <w:t xml:space="preserve">target population </w:t>
      </w:r>
      <w:r w:rsidRPr="005238A7">
        <w:rPr>
          <w:rFonts w:ascii="Calibri" w:eastAsia="+mn-ea" w:hAnsi="Calibri" w:cs="+mn-cs"/>
          <w:color w:val="000000"/>
          <w:kern w:val="24"/>
          <w:sz w:val="28"/>
          <w:szCs w:val="24"/>
          <w:lang w:eastAsia="en-GB"/>
        </w:rPr>
        <w:t xml:space="preserve">selected; the </w:t>
      </w:r>
      <w:r w:rsidRPr="005238A7">
        <w:rPr>
          <w:rFonts w:ascii="Calibri" w:eastAsia="+mn-ea" w:hAnsi="Calibri" w:cs="+mn-cs"/>
          <w:color w:val="FF0000"/>
          <w:kern w:val="24"/>
          <w:sz w:val="28"/>
          <w:szCs w:val="24"/>
          <w:lang w:eastAsia="en-GB"/>
        </w:rPr>
        <w:t xml:space="preserve">duration </w:t>
      </w:r>
      <w:r w:rsidRPr="005238A7">
        <w:rPr>
          <w:rFonts w:ascii="Calibri" w:eastAsia="+mn-ea" w:hAnsi="Calibri" w:cs="+mn-cs"/>
          <w:color w:val="000000"/>
          <w:kern w:val="24"/>
          <w:sz w:val="28"/>
          <w:szCs w:val="24"/>
          <w:lang w:eastAsia="en-GB"/>
        </w:rPr>
        <w:t>and</w:t>
      </w:r>
      <w:r w:rsidRPr="005238A7">
        <w:rPr>
          <w:rFonts w:ascii="Calibri" w:eastAsia="+mn-ea" w:hAnsi="Calibri" w:cs="+mn-cs"/>
          <w:color w:val="FF0000"/>
          <w:kern w:val="24"/>
          <w:sz w:val="28"/>
          <w:szCs w:val="24"/>
          <w:lang w:eastAsia="en-GB"/>
        </w:rPr>
        <w:t xml:space="preserve"> intensity </w:t>
      </w:r>
      <w:r w:rsidRPr="005238A7">
        <w:rPr>
          <w:rFonts w:ascii="Calibri" w:eastAsia="+mn-ea" w:hAnsi="Calibri" w:cs="+mn-cs"/>
          <w:color w:val="000000"/>
          <w:kern w:val="24"/>
          <w:sz w:val="28"/>
          <w:szCs w:val="24"/>
          <w:lang w:eastAsia="en-GB"/>
        </w:rPr>
        <w:t xml:space="preserve">of the programme; and which </w:t>
      </w:r>
      <w:r w:rsidRPr="005238A7">
        <w:rPr>
          <w:rFonts w:ascii="Calibri" w:eastAsia="+mn-ea" w:hAnsi="Calibri" w:cs="+mn-cs"/>
          <w:color w:val="FF0000"/>
          <w:kern w:val="24"/>
          <w:sz w:val="28"/>
          <w:szCs w:val="24"/>
          <w:lang w:eastAsia="en-GB"/>
        </w:rPr>
        <w:t>aspects</w:t>
      </w:r>
      <w:r w:rsidRPr="005238A7">
        <w:rPr>
          <w:rFonts w:ascii="Calibri" w:eastAsia="+mn-ea" w:hAnsi="Calibri" w:cs="+mn-cs"/>
          <w:color w:val="000000"/>
          <w:kern w:val="24"/>
          <w:sz w:val="28"/>
          <w:szCs w:val="24"/>
          <w:lang w:eastAsia="en-GB"/>
        </w:rPr>
        <w:t xml:space="preserve"> of the intervention are measured.</w:t>
      </w:r>
    </w:p>
    <w:p w:rsidR="005238A7" w:rsidRPr="005238A7" w:rsidRDefault="005238A7" w:rsidP="005238A7">
      <w:pPr>
        <w:pStyle w:val="ListParagraph"/>
      </w:pPr>
    </w:p>
    <w:p w:rsidR="005238A7" w:rsidRPr="005238A7" w:rsidRDefault="005238A7" w:rsidP="005238A7">
      <w:pPr>
        <w:pStyle w:val="ListParagraph"/>
        <w:numPr>
          <w:ilvl w:val="0"/>
          <w:numId w:val="3"/>
        </w:numPr>
      </w:pPr>
      <w:proofErr w:type="spellStart"/>
      <w:r w:rsidRPr="005238A7">
        <w:rPr>
          <w:sz w:val="28"/>
        </w:rPr>
        <w:t>Virues</w:t>
      </w:r>
      <w:proofErr w:type="spellEnd"/>
      <w:r w:rsidRPr="005238A7">
        <w:rPr>
          <w:sz w:val="28"/>
        </w:rPr>
        <w:t>-Ortega et al. (2013) believe that such variability, ‘precludes a straightforward appreciation of the treatment effectiveness’ (p. 941).</w:t>
      </w:r>
    </w:p>
    <w:p w:rsidR="00F5618F" w:rsidRDefault="00F5618F">
      <w:pPr>
        <w:rPr>
          <w:sz w:val="28"/>
        </w:rPr>
      </w:pPr>
    </w:p>
    <w:p w:rsidR="00F5618F" w:rsidRDefault="00F5618F">
      <w:pPr>
        <w:rPr>
          <w:sz w:val="28"/>
        </w:rPr>
      </w:pPr>
    </w:p>
    <w:p w:rsidR="00F5618F" w:rsidRPr="005238A7" w:rsidRDefault="00F5618F">
      <w:pPr>
        <w:rPr>
          <w:b/>
          <w:sz w:val="28"/>
        </w:rPr>
      </w:pPr>
      <w:r w:rsidRPr="005238A7">
        <w:rPr>
          <w:b/>
          <w:sz w:val="28"/>
        </w:rPr>
        <w:t>Concluding thoughts:</w:t>
      </w:r>
    </w:p>
    <w:p w:rsidR="005238A7" w:rsidRDefault="005238A7">
      <w:pPr>
        <w:rPr>
          <w:sz w:val="28"/>
        </w:rPr>
      </w:pPr>
    </w:p>
    <w:p w:rsidR="005238A7" w:rsidRPr="005238A7" w:rsidRDefault="005238A7" w:rsidP="005238A7">
      <w:pPr>
        <w:pStyle w:val="ListParagraph"/>
        <w:numPr>
          <w:ilvl w:val="0"/>
          <w:numId w:val="2"/>
        </w:numPr>
        <w:rPr>
          <w:sz w:val="28"/>
        </w:rPr>
      </w:pPr>
      <w:r w:rsidRPr="005238A7">
        <w:rPr>
          <w:sz w:val="28"/>
        </w:rPr>
        <w:t>TEACCH was designed to represent a ‘model’ or a ‘template’ to educational professionals and parents.</w:t>
      </w:r>
    </w:p>
    <w:p w:rsidR="005238A7" w:rsidRPr="005238A7" w:rsidRDefault="005238A7" w:rsidP="005238A7">
      <w:pPr>
        <w:rPr>
          <w:sz w:val="28"/>
        </w:rPr>
      </w:pPr>
    </w:p>
    <w:p w:rsidR="005238A7" w:rsidRDefault="005238A7" w:rsidP="005238A7">
      <w:pPr>
        <w:pStyle w:val="ListParagraph"/>
        <w:numPr>
          <w:ilvl w:val="0"/>
          <w:numId w:val="2"/>
        </w:numPr>
        <w:rPr>
          <w:sz w:val="28"/>
        </w:rPr>
      </w:pPr>
      <w:r w:rsidRPr="005238A7">
        <w:rPr>
          <w:sz w:val="28"/>
        </w:rPr>
        <w:t xml:space="preserve">It can be adapted to meet the needs of individual children and families, in different cultural and social contexts. </w:t>
      </w:r>
    </w:p>
    <w:p w:rsidR="0013346C" w:rsidRPr="0013346C" w:rsidRDefault="0013346C" w:rsidP="0013346C">
      <w:pPr>
        <w:pStyle w:val="ListParagraph"/>
        <w:rPr>
          <w:sz w:val="28"/>
        </w:rPr>
      </w:pPr>
    </w:p>
    <w:p w:rsidR="0013346C" w:rsidRPr="0013346C" w:rsidRDefault="0013346C" w:rsidP="0013346C">
      <w:pPr>
        <w:pStyle w:val="ListParagraph"/>
        <w:rPr>
          <w:sz w:val="28"/>
        </w:rPr>
      </w:pPr>
    </w:p>
    <w:p w:rsidR="0013346C" w:rsidRDefault="0013346C" w:rsidP="005238A7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More research is needed to identify and systemically evaluate individual components of the programme…</w:t>
      </w:r>
    </w:p>
    <w:p w:rsidR="0013346C" w:rsidRPr="0013346C" w:rsidRDefault="0013346C" w:rsidP="0013346C">
      <w:pPr>
        <w:pStyle w:val="ListParagraph"/>
        <w:rPr>
          <w:sz w:val="28"/>
        </w:rPr>
      </w:pPr>
    </w:p>
    <w:p w:rsidR="005238A7" w:rsidRPr="005238A7" w:rsidRDefault="005238A7" w:rsidP="005238A7">
      <w:pPr>
        <w:pStyle w:val="ListParagraph"/>
        <w:numPr>
          <w:ilvl w:val="0"/>
          <w:numId w:val="2"/>
        </w:numPr>
        <w:rPr>
          <w:sz w:val="28"/>
        </w:rPr>
      </w:pPr>
      <w:r w:rsidRPr="005238A7">
        <w:rPr>
          <w:sz w:val="28"/>
        </w:rPr>
        <w:t xml:space="preserve">But </w:t>
      </w:r>
      <w:r>
        <w:rPr>
          <w:sz w:val="28"/>
        </w:rPr>
        <w:t>“</w:t>
      </w:r>
      <w:r w:rsidRPr="005238A7">
        <w:rPr>
          <w:sz w:val="28"/>
        </w:rPr>
        <w:t>what is neat is not always best</w:t>
      </w:r>
      <w:r>
        <w:rPr>
          <w:sz w:val="28"/>
        </w:rPr>
        <w:t>”</w:t>
      </w:r>
      <w:r w:rsidRPr="005238A7">
        <w:rPr>
          <w:sz w:val="28"/>
        </w:rPr>
        <w:t xml:space="preserve"> </w:t>
      </w:r>
      <w:r w:rsidR="0013346C">
        <w:rPr>
          <w:sz w:val="28"/>
        </w:rPr>
        <w:t>(</w:t>
      </w:r>
      <w:proofErr w:type="spellStart"/>
      <w:r w:rsidR="0013346C">
        <w:rPr>
          <w:sz w:val="28"/>
        </w:rPr>
        <w:t>Mesibov</w:t>
      </w:r>
      <w:proofErr w:type="spellEnd"/>
      <w:r w:rsidR="0013346C">
        <w:rPr>
          <w:sz w:val="28"/>
        </w:rPr>
        <w:t xml:space="preserve"> and </w:t>
      </w:r>
      <w:proofErr w:type="spellStart"/>
      <w:r w:rsidR="0013346C">
        <w:rPr>
          <w:sz w:val="28"/>
        </w:rPr>
        <w:t>Shea</w:t>
      </w:r>
      <w:proofErr w:type="spellEnd"/>
      <w:r w:rsidR="0013346C">
        <w:rPr>
          <w:sz w:val="28"/>
        </w:rPr>
        <w:t>, 2010)</w:t>
      </w:r>
      <w:bookmarkStart w:id="0" w:name="_GoBack"/>
      <w:bookmarkEnd w:id="0"/>
    </w:p>
    <w:sectPr w:rsidR="005238A7" w:rsidRPr="005238A7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6275" w:rsidRDefault="00D66275" w:rsidP="00F5618F">
      <w:pPr>
        <w:spacing w:after="0" w:line="240" w:lineRule="auto"/>
      </w:pPr>
      <w:r>
        <w:separator/>
      </w:r>
    </w:p>
  </w:endnote>
  <w:endnote w:type="continuationSeparator" w:id="0">
    <w:p w:rsidR="00D66275" w:rsidRDefault="00D66275" w:rsidP="00F56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6275" w:rsidRDefault="00D66275" w:rsidP="00F5618F">
      <w:pPr>
        <w:spacing w:after="0" w:line="240" w:lineRule="auto"/>
      </w:pPr>
      <w:r>
        <w:separator/>
      </w:r>
    </w:p>
  </w:footnote>
  <w:footnote w:type="continuationSeparator" w:id="0">
    <w:p w:rsidR="00D66275" w:rsidRDefault="00D66275" w:rsidP="00F56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618F" w:rsidRDefault="00F5618F">
    <w:pPr>
      <w:pStyle w:val="Header"/>
    </w:pPr>
    <w:r>
      <w:t>Academic Critique</w:t>
    </w:r>
  </w:p>
  <w:p w:rsidR="00F5618F" w:rsidRDefault="00F5618F">
    <w:pPr>
      <w:pStyle w:val="Header"/>
    </w:pPr>
    <w:r>
      <w:t>Katie Longstreet</w:t>
    </w:r>
  </w:p>
  <w:p w:rsidR="00F5618F" w:rsidRDefault="00F5618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D97EFD"/>
    <w:multiLevelType w:val="hybridMultilevel"/>
    <w:tmpl w:val="273EEA10"/>
    <w:lvl w:ilvl="0" w:tplc="2AFEC6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1043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7478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96F1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6242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DE63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3614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C0A5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E6EC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3BA7412C"/>
    <w:multiLevelType w:val="hybridMultilevel"/>
    <w:tmpl w:val="4300B5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501C2C"/>
    <w:multiLevelType w:val="hybridMultilevel"/>
    <w:tmpl w:val="09485B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7EC"/>
    <w:rsid w:val="0002630E"/>
    <w:rsid w:val="0013346C"/>
    <w:rsid w:val="001727EC"/>
    <w:rsid w:val="00177244"/>
    <w:rsid w:val="00310CC0"/>
    <w:rsid w:val="00423151"/>
    <w:rsid w:val="005238A7"/>
    <w:rsid w:val="0064680C"/>
    <w:rsid w:val="009B363D"/>
    <w:rsid w:val="00C85256"/>
    <w:rsid w:val="00D66275"/>
    <w:rsid w:val="00F5618F"/>
    <w:rsid w:val="00FF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00EEC8-E817-4673-9F6A-540CD607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6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18F"/>
  </w:style>
  <w:style w:type="paragraph" w:styleId="Footer">
    <w:name w:val="footer"/>
    <w:basedOn w:val="Normal"/>
    <w:link w:val="FooterChar"/>
    <w:uiPriority w:val="99"/>
    <w:unhideWhenUsed/>
    <w:rsid w:val="00F56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18F"/>
  </w:style>
  <w:style w:type="paragraph" w:styleId="ListParagraph">
    <w:name w:val="List Paragraph"/>
    <w:basedOn w:val="Normal"/>
    <w:uiPriority w:val="34"/>
    <w:qFormat/>
    <w:rsid w:val="005238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89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993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62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dirty="0"/>
              <a:t>Families of children with </a:t>
            </a:r>
            <a:r>
              <a:rPr lang="en-GB" dirty="0" smtClean="0"/>
              <a:t>ASC (N=552)</a:t>
            </a:r>
          </a:p>
          <a:p>
            <a:pPr>
              <a:defRPr/>
            </a:pPr>
            <a:r>
              <a:rPr lang="en-GB" dirty="0" smtClean="0"/>
              <a:t>Green</a:t>
            </a:r>
            <a:r>
              <a:rPr lang="en-GB" baseline="0" dirty="0" smtClean="0"/>
              <a:t> et al. (2006)</a:t>
            </a:r>
            <a:endParaRPr lang="en-GB" dirty="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62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Families of children with ASC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cat>
            <c:strRef>
              <c:f>Sheet1!$A$2:$A$3</c:f>
              <c:strCache>
                <c:ptCount val="2"/>
                <c:pt idx="0">
                  <c:v>Have used TEACCH</c:v>
                </c:pt>
                <c:pt idx="1">
                  <c:v>Have not used TEACCH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30</c:v>
                </c:pt>
                <c:pt idx="1">
                  <c:v>70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97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Longstreet</dc:creator>
  <cp:keywords/>
  <dc:description/>
  <cp:lastModifiedBy>Katie Longstreet</cp:lastModifiedBy>
  <cp:revision>2</cp:revision>
  <dcterms:created xsi:type="dcterms:W3CDTF">2015-05-10T16:50:00Z</dcterms:created>
  <dcterms:modified xsi:type="dcterms:W3CDTF">2015-05-10T16:50:00Z</dcterms:modified>
</cp:coreProperties>
</file>