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8A84D" w14:textId="77777777" w:rsidR="009E0612" w:rsidRPr="009E0612" w:rsidRDefault="009E0612" w:rsidP="009E0612">
      <w:pPr>
        <w:rPr>
          <w:b/>
          <w:bCs/>
        </w:rPr>
      </w:pPr>
      <w:r w:rsidRPr="009E0612">
        <w:rPr>
          <w:b/>
          <w:bCs/>
        </w:rPr>
        <w:t>Slide 1: Introduction</w:t>
      </w:r>
    </w:p>
    <w:p w14:paraId="1DDD6DFD" w14:textId="77777777" w:rsidR="009E0612" w:rsidRPr="009E0612" w:rsidRDefault="009E0612" w:rsidP="009E0612">
      <w:r w:rsidRPr="009E0612">
        <w:rPr>
          <w:b/>
          <w:bCs/>
        </w:rPr>
        <w:t>Slide Title:</w:t>
      </w:r>
      <w:r w:rsidRPr="009E0612">
        <w:t xml:space="preserve"> Welcome to Understanding Behaviour Through Affect Script and Compass of Shame</w:t>
      </w:r>
    </w:p>
    <w:p w14:paraId="52D1387C" w14:textId="77777777" w:rsidR="009E0612" w:rsidRPr="009E0612" w:rsidRDefault="009E0612" w:rsidP="009E0612">
      <w:r w:rsidRPr="009E0612">
        <w:rPr>
          <w:b/>
          <w:bCs/>
        </w:rPr>
        <w:t>Slide Content:</w:t>
      </w:r>
    </w:p>
    <w:p w14:paraId="3F70C204" w14:textId="77777777" w:rsidR="009E0612" w:rsidRPr="009E0612" w:rsidRDefault="009E0612" w:rsidP="009E0612">
      <w:pPr>
        <w:numPr>
          <w:ilvl w:val="0"/>
          <w:numId w:val="3"/>
        </w:numPr>
      </w:pPr>
      <w:r w:rsidRPr="009E0612">
        <w:rPr>
          <w:b/>
          <w:bCs/>
        </w:rPr>
        <w:t>Welcome Message:</w:t>
      </w:r>
      <w:r w:rsidRPr="009E0612">
        <w:t xml:space="preserve"> "Hello everyone, I'm [Your Name], and today we'll embark on a fascinating journey to understand our students' behaviour through the lenses of Affect Script Theory and Nathanson's Compass of Shame."</w:t>
      </w:r>
    </w:p>
    <w:p w14:paraId="63CFEC8A" w14:textId="77777777" w:rsidR="009E0612" w:rsidRPr="009E0612" w:rsidRDefault="009E0612" w:rsidP="009E0612">
      <w:pPr>
        <w:numPr>
          <w:ilvl w:val="0"/>
          <w:numId w:val="3"/>
        </w:numPr>
      </w:pPr>
      <w:r w:rsidRPr="009E0612">
        <w:rPr>
          <w:b/>
          <w:bCs/>
        </w:rPr>
        <w:t>Session Overview:</w:t>
      </w:r>
      <w:r w:rsidRPr="009E0612">
        <w:t xml:space="preserve"> "In this session, we'll explore how emotional scripts and responses to shame deeply influence our students' behaviours and learning experiences."</w:t>
      </w:r>
    </w:p>
    <w:p w14:paraId="3AB26936" w14:textId="77777777" w:rsidR="009E0612" w:rsidRPr="009E0612" w:rsidRDefault="009E0612" w:rsidP="009E0612">
      <w:pPr>
        <w:numPr>
          <w:ilvl w:val="0"/>
          <w:numId w:val="3"/>
        </w:numPr>
      </w:pPr>
      <w:r w:rsidRPr="009E0612">
        <w:rPr>
          <w:b/>
          <w:bCs/>
        </w:rPr>
        <w:t>Objective:</w:t>
      </w:r>
      <w:r w:rsidRPr="009E0612">
        <w:t xml:space="preserve"> "Our goal is to gain insights into these psychological frameworks, enabling us to respond more effectively to the emotional needs of our students."</w:t>
      </w:r>
    </w:p>
    <w:p w14:paraId="6C06A2A8" w14:textId="77777777" w:rsidR="006261F2" w:rsidRDefault="006261F2"/>
    <w:p w14:paraId="58D17EBD" w14:textId="77777777" w:rsidR="009E0612" w:rsidRPr="009E0612" w:rsidRDefault="009E0612" w:rsidP="009E0612">
      <w:r w:rsidRPr="009E0612">
        <w:rPr>
          <w:b/>
          <w:bCs/>
        </w:rPr>
        <w:t>Presenter Notes for Point 2:</w:t>
      </w:r>
    </w:p>
    <w:p w14:paraId="77F7F3FF" w14:textId="77777777" w:rsidR="009E0612" w:rsidRPr="009E0612" w:rsidRDefault="009E0612" w:rsidP="009E0612">
      <w:pPr>
        <w:numPr>
          <w:ilvl w:val="0"/>
          <w:numId w:val="4"/>
        </w:numPr>
      </w:pPr>
      <w:r w:rsidRPr="009E0612">
        <w:t>"Today's session is not just about theory. It's about understanding the real emotional underpinnings of our students' behaviours. As educators, we often see the outcomes - the actions, reactions, and interactions in our classrooms. But what drives these behaviours? This is where Affect Script Theory and Nathanson's Compass of Shame become essential tools."</w:t>
      </w:r>
    </w:p>
    <w:p w14:paraId="7E586795" w14:textId="77777777" w:rsidR="009E0612" w:rsidRPr="009E0612" w:rsidRDefault="009E0612" w:rsidP="009E0612">
      <w:pPr>
        <w:numPr>
          <w:ilvl w:val="0"/>
          <w:numId w:val="4"/>
        </w:numPr>
      </w:pPr>
      <w:r w:rsidRPr="009E0612">
        <w:t>"Affect Script Theory helps us understand that our students' behaviours are not random. They are deeply rooted in their emotional experiences and histories. These 'scripts' are like internal narratives that guide how they perceive and interact with the world around them."</w:t>
      </w:r>
    </w:p>
    <w:p w14:paraId="208AB957" w14:textId="77777777" w:rsidR="009E0612" w:rsidRPr="009E0612" w:rsidRDefault="009E0612" w:rsidP="009E0612">
      <w:pPr>
        <w:numPr>
          <w:ilvl w:val="0"/>
          <w:numId w:val="4"/>
        </w:numPr>
      </w:pPr>
      <w:r w:rsidRPr="009E0612">
        <w:t>"Similarly, Nathanson's Compass of Shame provides a framework to comprehend how students might react when they experience shame - a common, yet complex emotion in the educational context. Whether they withdraw, avoid, attack themselves, or others, these responses are telling signs of their internal emotional state."</w:t>
      </w:r>
    </w:p>
    <w:p w14:paraId="04F4FBFA" w14:textId="77777777" w:rsidR="009E0612" w:rsidRPr="009E0612" w:rsidRDefault="009E0612" w:rsidP="009E0612">
      <w:pPr>
        <w:numPr>
          <w:ilvl w:val="0"/>
          <w:numId w:val="4"/>
        </w:numPr>
      </w:pPr>
      <w:r w:rsidRPr="009E0612">
        <w:t>"By the end of our session, I hope we'll all be better equipped to recognise these emotional scripts and shame responses. More importantly, we'll explore how we, as educators, can respond in ways that support our students' emotional and educational needs, fostering a more empathetic and effective learning environment."</w:t>
      </w:r>
    </w:p>
    <w:p w14:paraId="2EA837C4" w14:textId="77777777" w:rsidR="009E0612" w:rsidRDefault="009E0612"/>
    <w:p w14:paraId="488C8589" w14:textId="77777777" w:rsidR="00F82450" w:rsidRDefault="00F82450"/>
    <w:p w14:paraId="40639A9E" w14:textId="77777777" w:rsidR="00F82450" w:rsidRPr="00F82450" w:rsidRDefault="00F82450" w:rsidP="00F82450">
      <w:pPr>
        <w:rPr>
          <w:b/>
          <w:bCs/>
        </w:rPr>
      </w:pPr>
      <w:r w:rsidRPr="00F82450">
        <w:rPr>
          <w:b/>
          <w:bCs/>
        </w:rPr>
        <w:t>Slide 1: Introduction to Affect Scripts - Enhanced</w:t>
      </w:r>
    </w:p>
    <w:p w14:paraId="482F7CC3" w14:textId="77777777" w:rsidR="00F82450" w:rsidRPr="00F82450" w:rsidRDefault="00F82450" w:rsidP="00F82450">
      <w:r w:rsidRPr="00F82450">
        <w:rPr>
          <w:b/>
          <w:bCs/>
        </w:rPr>
        <w:t>Slide Title:</w:t>
      </w:r>
      <w:r w:rsidRPr="00F82450">
        <w:t xml:space="preserve"> The Foundations of Affect Scripts</w:t>
      </w:r>
    </w:p>
    <w:p w14:paraId="60D21BC1" w14:textId="77777777" w:rsidR="00F82450" w:rsidRPr="00F82450" w:rsidRDefault="00F82450" w:rsidP="00F82450">
      <w:r w:rsidRPr="00F82450">
        <w:rPr>
          <w:b/>
          <w:bCs/>
        </w:rPr>
        <w:t>Slide Content:</w:t>
      </w:r>
    </w:p>
    <w:p w14:paraId="777FAFEC" w14:textId="77777777" w:rsidR="00F82450" w:rsidRPr="00F82450" w:rsidRDefault="00F82450" w:rsidP="00F82450">
      <w:pPr>
        <w:numPr>
          <w:ilvl w:val="0"/>
          <w:numId w:val="11"/>
        </w:numPr>
      </w:pPr>
      <w:r w:rsidRPr="00F82450">
        <w:rPr>
          <w:b/>
          <w:bCs/>
        </w:rPr>
        <w:t>Key Concepts:</w:t>
      </w:r>
      <w:r w:rsidRPr="00F82450">
        <w:t xml:space="preserve"> "Positive, Neutral, and Negative Affects – Innate Emotional Responses"</w:t>
      </w:r>
    </w:p>
    <w:p w14:paraId="788CF7C1" w14:textId="77777777" w:rsidR="00F82450" w:rsidRPr="00F82450" w:rsidRDefault="00F82450" w:rsidP="00F82450">
      <w:pPr>
        <w:numPr>
          <w:ilvl w:val="0"/>
          <w:numId w:val="11"/>
        </w:numPr>
      </w:pPr>
      <w:r w:rsidRPr="00F82450">
        <w:rPr>
          <w:b/>
          <w:bCs/>
        </w:rPr>
        <w:t>Visual Aid:</w:t>
      </w:r>
      <w:r w:rsidRPr="00F82450">
        <w:t xml:space="preserve"> Diagram showing various emotions categorized as positive, neutral, and negative </w:t>
      </w:r>
      <w:proofErr w:type="spellStart"/>
      <w:r w:rsidRPr="00F82450">
        <w:t>affects</w:t>
      </w:r>
      <w:proofErr w:type="spellEnd"/>
      <w:r w:rsidRPr="00F82450">
        <w:t>.</w:t>
      </w:r>
    </w:p>
    <w:p w14:paraId="53098D3D" w14:textId="77777777" w:rsidR="00F82450" w:rsidRPr="00F82450" w:rsidRDefault="00F82450" w:rsidP="00F82450">
      <w:pPr>
        <w:numPr>
          <w:ilvl w:val="0"/>
          <w:numId w:val="11"/>
        </w:numPr>
      </w:pPr>
      <w:r w:rsidRPr="00F82450">
        <w:rPr>
          <w:b/>
          <w:bCs/>
        </w:rPr>
        <w:t>Bullet Points:</w:t>
      </w:r>
    </w:p>
    <w:p w14:paraId="307C4D2E" w14:textId="77777777" w:rsidR="00F82450" w:rsidRPr="00F82450" w:rsidRDefault="00F82450" w:rsidP="00F82450">
      <w:pPr>
        <w:numPr>
          <w:ilvl w:val="1"/>
          <w:numId w:val="11"/>
        </w:numPr>
      </w:pPr>
      <w:r w:rsidRPr="00F82450">
        <w:lastRenderedPageBreak/>
        <w:t>"Understanding Affects: Innate Emotional Responses"</w:t>
      </w:r>
    </w:p>
    <w:p w14:paraId="2BA9A665" w14:textId="77777777" w:rsidR="00F82450" w:rsidRPr="00F82450" w:rsidRDefault="00F82450" w:rsidP="00F82450">
      <w:pPr>
        <w:numPr>
          <w:ilvl w:val="1"/>
          <w:numId w:val="11"/>
        </w:numPr>
      </w:pPr>
      <w:r w:rsidRPr="00F82450">
        <w:t>"Triggers of Affects: External Stimuli and Thoughts"</w:t>
      </w:r>
    </w:p>
    <w:p w14:paraId="26612B83" w14:textId="77777777" w:rsidR="00F82450" w:rsidRPr="00F82450" w:rsidRDefault="00F82450" w:rsidP="00F82450">
      <w:pPr>
        <w:numPr>
          <w:ilvl w:val="1"/>
          <w:numId w:val="11"/>
        </w:numPr>
      </w:pPr>
      <w:r w:rsidRPr="00F82450">
        <w:t>"From Affects to Scripts: The Formation of Emotional Patterns"</w:t>
      </w:r>
    </w:p>
    <w:p w14:paraId="78CF0A9E" w14:textId="77777777" w:rsidR="00F82450" w:rsidRPr="00F82450" w:rsidRDefault="00F82450" w:rsidP="00F82450">
      <w:r w:rsidRPr="00F82450">
        <w:rPr>
          <w:b/>
          <w:bCs/>
        </w:rPr>
        <w:t>Presenter Notes:</w:t>
      </w:r>
    </w:p>
    <w:p w14:paraId="39D73AEC" w14:textId="77777777" w:rsidR="00F82450" w:rsidRPr="00F82450" w:rsidRDefault="00F82450" w:rsidP="00F82450">
      <w:pPr>
        <w:numPr>
          <w:ilvl w:val="0"/>
          <w:numId w:val="12"/>
        </w:numPr>
      </w:pPr>
      <w:r w:rsidRPr="00F82450">
        <w:t>"Let's begin by understanding the basic concept of affects. Affects are our innate emotional responses, which can be positive, neutral, or negative. These are fundamental to our human experience and are triggered by external stimuli or our own thoughts."</w:t>
      </w:r>
    </w:p>
    <w:p w14:paraId="10FC3C64" w14:textId="77777777" w:rsidR="00F82450" w:rsidRPr="00F82450" w:rsidRDefault="00F82450" w:rsidP="00F82450">
      <w:pPr>
        <w:numPr>
          <w:ilvl w:val="0"/>
          <w:numId w:val="12"/>
        </w:numPr>
      </w:pPr>
      <w:r w:rsidRPr="00F82450">
        <w:t>"For example, a positive affect might be triggered by a student receiving praise, leading to feelings of happiness or excitement. A neutral affect could be a student feeling indifferent when presented with a task that neither excites nor discourages them. Conversely, a negative affect could be triggered by criticism, leading to feelings of sadness or anger."</w:t>
      </w:r>
    </w:p>
    <w:p w14:paraId="37A574D6" w14:textId="77777777" w:rsidR="00F82450" w:rsidRPr="00F82450" w:rsidRDefault="00F82450" w:rsidP="00F82450">
      <w:pPr>
        <w:numPr>
          <w:ilvl w:val="0"/>
          <w:numId w:val="12"/>
        </w:numPr>
      </w:pPr>
      <w:r w:rsidRPr="00F82450">
        <w:t xml:space="preserve">"These emotional responses are crucial in forming 'scripts'. Over time, repeated experiences and affects become internalised, shaping how a person perceives and reacts to similar situations in the future. These scripts then influence our emotional states when triggered. For instance, a student who often experiences negative </w:t>
      </w:r>
      <w:proofErr w:type="spellStart"/>
      <w:r w:rsidRPr="00F82450">
        <w:t>affects</w:t>
      </w:r>
      <w:proofErr w:type="spellEnd"/>
      <w:r w:rsidRPr="00F82450">
        <w:t xml:space="preserve"> from criticism may develop a script that associates learning with fear or anxiety."</w:t>
      </w:r>
    </w:p>
    <w:p w14:paraId="61800B89" w14:textId="77777777" w:rsidR="00F82450" w:rsidRPr="00F82450" w:rsidRDefault="00F82450" w:rsidP="00F82450">
      <w:pPr>
        <w:numPr>
          <w:ilvl w:val="0"/>
          <w:numId w:val="12"/>
        </w:numPr>
      </w:pPr>
      <w:r w:rsidRPr="00F82450">
        <w:t>"Understanding these affects and their role in script formation is essential. It helps us comprehend how our students' past experiences shape their current behaviours and emotional states. This knowledge is fundamental in guiding how we interact with and support our students, fostering a more positive and effective learning environment."</w:t>
      </w:r>
    </w:p>
    <w:p w14:paraId="00FA9B3B" w14:textId="77777777" w:rsidR="00F82450" w:rsidRDefault="00F82450"/>
    <w:p w14:paraId="312C4410" w14:textId="77777777" w:rsidR="000617E2" w:rsidRPr="000617E2" w:rsidRDefault="000617E2" w:rsidP="000617E2">
      <w:pPr>
        <w:rPr>
          <w:b/>
          <w:bCs/>
        </w:rPr>
      </w:pPr>
      <w:r w:rsidRPr="000617E2">
        <w:rPr>
          <w:b/>
          <w:bCs/>
        </w:rPr>
        <w:t>Slide 2: Deeper Exploration of Affect Scripts</w:t>
      </w:r>
    </w:p>
    <w:p w14:paraId="0A3BE7BE" w14:textId="77777777" w:rsidR="000617E2" w:rsidRPr="000617E2" w:rsidRDefault="000617E2" w:rsidP="000617E2">
      <w:r w:rsidRPr="000617E2">
        <w:rPr>
          <w:b/>
          <w:bCs/>
        </w:rPr>
        <w:t>Slide Title:</w:t>
      </w:r>
      <w:r w:rsidRPr="000617E2">
        <w:t xml:space="preserve"> Understanding Emotional Scripts in Depth</w:t>
      </w:r>
    </w:p>
    <w:p w14:paraId="373613E7" w14:textId="77777777" w:rsidR="000617E2" w:rsidRPr="000617E2" w:rsidRDefault="000617E2" w:rsidP="000617E2">
      <w:r w:rsidRPr="000617E2">
        <w:rPr>
          <w:b/>
          <w:bCs/>
        </w:rPr>
        <w:t>Slide Content:</w:t>
      </w:r>
    </w:p>
    <w:p w14:paraId="30A66161" w14:textId="77777777" w:rsidR="000617E2" w:rsidRPr="000617E2" w:rsidRDefault="000617E2" w:rsidP="000617E2">
      <w:pPr>
        <w:numPr>
          <w:ilvl w:val="0"/>
          <w:numId w:val="15"/>
        </w:numPr>
      </w:pPr>
      <w:r w:rsidRPr="000617E2">
        <w:rPr>
          <w:b/>
          <w:bCs/>
        </w:rPr>
        <w:t>Key Concept:</w:t>
      </w:r>
      <w:r w:rsidRPr="000617E2">
        <w:t xml:space="preserve"> "The Dynamics of Affect Scripts in Behaviour"</w:t>
      </w:r>
    </w:p>
    <w:p w14:paraId="79F2A59E" w14:textId="77777777" w:rsidR="000617E2" w:rsidRPr="000617E2" w:rsidRDefault="000617E2" w:rsidP="000617E2">
      <w:pPr>
        <w:numPr>
          <w:ilvl w:val="0"/>
          <w:numId w:val="15"/>
        </w:numPr>
      </w:pPr>
      <w:r w:rsidRPr="000617E2">
        <w:rPr>
          <w:b/>
          <w:bCs/>
        </w:rPr>
        <w:t>Visual Aid:</w:t>
      </w:r>
      <w:r w:rsidRPr="000617E2">
        <w:t xml:space="preserve"> Flowchart illustrating the progression from triggers (external stimuli/thoughts) to affects, and then to the formation of scripts.</w:t>
      </w:r>
    </w:p>
    <w:p w14:paraId="6CC8A75D" w14:textId="77777777" w:rsidR="000617E2" w:rsidRPr="000617E2" w:rsidRDefault="000617E2" w:rsidP="000617E2">
      <w:pPr>
        <w:numPr>
          <w:ilvl w:val="0"/>
          <w:numId w:val="15"/>
        </w:numPr>
      </w:pPr>
      <w:r w:rsidRPr="000617E2">
        <w:rPr>
          <w:b/>
          <w:bCs/>
        </w:rPr>
        <w:t>Bullet Points:</w:t>
      </w:r>
    </w:p>
    <w:p w14:paraId="68C99C7C" w14:textId="77777777" w:rsidR="000617E2" w:rsidRPr="000617E2" w:rsidRDefault="000617E2" w:rsidP="000617E2">
      <w:pPr>
        <w:numPr>
          <w:ilvl w:val="1"/>
          <w:numId w:val="15"/>
        </w:numPr>
      </w:pPr>
      <w:r w:rsidRPr="000617E2">
        <w:t>"Affect Scripts: Pathways of Emotional Response"</w:t>
      </w:r>
    </w:p>
    <w:p w14:paraId="19852B13" w14:textId="77777777" w:rsidR="000617E2" w:rsidRPr="000617E2" w:rsidRDefault="000617E2" w:rsidP="000617E2">
      <w:pPr>
        <w:numPr>
          <w:ilvl w:val="1"/>
          <w:numId w:val="15"/>
        </w:numPr>
      </w:pPr>
      <w:r w:rsidRPr="000617E2">
        <w:t>"Triggers and Formation: How Scripts are Shaped"</w:t>
      </w:r>
    </w:p>
    <w:p w14:paraId="24D22C34" w14:textId="77777777" w:rsidR="000617E2" w:rsidRPr="000617E2" w:rsidRDefault="000617E2" w:rsidP="000617E2">
      <w:pPr>
        <w:numPr>
          <w:ilvl w:val="1"/>
          <w:numId w:val="15"/>
        </w:numPr>
      </w:pPr>
      <w:r w:rsidRPr="000617E2">
        <w:t>"Real-Life Examples: Scripts in the Classroom"</w:t>
      </w:r>
    </w:p>
    <w:p w14:paraId="2DF6987D" w14:textId="77777777" w:rsidR="000617E2" w:rsidRPr="000617E2" w:rsidRDefault="000617E2" w:rsidP="000617E2">
      <w:r w:rsidRPr="000617E2">
        <w:rPr>
          <w:b/>
          <w:bCs/>
        </w:rPr>
        <w:t>Presenter Notes:</w:t>
      </w:r>
    </w:p>
    <w:p w14:paraId="6844C5D4" w14:textId="77777777" w:rsidR="000617E2" w:rsidRPr="000617E2" w:rsidRDefault="000617E2" w:rsidP="000617E2">
      <w:pPr>
        <w:numPr>
          <w:ilvl w:val="0"/>
          <w:numId w:val="16"/>
        </w:numPr>
      </w:pPr>
      <w:r w:rsidRPr="000617E2">
        <w:t>"Having established the basics of affects, let's delve deeper into how these emotions evolve into scripts. Affect Scripts are like emotional pathways that guide our students' reactions and decision-making processes."</w:t>
      </w:r>
    </w:p>
    <w:p w14:paraId="31664EBA" w14:textId="77777777" w:rsidR="000617E2" w:rsidRPr="000617E2" w:rsidRDefault="000617E2" w:rsidP="000617E2">
      <w:pPr>
        <w:numPr>
          <w:ilvl w:val="0"/>
          <w:numId w:val="16"/>
        </w:numPr>
      </w:pPr>
      <w:r w:rsidRPr="000617E2">
        <w:t xml:space="preserve">"These scripts are shaped by repeated exposure to certain triggers. For instance, a student who consistently experiences positive reinforcement might develop a script associating effort </w:t>
      </w:r>
      <w:r w:rsidRPr="000617E2">
        <w:lastRenderedPageBreak/>
        <w:t>with success. Conversely, repeated negative feedback might create a script linking effort with failure and disappointment."</w:t>
      </w:r>
    </w:p>
    <w:p w14:paraId="3CE700F3" w14:textId="77777777" w:rsidR="000617E2" w:rsidRPr="000617E2" w:rsidRDefault="000617E2" w:rsidP="000617E2">
      <w:pPr>
        <w:numPr>
          <w:ilvl w:val="0"/>
          <w:numId w:val="16"/>
        </w:numPr>
      </w:pPr>
      <w:r w:rsidRPr="000617E2">
        <w:t>"Let's consider some real-life examples. Jamie, Lucy, and Ethan, who we discussed earlier, each demonstrate how varied scripts can manifest in a classroom setting. Jamie's script of equating mistakes with unworthiness, Lucy's script of finding social interactions overwhelming, and Ethan's script of associating learning with low self-esteem and relationship difficulties, show us the diverse emotional landscapes we navigate as educators."</w:t>
      </w:r>
    </w:p>
    <w:p w14:paraId="051C39C8" w14:textId="77777777" w:rsidR="000617E2" w:rsidRPr="000617E2" w:rsidRDefault="000617E2" w:rsidP="000617E2">
      <w:pPr>
        <w:numPr>
          <w:ilvl w:val="0"/>
          <w:numId w:val="16"/>
        </w:numPr>
      </w:pPr>
      <w:r w:rsidRPr="000617E2">
        <w:t>"Recognizing these scripts is crucial. It empowers us to tailor our responses and interventions to better meet the unique emotional needs of each student, paving the way for more effective and empathetic teaching."</w:t>
      </w:r>
    </w:p>
    <w:p w14:paraId="1F055E0A" w14:textId="77777777" w:rsidR="00F82450" w:rsidRDefault="00F82450"/>
    <w:p w14:paraId="4D84DE96" w14:textId="77777777" w:rsidR="000617E2" w:rsidRDefault="000617E2"/>
    <w:p w14:paraId="3D155D39" w14:textId="77777777" w:rsidR="009E0612" w:rsidRDefault="009E0612"/>
    <w:p w14:paraId="290F58F7" w14:textId="77777777" w:rsidR="00F82450" w:rsidRPr="00F82450" w:rsidRDefault="00F82450" w:rsidP="00F82450">
      <w:pPr>
        <w:rPr>
          <w:b/>
          <w:bCs/>
        </w:rPr>
      </w:pPr>
      <w:r w:rsidRPr="00F82450">
        <w:rPr>
          <w:b/>
          <w:bCs/>
        </w:rPr>
        <w:t>Slide 2: Understanding Affect Scripts (Enhanced)</w:t>
      </w:r>
    </w:p>
    <w:p w14:paraId="4CD4D39F" w14:textId="77777777" w:rsidR="00F82450" w:rsidRPr="00F82450" w:rsidRDefault="00F82450" w:rsidP="00F82450">
      <w:r w:rsidRPr="00F82450">
        <w:rPr>
          <w:b/>
          <w:bCs/>
        </w:rPr>
        <w:t>Slide Title:</w:t>
      </w:r>
      <w:r w:rsidRPr="00F82450">
        <w:t xml:space="preserve"> Navigating Emotional Scripts</w:t>
      </w:r>
    </w:p>
    <w:p w14:paraId="1BC75713" w14:textId="77777777" w:rsidR="00F82450" w:rsidRPr="00F82450" w:rsidRDefault="00F82450" w:rsidP="00F82450">
      <w:r w:rsidRPr="00F82450">
        <w:rPr>
          <w:b/>
          <w:bCs/>
        </w:rPr>
        <w:t>Slide Content:</w:t>
      </w:r>
    </w:p>
    <w:p w14:paraId="49644559" w14:textId="77777777" w:rsidR="00F82450" w:rsidRPr="00F82450" w:rsidRDefault="00F82450" w:rsidP="00F82450">
      <w:pPr>
        <w:numPr>
          <w:ilvl w:val="0"/>
          <w:numId w:val="7"/>
        </w:numPr>
      </w:pPr>
      <w:r w:rsidRPr="00F82450">
        <w:rPr>
          <w:b/>
          <w:bCs/>
        </w:rPr>
        <w:t>Key Concept:</w:t>
      </w:r>
      <w:r w:rsidRPr="00F82450">
        <w:t xml:space="preserve"> "Affect Scripts – The Invisible Guides of Behaviour"</w:t>
      </w:r>
    </w:p>
    <w:p w14:paraId="26C5522E" w14:textId="77777777" w:rsidR="00F82450" w:rsidRPr="00F82450" w:rsidRDefault="00F82450" w:rsidP="00F82450">
      <w:pPr>
        <w:numPr>
          <w:ilvl w:val="0"/>
          <w:numId w:val="7"/>
        </w:numPr>
      </w:pPr>
      <w:r w:rsidRPr="00F82450">
        <w:rPr>
          <w:b/>
          <w:bCs/>
        </w:rPr>
        <w:t>Visual Aid:</w:t>
      </w:r>
      <w:r w:rsidRPr="00F82450">
        <w:t xml:space="preserve"> Illustration of a path diverging in a forest, symbolising choices in emotional responses.</w:t>
      </w:r>
    </w:p>
    <w:p w14:paraId="7AEE894C" w14:textId="77777777" w:rsidR="00F82450" w:rsidRPr="00F82450" w:rsidRDefault="00F82450" w:rsidP="00F82450">
      <w:pPr>
        <w:numPr>
          <w:ilvl w:val="0"/>
          <w:numId w:val="7"/>
        </w:numPr>
      </w:pPr>
      <w:r w:rsidRPr="00F82450">
        <w:rPr>
          <w:b/>
          <w:bCs/>
        </w:rPr>
        <w:t>Bullet Points:</w:t>
      </w:r>
    </w:p>
    <w:p w14:paraId="2C16199A" w14:textId="77777777" w:rsidR="00F82450" w:rsidRPr="00F82450" w:rsidRDefault="00F82450" w:rsidP="00F82450">
      <w:pPr>
        <w:numPr>
          <w:ilvl w:val="1"/>
          <w:numId w:val="7"/>
        </w:numPr>
      </w:pPr>
      <w:r w:rsidRPr="00F82450">
        <w:t>"Scripts as Emotional Pathways: Shaping Reactions and Decisions"</w:t>
      </w:r>
    </w:p>
    <w:p w14:paraId="66E0FF7C" w14:textId="77777777" w:rsidR="00F82450" w:rsidRPr="00F82450" w:rsidRDefault="00F82450" w:rsidP="00F82450">
      <w:pPr>
        <w:numPr>
          <w:ilvl w:val="1"/>
          <w:numId w:val="7"/>
        </w:numPr>
      </w:pPr>
      <w:r w:rsidRPr="00F82450">
        <w:t>"Origin of Scripts: Family, Culture, and Personal Experiences"</w:t>
      </w:r>
    </w:p>
    <w:p w14:paraId="60B63061" w14:textId="77777777" w:rsidR="00F82450" w:rsidRPr="00F82450" w:rsidRDefault="00F82450" w:rsidP="00F82450">
      <w:pPr>
        <w:numPr>
          <w:ilvl w:val="1"/>
          <w:numId w:val="7"/>
        </w:numPr>
      </w:pPr>
      <w:r w:rsidRPr="00F82450">
        <w:t>"Recognising Scripts in the Classroom: Signs and Signals in Student Behaviour"</w:t>
      </w:r>
    </w:p>
    <w:p w14:paraId="486AEE80" w14:textId="77777777" w:rsidR="00F82450" w:rsidRPr="00F82450" w:rsidRDefault="00F82450" w:rsidP="00F82450">
      <w:pPr>
        <w:numPr>
          <w:ilvl w:val="1"/>
          <w:numId w:val="7"/>
        </w:numPr>
      </w:pPr>
      <w:r w:rsidRPr="00F82450">
        <w:t>"Example: Formation of an Emotional Script"</w:t>
      </w:r>
    </w:p>
    <w:p w14:paraId="494C889B" w14:textId="77777777" w:rsidR="00F82450" w:rsidRPr="00F82450" w:rsidRDefault="00F82450" w:rsidP="00F82450">
      <w:r w:rsidRPr="00F82450">
        <w:rPr>
          <w:b/>
          <w:bCs/>
        </w:rPr>
        <w:t>Presenter Notes:</w:t>
      </w:r>
    </w:p>
    <w:p w14:paraId="18216F90" w14:textId="77777777" w:rsidR="00F82450" w:rsidRPr="00F82450" w:rsidRDefault="00F82450" w:rsidP="00F82450">
      <w:pPr>
        <w:numPr>
          <w:ilvl w:val="0"/>
          <w:numId w:val="8"/>
        </w:numPr>
      </w:pPr>
      <w:r w:rsidRPr="00F82450">
        <w:t>"To further understand Affect Scripts, let's consider an example. Imagine a student, let's call him Jamie, who grew up in a household where mistakes were harshly criticised. Over time, Jamie develops an emotional script that equates making mistakes with being unworthy of love and respect."</w:t>
      </w:r>
    </w:p>
    <w:p w14:paraId="55C1A534" w14:textId="77777777" w:rsidR="00F82450" w:rsidRDefault="00F82450" w:rsidP="00F82450">
      <w:pPr>
        <w:numPr>
          <w:ilvl w:val="0"/>
          <w:numId w:val="8"/>
        </w:numPr>
      </w:pPr>
      <w:r w:rsidRPr="00F82450">
        <w:t>"This script influences Jamie's behaviour at school. When faced with new challenges, he might become extremely anxious, avoid taking risks, or react defensively to feedback. These behaviours are not just random responses; they are guided by the emotional script that Jamie has internalised over the years."</w:t>
      </w:r>
    </w:p>
    <w:p w14:paraId="5485B2BC" w14:textId="77777777" w:rsidR="00F82450" w:rsidRDefault="00F82450" w:rsidP="00F82450"/>
    <w:p w14:paraId="596617A4" w14:textId="77777777" w:rsidR="00F82450" w:rsidRPr="00F82450" w:rsidRDefault="00F82450" w:rsidP="00F82450">
      <w:pPr>
        <w:pStyle w:val="ListParagraph"/>
        <w:numPr>
          <w:ilvl w:val="0"/>
          <w:numId w:val="10"/>
        </w:numPr>
      </w:pPr>
      <w:r w:rsidRPr="00F82450">
        <w:rPr>
          <w:b/>
          <w:bCs/>
        </w:rPr>
        <w:t>Example - Neurodiverse Child with Autism (Lucy's Script of Social Interaction):</w:t>
      </w:r>
    </w:p>
    <w:p w14:paraId="3CA5E74A" w14:textId="77777777" w:rsidR="00F82450" w:rsidRPr="00F82450" w:rsidRDefault="00F82450" w:rsidP="00F82450">
      <w:pPr>
        <w:numPr>
          <w:ilvl w:val="1"/>
          <w:numId w:val="9"/>
        </w:numPr>
      </w:pPr>
      <w:r w:rsidRPr="00F82450">
        <w:lastRenderedPageBreak/>
        <w:t>"Consider Lucy, a neurodiverse student with autism. She may have developed a script that social interactions are overwhelming and confusing, based on past experiences of sensory overload and difficulties in reading social cues. In class, Lucy might withdraw from group activities or become distressed in noisy environments. Recognising this script can guide us in adapting our teaching methods to Lucy's unique needs, like providing clear, structured instructions and a quiet space to work."</w:t>
      </w:r>
    </w:p>
    <w:p w14:paraId="43A6CD43" w14:textId="77777777" w:rsidR="00F82450" w:rsidRPr="00F82450" w:rsidRDefault="00F82450" w:rsidP="00F82450">
      <w:pPr>
        <w:pStyle w:val="ListParagraph"/>
        <w:numPr>
          <w:ilvl w:val="0"/>
          <w:numId w:val="9"/>
        </w:numPr>
      </w:pPr>
      <w:r w:rsidRPr="00F82450">
        <w:rPr>
          <w:b/>
          <w:bCs/>
        </w:rPr>
        <w:t>Example - Child with Relationship Problems (Ethan's Script of Self-Esteem and Learning):</w:t>
      </w:r>
    </w:p>
    <w:p w14:paraId="711D52D6" w14:textId="77777777" w:rsidR="00F82450" w:rsidRPr="00F82450" w:rsidRDefault="00F82450" w:rsidP="00F82450">
      <w:pPr>
        <w:numPr>
          <w:ilvl w:val="1"/>
          <w:numId w:val="9"/>
        </w:numPr>
      </w:pPr>
      <w:r w:rsidRPr="00F82450">
        <w:t>"Now, think about Ethan, who struggles with relationship problems and has learning difficulties. He might have formed a script that he is not capable or worthy of forming strong relationships or succeeding academically, perhaps stemming from repeated experiences of failure and lack of supportive relationships. In class, Ethan might show reluctance to engage with peers or participate in learning activities, indicating low self-esteem and fear of failure. Understanding Ethan's script allows us to foster an inclusive, supportive classroom environment, focusing on building his confidence and providing consistent positive reinforcement."</w:t>
      </w:r>
    </w:p>
    <w:p w14:paraId="72EED5F7" w14:textId="77777777" w:rsidR="00F82450" w:rsidRDefault="00F82450" w:rsidP="00F82450"/>
    <w:p w14:paraId="6329C6DD" w14:textId="77777777" w:rsidR="00F82450" w:rsidRDefault="00F82450" w:rsidP="00F82450"/>
    <w:p w14:paraId="3E9CDC9C" w14:textId="77777777" w:rsidR="00F82450" w:rsidRPr="00F82450" w:rsidRDefault="00F82450" w:rsidP="00F82450"/>
    <w:p w14:paraId="00EB9715" w14:textId="77777777" w:rsidR="00F82450" w:rsidRPr="00F82450" w:rsidRDefault="00F82450" w:rsidP="00F82450">
      <w:pPr>
        <w:numPr>
          <w:ilvl w:val="0"/>
          <w:numId w:val="8"/>
        </w:numPr>
      </w:pPr>
      <w:r w:rsidRPr="00F82450">
        <w:t>"Understanding the origin and impact of such scripts is crucial. It helps us as educators to empathise with our students and to tailor our approach to their individual emotional needs. It also underscores the importance of creating a classroom environment where mistakes are viewed as opportunities for learning, not as a measure of a student's worth."</w:t>
      </w:r>
    </w:p>
    <w:p w14:paraId="690FB646" w14:textId="77777777" w:rsidR="00F82450" w:rsidRPr="00F82450" w:rsidRDefault="00F82450" w:rsidP="00F82450">
      <w:pPr>
        <w:numPr>
          <w:ilvl w:val="0"/>
          <w:numId w:val="8"/>
        </w:numPr>
      </w:pPr>
      <w:r w:rsidRPr="00F82450">
        <w:t>"As we move forward, think about how we can recognise and positively influence these scripts in our students, shaping their emotional responses towards growth and resilience."</w:t>
      </w:r>
    </w:p>
    <w:p w14:paraId="39CA0C97" w14:textId="77777777" w:rsidR="009E0612" w:rsidRDefault="009E0612"/>
    <w:p w14:paraId="7952D909" w14:textId="77777777" w:rsidR="00F82450" w:rsidRPr="00F82450" w:rsidRDefault="00F82450" w:rsidP="00F82450">
      <w:pPr>
        <w:rPr>
          <w:b/>
          <w:bCs/>
        </w:rPr>
      </w:pPr>
      <w:r w:rsidRPr="00F82450">
        <w:rPr>
          <w:b/>
          <w:bCs/>
        </w:rPr>
        <w:t>Slide 3: Compass of Shame (Revised Order)</w:t>
      </w:r>
    </w:p>
    <w:p w14:paraId="7A5D1717" w14:textId="77777777" w:rsidR="00F82450" w:rsidRPr="00F82450" w:rsidRDefault="00F82450" w:rsidP="00F82450">
      <w:r w:rsidRPr="00F82450">
        <w:rPr>
          <w:b/>
          <w:bCs/>
        </w:rPr>
        <w:t>Slide Title:</w:t>
      </w:r>
      <w:r w:rsidRPr="00F82450">
        <w:t xml:space="preserve"> Navigating the Complexities of Shame</w:t>
      </w:r>
    </w:p>
    <w:p w14:paraId="604BD20D" w14:textId="77777777" w:rsidR="00F82450" w:rsidRPr="00F82450" w:rsidRDefault="00F82450" w:rsidP="00F82450">
      <w:r w:rsidRPr="00F82450">
        <w:rPr>
          <w:b/>
          <w:bCs/>
        </w:rPr>
        <w:t>Slide Content:</w:t>
      </w:r>
    </w:p>
    <w:p w14:paraId="57C630EF" w14:textId="77777777" w:rsidR="00F82450" w:rsidRPr="00F82450" w:rsidRDefault="00F82450" w:rsidP="00F82450">
      <w:pPr>
        <w:numPr>
          <w:ilvl w:val="0"/>
          <w:numId w:val="13"/>
        </w:numPr>
      </w:pPr>
      <w:r w:rsidRPr="00F82450">
        <w:rPr>
          <w:b/>
          <w:bCs/>
        </w:rPr>
        <w:t>Key Concept:</w:t>
      </w:r>
      <w:r w:rsidRPr="00F82450">
        <w:t xml:space="preserve"> "Understanding Nathanson's Compass of Shame"</w:t>
      </w:r>
    </w:p>
    <w:p w14:paraId="69503676" w14:textId="77777777" w:rsidR="00F82450" w:rsidRPr="00F82450" w:rsidRDefault="00F82450" w:rsidP="00F82450">
      <w:pPr>
        <w:numPr>
          <w:ilvl w:val="0"/>
          <w:numId w:val="13"/>
        </w:numPr>
      </w:pPr>
      <w:r w:rsidRPr="00F82450">
        <w:rPr>
          <w:b/>
          <w:bCs/>
        </w:rPr>
        <w:t>Visual Aid:</w:t>
      </w:r>
      <w:r w:rsidRPr="00F82450">
        <w:t xml:space="preserve"> Diagram of Nathanson's Compass of Shame, highlighting the four responses: Withdrawal, Avoidance, Attack Self, Attack Others</w:t>
      </w:r>
    </w:p>
    <w:p w14:paraId="45462D73" w14:textId="77777777" w:rsidR="00F82450" w:rsidRPr="00F82450" w:rsidRDefault="00F82450" w:rsidP="00F82450">
      <w:pPr>
        <w:numPr>
          <w:ilvl w:val="0"/>
          <w:numId w:val="13"/>
        </w:numPr>
      </w:pPr>
      <w:r w:rsidRPr="00F82450">
        <w:rPr>
          <w:b/>
          <w:bCs/>
        </w:rPr>
        <w:t>Bullet Points:</w:t>
      </w:r>
    </w:p>
    <w:p w14:paraId="304A73CA" w14:textId="77777777" w:rsidR="00F82450" w:rsidRPr="00F82450" w:rsidRDefault="00F82450" w:rsidP="00F82450">
      <w:pPr>
        <w:numPr>
          <w:ilvl w:val="1"/>
          <w:numId w:val="13"/>
        </w:numPr>
      </w:pPr>
      <w:r w:rsidRPr="00F82450">
        <w:t>"Four Responses to Shame: A Guide to Student Behaviours"</w:t>
      </w:r>
    </w:p>
    <w:p w14:paraId="3348CC26" w14:textId="77777777" w:rsidR="00F82450" w:rsidRPr="00F82450" w:rsidRDefault="00F82450" w:rsidP="00F82450">
      <w:pPr>
        <w:numPr>
          <w:ilvl w:val="1"/>
          <w:numId w:val="13"/>
        </w:numPr>
      </w:pPr>
      <w:r w:rsidRPr="00F82450">
        <w:t>"Impact of Shame in Learning and Relationships"</w:t>
      </w:r>
    </w:p>
    <w:p w14:paraId="0ACC9763" w14:textId="77777777" w:rsidR="00F82450" w:rsidRPr="00F82450" w:rsidRDefault="00F82450" w:rsidP="00F82450">
      <w:pPr>
        <w:numPr>
          <w:ilvl w:val="1"/>
          <w:numId w:val="13"/>
        </w:numPr>
      </w:pPr>
      <w:r w:rsidRPr="00F82450">
        <w:t>"Identifying Shame Responses in Students"</w:t>
      </w:r>
    </w:p>
    <w:p w14:paraId="65D872AD" w14:textId="77777777" w:rsidR="00F82450" w:rsidRPr="00F82450" w:rsidRDefault="00F82450" w:rsidP="00F82450">
      <w:r w:rsidRPr="00F82450">
        <w:rPr>
          <w:b/>
          <w:bCs/>
        </w:rPr>
        <w:t>Presenter Notes:</w:t>
      </w:r>
    </w:p>
    <w:p w14:paraId="3BB43C27" w14:textId="77777777" w:rsidR="00F82450" w:rsidRPr="00F82450" w:rsidRDefault="00F82450" w:rsidP="00F82450">
      <w:pPr>
        <w:numPr>
          <w:ilvl w:val="0"/>
          <w:numId w:val="14"/>
        </w:numPr>
      </w:pPr>
      <w:r w:rsidRPr="00F82450">
        <w:lastRenderedPageBreak/>
        <w:t>"Building on our understanding of affects and scripts, let's delve into Nathanson's Compass of Shame. This compass illustrates how individuals, including our students, respond to feelings of shame, a powerful and often misunderstood emotion."</w:t>
      </w:r>
    </w:p>
    <w:p w14:paraId="0C746DD3" w14:textId="77777777" w:rsidR="00F82450" w:rsidRPr="00F82450" w:rsidRDefault="00F82450" w:rsidP="00F82450">
      <w:pPr>
        <w:numPr>
          <w:ilvl w:val="0"/>
          <w:numId w:val="14"/>
        </w:numPr>
      </w:pPr>
      <w:r w:rsidRPr="00F82450">
        <w:t>"The compass has four quadrants: Withdrawal, Avoidance, Attack Self, and Attack Others. Each represents a different way people might cope with shame. Recognizing these responses in our students is crucial for empathetic and effective intervention."</w:t>
      </w:r>
    </w:p>
    <w:p w14:paraId="69A60055" w14:textId="77777777" w:rsidR="00F82450" w:rsidRPr="00F82450" w:rsidRDefault="00F82450" w:rsidP="00F82450">
      <w:pPr>
        <w:numPr>
          <w:ilvl w:val="0"/>
          <w:numId w:val="14"/>
        </w:numPr>
      </w:pPr>
      <w:r w:rsidRPr="00F82450">
        <w:t>"For example, when a student reacts defensively or aggressively to feedback, they might be displaying an 'Attack Others' response as a way to cope with shame. Similarly, a student who becomes silent and withdrawn after a setback might be exhibiting a 'Withdrawal' response."</w:t>
      </w:r>
    </w:p>
    <w:p w14:paraId="20679E10" w14:textId="77777777" w:rsidR="00F82450" w:rsidRPr="00F82450" w:rsidRDefault="00F82450" w:rsidP="00F82450">
      <w:pPr>
        <w:numPr>
          <w:ilvl w:val="0"/>
          <w:numId w:val="14"/>
        </w:numPr>
      </w:pPr>
      <w:r w:rsidRPr="00F82450">
        <w:t>"Understanding these shame responses allows us to tailor our approach to each student's needs. It encourages us to create a learning environment that minimizes shame and promotes emotional safety, thereby fostering positive learning experiences."</w:t>
      </w:r>
    </w:p>
    <w:p w14:paraId="48482499" w14:textId="77777777" w:rsidR="00F82450" w:rsidRDefault="00F82450"/>
    <w:p w14:paraId="40B9D192" w14:textId="77777777" w:rsidR="00F82450" w:rsidRDefault="00F82450"/>
    <w:p w14:paraId="4A2EF2E2" w14:textId="77777777" w:rsidR="000617E2" w:rsidRPr="000617E2" w:rsidRDefault="000617E2" w:rsidP="000617E2">
      <w:pPr>
        <w:rPr>
          <w:b/>
          <w:bCs/>
        </w:rPr>
      </w:pPr>
      <w:r w:rsidRPr="000617E2">
        <w:rPr>
          <w:b/>
          <w:bCs/>
        </w:rPr>
        <w:t>Slide 3: Compass of Shame (Revised Order)</w:t>
      </w:r>
    </w:p>
    <w:p w14:paraId="0628A970" w14:textId="77777777" w:rsidR="000617E2" w:rsidRPr="000617E2" w:rsidRDefault="000617E2" w:rsidP="000617E2">
      <w:r w:rsidRPr="000617E2">
        <w:rPr>
          <w:b/>
          <w:bCs/>
        </w:rPr>
        <w:t>Slide Title:</w:t>
      </w:r>
      <w:r w:rsidRPr="000617E2">
        <w:t xml:space="preserve"> Navigating the Complexities of Shame</w:t>
      </w:r>
    </w:p>
    <w:p w14:paraId="60F8DF4A" w14:textId="77777777" w:rsidR="000617E2" w:rsidRPr="000617E2" w:rsidRDefault="000617E2" w:rsidP="000617E2">
      <w:r w:rsidRPr="000617E2">
        <w:rPr>
          <w:b/>
          <w:bCs/>
        </w:rPr>
        <w:t>Slide Content:</w:t>
      </w:r>
    </w:p>
    <w:p w14:paraId="469AFD2A" w14:textId="77777777" w:rsidR="000617E2" w:rsidRPr="000617E2" w:rsidRDefault="000617E2" w:rsidP="000617E2">
      <w:pPr>
        <w:numPr>
          <w:ilvl w:val="0"/>
          <w:numId w:val="17"/>
        </w:numPr>
      </w:pPr>
      <w:r w:rsidRPr="000617E2">
        <w:rPr>
          <w:b/>
          <w:bCs/>
        </w:rPr>
        <w:t>Key Concept:</w:t>
      </w:r>
      <w:r w:rsidRPr="000617E2">
        <w:t xml:space="preserve"> "Understanding Nathanson's Compass of Shame"</w:t>
      </w:r>
    </w:p>
    <w:p w14:paraId="42EF0195" w14:textId="77777777" w:rsidR="000617E2" w:rsidRPr="000617E2" w:rsidRDefault="000617E2" w:rsidP="000617E2">
      <w:pPr>
        <w:numPr>
          <w:ilvl w:val="0"/>
          <w:numId w:val="17"/>
        </w:numPr>
      </w:pPr>
      <w:r w:rsidRPr="000617E2">
        <w:rPr>
          <w:b/>
          <w:bCs/>
        </w:rPr>
        <w:t>Visual Aid:</w:t>
      </w:r>
      <w:r w:rsidRPr="000617E2">
        <w:t xml:space="preserve"> Diagram of Nathanson's Compass of Shame, highlighting the four responses: Withdrawal, Avoidance, Attack Self, Attack Others</w:t>
      </w:r>
    </w:p>
    <w:p w14:paraId="661C9C59" w14:textId="77777777" w:rsidR="000617E2" w:rsidRPr="000617E2" w:rsidRDefault="000617E2" w:rsidP="000617E2">
      <w:pPr>
        <w:numPr>
          <w:ilvl w:val="0"/>
          <w:numId w:val="17"/>
        </w:numPr>
      </w:pPr>
      <w:r w:rsidRPr="000617E2">
        <w:rPr>
          <w:b/>
          <w:bCs/>
        </w:rPr>
        <w:t>Bullet Points:</w:t>
      </w:r>
    </w:p>
    <w:p w14:paraId="72A6FFC2" w14:textId="77777777" w:rsidR="000617E2" w:rsidRPr="000617E2" w:rsidRDefault="000617E2" w:rsidP="000617E2">
      <w:pPr>
        <w:numPr>
          <w:ilvl w:val="1"/>
          <w:numId w:val="17"/>
        </w:numPr>
      </w:pPr>
      <w:r w:rsidRPr="000617E2">
        <w:t>"Four Responses to Shame: A Guide to Student Behaviours"</w:t>
      </w:r>
    </w:p>
    <w:p w14:paraId="0BAEB83B" w14:textId="77777777" w:rsidR="000617E2" w:rsidRPr="000617E2" w:rsidRDefault="000617E2" w:rsidP="000617E2">
      <w:pPr>
        <w:numPr>
          <w:ilvl w:val="1"/>
          <w:numId w:val="17"/>
        </w:numPr>
      </w:pPr>
      <w:r w:rsidRPr="000617E2">
        <w:t>"Impact of Shame in Learning and Relationships"</w:t>
      </w:r>
    </w:p>
    <w:p w14:paraId="48DE618F" w14:textId="77777777" w:rsidR="000617E2" w:rsidRPr="000617E2" w:rsidRDefault="000617E2" w:rsidP="000617E2">
      <w:pPr>
        <w:numPr>
          <w:ilvl w:val="1"/>
          <w:numId w:val="17"/>
        </w:numPr>
      </w:pPr>
      <w:r w:rsidRPr="000617E2">
        <w:t>"Identifying Shame Responses in Students"</w:t>
      </w:r>
    </w:p>
    <w:p w14:paraId="165198A6" w14:textId="77777777" w:rsidR="000617E2" w:rsidRPr="000617E2" w:rsidRDefault="000617E2" w:rsidP="000617E2">
      <w:r w:rsidRPr="000617E2">
        <w:rPr>
          <w:b/>
          <w:bCs/>
        </w:rPr>
        <w:t>Presenter Notes:</w:t>
      </w:r>
    </w:p>
    <w:p w14:paraId="5359C8C8" w14:textId="77777777" w:rsidR="000617E2" w:rsidRPr="000617E2" w:rsidRDefault="000617E2" w:rsidP="000617E2">
      <w:pPr>
        <w:numPr>
          <w:ilvl w:val="0"/>
          <w:numId w:val="18"/>
        </w:numPr>
      </w:pPr>
      <w:r w:rsidRPr="000617E2">
        <w:t>"Building on our understanding of affects and scripts, let's delve into Nathanson's Compass of Shame. This compass illustrates how individuals, including our students, respond to feelings of shame, a powerful and often misunderstood emotion."</w:t>
      </w:r>
    </w:p>
    <w:p w14:paraId="36788E81" w14:textId="77777777" w:rsidR="000617E2" w:rsidRPr="000617E2" w:rsidRDefault="000617E2" w:rsidP="000617E2">
      <w:pPr>
        <w:numPr>
          <w:ilvl w:val="0"/>
          <w:numId w:val="18"/>
        </w:numPr>
      </w:pPr>
      <w:r w:rsidRPr="000617E2">
        <w:t>"The compass has four quadrants: Withdrawal, Avoidance, Attack Self, and Attack Others. Each represents a different way people might cope with shame. Recognizing these responses in our students is crucial for empathetic and effective intervention."</w:t>
      </w:r>
    </w:p>
    <w:p w14:paraId="49FFA947" w14:textId="77777777" w:rsidR="000617E2" w:rsidRPr="000617E2" w:rsidRDefault="000617E2" w:rsidP="000617E2">
      <w:pPr>
        <w:numPr>
          <w:ilvl w:val="0"/>
          <w:numId w:val="18"/>
        </w:numPr>
      </w:pPr>
      <w:r w:rsidRPr="000617E2">
        <w:t>"For example, when a student reacts defensively or aggressively to feedback, they might be displaying an 'Attack Others' response as a way to cope with shame. Similarly, a student who becomes silent and withdrawn after a setback might be exhibiting a 'Withdrawal' response."</w:t>
      </w:r>
    </w:p>
    <w:p w14:paraId="700DEE65" w14:textId="77777777" w:rsidR="000617E2" w:rsidRPr="000617E2" w:rsidRDefault="000617E2" w:rsidP="000617E2">
      <w:pPr>
        <w:numPr>
          <w:ilvl w:val="0"/>
          <w:numId w:val="18"/>
        </w:numPr>
      </w:pPr>
      <w:r w:rsidRPr="000617E2">
        <w:t>"Understanding these shame responses allows us to tailor our approach to each student's needs. It encourages us to create a learning environment that minimizes shame and promotes emotional safety, thereby fostering positive learning experiences."</w:t>
      </w:r>
    </w:p>
    <w:p w14:paraId="7A311B5E" w14:textId="77777777" w:rsidR="000617E2" w:rsidRPr="000617E2" w:rsidRDefault="000617E2" w:rsidP="000617E2">
      <w:pPr>
        <w:rPr>
          <w:b/>
          <w:bCs/>
        </w:rPr>
      </w:pPr>
      <w:r w:rsidRPr="000617E2">
        <w:rPr>
          <w:b/>
          <w:bCs/>
        </w:rPr>
        <w:lastRenderedPageBreak/>
        <w:t>Slide 4: The Role of the Central Executive in Emotional Regulation</w:t>
      </w:r>
    </w:p>
    <w:p w14:paraId="48F3DE9B" w14:textId="77777777" w:rsidR="000617E2" w:rsidRPr="000617E2" w:rsidRDefault="000617E2" w:rsidP="000617E2">
      <w:r w:rsidRPr="000617E2">
        <w:rPr>
          <w:b/>
          <w:bCs/>
        </w:rPr>
        <w:t>Slide Title:</w:t>
      </w:r>
      <w:r w:rsidRPr="000617E2">
        <w:t xml:space="preserve"> Balancing Affects: The Role of the Central Executive</w:t>
      </w:r>
    </w:p>
    <w:p w14:paraId="4EAFCB15" w14:textId="77777777" w:rsidR="000617E2" w:rsidRPr="000617E2" w:rsidRDefault="000617E2" w:rsidP="000617E2">
      <w:r w:rsidRPr="000617E2">
        <w:rPr>
          <w:b/>
          <w:bCs/>
        </w:rPr>
        <w:t>Slide Content:</w:t>
      </w:r>
    </w:p>
    <w:p w14:paraId="490EB840" w14:textId="77777777" w:rsidR="000617E2" w:rsidRPr="000617E2" w:rsidRDefault="000617E2" w:rsidP="000617E2">
      <w:pPr>
        <w:numPr>
          <w:ilvl w:val="0"/>
          <w:numId w:val="19"/>
        </w:numPr>
      </w:pPr>
      <w:r w:rsidRPr="000617E2">
        <w:rPr>
          <w:b/>
          <w:bCs/>
        </w:rPr>
        <w:t>Key Concept:</w:t>
      </w:r>
      <w:r w:rsidRPr="000617E2">
        <w:t xml:space="preserve"> "Understanding Our Innate Emotional Regulation"</w:t>
      </w:r>
    </w:p>
    <w:p w14:paraId="54BF3E00" w14:textId="77777777" w:rsidR="000617E2" w:rsidRPr="000617E2" w:rsidRDefault="000617E2" w:rsidP="000617E2">
      <w:pPr>
        <w:numPr>
          <w:ilvl w:val="0"/>
          <w:numId w:val="19"/>
        </w:numPr>
      </w:pPr>
      <w:r w:rsidRPr="000617E2">
        <w:rPr>
          <w:b/>
          <w:bCs/>
        </w:rPr>
        <w:t>Visual Aid:</w:t>
      </w:r>
      <w:r w:rsidRPr="000617E2">
        <w:t xml:space="preserve"> Diagram showing the central executive balancing positive and negative </w:t>
      </w:r>
      <w:proofErr w:type="spellStart"/>
      <w:r w:rsidRPr="000617E2">
        <w:t>affects</w:t>
      </w:r>
      <w:proofErr w:type="spellEnd"/>
      <w:r w:rsidRPr="000617E2">
        <w:t>.</w:t>
      </w:r>
    </w:p>
    <w:p w14:paraId="47BA5C2B" w14:textId="77777777" w:rsidR="000617E2" w:rsidRPr="000617E2" w:rsidRDefault="000617E2" w:rsidP="000617E2">
      <w:pPr>
        <w:numPr>
          <w:ilvl w:val="0"/>
          <w:numId w:val="19"/>
        </w:numPr>
      </w:pPr>
      <w:r w:rsidRPr="000617E2">
        <w:rPr>
          <w:b/>
          <w:bCs/>
        </w:rPr>
        <w:t>Bullet Points:</w:t>
      </w:r>
    </w:p>
    <w:p w14:paraId="536EB31D" w14:textId="77777777" w:rsidR="000617E2" w:rsidRPr="000617E2" w:rsidRDefault="000617E2" w:rsidP="000617E2">
      <w:pPr>
        <w:numPr>
          <w:ilvl w:val="1"/>
          <w:numId w:val="19"/>
        </w:numPr>
      </w:pPr>
      <w:r w:rsidRPr="000617E2">
        <w:t>"The Central Executive: Maximizing Positives, Minimizing Negatives"</w:t>
      </w:r>
    </w:p>
    <w:p w14:paraId="58DA430A" w14:textId="77777777" w:rsidR="000617E2" w:rsidRPr="000617E2" w:rsidRDefault="000617E2" w:rsidP="000617E2">
      <w:pPr>
        <w:numPr>
          <w:ilvl w:val="1"/>
          <w:numId w:val="19"/>
        </w:numPr>
      </w:pPr>
      <w:r w:rsidRPr="000617E2">
        <w:t>"Risks of Minimizing Negative Affects: Long-Term Impacts"</w:t>
      </w:r>
    </w:p>
    <w:p w14:paraId="484AB8DD" w14:textId="77777777" w:rsidR="000617E2" w:rsidRPr="000617E2" w:rsidRDefault="000617E2" w:rsidP="000617E2">
      <w:pPr>
        <w:numPr>
          <w:ilvl w:val="1"/>
          <w:numId w:val="19"/>
        </w:numPr>
      </w:pPr>
      <w:r w:rsidRPr="000617E2">
        <w:t>"Emphasizing Authentic Emotional Experiences"</w:t>
      </w:r>
    </w:p>
    <w:p w14:paraId="75A2D524" w14:textId="77777777" w:rsidR="000617E2" w:rsidRPr="000617E2" w:rsidRDefault="000617E2" w:rsidP="000617E2">
      <w:r w:rsidRPr="000617E2">
        <w:rPr>
          <w:b/>
          <w:bCs/>
        </w:rPr>
        <w:t>Presenter Notes:</w:t>
      </w:r>
    </w:p>
    <w:p w14:paraId="02D7C4A3" w14:textId="77777777" w:rsidR="000617E2" w:rsidRPr="000617E2" w:rsidRDefault="000617E2" w:rsidP="000617E2">
      <w:pPr>
        <w:numPr>
          <w:ilvl w:val="0"/>
          <w:numId w:val="20"/>
        </w:numPr>
      </w:pPr>
      <w:r w:rsidRPr="000617E2">
        <w:t>"Having explored the concepts of affect scripts and the compass of shame, let's discuss the central executive's role in our emotional world. This concept refers to our innate tendency to seek positive experiences and avoid negative ones. It's like an internal moderator that helps us navigate our emotional landscape."</w:t>
      </w:r>
    </w:p>
    <w:p w14:paraId="2A9F4CC0" w14:textId="77777777" w:rsidR="000617E2" w:rsidRPr="000617E2" w:rsidRDefault="000617E2" w:rsidP="000617E2">
      <w:pPr>
        <w:numPr>
          <w:ilvl w:val="0"/>
          <w:numId w:val="20"/>
        </w:numPr>
      </w:pPr>
      <w:r w:rsidRPr="000617E2">
        <w:t xml:space="preserve">"While this tendency is natural, it's important to understand the potential risks involved in minimizing negative </w:t>
      </w:r>
      <w:proofErr w:type="spellStart"/>
      <w:r w:rsidRPr="000617E2">
        <w:t>affects</w:t>
      </w:r>
      <w:proofErr w:type="spellEnd"/>
      <w:r w:rsidRPr="000617E2">
        <w:t>. Doing so can lead to masking true emotions, which may have adverse long-term impacts, such as emotional suppression or even mental health issues."</w:t>
      </w:r>
    </w:p>
    <w:p w14:paraId="3C5029AF" w14:textId="77777777" w:rsidR="000617E2" w:rsidRPr="000617E2" w:rsidRDefault="000617E2" w:rsidP="000617E2">
      <w:pPr>
        <w:numPr>
          <w:ilvl w:val="0"/>
          <w:numId w:val="20"/>
        </w:numPr>
      </w:pPr>
      <w:r w:rsidRPr="000617E2">
        <w:t>"This brings us to the crucial role of relationship quality in our interactions with students. Building relationships based on trust and empathy allows students to experience and express their emotions authentically. It's about creating a safe space where negative emotions are not just minimized or dismissed, but are acknowledged, understood, and addressed constructively."</w:t>
      </w:r>
    </w:p>
    <w:p w14:paraId="6A5BF770" w14:textId="77777777" w:rsidR="000617E2" w:rsidRPr="000617E2" w:rsidRDefault="000617E2" w:rsidP="000617E2">
      <w:pPr>
        <w:numPr>
          <w:ilvl w:val="0"/>
          <w:numId w:val="20"/>
        </w:numPr>
      </w:pPr>
      <w:r w:rsidRPr="000617E2">
        <w:t>"As educators, our goal should be to support our students in experiencing a full range of emotions. This approach promotes emotional resilience and a more authentic understanding of themselves and their interactions with the world around them."</w:t>
      </w:r>
    </w:p>
    <w:p w14:paraId="10CD9B11" w14:textId="77777777" w:rsidR="00F82450" w:rsidRDefault="00F82450"/>
    <w:p w14:paraId="6CC95B3D" w14:textId="77777777" w:rsidR="000617E2" w:rsidRPr="000617E2" w:rsidRDefault="000617E2" w:rsidP="000617E2">
      <w:pPr>
        <w:rPr>
          <w:b/>
          <w:bCs/>
        </w:rPr>
      </w:pPr>
      <w:r w:rsidRPr="000617E2">
        <w:rPr>
          <w:b/>
          <w:bCs/>
        </w:rPr>
        <w:t>Slide 5: Understanding and Leveraging Intrinsic Motivation</w:t>
      </w:r>
    </w:p>
    <w:p w14:paraId="03BE2115" w14:textId="77777777" w:rsidR="000617E2" w:rsidRPr="000617E2" w:rsidRDefault="000617E2" w:rsidP="000617E2">
      <w:r w:rsidRPr="000617E2">
        <w:rPr>
          <w:b/>
          <w:bCs/>
        </w:rPr>
        <w:t>Slide Title:</w:t>
      </w:r>
      <w:r w:rsidRPr="000617E2">
        <w:t xml:space="preserve"> Harnessing Joy and Interest in Learning</w:t>
      </w:r>
    </w:p>
    <w:p w14:paraId="3007E817" w14:textId="77777777" w:rsidR="000617E2" w:rsidRPr="000617E2" w:rsidRDefault="000617E2" w:rsidP="000617E2">
      <w:r w:rsidRPr="000617E2">
        <w:rPr>
          <w:b/>
          <w:bCs/>
        </w:rPr>
        <w:t>Slide Content:</w:t>
      </w:r>
    </w:p>
    <w:p w14:paraId="3A5F7C71" w14:textId="77777777" w:rsidR="000617E2" w:rsidRPr="000617E2" w:rsidRDefault="000617E2" w:rsidP="000617E2">
      <w:pPr>
        <w:numPr>
          <w:ilvl w:val="0"/>
          <w:numId w:val="21"/>
        </w:numPr>
      </w:pPr>
      <w:r w:rsidRPr="000617E2">
        <w:rPr>
          <w:b/>
          <w:bCs/>
        </w:rPr>
        <w:t>Key Concept:</w:t>
      </w:r>
      <w:r w:rsidRPr="000617E2">
        <w:t xml:space="preserve"> "The Power of Joy and Interest in Motivation"</w:t>
      </w:r>
    </w:p>
    <w:p w14:paraId="7C35DCD4" w14:textId="77777777" w:rsidR="000617E2" w:rsidRPr="000617E2" w:rsidRDefault="000617E2" w:rsidP="000617E2">
      <w:pPr>
        <w:numPr>
          <w:ilvl w:val="0"/>
          <w:numId w:val="21"/>
        </w:numPr>
      </w:pPr>
      <w:r w:rsidRPr="000617E2">
        <w:rPr>
          <w:b/>
          <w:bCs/>
        </w:rPr>
        <w:t>Visual Aid:</w:t>
      </w:r>
      <w:r w:rsidRPr="000617E2">
        <w:t xml:space="preserve"> Graphical representation of a child engaged in an activity they find joyful and interesting.</w:t>
      </w:r>
    </w:p>
    <w:p w14:paraId="3965B2CB" w14:textId="77777777" w:rsidR="000617E2" w:rsidRPr="000617E2" w:rsidRDefault="000617E2" w:rsidP="000617E2">
      <w:pPr>
        <w:numPr>
          <w:ilvl w:val="0"/>
          <w:numId w:val="21"/>
        </w:numPr>
      </w:pPr>
      <w:r w:rsidRPr="000617E2">
        <w:rPr>
          <w:b/>
          <w:bCs/>
        </w:rPr>
        <w:t>Bullet Points:</w:t>
      </w:r>
    </w:p>
    <w:p w14:paraId="0D88E04E" w14:textId="77777777" w:rsidR="000617E2" w:rsidRPr="000617E2" w:rsidRDefault="000617E2" w:rsidP="000617E2">
      <w:pPr>
        <w:numPr>
          <w:ilvl w:val="1"/>
          <w:numId w:val="21"/>
        </w:numPr>
      </w:pPr>
      <w:r w:rsidRPr="000617E2">
        <w:t>"Intrinsic Motivation: The Role of Joy and Interest"</w:t>
      </w:r>
    </w:p>
    <w:p w14:paraId="5711B98C" w14:textId="77777777" w:rsidR="000617E2" w:rsidRPr="000617E2" w:rsidRDefault="000617E2" w:rsidP="000617E2">
      <w:pPr>
        <w:numPr>
          <w:ilvl w:val="1"/>
          <w:numId w:val="21"/>
        </w:numPr>
      </w:pPr>
      <w:r w:rsidRPr="000617E2">
        <w:t>"The Pitfalls of Forced Motivation"</w:t>
      </w:r>
    </w:p>
    <w:p w14:paraId="5E0805F3" w14:textId="77777777" w:rsidR="000617E2" w:rsidRPr="000617E2" w:rsidRDefault="000617E2" w:rsidP="000617E2">
      <w:pPr>
        <w:numPr>
          <w:ilvl w:val="1"/>
          <w:numId w:val="21"/>
        </w:numPr>
      </w:pPr>
      <w:r w:rsidRPr="000617E2">
        <w:lastRenderedPageBreak/>
        <w:t>"Personalising Learning: Knowing What Motivates Each Child"</w:t>
      </w:r>
    </w:p>
    <w:p w14:paraId="74D9302A" w14:textId="77777777" w:rsidR="000617E2" w:rsidRPr="000617E2" w:rsidRDefault="000617E2" w:rsidP="000617E2">
      <w:r w:rsidRPr="000617E2">
        <w:rPr>
          <w:b/>
          <w:bCs/>
        </w:rPr>
        <w:t>Presenter Notes:</w:t>
      </w:r>
    </w:p>
    <w:p w14:paraId="4B19A2E2" w14:textId="77777777" w:rsidR="000617E2" w:rsidRPr="000617E2" w:rsidRDefault="000617E2" w:rsidP="000617E2">
      <w:pPr>
        <w:numPr>
          <w:ilvl w:val="0"/>
          <w:numId w:val="22"/>
        </w:numPr>
      </w:pPr>
      <w:r w:rsidRPr="000617E2">
        <w:t>"Let's delve into the concept of intrinsic motivation, a key factor in effective learning. At the heart of this concept is a simple truth: all humans, especially children, are naturally inclined towards activities that bring them joy and interest."</w:t>
      </w:r>
    </w:p>
    <w:p w14:paraId="318A9A09" w14:textId="77777777" w:rsidR="000617E2" w:rsidRPr="000617E2" w:rsidRDefault="000617E2" w:rsidP="000617E2">
      <w:pPr>
        <w:numPr>
          <w:ilvl w:val="0"/>
          <w:numId w:val="22"/>
        </w:numPr>
      </w:pPr>
      <w:r w:rsidRPr="000617E2">
        <w:t>"Forcing motivation, particularly in areas that don't resonate with a child's interests, can be counterproductive. It may lead to disengagement or even aversion towards learning. This is why understanding each child's unique motivators is crucial."</w:t>
      </w:r>
    </w:p>
    <w:p w14:paraId="2D440E42" w14:textId="77777777" w:rsidR="000617E2" w:rsidRPr="000617E2" w:rsidRDefault="000617E2" w:rsidP="000617E2">
      <w:pPr>
        <w:numPr>
          <w:ilvl w:val="0"/>
          <w:numId w:val="22"/>
        </w:numPr>
      </w:pPr>
      <w:r w:rsidRPr="000617E2">
        <w:t>"Consider how different our classrooms could be if we tailored our teaching to align with what naturally excites and engages each student. Imagine a child who loves nature being taught biology through outdoor activities, or a child passionate about music exploring mathematical concepts through rhythm and beats."</w:t>
      </w:r>
    </w:p>
    <w:p w14:paraId="26E3BC4A" w14:textId="77777777" w:rsidR="000617E2" w:rsidRPr="000617E2" w:rsidRDefault="000617E2" w:rsidP="000617E2">
      <w:pPr>
        <w:numPr>
          <w:ilvl w:val="0"/>
          <w:numId w:val="22"/>
        </w:numPr>
      </w:pPr>
      <w:r w:rsidRPr="000617E2">
        <w:t>"This approach goes beyond traditional teaching methods. It's about creating a learning environment where each child's interests and joys are the driving force behind their educational journey. By doing so, we not only foster a love for learning but also cater to the holistic development of each child."</w:t>
      </w:r>
    </w:p>
    <w:p w14:paraId="5EFEAA42" w14:textId="77777777" w:rsidR="000617E2" w:rsidRDefault="000617E2"/>
    <w:p w14:paraId="2FEA0CAA" w14:textId="77777777" w:rsidR="000617E2" w:rsidRPr="000617E2" w:rsidRDefault="000617E2" w:rsidP="000617E2">
      <w:pPr>
        <w:rPr>
          <w:b/>
          <w:bCs/>
        </w:rPr>
      </w:pPr>
      <w:r w:rsidRPr="000617E2">
        <w:rPr>
          <w:b/>
          <w:bCs/>
        </w:rPr>
        <w:t>Slide 6: Practical Classroom Strategies</w:t>
      </w:r>
    </w:p>
    <w:p w14:paraId="40F4B571" w14:textId="77777777" w:rsidR="000617E2" w:rsidRPr="000617E2" w:rsidRDefault="000617E2" w:rsidP="000617E2">
      <w:r w:rsidRPr="000617E2">
        <w:rPr>
          <w:b/>
          <w:bCs/>
        </w:rPr>
        <w:t>Slide Title:</w:t>
      </w:r>
      <w:r w:rsidRPr="000617E2">
        <w:t xml:space="preserve"> Tailoring Strategies for Effective Engagement</w:t>
      </w:r>
    </w:p>
    <w:p w14:paraId="06E1882C" w14:textId="77777777" w:rsidR="000617E2" w:rsidRPr="000617E2" w:rsidRDefault="000617E2" w:rsidP="000617E2">
      <w:r w:rsidRPr="000617E2">
        <w:rPr>
          <w:b/>
          <w:bCs/>
        </w:rPr>
        <w:t>Slide Content:</w:t>
      </w:r>
    </w:p>
    <w:p w14:paraId="1531A47A" w14:textId="77777777" w:rsidR="000617E2" w:rsidRPr="000617E2" w:rsidRDefault="000617E2" w:rsidP="000617E2">
      <w:pPr>
        <w:numPr>
          <w:ilvl w:val="0"/>
          <w:numId w:val="23"/>
        </w:numPr>
      </w:pPr>
      <w:r w:rsidRPr="000617E2">
        <w:rPr>
          <w:b/>
          <w:bCs/>
        </w:rPr>
        <w:t>Key Concept:</w:t>
      </w:r>
      <w:r w:rsidRPr="000617E2">
        <w:t xml:space="preserve"> "Implementing Joy-Driven Learning Strategies"</w:t>
      </w:r>
    </w:p>
    <w:p w14:paraId="2C7FA168" w14:textId="77777777" w:rsidR="000617E2" w:rsidRPr="000617E2" w:rsidRDefault="000617E2" w:rsidP="000617E2">
      <w:pPr>
        <w:numPr>
          <w:ilvl w:val="0"/>
          <w:numId w:val="23"/>
        </w:numPr>
      </w:pPr>
      <w:r w:rsidRPr="000617E2">
        <w:rPr>
          <w:b/>
          <w:bCs/>
        </w:rPr>
        <w:t>Visual Aid:</w:t>
      </w:r>
      <w:r w:rsidRPr="000617E2">
        <w:t xml:space="preserve"> Collage of diverse classroom activities tailored to different interests.</w:t>
      </w:r>
    </w:p>
    <w:p w14:paraId="375FD864" w14:textId="77777777" w:rsidR="000617E2" w:rsidRPr="000617E2" w:rsidRDefault="000617E2" w:rsidP="000617E2">
      <w:pPr>
        <w:numPr>
          <w:ilvl w:val="0"/>
          <w:numId w:val="23"/>
        </w:numPr>
      </w:pPr>
      <w:r w:rsidRPr="000617E2">
        <w:rPr>
          <w:b/>
          <w:bCs/>
        </w:rPr>
        <w:t>Bullet Points:</w:t>
      </w:r>
    </w:p>
    <w:p w14:paraId="72FD4459" w14:textId="77777777" w:rsidR="000617E2" w:rsidRPr="000617E2" w:rsidRDefault="000617E2" w:rsidP="000617E2">
      <w:pPr>
        <w:numPr>
          <w:ilvl w:val="1"/>
          <w:numId w:val="23"/>
        </w:numPr>
      </w:pPr>
      <w:r w:rsidRPr="000617E2">
        <w:t>"Identifying Individual Interests: The First Step"</w:t>
      </w:r>
    </w:p>
    <w:p w14:paraId="79340A3B" w14:textId="77777777" w:rsidR="000617E2" w:rsidRPr="000617E2" w:rsidRDefault="000617E2" w:rsidP="000617E2">
      <w:pPr>
        <w:numPr>
          <w:ilvl w:val="1"/>
          <w:numId w:val="23"/>
        </w:numPr>
      </w:pPr>
      <w:r w:rsidRPr="000617E2">
        <w:t>"Designing Joyful Learning Experiences"</w:t>
      </w:r>
    </w:p>
    <w:p w14:paraId="5C797C08" w14:textId="77777777" w:rsidR="000617E2" w:rsidRPr="000617E2" w:rsidRDefault="000617E2" w:rsidP="000617E2">
      <w:pPr>
        <w:numPr>
          <w:ilvl w:val="1"/>
          <w:numId w:val="23"/>
        </w:numPr>
      </w:pPr>
      <w:r w:rsidRPr="000617E2">
        <w:t>"Adapting to Diverse Learning Styles"</w:t>
      </w:r>
    </w:p>
    <w:p w14:paraId="3B982FD3" w14:textId="77777777" w:rsidR="000617E2" w:rsidRPr="000617E2" w:rsidRDefault="000617E2" w:rsidP="000617E2">
      <w:r w:rsidRPr="000617E2">
        <w:rPr>
          <w:b/>
          <w:bCs/>
        </w:rPr>
        <w:t>Presenter Notes:</w:t>
      </w:r>
    </w:p>
    <w:p w14:paraId="586F813A" w14:textId="77777777" w:rsidR="000617E2" w:rsidRPr="000617E2" w:rsidRDefault="000617E2" w:rsidP="000617E2">
      <w:pPr>
        <w:numPr>
          <w:ilvl w:val="0"/>
          <w:numId w:val="24"/>
        </w:numPr>
      </w:pPr>
      <w:r w:rsidRPr="000617E2">
        <w:t>"Building on the concept of intrinsic motivation, let’s discuss how we can translate this understanding into practical classroom strategies. The first step is to identify the individual interests and passions of our students. This can be achieved through observations, conversations, and structured activities."</w:t>
      </w:r>
    </w:p>
    <w:p w14:paraId="48BD642A" w14:textId="77777777" w:rsidR="000617E2" w:rsidRPr="000617E2" w:rsidRDefault="000617E2" w:rsidP="000617E2">
      <w:pPr>
        <w:numPr>
          <w:ilvl w:val="0"/>
          <w:numId w:val="24"/>
        </w:numPr>
      </w:pPr>
      <w:r w:rsidRPr="000617E2">
        <w:t>"Once we understand what excites and engages each child, we can begin designing learning experiences that tap into these interests. For instance, a child fascinated by stories could be encouraged to explore history or science through narrative-based learning."</w:t>
      </w:r>
    </w:p>
    <w:p w14:paraId="24B86DC9" w14:textId="77777777" w:rsidR="000617E2" w:rsidRPr="000617E2" w:rsidRDefault="000617E2" w:rsidP="000617E2">
      <w:pPr>
        <w:numPr>
          <w:ilvl w:val="0"/>
          <w:numId w:val="24"/>
        </w:numPr>
      </w:pPr>
      <w:r w:rsidRPr="000617E2">
        <w:t xml:space="preserve">"It's also essential to adapt our teaching methods to cater to diverse learning styles. Some students may thrive in group discussions, while others may prefer hands-on experiments or </w:t>
      </w:r>
      <w:r w:rsidRPr="000617E2">
        <w:lastRenderedPageBreak/>
        <w:t>independent research. The key is flexibility and a willingness to adjust our approach based on what works best for each child."</w:t>
      </w:r>
    </w:p>
    <w:p w14:paraId="52587948" w14:textId="77777777" w:rsidR="000617E2" w:rsidRPr="000617E2" w:rsidRDefault="000617E2" w:rsidP="000617E2">
      <w:pPr>
        <w:numPr>
          <w:ilvl w:val="0"/>
          <w:numId w:val="24"/>
        </w:numPr>
      </w:pPr>
      <w:r w:rsidRPr="000617E2">
        <w:t>"Remember, the goal is not just academic achievement, but fostering a lifelong love for learning. When we design our teaching strategies around what brings joy and interest to our students, we create a more vibrant, engaging, and effective learning environment."</w:t>
      </w:r>
    </w:p>
    <w:p w14:paraId="2E54B1F3" w14:textId="77777777" w:rsidR="000617E2" w:rsidRDefault="000617E2"/>
    <w:p w14:paraId="27FEF260" w14:textId="77777777" w:rsidR="000617E2" w:rsidRDefault="000617E2"/>
    <w:p w14:paraId="35D56D61" w14:textId="77777777" w:rsidR="000617E2" w:rsidRPr="000617E2" w:rsidRDefault="000617E2" w:rsidP="000617E2">
      <w:pPr>
        <w:rPr>
          <w:b/>
          <w:bCs/>
        </w:rPr>
      </w:pPr>
      <w:r w:rsidRPr="000617E2">
        <w:rPr>
          <w:b/>
          <w:bCs/>
        </w:rPr>
        <w:t>Slide 7: The Importance of Trust and Safety in Learning</w:t>
      </w:r>
    </w:p>
    <w:p w14:paraId="57D1F21C" w14:textId="77777777" w:rsidR="000617E2" w:rsidRPr="000617E2" w:rsidRDefault="000617E2" w:rsidP="000617E2">
      <w:r w:rsidRPr="000617E2">
        <w:rPr>
          <w:b/>
          <w:bCs/>
        </w:rPr>
        <w:t>Slide Title:</w:t>
      </w:r>
      <w:r w:rsidRPr="000617E2">
        <w:t xml:space="preserve"> Fostering Trust and Safety: Key to Effective Support</w:t>
      </w:r>
    </w:p>
    <w:p w14:paraId="2C420E24" w14:textId="77777777" w:rsidR="000617E2" w:rsidRPr="000617E2" w:rsidRDefault="000617E2" w:rsidP="000617E2">
      <w:r w:rsidRPr="000617E2">
        <w:rPr>
          <w:b/>
          <w:bCs/>
        </w:rPr>
        <w:t>Slide Content:</w:t>
      </w:r>
    </w:p>
    <w:p w14:paraId="7D25391E" w14:textId="77777777" w:rsidR="000617E2" w:rsidRPr="000617E2" w:rsidRDefault="000617E2" w:rsidP="000617E2">
      <w:pPr>
        <w:numPr>
          <w:ilvl w:val="0"/>
          <w:numId w:val="25"/>
        </w:numPr>
      </w:pPr>
      <w:r w:rsidRPr="000617E2">
        <w:rPr>
          <w:b/>
          <w:bCs/>
        </w:rPr>
        <w:t>Key Concept:</w:t>
      </w:r>
      <w:r w:rsidRPr="000617E2">
        <w:t xml:space="preserve"> "The Foundation of Trust in Educational Success"</w:t>
      </w:r>
    </w:p>
    <w:p w14:paraId="180D1D07" w14:textId="77777777" w:rsidR="000617E2" w:rsidRPr="000617E2" w:rsidRDefault="000617E2" w:rsidP="000617E2">
      <w:pPr>
        <w:numPr>
          <w:ilvl w:val="0"/>
          <w:numId w:val="25"/>
        </w:numPr>
      </w:pPr>
      <w:r w:rsidRPr="000617E2">
        <w:rPr>
          <w:b/>
          <w:bCs/>
        </w:rPr>
        <w:t>Visual Aid:</w:t>
      </w:r>
      <w:r w:rsidRPr="000617E2">
        <w:t xml:space="preserve"> Image depicting a nurturing and supportive educator-student interaction.</w:t>
      </w:r>
    </w:p>
    <w:p w14:paraId="4A1F4306" w14:textId="77777777" w:rsidR="000617E2" w:rsidRPr="000617E2" w:rsidRDefault="000617E2" w:rsidP="000617E2">
      <w:pPr>
        <w:numPr>
          <w:ilvl w:val="0"/>
          <w:numId w:val="25"/>
        </w:numPr>
      </w:pPr>
      <w:r w:rsidRPr="000617E2">
        <w:rPr>
          <w:b/>
          <w:bCs/>
        </w:rPr>
        <w:t>Bullet Points:</w:t>
      </w:r>
    </w:p>
    <w:p w14:paraId="2C5B20D6" w14:textId="77777777" w:rsidR="000617E2" w:rsidRPr="000617E2" w:rsidRDefault="000617E2" w:rsidP="000617E2">
      <w:pPr>
        <w:numPr>
          <w:ilvl w:val="1"/>
          <w:numId w:val="25"/>
        </w:numPr>
      </w:pPr>
      <w:r w:rsidRPr="000617E2">
        <w:t>"Building Trusting Relationships with Students"</w:t>
      </w:r>
    </w:p>
    <w:p w14:paraId="3F077B8C" w14:textId="77777777" w:rsidR="000617E2" w:rsidRPr="000617E2" w:rsidRDefault="000617E2" w:rsidP="000617E2">
      <w:pPr>
        <w:numPr>
          <w:ilvl w:val="1"/>
          <w:numId w:val="25"/>
        </w:numPr>
      </w:pPr>
      <w:r w:rsidRPr="000617E2">
        <w:t>"Creating a Safe and Receptive Learning Environment"</w:t>
      </w:r>
    </w:p>
    <w:p w14:paraId="1D1B807B" w14:textId="77777777" w:rsidR="000617E2" w:rsidRPr="000617E2" w:rsidRDefault="000617E2" w:rsidP="000617E2">
      <w:pPr>
        <w:numPr>
          <w:ilvl w:val="1"/>
          <w:numId w:val="25"/>
        </w:numPr>
      </w:pPr>
      <w:r w:rsidRPr="000617E2">
        <w:t>"The Impact of Trust and Safety on Learning Effectiveness"</w:t>
      </w:r>
    </w:p>
    <w:p w14:paraId="431CA143" w14:textId="77777777" w:rsidR="000617E2" w:rsidRPr="000617E2" w:rsidRDefault="000617E2" w:rsidP="000617E2">
      <w:r w:rsidRPr="000617E2">
        <w:rPr>
          <w:b/>
          <w:bCs/>
        </w:rPr>
        <w:t>Presenter Notes:</w:t>
      </w:r>
    </w:p>
    <w:p w14:paraId="3C63521E" w14:textId="77777777" w:rsidR="000617E2" w:rsidRPr="000617E2" w:rsidRDefault="000617E2" w:rsidP="000617E2">
      <w:pPr>
        <w:numPr>
          <w:ilvl w:val="0"/>
          <w:numId w:val="26"/>
        </w:numPr>
      </w:pPr>
      <w:r w:rsidRPr="000617E2">
        <w:t xml:space="preserve">"As we conclude our session, let’s focus on a fundamental aspect of educational support - the importance of trust and safety in our relationships with students. Every successful intervention </w:t>
      </w:r>
      <w:proofErr w:type="gramStart"/>
      <w:r w:rsidRPr="000617E2">
        <w:t>hinges</w:t>
      </w:r>
      <w:proofErr w:type="gramEnd"/>
      <w:r w:rsidRPr="000617E2">
        <w:t xml:space="preserve"> on the student feeling safe and having a trusting relationship with the adult delivering it."</w:t>
      </w:r>
    </w:p>
    <w:p w14:paraId="49522D61" w14:textId="77777777" w:rsidR="000617E2" w:rsidRPr="000617E2" w:rsidRDefault="000617E2" w:rsidP="000617E2">
      <w:pPr>
        <w:numPr>
          <w:ilvl w:val="0"/>
          <w:numId w:val="26"/>
        </w:numPr>
      </w:pPr>
      <w:r w:rsidRPr="000617E2">
        <w:t>"Building these trusting relationships involves consistent, empathetic, and understanding interactions. It's about being a reliable presence in our students' lives, showing genuine interest in their well-being, and respecting their individual experiences and perspectives."</w:t>
      </w:r>
    </w:p>
    <w:p w14:paraId="70A3ABF7" w14:textId="77777777" w:rsidR="000617E2" w:rsidRPr="000617E2" w:rsidRDefault="000617E2" w:rsidP="000617E2">
      <w:pPr>
        <w:numPr>
          <w:ilvl w:val="0"/>
          <w:numId w:val="26"/>
        </w:numPr>
      </w:pPr>
      <w:r w:rsidRPr="000617E2">
        <w:t>"A safe and receptive learning environment is one where students feel valued, understood, and free to express themselves without fear of judgement or reprimand. This kind of environment is essential for students to be open to learning and to engage fully in the educational process."</w:t>
      </w:r>
    </w:p>
    <w:p w14:paraId="520918BE" w14:textId="77777777" w:rsidR="000617E2" w:rsidRPr="000617E2" w:rsidRDefault="000617E2" w:rsidP="000617E2">
      <w:pPr>
        <w:numPr>
          <w:ilvl w:val="0"/>
          <w:numId w:val="26"/>
        </w:numPr>
      </w:pPr>
      <w:r w:rsidRPr="000617E2">
        <w:t>"The impact of trust and safety on the effectiveness of our support cannot be overstated. When students feel secure and supported, they are more likely to take risks, embrace challenges, and be open to the learning and support we offer. As educators, our role in fostering these conditions is paramount to the success of our students."</w:t>
      </w:r>
    </w:p>
    <w:p w14:paraId="42070E29" w14:textId="77777777" w:rsidR="000617E2" w:rsidRPr="000617E2" w:rsidRDefault="000617E2" w:rsidP="000617E2">
      <w:r w:rsidRPr="000617E2">
        <w:pict w14:anchorId="67AEBEAA">
          <v:rect id="_x0000_i1025" style="width:0;height:0" o:hralign="center" o:hrstd="t" o:hrnoshade="t" o:hr="t" fillcolor="#d1d5db" stroked="f"/>
        </w:pict>
      </w:r>
    </w:p>
    <w:p w14:paraId="23B70C45" w14:textId="77777777" w:rsidR="000617E2" w:rsidRPr="000617E2" w:rsidRDefault="000617E2" w:rsidP="000617E2">
      <w:r w:rsidRPr="000617E2">
        <w:t>This final slide rounds off the presentation by highlighting the critical role of trust and safety in the learning process. Please review this slide, and upon your approval, I will compile all the slides into a cohesive presentation summary for your review.</w:t>
      </w:r>
    </w:p>
    <w:p w14:paraId="27FCC381" w14:textId="77777777" w:rsidR="000617E2" w:rsidRDefault="000617E2"/>
    <w:p w14:paraId="28892949" w14:textId="77777777" w:rsidR="009E0612" w:rsidRDefault="009E0612"/>
    <w:sectPr w:rsidR="009E0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77C40"/>
    <w:multiLevelType w:val="multilevel"/>
    <w:tmpl w:val="CD548D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F36D9"/>
    <w:multiLevelType w:val="multilevel"/>
    <w:tmpl w:val="B466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9422FE"/>
    <w:multiLevelType w:val="multilevel"/>
    <w:tmpl w:val="3A3A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535C7B"/>
    <w:multiLevelType w:val="multilevel"/>
    <w:tmpl w:val="44FC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360704"/>
    <w:multiLevelType w:val="multilevel"/>
    <w:tmpl w:val="8EF82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F9611A"/>
    <w:multiLevelType w:val="multilevel"/>
    <w:tmpl w:val="DC84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887248"/>
    <w:multiLevelType w:val="multilevel"/>
    <w:tmpl w:val="13EC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56329D"/>
    <w:multiLevelType w:val="multilevel"/>
    <w:tmpl w:val="DCE0F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09291F"/>
    <w:multiLevelType w:val="multilevel"/>
    <w:tmpl w:val="91DC10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7E2A7A"/>
    <w:multiLevelType w:val="multilevel"/>
    <w:tmpl w:val="718457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781C49"/>
    <w:multiLevelType w:val="multilevel"/>
    <w:tmpl w:val="999A34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8372E3"/>
    <w:multiLevelType w:val="multilevel"/>
    <w:tmpl w:val="703289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0A0F0E"/>
    <w:multiLevelType w:val="multilevel"/>
    <w:tmpl w:val="9332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94250A"/>
    <w:multiLevelType w:val="multilevel"/>
    <w:tmpl w:val="58A87F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0B103A"/>
    <w:multiLevelType w:val="hybridMultilevel"/>
    <w:tmpl w:val="484E41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7F5C59"/>
    <w:multiLevelType w:val="multilevel"/>
    <w:tmpl w:val="395C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C073B1"/>
    <w:multiLevelType w:val="multilevel"/>
    <w:tmpl w:val="1A163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F409F4"/>
    <w:multiLevelType w:val="multilevel"/>
    <w:tmpl w:val="3218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1C259C"/>
    <w:multiLevelType w:val="multilevel"/>
    <w:tmpl w:val="21AA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1A30DE"/>
    <w:multiLevelType w:val="multilevel"/>
    <w:tmpl w:val="FEAC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D8682D"/>
    <w:multiLevelType w:val="multilevel"/>
    <w:tmpl w:val="AF04C0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13442B"/>
    <w:multiLevelType w:val="multilevel"/>
    <w:tmpl w:val="CE9E30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5D7684"/>
    <w:multiLevelType w:val="multilevel"/>
    <w:tmpl w:val="D36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7F37CED"/>
    <w:multiLevelType w:val="multilevel"/>
    <w:tmpl w:val="CD68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C27301A"/>
    <w:multiLevelType w:val="multilevel"/>
    <w:tmpl w:val="312E14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AA56F6"/>
    <w:multiLevelType w:val="multilevel"/>
    <w:tmpl w:val="E662F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8923809">
    <w:abstractNumId w:val="4"/>
  </w:num>
  <w:num w:numId="2" w16cid:durableId="1088696654">
    <w:abstractNumId w:val="0"/>
  </w:num>
  <w:num w:numId="3" w16cid:durableId="205992383">
    <w:abstractNumId w:val="1"/>
  </w:num>
  <w:num w:numId="4" w16cid:durableId="94176080">
    <w:abstractNumId w:val="22"/>
  </w:num>
  <w:num w:numId="5" w16cid:durableId="1880048133">
    <w:abstractNumId w:val="21"/>
  </w:num>
  <w:num w:numId="6" w16cid:durableId="848759598">
    <w:abstractNumId w:val="2"/>
  </w:num>
  <w:num w:numId="7" w16cid:durableId="361901737">
    <w:abstractNumId w:val="11"/>
  </w:num>
  <w:num w:numId="8" w16cid:durableId="484515801">
    <w:abstractNumId w:val="12"/>
  </w:num>
  <w:num w:numId="9" w16cid:durableId="140776522">
    <w:abstractNumId w:val="13"/>
  </w:num>
  <w:num w:numId="10" w16cid:durableId="402216367">
    <w:abstractNumId w:val="14"/>
  </w:num>
  <w:num w:numId="11" w16cid:durableId="403842837">
    <w:abstractNumId w:val="7"/>
  </w:num>
  <w:num w:numId="12" w16cid:durableId="1980567728">
    <w:abstractNumId w:val="5"/>
  </w:num>
  <w:num w:numId="13" w16cid:durableId="577641616">
    <w:abstractNumId w:val="24"/>
  </w:num>
  <w:num w:numId="14" w16cid:durableId="774906144">
    <w:abstractNumId w:val="23"/>
  </w:num>
  <w:num w:numId="15" w16cid:durableId="2037851530">
    <w:abstractNumId w:val="10"/>
  </w:num>
  <w:num w:numId="16" w16cid:durableId="262494966">
    <w:abstractNumId w:val="19"/>
  </w:num>
  <w:num w:numId="17" w16cid:durableId="1945456298">
    <w:abstractNumId w:val="9"/>
  </w:num>
  <w:num w:numId="18" w16cid:durableId="1943224082">
    <w:abstractNumId w:val="3"/>
  </w:num>
  <w:num w:numId="19" w16cid:durableId="1121607194">
    <w:abstractNumId w:val="8"/>
  </w:num>
  <w:num w:numId="20" w16cid:durableId="516891352">
    <w:abstractNumId w:val="15"/>
  </w:num>
  <w:num w:numId="21" w16cid:durableId="319577808">
    <w:abstractNumId w:val="25"/>
  </w:num>
  <w:num w:numId="22" w16cid:durableId="1997340793">
    <w:abstractNumId w:val="6"/>
  </w:num>
  <w:num w:numId="23" w16cid:durableId="2001691623">
    <w:abstractNumId w:val="20"/>
  </w:num>
  <w:num w:numId="24" w16cid:durableId="1379283207">
    <w:abstractNumId w:val="18"/>
  </w:num>
  <w:num w:numId="25" w16cid:durableId="1108157127">
    <w:abstractNumId w:val="16"/>
  </w:num>
  <w:num w:numId="26" w16cid:durableId="11864102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612"/>
    <w:rsid w:val="000617E2"/>
    <w:rsid w:val="006261F2"/>
    <w:rsid w:val="009E0612"/>
    <w:rsid w:val="00F824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50E6B"/>
  <w15:chartTrackingRefBased/>
  <w15:docId w15:val="{2F56115F-68EF-43B5-B33B-8DCA6CE65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24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562111">
      <w:bodyDiv w:val="1"/>
      <w:marLeft w:val="0"/>
      <w:marRight w:val="0"/>
      <w:marTop w:val="0"/>
      <w:marBottom w:val="0"/>
      <w:divBdr>
        <w:top w:val="none" w:sz="0" w:space="0" w:color="auto"/>
        <w:left w:val="none" w:sz="0" w:space="0" w:color="auto"/>
        <w:bottom w:val="none" w:sz="0" w:space="0" w:color="auto"/>
        <w:right w:val="none" w:sz="0" w:space="0" w:color="auto"/>
      </w:divBdr>
    </w:div>
    <w:div w:id="459109609">
      <w:bodyDiv w:val="1"/>
      <w:marLeft w:val="0"/>
      <w:marRight w:val="0"/>
      <w:marTop w:val="0"/>
      <w:marBottom w:val="0"/>
      <w:divBdr>
        <w:top w:val="none" w:sz="0" w:space="0" w:color="auto"/>
        <w:left w:val="none" w:sz="0" w:space="0" w:color="auto"/>
        <w:bottom w:val="none" w:sz="0" w:space="0" w:color="auto"/>
        <w:right w:val="none" w:sz="0" w:space="0" w:color="auto"/>
      </w:divBdr>
    </w:div>
    <w:div w:id="469978200">
      <w:bodyDiv w:val="1"/>
      <w:marLeft w:val="0"/>
      <w:marRight w:val="0"/>
      <w:marTop w:val="0"/>
      <w:marBottom w:val="0"/>
      <w:divBdr>
        <w:top w:val="none" w:sz="0" w:space="0" w:color="auto"/>
        <w:left w:val="none" w:sz="0" w:space="0" w:color="auto"/>
        <w:bottom w:val="none" w:sz="0" w:space="0" w:color="auto"/>
        <w:right w:val="none" w:sz="0" w:space="0" w:color="auto"/>
      </w:divBdr>
    </w:div>
    <w:div w:id="476150215">
      <w:bodyDiv w:val="1"/>
      <w:marLeft w:val="0"/>
      <w:marRight w:val="0"/>
      <w:marTop w:val="0"/>
      <w:marBottom w:val="0"/>
      <w:divBdr>
        <w:top w:val="none" w:sz="0" w:space="0" w:color="auto"/>
        <w:left w:val="none" w:sz="0" w:space="0" w:color="auto"/>
        <w:bottom w:val="none" w:sz="0" w:space="0" w:color="auto"/>
        <w:right w:val="none" w:sz="0" w:space="0" w:color="auto"/>
      </w:divBdr>
    </w:div>
    <w:div w:id="499659382">
      <w:bodyDiv w:val="1"/>
      <w:marLeft w:val="0"/>
      <w:marRight w:val="0"/>
      <w:marTop w:val="0"/>
      <w:marBottom w:val="0"/>
      <w:divBdr>
        <w:top w:val="none" w:sz="0" w:space="0" w:color="auto"/>
        <w:left w:val="none" w:sz="0" w:space="0" w:color="auto"/>
        <w:bottom w:val="none" w:sz="0" w:space="0" w:color="auto"/>
        <w:right w:val="none" w:sz="0" w:space="0" w:color="auto"/>
      </w:divBdr>
    </w:div>
    <w:div w:id="910577079">
      <w:bodyDiv w:val="1"/>
      <w:marLeft w:val="0"/>
      <w:marRight w:val="0"/>
      <w:marTop w:val="0"/>
      <w:marBottom w:val="0"/>
      <w:divBdr>
        <w:top w:val="none" w:sz="0" w:space="0" w:color="auto"/>
        <w:left w:val="none" w:sz="0" w:space="0" w:color="auto"/>
        <w:bottom w:val="none" w:sz="0" w:space="0" w:color="auto"/>
        <w:right w:val="none" w:sz="0" w:space="0" w:color="auto"/>
      </w:divBdr>
    </w:div>
    <w:div w:id="1086270394">
      <w:bodyDiv w:val="1"/>
      <w:marLeft w:val="0"/>
      <w:marRight w:val="0"/>
      <w:marTop w:val="0"/>
      <w:marBottom w:val="0"/>
      <w:divBdr>
        <w:top w:val="none" w:sz="0" w:space="0" w:color="auto"/>
        <w:left w:val="none" w:sz="0" w:space="0" w:color="auto"/>
        <w:bottom w:val="none" w:sz="0" w:space="0" w:color="auto"/>
        <w:right w:val="none" w:sz="0" w:space="0" w:color="auto"/>
      </w:divBdr>
    </w:div>
    <w:div w:id="1243754903">
      <w:bodyDiv w:val="1"/>
      <w:marLeft w:val="0"/>
      <w:marRight w:val="0"/>
      <w:marTop w:val="0"/>
      <w:marBottom w:val="0"/>
      <w:divBdr>
        <w:top w:val="none" w:sz="0" w:space="0" w:color="auto"/>
        <w:left w:val="none" w:sz="0" w:space="0" w:color="auto"/>
        <w:bottom w:val="none" w:sz="0" w:space="0" w:color="auto"/>
        <w:right w:val="none" w:sz="0" w:space="0" w:color="auto"/>
      </w:divBdr>
    </w:div>
    <w:div w:id="1319378273">
      <w:bodyDiv w:val="1"/>
      <w:marLeft w:val="0"/>
      <w:marRight w:val="0"/>
      <w:marTop w:val="0"/>
      <w:marBottom w:val="0"/>
      <w:divBdr>
        <w:top w:val="none" w:sz="0" w:space="0" w:color="auto"/>
        <w:left w:val="none" w:sz="0" w:space="0" w:color="auto"/>
        <w:bottom w:val="none" w:sz="0" w:space="0" w:color="auto"/>
        <w:right w:val="none" w:sz="0" w:space="0" w:color="auto"/>
      </w:divBdr>
    </w:div>
    <w:div w:id="1536694372">
      <w:bodyDiv w:val="1"/>
      <w:marLeft w:val="0"/>
      <w:marRight w:val="0"/>
      <w:marTop w:val="0"/>
      <w:marBottom w:val="0"/>
      <w:divBdr>
        <w:top w:val="none" w:sz="0" w:space="0" w:color="auto"/>
        <w:left w:val="none" w:sz="0" w:space="0" w:color="auto"/>
        <w:bottom w:val="none" w:sz="0" w:space="0" w:color="auto"/>
        <w:right w:val="none" w:sz="0" w:space="0" w:color="auto"/>
      </w:divBdr>
    </w:div>
    <w:div w:id="1591305188">
      <w:bodyDiv w:val="1"/>
      <w:marLeft w:val="0"/>
      <w:marRight w:val="0"/>
      <w:marTop w:val="0"/>
      <w:marBottom w:val="0"/>
      <w:divBdr>
        <w:top w:val="none" w:sz="0" w:space="0" w:color="auto"/>
        <w:left w:val="none" w:sz="0" w:space="0" w:color="auto"/>
        <w:bottom w:val="none" w:sz="0" w:space="0" w:color="auto"/>
        <w:right w:val="none" w:sz="0" w:space="0" w:color="auto"/>
      </w:divBdr>
    </w:div>
    <w:div w:id="1712075609">
      <w:bodyDiv w:val="1"/>
      <w:marLeft w:val="0"/>
      <w:marRight w:val="0"/>
      <w:marTop w:val="0"/>
      <w:marBottom w:val="0"/>
      <w:divBdr>
        <w:top w:val="none" w:sz="0" w:space="0" w:color="auto"/>
        <w:left w:val="none" w:sz="0" w:space="0" w:color="auto"/>
        <w:bottom w:val="none" w:sz="0" w:space="0" w:color="auto"/>
        <w:right w:val="none" w:sz="0" w:space="0" w:color="auto"/>
      </w:divBdr>
    </w:div>
    <w:div w:id="1766993721">
      <w:bodyDiv w:val="1"/>
      <w:marLeft w:val="0"/>
      <w:marRight w:val="0"/>
      <w:marTop w:val="0"/>
      <w:marBottom w:val="0"/>
      <w:divBdr>
        <w:top w:val="none" w:sz="0" w:space="0" w:color="auto"/>
        <w:left w:val="none" w:sz="0" w:space="0" w:color="auto"/>
        <w:bottom w:val="none" w:sz="0" w:space="0" w:color="auto"/>
        <w:right w:val="none" w:sz="0" w:space="0" w:color="auto"/>
      </w:divBdr>
    </w:div>
    <w:div w:id="1893998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9</Pages>
  <Words>2731</Words>
  <Characters>15570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cp:revision>
  <dcterms:created xsi:type="dcterms:W3CDTF">2023-12-11T16:07:00Z</dcterms:created>
  <dcterms:modified xsi:type="dcterms:W3CDTF">2023-12-11T16:34:00Z</dcterms:modified>
</cp:coreProperties>
</file>