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D95" w:rsidRPr="000B43A9" w:rsidRDefault="002F6D95">
      <w:pPr>
        <w:rPr>
          <w:rFonts w:ascii="Arial" w:hAnsi="Arial" w:cs="Arial"/>
          <w:b/>
          <w:sz w:val="24"/>
          <w:szCs w:val="24"/>
          <w:u w:val="single"/>
        </w:rPr>
      </w:pPr>
      <w:r w:rsidRPr="000B43A9">
        <w:rPr>
          <w:rFonts w:ascii="Arial" w:hAnsi="Arial" w:cs="Arial"/>
          <w:b/>
          <w:sz w:val="24"/>
          <w:szCs w:val="24"/>
          <w:u w:val="single"/>
        </w:rPr>
        <w:t xml:space="preserve">OSG </w:t>
      </w:r>
      <w:r w:rsidR="00FA6B6E">
        <w:rPr>
          <w:rFonts w:ascii="Arial" w:hAnsi="Arial" w:cs="Arial"/>
          <w:b/>
          <w:sz w:val="24"/>
          <w:szCs w:val="24"/>
          <w:u w:val="single"/>
        </w:rPr>
        <w:t xml:space="preserve">Project Office – Year1 </w:t>
      </w:r>
    </w:p>
    <w:p w:rsidR="000F5B8E" w:rsidRPr="00FA6B6E" w:rsidRDefault="00FE5117" w:rsidP="00A42BF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Work </w:t>
      </w:r>
      <w:r w:rsidR="002F6D95" w:rsidRPr="00FA6B6E">
        <w:rPr>
          <w:rFonts w:ascii="Arial" w:hAnsi="Arial" w:cs="Arial"/>
          <w:sz w:val="24"/>
          <w:szCs w:val="24"/>
        </w:rPr>
        <w:t>Planning</w:t>
      </w:r>
    </w:p>
    <w:p w:rsidR="000F5B8E" w:rsidRPr="00FA6B6E" w:rsidRDefault="000F5B8E" w:rsidP="00A42BF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Update Staffing Plan</w:t>
      </w:r>
      <w:r w:rsidR="00575BA9" w:rsidRPr="00FA6B6E">
        <w:rPr>
          <w:rFonts w:ascii="Arial" w:hAnsi="Arial" w:cs="Arial"/>
          <w:sz w:val="24"/>
          <w:szCs w:val="24"/>
        </w:rPr>
        <w:t xml:space="preserve"> </w:t>
      </w:r>
    </w:p>
    <w:p w:rsidR="000F5B8E" w:rsidRPr="00FA6B6E" w:rsidRDefault="000F5B8E" w:rsidP="00A42BF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Coordinate and capture Area Work Plans</w:t>
      </w:r>
      <w:r w:rsidR="00575BA9" w:rsidRPr="00FA6B6E">
        <w:rPr>
          <w:rFonts w:ascii="Arial" w:hAnsi="Arial" w:cs="Arial"/>
          <w:sz w:val="24"/>
          <w:szCs w:val="24"/>
        </w:rPr>
        <w:t xml:space="preserve"> (WBS, </w:t>
      </w:r>
      <w:r w:rsidR="00DA4044" w:rsidRPr="00FA6B6E">
        <w:rPr>
          <w:rFonts w:ascii="Arial" w:hAnsi="Arial" w:cs="Arial"/>
          <w:sz w:val="24"/>
          <w:szCs w:val="24"/>
        </w:rPr>
        <w:t>Ongoing Activities</w:t>
      </w:r>
      <w:r w:rsidR="00575BA9" w:rsidRPr="00FA6B6E">
        <w:rPr>
          <w:rFonts w:ascii="Arial" w:hAnsi="Arial" w:cs="Arial"/>
          <w:sz w:val="24"/>
          <w:szCs w:val="24"/>
        </w:rPr>
        <w:t>, &amp; Key Metrics</w:t>
      </w:r>
      <w:r w:rsidR="00DA4044" w:rsidRPr="00FA6B6E">
        <w:rPr>
          <w:rFonts w:ascii="Arial" w:hAnsi="Arial" w:cs="Arial"/>
          <w:sz w:val="24"/>
          <w:szCs w:val="24"/>
        </w:rPr>
        <w:t>)</w:t>
      </w:r>
      <w:r w:rsidR="00575BA9" w:rsidRPr="00FA6B6E">
        <w:rPr>
          <w:rFonts w:ascii="Arial" w:hAnsi="Arial" w:cs="Arial"/>
          <w:sz w:val="24"/>
          <w:szCs w:val="24"/>
        </w:rPr>
        <w:t xml:space="preserve"> </w:t>
      </w:r>
    </w:p>
    <w:p w:rsidR="00575BA9" w:rsidRPr="00FA6B6E" w:rsidRDefault="00FE5117" w:rsidP="00A42BF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Prepare drafts of SOWs and </w:t>
      </w:r>
      <w:r w:rsidR="000F5B8E" w:rsidRPr="00FA6B6E">
        <w:rPr>
          <w:rFonts w:ascii="Arial" w:hAnsi="Arial" w:cs="Arial"/>
          <w:sz w:val="24"/>
          <w:szCs w:val="24"/>
        </w:rPr>
        <w:t>negotiate</w:t>
      </w:r>
      <w:r w:rsidRPr="00FA6B6E">
        <w:rPr>
          <w:rFonts w:ascii="Arial" w:hAnsi="Arial" w:cs="Arial"/>
          <w:sz w:val="24"/>
          <w:szCs w:val="24"/>
        </w:rPr>
        <w:t xml:space="preserve"> </w:t>
      </w:r>
      <w:r w:rsidR="00B23991">
        <w:rPr>
          <w:rFonts w:ascii="Arial" w:hAnsi="Arial" w:cs="Arial"/>
          <w:sz w:val="24"/>
          <w:szCs w:val="24"/>
        </w:rPr>
        <w:t xml:space="preserve">updates/approval </w:t>
      </w:r>
      <w:r w:rsidRPr="00FA6B6E">
        <w:rPr>
          <w:rFonts w:ascii="Arial" w:hAnsi="Arial" w:cs="Arial"/>
          <w:sz w:val="24"/>
          <w:szCs w:val="24"/>
        </w:rPr>
        <w:t xml:space="preserve">with PIs </w:t>
      </w:r>
      <w:r w:rsidR="00B23991">
        <w:rPr>
          <w:rFonts w:ascii="Arial" w:hAnsi="Arial" w:cs="Arial"/>
          <w:sz w:val="24"/>
          <w:szCs w:val="24"/>
        </w:rPr>
        <w:t>and OSG</w:t>
      </w:r>
      <w:r w:rsidR="00575BA9" w:rsidRPr="00FA6B6E">
        <w:rPr>
          <w:rFonts w:ascii="Arial" w:hAnsi="Arial" w:cs="Arial"/>
          <w:sz w:val="24"/>
          <w:szCs w:val="24"/>
        </w:rPr>
        <w:t xml:space="preserve"> </w:t>
      </w:r>
    </w:p>
    <w:p w:rsidR="00FE5117" w:rsidRDefault="000F5B8E" w:rsidP="00FE511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Base</w:t>
      </w:r>
      <w:r w:rsidR="00DA4044" w:rsidRPr="00FA6B6E">
        <w:rPr>
          <w:rFonts w:ascii="Arial" w:hAnsi="Arial" w:cs="Arial"/>
          <w:sz w:val="24"/>
          <w:szCs w:val="24"/>
        </w:rPr>
        <w:t>line year1 Work Plan (WBS</w:t>
      </w:r>
      <w:r w:rsidR="00FE5117" w:rsidRPr="00FA6B6E">
        <w:rPr>
          <w:rFonts w:ascii="Arial" w:hAnsi="Arial" w:cs="Arial"/>
          <w:sz w:val="24"/>
          <w:szCs w:val="24"/>
        </w:rPr>
        <w:t xml:space="preserve">, </w:t>
      </w:r>
      <w:r w:rsidR="00DA4044" w:rsidRPr="00FA6B6E">
        <w:rPr>
          <w:rFonts w:ascii="Arial" w:hAnsi="Arial" w:cs="Arial"/>
          <w:sz w:val="24"/>
          <w:szCs w:val="24"/>
        </w:rPr>
        <w:t>Ongoing Activities</w:t>
      </w:r>
      <w:r w:rsidR="00FE5117" w:rsidRPr="00FA6B6E">
        <w:rPr>
          <w:rFonts w:ascii="Arial" w:hAnsi="Arial" w:cs="Arial"/>
          <w:sz w:val="24"/>
          <w:szCs w:val="24"/>
        </w:rPr>
        <w:t>, &amp; Key Metrics</w:t>
      </w:r>
      <w:r w:rsidR="00DA4044" w:rsidRPr="00FA6B6E">
        <w:rPr>
          <w:rFonts w:ascii="Arial" w:hAnsi="Arial" w:cs="Arial"/>
          <w:sz w:val="24"/>
          <w:szCs w:val="24"/>
        </w:rPr>
        <w:t>)</w:t>
      </w:r>
    </w:p>
    <w:p w:rsidR="003D55A0" w:rsidRPr="003D55A0" w:rsidRDefault="003D55A0" w:rsidP="003D55A0">
      <w:pPr>
        <w:rPr>
          <w:rFonts w:ascii="Arial" w:hAnsi="Arial" w:cs="Arial"/>
          <w:sz w:val="24"/>
          <w:szCs w:val="24"/>
        </w:rPr>
      </w:pPr>
    </w:p>
    <w:p w:rsidR="003C2852" w:rsidRPr="00FA6B6E" w:rsidRDefault="00575BA9" w:rsidP="00A42BF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Internal </w:t>
      </w:r>
      <w:r w:rsidR="003C2852" w:rsidRPr="00FA6B6E">
        <w:rPr>
          <w:rFonts w:ascii="Arial" w:hAnsi="Arial" w:cs="Arial"/>
          <w:sz w:val="24"/>
          <w:szCs w:val="24"/>
        </w:rPr>
        <w:t>Project Execution</w:t>
      </w:r>
      <w:r w:rsidR="002F6D95" w:rsidRPr="00FA6B6E">
        <w:rPr>
          <w:rFonts w:ascii="Arial" w:hAnsi="Arial" w:cs="Arial"/>
          <w:sz w:val="24"/>
          <w:szCs w:val="24"/>
        </w:rPr>
        <w:t xml:space="preserve"> Tracking</w:t>
      </w:r>
    </w:p>
    <w:p w:rsidR="000F5B8E" w:rsidRPr="00FA6B6E" w:rsidRDefault="00DA4044" w:rsidP="00A42BF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Weekly </w:t>
      </w:r>
      <w:r w:rsidR="000F5B8E" w:rsidRPr="00FA6B6E">
        <w:rPr>
          <w:rFonts w:ascii="Arial" w:hAnsi="Arial" w:cs="Arial"/>
          <w:sz w:val="24"/>
          <w:szCs w:val="24"/>
        </w:rPr>
        <w:t>Area Coordinator Meeting</w:t>
      </w:r>
      <w:r w:rsidRPr="00FA6B6E">
        <w:rPr>
          <w:rFonts w:ascii="Arial" w:hAnsi="Arial" w:cs="Arial"/>
          <w:sz w:val="24"/>
          <w:szCs w:val="24"/>
        </w:rPr>
        <w:t xml:space="preserve">s; </w:t>
      </w:r>
      <w:r w:rsidR="00575BA9" w:rsidRPr="00FA6B6E">
        <w:rPr>
          <w:rFonts w:ascii="Arial" w:hAnsi="Arial" w:cs="Arial"/>
          <w:sz w:val="24"/>
          <w:szCs w:val="24"/>
        </w:rPr>
        <w:t xml:space="preserve">status updates and </w:t>
      </w:r>
      <w:r w:rsidRPr="00FA6B6E">
        <w:rPr>
          <w:rFonts w:ascii="Arial" w:hAnsi="Arial" w:cs="Arial"/>
          <w:sz w:val="24"/>
          <w:szCs w:val="24"/>
        </w:rPr>
        <w:t xml:space="preserve">escalation of issues to </w:t>
      </w:r>
      <w:r w:rsidR="000E5F50" w:rsidRPr="00FA6B6E">
        <w:rPr>
          <w:rFonts w:ascii="Arial" w:hAnsi="Arial" w:cs="Arial"/>
          <w:sz w:val="24"/>
          <w:szCs w:val="24"/>
        </w:rPr>
        <w:t>OSG-</w:t>
      </w:r>
      <w:r w:rsidRPr="00FA6B6E">
        <w:rPr>
          <w:rFonts w:ascii="Arial" w:hAnsi="Arial" w:cs="Arial"/>
          <w:sz w:val="24"/>
          <w:szCs w:val="24"/>
        </w:rPr>
        <w:t>ET</w:t>
      </w:r>
    </w:p>
    <w:p w:rsidR="00FA6B6E" w:rsidRPr="00FA6B6E" w:rsidRDefault="00575BA9" w:rsidP="00FA6B6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Quarterly Work Plan </w:t>
      </w:r>
      <w:r w:rsidR="00FA6B6E" w:rsidRPr="00FA6B6E">
        <w:rPr>
          <w:rFonts w:ascii="Arial" w:hAnsi="Arial" w:cs="Arial"/>
          <w:sz w:val="24"/>
          <w:szCs w:val="24"/>
        </w:rPr>
        <w:t xml:space="preserve">Progress </w:t>
      </w:r>
      <w:r w:rsidRPr="00FA6B6E">
        <w:rPr>
          <w:rFonts w:ascii="Arial" w:hAnsi="Arial" w:cs="Arial"/>
          <w:sz w:val="24"/>
          <w:szCs w:val="24"/>
        </w:rPr>
        <w:t xml:space="preserve">Update &amp; Values of Key Metrics; </w:t>
      </w:r>
    </w:p>
    <w:p w:rsidR="00FA6B6E" w:rsidRPr="00FA6B6E" w:rsidRDefault="00DA4044" w:rsidP="00FA6B6E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capture</w:t>
      </w:r>
      <w:r w:rsidR="000E5F50" w:rsidRPr="00FA6B6E">
        <w:rPr>
          <w:rFonts w:ascii="Arial" w:hAnsi="Arial" w:cs="Arial"/>
          <w:sz w:val="24"/>
          <w:szCs w:val="24"/>
        </w:rPr>
        <w:t xml:space="preserve"> and report to OSG-ET</w:t>
      </w:r>
      <w:r w:rsidR="00FA6B6E" w:rsidRPr="00FA6B6E">
        <w:rPr>
          <w:rFonts w:ascii="Arial" w:hAnsi="Arial" w:cs="Arial"/>
          <w:sz w:val="24"/>
          <w:szCs w:val="24"/>
        </w:rPr>
        <w:t xml:space="preserve">; </w:t>
      </w:r>
    </w:p>
    <w:p w:rsidR="000F5B8E" w:rsidRPr="00FA6B6E" w:rsidRDefault="00FA6B6E" w:rsidP="00FA6B6E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review meeting with Executive Director</w:t>
      </w:r>
    </w:p>
    <w:p w:rsidR="00FE5117" w:rsidRPr="00FA6B6E" w:rsidRDefault="00575BA9" w:rsidP="00A42BF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Update and implement Change Management System for </w:t>
      </w:r>
      <w:r w:rsidR="00FE5117" w:rsidRPr="00FA6B6E">
        <w:rPr>
          <w:rFonts w:ascii="Arial" w:hAnsi="Arial" w:cs="Arial"/>
          <w:sz w:val="24"/>
          <w:szCs w:val="24"/>
        </w:rPr>
        <w:t>“</w:t>
      </w:r>
      <w:proofErr w:type="spellStart"/>
      <w:r w:rsidR="00FE5117" w:rsidRPr="00FA6B6E">
        <w:rPr>
          <w:rFonts w:ascii="Arial" w:hAnsi="Arial" w:cs="Arial"/>
          <w:sz w:val="24"/>
          <w:szCs w:val="24"/>
        </w:rPr>
        <w:t>baselined</w:t>
      </w:r>
      <w:proofErr w:type="spellEnd"/>
      <w:r w:rsidR="00FE5117" w:rsidRPr="00FA6B6E">
        <w:rPr>
          <w:rFonts w:ascii="Arial" w:hAnsi="Arial" w:cs="Arial"/>
          <w:sz w:val="24"/>
          <w:szCs w:val="24"/>
        </w:rPr>
        <w:t xml:space="preserve">” </w:t>
      </w:r>
      <w:r w:rsidRPr="00FA6B6E">
        <w:rPr>
          <w:rFonts w:ascii="Arial" w:hAnsi="Arial" w:cs="Arial"/>
          <w:sz w:val="24"/>
          <w:szCs w:val="24"/>
        </w:rPr>
        <w:t>Work Plan</w:t>
      </w:r>
    </w:p>
    <w:p w:rsidR="000F5B8E" w:rsidRPr="00FA6B6E" w:rsidRDefault="000F5B8E" w:rsidP="00A42BF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Stakeholder Request Assignment &amp; Tracking</w:t>
      </w:r>
    </w:p>
    <w:p w:rsidR="006F1282" w:rsidRPr="00FA6B6E" w:rsidRDefault="006F1282" w:rsidP="00A42BF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Implement quarterly effort reporting for all OSG staff</w:t>
      </w:r>
      <w:r w:rsidR="00FE5117" w:rsidRPr="00FA6B6E">
        <w:rPr>
          <w:rFonts w:ascii="Arial" w:hAnsi="Arial" w:cs="Arial"/>
          <w:sz w:val="24"/>
          <w:szCs w:val="24"/>
        </w:rPr>
        <w:t xml:space="preserve"> (effort </w:t>
      </w:r>
      <w:r w:rsidR="00960215" w:rsidRPr="00FA6B6E">
        <w:rPr>
          <w:rFonts w:ascii="Arial" w:hAnsi="Arial" w:cs="Arial"/>
          <w:sz w:val="24"/>
          <w:szCs w:val="24"/>
        </w:rPr>
        <w:t xml:space="preserve">quantification </w:t>
      </w:r>
      <w:r w:rsidR="00FE5117" w:rsidRPr="00FA6B6E">
        <w:rPr>
          <w:rFonts w:ascii="Arial" w:hAnsi="Arial" w:cs="Arial"/>
          <w:sz w:val="24"/>
          <w:szCs w:val="24"/>
        </w:rPr>
        <w:t xml:space="preserve">and work </w:t>
      </w:r>
      <w:r w:rsidR="00960215" w:rsidRPr="00FA6B6E">
        <w:rPr>
          <w:rFonts w:ascii="Arial" w:hAnsi="Arial" w:cs="Arial"/>
          <w:sz w:val="24"/>
          <w:szCs w:val="24"/>
        </w:rPr>
        <w:t>summaries</w:t>
      </w:r>
      <w:r w:rsidR="00FE5117" w:rsidRPr="00FA6B6E">
        <w:rPr>
          <w:rFonts w:ascii="Arial" w:hAnsi="Arial" w:cs="Arial"/>
          <w:sz w:val="24"/>
          <w:szCs w:val="24"/>
        </w:rPr>
        <w:t>)</w:t>
      </w:r>
    </w:p>
    <w:p w:rsidR="006F1282" w:rsidRPr="00FA6B6E" w:rsidRDefault="00FE5117" w:rsidP="00575BA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Provide </w:t>
      </w:r>
      <w:r w:rsidR="00F342F3" w:rsidRPr="00FA6B6E">
        <w:rPr>
          <w:rFonts w:ascii="Arial" w:hAnsi="Arial" w:cs="Arial"/>
          <w:sz w:val="24"/>
          <w:szCs w:val="24"/>
        </w:rPr>
        <w:t xml:space="preserve">Project Management </w:t>
      </w:r>
      <w:r w:rsidRPr="00FA6B6E">
        <w:rPr>
          <w:rFonts w:ascii="Arial" w:hAnsi="Arial" w:cs="Arial"/>
          <w:sz w:val="24"/>
          <w:szCs w:val="24"/>
        </w:rPr>
        <w:t xml:space="preserve">Support </w:t>
      </w:r>
      <w:r w:rsidR="00F342F3" w:rsidRPr="00FA6B6E">
        <w:rPr>
          <w:rFonts w:ascii="Arial" w:hAnsi="Arial" w:cs="Arial"/>
          <w:sz w:val="24"/>
          <w:szCs w:val="24"/>
        </w:rPr>
        <w:t>for OSG-ET Selected P</w:t>
      </w:r>
      <w:r w:rsidR="006F1282" w:rsidRPr="00FA6B6E">
        <w:rPr>
          <w:rFonts w:ascii="Arial" w:hAnsi="Arial" w:cs="Arial"/>
          <w:sz w:val="24"/>
          <w:szCs w:val="24"/>
        </w:rPr>
        <w:t>rojects</w:t>
      </w:r>
    </w:p>
    <w:p w:rsidR="006F1282" w:rsidRPr="00FA6B6E" w:rsidRDefault="00F342F3" w:rsidP="00575BA9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OSG PKI project – Chander Sehgal</w:t>
      </w:r>
    </w:p>
    <w:p w:rsidR="00F342F3" w:rsidRPr="00FA6B6E" w:rsidRDefault="00F342F3" w:rsidP="00575BA9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Campus Grids – Brooklin Gore</w:t>
      </w:r>
    </w:p>
    <w:p w:rsidR="00F342F3" w:rsidRPr="00FA6B6E" w:rsidRDefault="00F342F3" w:rsidP="00575BA9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HTPC – Brooklin Gore</w:t>
      </w:r>
    </w:p>
    <w:p w:rsidR="00FE5117" w:rsidRDefault="00575BA9" w:rsidP="00FE511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Coordinate </w:t>
      </w:r>
      <w:r w:rsidR="00FE5117" w:rsidRPr="00FA6B6E">
        <w:rPr>
          <w:rFonts w:ascii="Arial" w:hAnsi="Arial" w:cs="Arial"/>
          <w:sz w:val="24"/>
          <w:szCs w:val="24"/>
        </w:rPr>
        <w:t xml:space="preserve">outputs from Satellite projects with </w:t>
      </w:r>
      <w:r w:rsidRPr="00FA6B6E">
        <w:rPr>
          <w:rFonts w:ascii="Arial" w:hAnsi="Arial" w:cs="Arial"/>
          <w:sz w:val="24"/>
          <w:szCs w:val="24"/>
        </w:rPr>
        <w:t>OSG Core</w:t>
      </w:r>
    </w:p>
    <w:p w:rsidR="003D55A0" w:rsidRPr="003D55A0" w:rsidRDefault="003D55A0" w:rsidP="003D55A0">
      <w:pPr>
        <w:rPr>
          <w:rFonts w:ascii="Arial" w:hAnsi="Arial" w:cs="Arial"/>
          <w:sz w:val="24"/>
          <w:szCs w:val="24"/>
        </w:rPr>
      </w:pPr>
    </w:p>
    <w:p w:rsidR="003C2852" w:rsidRPr="00FA6B6E" w:rsidRDefault="003C2852" w:rsidP="00A42BF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Reporting</w:t>
      </w:r>
      <w:r w:rsidR="002F6D95" w:rsidRPr="00FA6B6E">
        <w:rPr>
          <w:rFonts w:ascii="Arial" w:hAnsi="Arial" w:cs="Arial"/>
          <w:sz w:val="24"/>
          <w:szCs w:val="24"/>
        </w:rPr>
        <w:t xml:space="preserve"> and Agency Communications</w:t>
      </w:r>
    </w:p>
    <w:p w:rsidR="003C2852" w:rsidRDefault="003C2852" w:rsidP="00A42BF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Final Report to NSF for </w:t>
      </w:r>
      <w:r w:rsidR="00DA4044" w:rsidRPr="00FA6B6E">
        <w:rPr>
          <w:rFonts w:ascii="Arial" w:hAnsi="Arial" w:cs="Arial"/>
          <w:sz w:val="24"/>
          <w:szCs w:val="24"/>
        </w:rPr>
        <w:t xml:space="preserve">“current” </w:t>
      </w:r>
      <w:r w:rsidRPr="00FA6B6E">
        <w:rPr>
          <w:rFonts w:ascii="Arial" w:hAnsi="Arial" w:cs="Arial"/>
          <w:sz w:val="24"/>
          <w:szCs w:val="24"/>
        </w:rPr>
        <w:t xml:space="preserve">OSG </w:t>
      </w:r>
    </w:p>
    <w:p w:rsidR="003B7072" w:rsidRPr="003B7072" w:rsidRDefault="003B7072" w:rsidP="003B7072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Annual collection of publications based on OSG </w:t>
      </w:r>
      <w:bookmarkStart w:id="0" w:name="_GoBack"/>
      <w:bookmarkEnd w:id="0"/>
    </w:p>
    <w:p w:rsidR="00B23991" w:rsidRPr="00FA6B6E" w:rsidRDefault="00B23991" w:rsidP="00A42BF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 OSG-ET interactions with JOT</w:t>
      </w:r>
    </w:p>
    <w:p w:rsidR="00B23991" w:rsidRDefault="00575BA9" w:rsidP="00B2399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Internal Review of Project at end-Year1 </w:t>
      </w:r>
    </w:p>
    <w:p w:rsidR="003D55A0" w:rsidRPr="003D55A0" w:rsidRDefault="003D55A0" w:rsidP="003D55A0">
      <w:pPr>
        <w:rPr>
          <w:rFonts w:ascii="Arial" w:hAnsi="Arial" w:cs="Arial"/>
          <w:sz w:val="24"/>
          <w:szCs w:val="24"/>
        </w:rPr>
      </w:pPr>
    </w:p>
    <w:p w:rsidR="003C2852" w:rsidRPr="00FA6B6E" w:rsidRDefault="003C2852" w:rsidP="00A42BF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Budget</w:t>
      </w:r>
      <w:r w:rsidR="002F6D95" w:rsidRPr="00FA6B6E">
        <w:rPr>
          <w:rFonts w:ascii="Arial" w:hAnsi="Arial" w:cs="Arial"/>
          <w:sz w:val="24"/>
          <w:szCs w:val="24"/>
        </w:rPr>
        <w:t xml:space="preserve"> Management</w:t>
      </w:r>
    </w:p>
    <w:p w:rsidR="00575BA9" w:rsidRPr="00FA6B6E" w:rsidRDefault="00575BA9" w:rsidP="00575BA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Coordinate </w:t>
      </w:r>
      <w:r w:rsidR="00960215" w:rsidRPr="00FA6B6E">
        <w:rPr>
          <w:rFonts w:ascii="Arial" w:hAnsi="Arial" w:cs="Arial"/>
          <w:sz w:val="24"/>
          <w:szCs w:val="24"/>
        </w:rPr>
        <w:t>f</w:t>
      </w:r>
      <w:r w:rsidRPr="00FA6B6E">
        <w:rPr>
          <w:rFonts w:ascii="Arial" w:hAnsi="Arial" w:cs="Arial"/>
          <w:sz w:val="24"/>
          <w:szCs w:val="24"/>
        </w:rPr>
        <w:t xml:space="preserve">unding sub-contracts for Universities </w:t>
      </w:r>
    </w:p>
    <w:p w:rsidR="007B4BEF" w:rsidRPr="00FA6B6E" w:rsidRDefault="00960215" w:rsidP="00A42BF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Negotiate and document</w:t>
      </w:r>
      <w:r w:rsidR="007B4BEF" w:rsidRPr="00FA6B6E">
        <w:rPr>
          <w:rFonts w:ascii="Arial" w:hAnsi="Arial" w:cs="Arial"/>
          <w:sz w:val="24"/>
          <w:szCs w:val="24"/>
        </w:rPr>
        <w:t xml:space="preserve"> principles for annual budget allocation</w:t>
      </w:r>
    </w:p>
    <w:p w:rsidR="00FE5117" w:rsidRDefault="00DA4044" w:rsidP="00FE511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Quarterly update of </w:t>
      </w:r>
      <w:r w:rsidR="00FE5117" w:rsidRPr="00FA6B6E">
        <w:rPr>
          <w:rFonts w:ascii="Arial" w:hAnsi="Arial" w:cs="Arial"/>
          <w:sz w:val="24"/>
          <w:szCs w:val="24"/>
        </w:rPr>
        <w:t xml:space="preserve">cost against </w:t>
      </w:r>
      <w:r w:rsidRPr="00FA6B6E">
        <w:rPr>
          <w:rFonts w:ascii="Arial" w:hAnsi="Arial" w:cs="Arial"/>
          <w:sz w:val="24"/>
          <w:szCs w:val="24"/>
        </w:rPr>
        <w:t xml:space="preserve">budget </w:t>
      </w:r>
      <w:r w:rsidR="00FE5117" w:rsidRPr="00FA6B6E">
        <w:rPr>
          <w:rFonts w:ascii="Arial" w:hAnsi="Arial" w:cs="Arial"/>
          <w:sz w:val="24"/>
          <w:szCs w:val="24"/>
        </w:rPr>
        <w:t xml:space="preserve">for all </w:t>
      </w:r>
      <w:r w:rsidR="000E5F50" w:rsidRPr="00FA6B6E">
        <w:rPr>
          <w:rFonts w:ascii="Arial" w:hAnsi="Arial" w:cs="Arial"/>
          <w:sz w:val="24"/>
          <w:szCs w:val="24"/>
        </w:rPr>
        <w:t>institutions</w:t>
      </w:r>
    </w:p>
    <w:p w:rsidR="003D55A0" w:rsidRPr="003D55A0" w:rsidRDefault="003D55A0" w:rsidP="003D55A0">
      <w:pPr>
        <w:rPr>
          <w:rFonts w:ascii="Arial" w:hAnsi="Arial" w:cs="Arial"/>
          <w:sz w:val="24"/>
          <w:szCs w:val="24"/>
        </w:rPr>
      </w:pPr>
    </w:p>
    <w:p w:rsidR="00FE5117" w:rsidRDefault="00FE5117" w:rsidP="00FE511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lastRenderedPageBreak/>
        <w:t>Support Area Leads in effective execution of their work programs</w:t>
      </w:r>
    </w:p>
    <w:p w:rsidR="003D55A0" w:rsidRPr="003D55A0" w:rsidRDefault="003D55A0" w:rsidP="003D55A0">
      <w:pPr>
        <w:rPr>
          <w:rFonts w:ascii="Arial" w:hAnsi="Arial" w:cs="Arial"/>
          <w:sz w:val="24"/>
          <w:szCs w:val="24"/>
        </w:rPr>
      </w:pPr>
    </w:p>
    <w:p w:rsidR="00FE5117" w:rsidRPr="00FA6B6E" w:rsidRDefault="00FE5117" w:rsidP="00FE511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Communications </w:t>
      </w:r>
      <w:r w:rsidR="00FA6B6E">
        <w:rPr>
          <w:rFonts w:ascii="Arial" w:hAnsi="Arial" w:cs="Arial"/>
          <w:sz w:val="24"/>
          <w:szCs w:val="24"/>
        </w:rPr>
        <w:t xml:space="preserve">(coordinated by </w:t>
      </w:r>
      <w:r w:rsidRPr="00FA6B6E">
        <w:rPr>
          <w:rFonts w:ascii="Arial" w:hAnsi="Arial" w:cs="Arial"/>
          <w:sz w:val="24"/>
          <w:szCs w:val="24"/>
        </w:rPr>
        <w:t>Ruth</w:t>
      </w:r>
      <w:r w:rsidR="00FA6B6E">
        <w:rPr>
          <w:rFonts w:ascii="Arial" w:hAnsi="Arial" w:cs="Arial"/>
          <w:sz w:val="24"/>
          <w:szCs w:val="24"/>
        </w:rPr>
        <w:t xml:space="preserve"> Pordes)</w:t>
      </w:r>
    </w:p>
    <w:p w:rsidR="00FE5117" w:rsidRPr="00FA6B6E" w:rsidRDefault="00FE5117" w:rsidP="00FE511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Periodic Newsletter </w:t>
      </w:r>
    </w:p>
    <w:p w:rsidR="00FE5117" w:rsidRPr="00FA6B6E" w:rsidRDefault="00FE5117" w:rsidP="00FE511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One research/technology highlight per month – Sarah Engel</w:t>
      </w:r>
    </w:p>
    <w:p w:rsidR="00FE5117" w:rsidRPr="00FA6B6E" w:rsidRDefault="00FE5117" w:rsidP="00FE511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Quarterly update of OSG home page content </w:t>
      </w:r>
    </w:p>
    <w:p w:rsidR="00FE5117" w:rsidRPr="00FE5117" w:rsidRDefault="00FE5117" w:rsidP="00FE5117">
      <w:pPr>
        <w:pStyle w:val="ListParagraph"/>
        <w:ind w:left="360"/>
        <w:rPr>
          <w:rFonts w:ascii="Arial" w:hAnsi="Arial" w:cs="Arial"/>
          <w:sz w:val="24"/>
          <w:szCs w:val="24"/>
          <w:u w:val="single"/>
        </w:rPr>
      </w:pPr>
    </w:p>
    <w:p w:rsidR="003C2852" w:rsidRDefault="003C2852"/>
    <w:p w:rsidR="003C2852" w:rsidRDefault="003C2852"/>
    <w:sectPr w:rsidR="003C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414C"/>
    <w:multiLevelType w:val="hybridMultilevel"/>
    <w:tmpl w:val="6FF0E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F0497"/>
    <w:multiLevelType w:val="hybridMultilevel"/>
    <w:tmpl w:val="36A2695E"/>
    <w:lvl w:ilvl="0" w:tplc="D8084D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7906A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DB7700"/>
    <w:multiLevelType w:val="hybridMultilevel"/>
    <w:tmpl w:val="BEE0139C"/>
    <w:lvl w:ilvl="0" w:tplc="5A48CE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52"/>
    <w:rsid w:val="000755C2"/>
    <w:rsid w:val="000B43A9"/>
    <w:rsid w:val="000E5F50"/>
    <w:rsid w:val="000F5B8E"/>
    <w:rsid w:val="00175B86"/>
    <w:rsid w:val="002F6D95"/>
    <w:rsid w:val="003B7072"/>
    <w:rsid w:val="003C2852"/>
    <w:rsid w:val="003D55A0"/>
    <w:rsid w:val="00473299"/>
    <w:rsid w:val="00575BA9"/>
    <w:rsid w:val="006F1282"/>
    <w:rsid w:val="0074528A"/>
    <w:rsid w:val="007B4BEF"/>
    <w:rsid w:val="008039AF"/>
    <w:rsid w:val="00960215"/>
    <w:rsid w:val="0096414E"/>
    <w:rsid w:val="00A42BF9"/>
    <w:rsid w:val="00B23991"/>
    <w:rsid w:val="00C27230"/>
    <w:rsid w:val="00DA4044"/>
    <w:rsid w:val="00EF2275"/>
    <w:rsid w:val="00F342F3"/>
    <w:rsid w:val="00F666D3"/>
    <w:rsid w:val="00FA6B6E"/>
    <w:rsid w:val="00F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Chander Sehgal</dc:creator>
  <cp:lastModifiedBy>Chander Sehgal</cp:lastModifiedBy>
  <cp:revision>19</cp:revision>
  <dcterms:created xsi:type="dcterms:W3CDTF">2012-05-07T14:50:00Z</dcterms:created>
  <dcterms:modified xsi:type="dcterms:W3CDTF">2012-05-14T13:46:00Z</dcterms:modified>
</cp:coreProperties>
</file>