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DCE18" w14:textId="715AB842" w:rsidR="00FB4B46" w:rsidRPr="00FC498D" w:rsidRDefault="0057708F" w:rsidP="00B82D9B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 LHC Tier2 Activity for </w:t>
      </w:r>
      <w:r w:rsidR="00F431AE">
        <w:rPr>
          <w:rFonts w:ascii="Times New Roman" w:hAnsi="Times New Roman"/>
        </w:rPr>
        <w:t>September</w:t>
      </w:r>
      <w:r>
        <w:rPr>
          <w:rFonts w:ascii="Times New Roman" w:hAnsi="Times New Roman"/>
        </w:rPr>
        <w:t xml:space="preserve"> </w:t>
      </w:r>
      <w:r w:rsidR="00304EAF" w:rsidRPr="00FC498D">
        <w:rPr>
          <w:rFonts w:ascii="Times New Roman" w:hAnsi="Times New Roman"/>
        </w:rPr>
        <w:t>2011</w:t>
      </w:r>
    </w:p>
    <w:p w14:paraId="357866AE" w14:textId="77777777" w:rsidR="00FB4B46" w:rsidRPr="00FC498D" w:rsidRDefault="00FB4B46" w:rsidP="00FB4B46">
      <w:pPr>
        <w:pStyle w:val="Heading2"/>
        <w:rPr>
          <w:rFonts w:ascii="Times New Roman" w:hAnsi="Times New Roman"/>
        </w:rPr>
      </w:pPr>
      <w:r w:rsidRPr="00FC498D">
        <w:rPr>
          <w:rFonts w:ascii="Times New Roman" w:hAnsi="Times New Roman"/>
        </w:rPr>
        <w:t>Overview</w:t>
      </w:r>
    </w:p>
    <w:p w14:paraId="6707F3B4" w14:textId="6CC3455D" w:rsidR="00FB4B46" w:rsidRPr="00FC498D" w:rsidRDefault="00FB4B46" w:rsidP="00FB4B46">
      <w:r w:rsidRPr="00FC498D">
        <w:t xml:space="preserve">This report shows USLHC Tier2 reliability and usage during </w:t>
      </w:r>
      <w:r w:rsidR="005B1909">
        <w:t>September</w:t>
      </w:r>
      <w:r w:rsidR="00304EAF" w:rsidRPr="00FC498D">
        <w:t xml:space="preserve"> 2011</w:t>
      </w:r>
      <w:r w:rsidR="002717C1" w:rsidRPr="00FC498D">
        <w:t xml:space="preserve"> </w:t>
      </w:r>
      <w:r w:rsidRPr="00FC498D">
        <w:t xml:space="preserve">as measured by OSG tools. </w:t>
      </w:r>
    </w:p>
    <w:tbl>
      <w:tblPr>
        <w:tblW w:w="1413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70"/>
        <w:gridCol w:w="1170"/>
        <w:gridCol w:w="1260"/>
        <w:gridCol w:w="1440"/>
        <w:gridCol w:w="1170"/>
        <w:gridCol w:w="1350"/>
        <w:gridCol w:w="1440"/>
        <w:gridCol w:w="1350"/>
        <w:gridCol w:w="1440"/>
        <w:gridCol w:w="1440"/>
      </w:tblGrid>
      <w:tr w:rsidR="002F7A11" w:rsidRPr="00FC498D" w14:paraId="017007E1" w14:textId="42F26C16" w:rsidTr="00A612F6">
        <w:trPr>
          <w:tblHeader/>
        </w:trPr>
        <w:tc>
          <w:tcPr>
            <w:tcW w:w="2070" w:type="dxa"/>
            <w:shd w:val="clear" w:color="auto" w:fill="auto"/>
            <w:noWrap/>
            <w:vAlign w:val="bottom"/>
          </w:tcPr>
          <w:p w14:paraId="371D4012" w14:textId="77777777" w:rsidR="009A47E1" w:rsidRPr="007D286B" w:rsidRDefault="009A47E1" w:rsidP="00902B7B">
            <w:pPr>
              <w:ind w:left="400" w:hanging="400"/>
              <w:rPr>
                <w:rFonts w:eastAsiaTheme="minorHAnsi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782FB9CB" w14:textId="77777777" w:rsidR="009A47E1" w:rsidRPr="007D286B" w:rsidRDefault="009A47E1" w:rsidP="00A4040E">
            <w:pPr>
              <w:spacing w:before="2" w:after="2"/>
              <w:rPr>
                <w:rFonts w:eastAsiaTheme="minorHAnsi"/>
                <w:b/>
                <w:sz w:val="20"/>
                <w:szCs w:val="20"/>
              </w:rPr>
            </w:pPr>
            <w:r w:rsidRPr="007D286B">
              <w:rPr>
                <w:rFonts w:eastAsiaTheme="minorHAnsi"/>
                <w:b/>
                <w:sz w:val="20"/>
                <w:szCs w:val="20"/>
              </w:rPr>
              <w:t>Reliability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9F796FB" w14:textId="77777777" w:rsidR="009A47E1" w:rsidRPr="007D286B" w:rsidRDefault="009A47E1" w:rsidP="00A4040E">
            <w:pPr>
              <w:spacing w:before="2" w:after="2"/>
              <w:rPr>
                <w:rFonts w:eastAsiaTheme="minorHAnsi"/>
                <w:b/>
                <w:sz w:val="20"/>
                <w:szCs w:val="20"/>
              </w:rPr>
            </w:pPr>
            <w:r w:rsidRPr="007D286B">
              <w:rPr>
                <w:rFonts w:eastAsiaTheme="minorHAnsi"/>
                <w:b/>
                <w:sz w:val="20"/>
                <w:szCs w:val="20"/>
              </w:rPr>
              <w:t>Availability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A680D4E" w14:textId="77777777" w:rsidR="009A47E1" w:rsidRPr="007D286B" w:rsidRDefault="009A47E1" w:rsidP="00FE6050">
            <w:pPr>
              <w:spacing w:before="2" w:after="2"/>
              <w:jc w:val="center"/>
              <w:rPr>
                <w:rFonts w:eastAsiaTheme="minorHAnsi"/>
                <w:b/>
                <w:sz w:val="20"/>
                <w:szCs w:val="20"/>
              </w:rPr>
            </w:pPr>
            <w:r w:rsidRPr="007D286B">
              <w:rPr>
                <w:rFonts w:eastAsiaTheme="minorHAnsi"/>
                <w:b/>
                <w:sz w:val="20"/>
                <w:szCs w:val="20"/>
              </w:rPr>
              <w:t>CPU Wallclock hours for Owner VO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54D30EF3" w14:textId="77777777" w:rsidR="009A47E1" w:rsidRPr="007D286B" w:rsidRDefault="009A47E1" w:rsidP="00FE6050">
            <w:pPr>
              <w:spacing w:before="2" w:after="2"/>
              <w:jc w:val="center"/>
              <w:rPr>
                <w:rFonts w:eastAsiaTheme="minorHAnsi"/>
                <w:b/>
                <w:sz w:val="20"/>
                <w:szCs w:val="20"/>
              </w:rPr>
            </w:pPr>
            <w:r w:rsidRPr="007D286B">
              <w:rPr>
                <w:rFonts w:eastAsiaTheme="minorHAnsi"/>
                <w:b/>
                <w:sz w:val="20"/>
                <w:szCs w:val="20"/>
              </w:rPr>
              <w:t>CPU efficiency for Owner VO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FF16129" w14:textId="77777777" w:rsidR="009A47E1" w:rsidRPr="007D286B" w:rsidRDefault="009A47E1" w:rsidP="00FE6050">
            <w:pPr>
              <w:spacing w:before="2" w:after="2"/>
              <w:jc w:val="center"/>
              <w:rPr>
                <w:rFonts w:eastAsiaTheme="minorHAnsi"/>
                <w:b/>
                <w:sz w:val="20"/>
                <w:szCs w:val="20"/>
              </w:rPr>
            </w:pPr>
            <w:r w:rsidRPr="007D286B">
              <w:rPr>
                <w:rFonts w:eastAsiaTheme="minorHAnsi"/>
                <w:b/>
                <w:sz w:val="20"/>
                <w:szCs w:val="20"/>
              </w:rPr>
              <w:t>CPU hours for Owner VO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C674A7" w14:textId="72191B13" w:rsidR="00FE6050" w:rsidRPr="007D286B" w:rsidRDefault="009A47E1" w:rsidP="00361087">
            <w:pPr>
              <w:spacing w:before="2" w:after="2"/>
              <w:jc w:val="center"/>
              <w:rPr>
                <w:rFonts w:eastAsiaTheme="minorHAnsi"/>
                <w:b/>
                <w:sz w:val="20"/>
                <w:szCs w:val="20"/>
              </w:rPr>
            </w:pPr>
            <w:r w:rsidRPr="007D286B">
              <w:rPr>
                <w:rFonts w:eastAsiaTheme="minorHAnsi"/>
                <w:b/>
                <w:sz w:val="20"/>
                <w:szCs w:val="20"/>
              </w:rPr>
              <w:t>MoU</w:t>
            </w:r>
          </w:p>
          <w:p w14:paraId="2A29366A" w14:textId="537607E1" w:rsidR="009A47E1" w:rsidRPr="007D286B" w:rsidRDefault="009A47E1" w:rsidP="00361087">
            <w:pPr>
              <w:spacing w:before="2" w:after="2"/>
              <w:jc w:val="center"/>
              <w:rPr>
                <w:rFonts w:eastAsiaTheme="minorHAnsi"/>
                <w:b/>
                <w:sz w:val="20"/>
                <w:szCs w:val="20"/>
              </w:rPr>
            </w:pPr>
            <w:r w:rsidRPr="007D286B">
              <w:rPr>
                <w:rFonts w:eastAsiaTheme="minorHAnsi"/>
                <w:b/>
                <w:sz w:val="20"/>
                <w:szCs w:val="20"/>
              </w:rPr>
              <w:t>Pledge</w:t>
            </w:r>
          </w:p>
        </w:tc>
        <w:tc>
          <w:tcPr>
            <w:tcW w:w="1350" w:type="dxa"/>
            <w:vAlign w:val="bottom"/>
          </w:tcPr>
          <w:p w14:paraId="090AE140" w14:textId="77777777" w:rsidR="009A47E1" w:rsidRPr="007D286B" w:rsidRDefault="009A47E1" w:rsidP="00FE6050">
            <w:pPr>
              <w:spacing w:before="2" w:after="2"/>
              <w:jc w:val="center"/>
              <w:rPr>
                <w:rFonts w:eastAsiaTheme="minorHAnsi"/>
                <w:b/>
                <w:sz w:val="20"/>
                <w:szCs w:val="20"/>
              </w:rPr>
            </w:pPr>
            <w:r w:rsidRPr="007D286B">
              <w:rPr>
                <w:rFonts w:eastAsiaTheme="minorHAnsi"/>
                <w:b/>
                <w:sz w:val="20"/>
                <w:szCs w:val="20"/>
              </w:rPr>
              <w:t>Wallclock hours delivered to all OSG VOs</w:t>
            </w:r>
          </w:p>
        </w:tc>
        <w:tc>
          <w:tcPr>
            <w:tcW w:w="1440" w:type="dxa"/>
            <w:vAlign w:val="bottom"/>
          </w:tcPr>
          <w:p w14:paraId="33AEEB48" w14:textId="6F572809" w:rsidR="009A47E1" w:rsidRPr="007D286B" w:rsidRDefault="00742AFC" w:rsidP="008A3572">
            <w:pPr>
              <w:spacing w:before="2" w:after="2"/>
              <w:jc w:val="center"/>
              <w:rPr>
                <w:rFonts w:eastAsiaTheme="minorHAnsi"/>
                <w:b/>
                <w:sz w:val="20"/>
                <w:szCs w:val="20"/>
              </w:rPr>
            </w:pPr>
            <w:r w:rsidRPr="007D286B">
              <w:rPr>
                <w:rFonts w:eastAsiaTheme="minorHAnsi"/>
                <w:b/>
                <w:sz w:val="20"/>
                <w:szCs w:val="20"/>
              </w:rPr>
              <w:t>HEPSPEC06</w:t>
            </w:r>
          </w:p>
        </w:tc>
        <w:tc>
          <w:tcPr>
            <w:tcW w:w="1440" w:type="dxa"/>
            <w:vAlign w:val="bottom"/>
          </w:tcPr>
          <w:p w14:paraId="14C740A4" w14:textId="3A4087FB" w:rsidR="00902B7B" w:rsidRPr="007D286B" w:rsidRDefault="00742AFC" w:rsidP="00F478D1">
            <w:pPr>
              <w:spacing w:before="2" w:after="2"/>
              <w:ind w:left="-115" w:right="-115"/>
              <w:jc w:val="center"/>
              <w:rPr>
                <w:rFonts w:eastAsiaTheme="minorHAnsi"/>
                <w:b/>
                <w:sz w:val="20"/>
                <w:szCs w:val="20"/>
              </w:rPr>
            </w:pPr>
            <w:r w:rsidRPr="007D286B">
              <w:rPr>
                <w:rFonts w:eastAsiaTheme="minorHAnsi"/>
                <w:b/>
                <w:sz w:val="20"/>
                <w:szCs w:val="20"/>
              </w:rPr>
              <w:t xml:space="preserve">Total </w:t>
            </w:r>
            <w:r w:rsidR="006D0EB5" w:rsidRPr="007D286B">
              <w:rPr>
                <w:rFonts w:eastAsiaTheme="minorHAnsi"/>
                <w:b/>
                <w:sz w:val="20"/>
                <w:szCs w:val="20"/>
              </w:rPr>
              <w:t>O</w:t>
            </w:r>
            <w:r w:rsidRPr="007D286B">
              <w:rPr>
                <w:rFonts w:eastAsiaTheme="minorHAnsi"/>
                <w:b/>
                <w:sz w:val="20"/>
                <w:szCs w:val="20"/>
              </w:rPr>
              <w:t>nline</w:t>
            </w:r>
          </w:p>
          <w:p w14:paraId="4B9F5245" w14:textId="29469210" w:rsidR="00902B7B" w:rsidRPr="007D286B" w:rsidRDefault="00742AFC" w:rsidP="00F478D1">
            <w:pPr>
              <w:spacing w:before="2" w:after="2"/>
              <w:ind w:left="-115" w:right="-115"/>
              <w:jc w:val="center"/>
              <w:rPr>
                <w:rFonts w:eastAsiaTheme="minorHAnsi"/>
                <w:b/>
                <w:sz w:val="20"/>
                <w:szCs w:val="20"/>
              </w:rPr>
            </w:pPr>
            <w:r w:rsidRPr="007D286B">
              <w:rPr>
                <w:rFonts w:eastAsiaTheme="minorHAnsi"/>
                <w:b/>
                <w:sz w:val="20"/>
                <w:szCs w:val="20"/>
              </w:rPr>
              <w:t>Stora</w:t>
            </w:r>
            <w:r w:rsidR="00833345" w:rsidRPr="007D286B">
              <w:rPr>
                <w:rFonts w:eastAsiaTheme="minorHAnsi"/>
                <w:b/>
                <w:sz w:val="20"/>
                <w:szCs w:val="20"/>
              </w:rPr>
              <w:t>g</w:t>
            </w:r>
            <w:r w:rsidRPr="007D286B">
              <w:rPr>
                <w:rFonts w:eastAsiaTheme="minorHAnsi"/>
                <w:b/>
                <w:sz w:val="20"/>
                <w:szCs w:val="20"/>
              </w:rPr>
              <w:t>e</w:t>
            </w:r>
          </w:p>
          <w:p w14:paraId="692964C0" w14:textId="08F00CE9" w:rsidR="009A47E1" w:rsidRPr="007D286B" w:rsidRDefault="00742AFC" w:rsidP="00F478D1">
            <w:pPr>
              <w:spacing w:before="2" w:after="2"/>
              <w:ind w:left="-115" w:right="-115"/>
              <w:jc w:val="center"/>
              <w:rPr>
                <w:rFonts w:eastAsiaTheme="minorHAnsi"/>
                <w:b/>
                <w:sz w:val="20"/>
                <w:szCs w:val="20"/>
              </w:rPr>
            </w:pPr>
            <w:r w:rsidRPr="007D286B">
              <w:rPr>
                <w:rFonts w:eastAsiaTheme="minorHAnsi"/>
                <w:b/>
                <w:sz w:val="20"/>
                <w:szCs w:val="20"/>
              </w:rPr>
              <w:t>(GB)</w:t>
            </w:r>
          </w:p>
        </w:tc>
      </w:tr>
      <w:tr w:rsidR="002F7A11" w:rsidRPr="00FC498D" w14:paraId="676A1077" w14:textId="740B1501" w:rsidTr="00AC6AB6">
        <w:tc>
          <w:tcPr>
            <w:tcW w:w="2070" w:type="dxa"/>
            <w:shd w:val="clear" w:color="auto" w:fill="auto"/>
            <w:noWrap/>
            <w:vAlign w:val="bottom"/>
          </w:tcPr>
          <w:p w14:paraId="41EAFBFC" w14:textId="77777777" w:rsidR="009A47E1" w:rsidRPr="0029475D" w:rsidRDefault="009A47E1" w:rsidP="00A4040E">
            <w:pPr>
              <w:pStyle w:val="Cell"/>
              <w:jc w:val="left"/>
              <w:rPr>
                <w:rFonts w:eastAsiaTheme="minorHAnsi"/>
                <w:b/>
                <w:sz w:val="20"/>
              </w:rPr>
            </w:pPr>
            <w:r w:rsidRPr="0029475D">
              <w:rPr>
                <w:rFonts w:eastAsiaTheme="minorHAnsi"/>
                <w:b/>
                <w:sz w:val="20"/>
              </w:rPr>
              <w:t>ATLAS T2 Federations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ED1C3B1" w14:textId="0777011D" w:rsidR="009A47E1" w:rsidRPr="0035672D" w:rsidRDefault="00D97A92" w:rsidP="00A4040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Theme="minorHAnsi"/>
                <w:sz w:val="20"/>
              </w:rPr>
              <w:tab/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04D5E1B" w14:textId="77777777" w:rsidR="009A47E1" w:rsidRPr="0035672D" w:rsidRDefault="009A47E1" w:rsidP="00A4040E">
            <w:pPr>
              <w:pStyle w:val="Cell"/>
              <w:rPr>
                <w:rFonts w:eastAsiaTheme="minorHAnsi"/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31FEE94" w14:textId="77777777" w:rsidR="009A47E1" w:rsidRPr="0035672D" w:rsidRDefault="009A47E1" w:rsidP="00A4040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Theme="minorHAnsi"/>
                <w:sz w:val="20"/>
              </w:rPr>
              <w:t>ATLAS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6B106327" w14:textId="77777777" w:rsidR="009A47E1" w:rsidRPr="0035672D" w:rsidRDefault="009A47E1" w:rsidP="00A4040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Theme="minorHAnsi"/>
                <w:sz w:val="20"/>
              </w:rPr>
              <w:t>ATLAS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EB8D104" w14:textId="77777777" w:rsidR="009A47E1" w:rsidRPr="0035672D" w:rsidRDefault="009A47E1" w:rsidP="00A4040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Theme="minorHAnsi"/>
                <w:sz w:val="20"/>
              </w:rPr>
              <w:t>ATLAS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3377E6A" w14:textId="77777777" w:rsidR="009A47E1" w:rsidRPr="0035672D" w:rsidRDefault="009A47E1" w:rsidP="00A4040E">
            <w:pPr>
              <w:pStyle w:val="Cell"/>
              <w:rPr>
                <w:rFonts w:eastAsiaTheme="minorHAnsi"/>
                <w:sz w:val="20"/>
              </w:rPr>
            </w:pPr>
          </w:p>
        </w:tc>
        <w:tc>
          <w:tcPr>
            <w:tcW w:w="1350" w:type="dxa"/>
            <w:shd w:val="clear" w:color="auto" w:fill="auto"/>
            <w:vAlign w:val="bottom"/>
          </w:tcPr>
          <w:p w14:paraId="77F0AEAD" w14:textId="6E37F44C" w:rsidR="009A47E1" w:rsidRPr="0035672D" w:rsidRDefault="009A47E1" w:rsidP="00A4040E">
            <w:pPr>
              <w:pStyle w:val="Cell"/>
              <w:rPr>
                <w:rFonts w:eastAsiaTheme="minorHAnsi"/>
                <w:sz w:val="20"/>
              </w:rPr>
            </w:pPr>
          </w:p>
        </w:tc>
        <w:tc>
          <w:tcPr>
            <w:tcW w:w="1440" w:type="dxa"/>
          </w:tcPr>
          <w:p w14:paraId="7DD73016" w14:textId="77777777" w:rsidR="009A47E1" w:rsidRPr="0035672D" w:rsidRDefault="009A47E1" w:rsidP="00A4040E">
            <w:pPr>
              <w:pStyle w:val="Cell"/>
              <w:rPr>
                <w:rFonts w:eastAsiaTheme="minorHAnsi"/>
                <w:sz w:val="20"/>
              </w:rPr>
            </w:pPr>
          </w:p>
        </w:tc>
        <w:tc>
          <w:tcPr>
            <w:tcW w:w="1440" w:type="dxa"/>
          </w:tcPr>
          <w:p w14:paraId="6831BFD9" w14:textId="5884E878" w:rsidR="009A47E1" w:rsidRPr="0035672D" w:rsidRDefault="009A47E1" w:rsidP="00A4040E">
            <w:pPr>
              <w:pStyle w:val="Cell"/>
              <w:rPr>
                <w:rFonts w:eastAsiaTheme="minorHAnsi"/>
                <w:sz w:val="20"/>
              </w:rPr>
            </w:pPr>
          </w:p>
        </w:tc>
      </w:tr>
      <w:tr w:rsidR="00E30572" w:rsidRPr="00FC498D" w14:paraId="594A1CF9" w14:textId="5799C4AB" w:rsidTr="00AC6AB6">
        <w:tc>
          <w:tcPr>
            <w:tcW w:w="2070" w:type="dxa"/>
            <w:shd w:val="clear" w:color="auto" w:fill="auto"/>
            <w:noWrap/>
            <w:vAlign w:val="bottom"/>
          </w:tcPr>
          <w:p w14:paraId="6B069B8A" w14:textId="239A8DAC" w:rsidR="00E30572" w:rsidRPr="0029475D" w:rsidRDefault="00E30572" w:rsidP="00A4040E">
            <w:pPr>
              <w:pStyle w:val="Cell"/>
              <w:jc w:val="left"/>
              <w:rPr>
                <w:rFonts w:eastAsiaTheme="minorHAnsi"/>
                <w:sz w:val="20"/>
              </w:rPr>
            </w:pPr>
            <w:r w:rsidRPr="0029475D">
              <w:rPr>
                <w:rFonts w:eastAsiaTheme="minorHAnsi"/>
                <w:sz w:val="20"/>
              </w:rPr>
              <w:t>US-AGLT2</w:t>
            </w:r>
            <w:r>
              <w:rPr>
                <w:rFonts w:eastAsiaTheme="minorHAnsi"/>
                <w:sz w:val="20"/>
              </w:rPr>
              <w:t>*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99"/>
            <w:noWrap/>
            <w:vAlign w:val="bottom"/>
          </w:tcPr>
          <w:p w14:paraId="7789F610" w14:textId="6446A238" w:rsidR="00E30572" w:rsidRPr="0035672D" w:rsidRDefault="00E30572" w:rsidP="00811FD7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87%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99"/>
            <w:noWrap/>
            <w:vAlign w:val="bottom"/>
          </w:tcPr>
          <w:p w14:paraId="02B1CA9D" w14:textId="2104375F" w:rsidR="00E30572" w:rsidRPr="0035672D" w:rsidRDefault="00E30572" w:rsidP="00811FD7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87%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79B693D1" w14:textId="3ECB44F8" w:rsidR="00E30572" w:rsidRPr="0035672D" w:rsidRDefault="00E30572" w:rsidP="00E8704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21,544,447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6C51AE43" w14:textId="182D6BE1" w:rsidR="00E30572" w:rsidRPr="0035672D" w:rsidRDefault="00E30572" w:rsidP="00FA7982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86%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497427E" w14:textId="473D4EB7" w:rsidR="00E30572" w:rsidRPr="0035672D" w:rsidRDefault="00E30572" w:rsidP="00A4040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18,571,266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09DEA2E2" w14:textId="775C58CE" w:rsidR="00E30572" w:rsidRPr="0035672D" w:rsidRDefault="00E30572" w:rsidP="00BF1AE1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5,900,716.80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225A57A" w14:textId="05368951" w:rsidR="00E30572" w:rsidRPr="0035672D" w:rsidRDefault="00E30572" w:rsidP="00A6663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21,544,449</w:t>
            </w:r>
          </w:p>
        </w:tc>
        <w:tc>
          <w:tcPr>
            <w:tcW w:w="1440" w:type="dxa"/>
          </w:tcPr>
          <w:p w14:paraId="57C39AE0" w14:textId="3CA77694" w:rsidR="00E30572" w:rsidRPr="0035672D" w:rsidRDefault="00E30572" w:rsidP="00E83708">
            <w:pPr>
              <w:pStyle w:val="Cell"/>
              <w:rPr>
                <w:color w:val="000000"/>
                <w:sz w:val="20"/>
              </w:rPr>
            </w:pPr>
            <w:r w:rsidRPr="0035672D">
              <w:rPr>
                <w:color w:val="000000"/>
                <w:sz w:val="20"/>
              </w:rPr>
              <w:t>36</w:t>
            </w:r>
            <w:r w:rsidR="00E83708">
              <w:rPr>
                <w:color w:val="000000"/>
                <w:sz w:val="20"/>
              </w:rPr>
              <w:t>,163</w:t>
            </w:r>
          </w:p>
        </w:tc>
        <w:tc>
          <w:tcPr>
            <w:tcW w:w="1440" w:type="dxa"/>
          </w:tcPr>
          <w:p w14:paraId="411AAFFC" w14:textId="5E92FE01" w:rsidR="00E30572" w:rsidRPr="0035672D" w:rsidRDefault="00E30572" w:rsidP="00E83708">
            <w:pPr>
              <w:pStyle w:val="Cell"/>
              <w:rPr>
                <w:color w:val="000000"/>
                <w:sz w:val="20"/>
              </w:rPr>
            </w:pPr>
            <w:r w:rsidRPr="0035672D">
              <w:rPr>
                <w:color w:val="000000"/>
                <w:sz w:val="20"/>
              </w:rPr>
              <w:t>1,9</w:t>
            </w:r>
            <w:r w:rsidR="00E83708">
              <w:rPr>
                <w:color w:val="000000"/>
                <w:sz w:val="20"/>
              </w:rPr>
              <w:t>10</w:t>
            </w:r>
            <w:r w:rsidRPr="0035672D">
              <w:rPr>
                <w:color w:val="000000"/>
                <w:sz w:val="20"/>
              </w:rPr>
              <w:t>,000</w:t>
            </w:r>
          </w:p>
        </w:tc>
      </w:tr>
      <w:tr w:rsidR="00E30572" w:rsidRPr="00FC498D" w14:paraId="0AD39D76" w14:textId="37DE248C" w:rsidTr="00AC6AB6">
        <w:tc>
          <w:tcPr>
            <w:tcW w:w="2070" w:type="dxa"/>
            <w:shd w:val="clear" w:color="auto" w:fill="auto"/>
            <w:noWrap/>
            <w:vAlign w:val="bottom"/>
          </w:tcPr>
          <w:p w14:paraId="0B466CA1" w14:textId="2A17777E" w:rsidR="00E30572" w:rsidRPr="0029475D" w:rsidRDefault="00E30572" w:rsidP="00A4040E">
            <w:pPr>
              <w:pStyle w:val="Cell"/>
              <w:jc w:val="left"/>
              <w:rPr>
                <w:rFonts w:eastAsiaTheme="minorHAnsi"/>
                <w:sz w:val="20"/>
              </w:rPr>
            </w:pPr>
            <w:r w:rsidRPr="0029475D">
              <w:rPr>
                <w:rFonts w:eastAsiaTheme="minorHAnsi"/>
                <w:sz w:val="20"/>
              </w:rPr>
              <w:t>US-MWT2</w:t>
            </w:r>
          </w:p>
        </w:tc>
        <w:tc>
          <w:tcPr>
            <w:tcW w:w="1170" w:type="dxa"/>
            <w:shd w:val="clear" w:color="auto" w:fill="CCFFCC"/>
            <w:noWrap/>
            <w:vAlign w:val="bottom"/>
          </w:tcPr>
          <w:p w14:paraId="27C20CBE" w14:textId="5CEE1C9E" w:rsidR="00E30572" w:rsidRPr="0035672D" w:rsidRDefault="00E30572" w:rsidP="00E8704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100%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CFFCC"/>
            <w:noWrap/>
            <w:vAlign w:val="bottom"/>
          </w:tcPr>
          <w:p w14:paraId="5A6FADF6" w14:textId="07B2C2D1" w:rsidR="00E30572" w:rsidRPr="0035672D" w:rsidRDefault="00E30572" w:rsidP="00E8704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100%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0971A783" w14:textId="012D396F" w:rsidR="00E30572" w:rsidRPr="0035672D" w:rsidRDefault="00E30572" w:rsidP="00030DF9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19,387,241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68340AB4" w14:textId="3B0568EA" w:rsidR="00E30572" w:rsidRPr="0035672D" w:rsidRDefault="00E30572" w:rsidP="007B07BB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90%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F8B8B7C" w14:textId="556C97C1" w:rsidR="00E30572" w:rsidRPr="0035672D" w:rsidRDefault="00E30572" w:rsidP="00640A08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17,489,719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1772E3B3" w14:textId="079D42E3" w:rsidR="00E30572" w:rsidRPr="0035672D" w:rsidRDefault="00E30572" w:rsidP="00BF1AE1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5,900,716.80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EA6A9F9" w14:textId="350F5D2B" w:rsidR="00E30572" w:rsidRPr="0035672D" w:rsidRDefault="00E30572" w:rsidP="00645D3D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24,913,921</w:t>
            </w:r>
          </w:p>
        </w:tc>
        <w:tc>
          <w:tcPr>
            <w:tcW w:w="1440" w:type="dxa"/>
          </w:tcPr>
          <w:p w14:paraId="17E2E418" w14:textId="620EC462" w:rsidR="00E30572" w:rsidRPr="0035672D" w:rsidRDefault="00E83708" w:rsidP="00645D3D">
            <w:pPr>
              <w:pStyle w:val="Cel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37,298</w:t>
            </w:r>
          </w:p>
        </w:tc>
        <w:tc>
          <w:tcPr>
            <w:tcW w:w="1440" w:type="dxa"/>
          </w:tcPr>
          <w:p w14:paraId="602CEC12" w14:textId="55150600" w:rsidR="00E30572" w:rsidRPr="0035672D" w:rsidRDefault="0069386F" w:rsidP="00645D3D">
            <w:pPr>
              <w:pStyle w:val="Cel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1,302,</w:t>
            </w:r>
            <w:r w:rsidR="00E30572" w:rsidRPr="0035672D">
              <w:rPr>
                <w:color w:val="000000"/>
                <w:sz w:val="20"/>
              </w:rPr>
              <w:t>100</w:t>
            </w:r>
          </w:p>
        </w:tc>
      </w:tr>
      <w:tr w:rsidR="00E30572" w:rsidRPr="00FC498D" w14:paraId="1F62CAD5" w14:textId="366946E1" w:rsidTr="00AC6AB6">
        <w:tc>
          <w:tcPr>
            <w:tcW w:w="2070" w:type="dxa"/>
            <w:shd w:val="clear" w:color="auto" w:fill="auto"/>
            <w:noWrap/>
            <w:vAlign w:val="bottom"/>
          </w:tcPr>
          <w:p w14:paraId="734C6FD6" w14:textId="6E456EB0" w:rsidR="00E30572" w:rsidRPr="0029475D" w:rsidRDefault="00E30572" w:rsidP="00A4040E">
            <w:pPr>
              <w:pStyle w:val="Cell"/>
              <w:jc w:val="left"/>
              <w:rPr>
                <w:rFonts w:eastAsiaTheme="minorHAnsi"/>
                <w:sz w:val="20"/>
              </w:rPr>
            </w:pPr>
            <w:r w:rsidRPr="0029475D">
              <w:rPr>
                <w:rFonts w:eastAsiaTheme="minorHAnsi"/>
                <w:sz w:val="20"/>
              </w:rPr>
              <w:t>US-NET2</w:t>
            </w:r>
          </w:p>
        </w:tc>
        <w:tc>
          <w:tcPr>
            <w:tcW w:w="1170" w:type="dxa"/>
            <w:shd w:val="clear" w:color="auto" w:fill="CCFFCC"/>
            <w:noWrap/>
            <w:vAlign w:val="bottom"/>
          </w:tcPr>
          <w:p w14:paraId="566B58E1" w14:textId="0B216486" w:rsidR="00E30572" w:rsidRPr="0035672D" w:rsidRDefault="00E30572" w:rsidP="00A4040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100%</w:t>
            </w:r>
          </w:p>
        </w:tc>
        <w:tc>
          <w:tcPr>
            <w:tcW w:w="1260" w:type="dxa"/>
            <w:shd w:val="clear" w:color="auto" w:fill="CCFFCC"/>
            <w:noWrap/>
            <w:vAlign w:val="bottom"/>
          </w:tcPr>
          <w:p w14:paraId="6F3D9E8E" w14:textId="43FF5484" w:rsidR="00E30572" w:rsidRPr="0035672D" w:rsidRDefault="00E30572" w:rsidP="00A4040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100%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29F8A03A" w14:textId="2721DF79" w:rsidR="00E30572" w:rsidRPr="0035672D" w:rsidRDefault="00E30572" w:rsidP="00270894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10,810,184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4227A79D" w14:textId="0635568D" w:rsidR="00E30572" w:rsidRPr="0035672D" w:rsidRDefault="00E30572" w:rsidP="007B07BB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89%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6560403" w14:textId="165BDFA8" w:rsidR="00E30572" w:rsidRPr="0035672D" w:rsidRDefault="00E30572" w:rsidP="007A4957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9,661,150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2CE48FA1" w14:textId="3BBA2568" w:rsidR="00E30572" w:rsidRPr="0035672D" w:rsidRDefault="00E30572" w:rsidP="00A4040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5,900,716.80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E7591B0" w14:textId="30DF3158" w:rsidR="00E30572" w:rsidRPr="0035672D" w:rsidRDefault="00E30572" w:rsidP="00F540F4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10,887,446</w:t>
            </w:r>
          </w:p>
        </w:tc>
        <w:tc>
          <w:tcPr>
            <w:tcW w:w="1440" w:type="dxa"/>
          </w:tcPr>
          <w:p w14:paraId="3A39D5EA" w14:textId="4921E575" w:rsidR="00E30572" w:rsidRPr="0035672D" w:rsidRDefault="00E30572" w:rsidP="00F540F4">
            <w:pPr>
              <w:pStyle w:val="Cell"/>
              <w:rPr>
                <w:color w:val="000000"/>
                <w:sz w:val="20"/>
              </w:rPr>
            </w:pPr>
            <w:r w:rsidRPr="0035672D">
              <w:rPr>
                <w:color w:val="000000"/>
                <w:sz w:val="20"/>
              </w:rPr>
              <w:t>19</w:t>
            </w:r>
            <w:r w:rsidR="0075598D">
              <w:rPr>
                <w:color w:val="000000"/>
                <w:sz w:val="20"/>
              </w:rPr>
              <w:t>,</w:t>
            </w:r>
            <w:r w:rsidRPr="0035672D">
              <w:rPr>
                <w:color w:val="000000"/>
                <w:sz w:val="20"/>
              </w:rPr>
              <w:t>035</w:t>
            </w:r>
          </w:p>
        </w:tc>
        <w:tc>
          <w:tcPr>
            <w:tcW w:w="1440" w:type="dxa"/>
          </w:tcPr>
          <w:p w14:paraId="7FD1057E" w14:textId="13E9BC4B" w:rsidR="00E30572" w:rsidRPr="0035672D" w:rsidRDefault="00E30572" w:rsidP="00F540F4">
            <w:pPr>
              <w:pStyle w:val="Cell"/>
              <w:rPr>
                <w:color w:val="000000"/>
                <w:sz w:val="20"/>
              </w:rPr>
            </w:pPr>
            <w:r w:rsidRPr="0035672D">
              <w:rPr>
                <w:color w:val="000000"/>
                <w:sz w:val="20"/>
              </w:rPr>
              <w:t>1,100,000</w:t>
            </w:r>
          </w:p>
        </w:tc>
      </w:tr>
      <w:tr w:rsidR="00E30572" w:rsidRPr="00FC498D" w14:paraId="5DFF4E75" w14:textId="10CCB839" w:rsidTr="00234412">
        <w:tc>
          <w:tcPr>
            <w:tcW w:w="2070" w:type="dxa"/>
            <w:shd w:val="clear" w:color="auto" w:fill="auto"/>
            <w:noWrap/>
            <w:vAlign w:val="bottom"/>
          </w:tcPr>
          <w:p w14:paraId="2C0C0234" w14:textId="77777777" w:rsidR="00E30572" w:rsidRPr="0029475D" w:rsidRDefault="00E30572" w:rsidP="00A4040E">
            <w:pPr>
              <w:pStyle w:val="Cell"/>
              <w:jc w:val="left"/>
              <w:rPr>
                <w:rFonts w:eastAsiaTheme="minorHAnsi"/>
                <w:sz w:val="20"/>
              </w:rPr>
            </w:pPr>
            <w:r w:rsidRPr="0029475D">
              <w:rPr>
                <w:rFonts w:eastAsiaTheme="minorHAnsi"/>
                <w:sz w:val="20"/>
              </w:rPr>
              <w:t>US-SWT2</w:t>
            </w:r>
          </w:p>
        </w:tc>
        <w:tc>
          <w:tcPr>
            <w:tcW w:w="1170" w:type="dxa"/>
            <w:shd w:val="clear" w:color="auto" w:fill="CCFFCC"/>
            <w:noWrap/>
            <w:vAlign w:val="bottom"/>
          </w:tcPr>
          <w:p w14:paraId="63BD60E7" w14:textId="528649E9" w:rsidR="00E30572" w:rsidRPr="0035672D" w:rsidRDefault="00E30572" w:rsidP="00A4040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100%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CFFCC"/>
            <w:noWrap/>
            <w:vAlign w:val="bottom"/>
          </w:tcPr>
          <w:p w14:paraId="733B59DA" w14:textId="5C4C46BB" w:rsidR="00E30572" w:rsidRPr="0035672D" w:rsidRDefault="00E30572" w:rsidP="009B6B70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100%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46F2FB87" w14:textId="298819B1" w:rsidR="00E30572" w:rsidRPr="0035672D" w:rsidRDefault="00E30572" w:rsidP="00270894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18,441,432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72A84348" w14:textId="64A76173" w:rsidR="00E30572" w:rsidRPr="0035672D" w:rsidRDefault="00E30572" w:rsidP="00A966F6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94%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C2A07CF" w14:textId="5B0CF6B5" w:rsidR="00E30572" w:rsidRPr="0035672D" w:rsidRDefault="00E30572" w:rsidP="00A4040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17,296,068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337A6458" w14:textId="1834BEEA" w:rsidR="00E30572" w:rsidRPr="0035672D" w:rsidRDefault="00E30572" w:rsidP="0034316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5,900,716.80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3C9C109" w14:textId="0436CDD6" w:rsidR="00E30572" w:rsidRPr="0035672D" w:rsidRDefault="00E30572" w:rsidP="00A4040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18,577,143</w:t>
            </w:r>
          </w:p>
        </w:tc>
        <w:tc>
          <w:tcPr>
            <w:tcW w:w="1440" w:type="dxa"/>
          </w:tcPr>
          <w:p w14:paraId="6D3412EA" w14:textId="40D6A133" w:rsidR="00E30572" w:rsidRPr="0035672D" w:rsidRDefault="00E30572" w:rsidP="0075598D">
            <w:pPr>
              <w:pStyle w:val="Cell"/>
              <w:rPr>
                <w:color w:val="000000"/>
                <w:sz w:val="20"/>
              </w:rPr>
            </w:pPr>
            <w:r w:rsidRPr="0035672D">
              <w:rPr>
                <w:color w:val="000000"/>
                <w:sz w:val="20"/>
              </w:rPr>
              <w:t>23</w:t>
            </w:r>
            <w:r w:rsidR="0075598D">
              <w:rPr>
                <w:color w:val="000000"/>
                <w:sz w:val="20"/>
              </w:rPr>
              <w:t>,</w:t>
            </w:r>
            <w:r w:rsidRPr="0035672D">
              <w:rPr>
                <w:color w:val="000000"/>
                <w:sz w:val="20"/>
              </w:rPr>
              <w:t>2</w:t>
            </w:r>
            <w:r w:rsidR="0075598D">
              <w:rPr>
                <w:color w:val="000000"/>
                <w:sz w:val="20"/>
              </w:rPr>
              <w:t>5</w:t>
            </w:r>
            <w:r w:rsidRPr="0035672D">
              <w:rPr>
                <w:color w:val="000000"/>
                <w:sz w:val="20"/>
              </w:rPr>
              <w:t>0</w:t>
            </w:r>
          </w:p>
        </w:tc>
        <w:tc>
          <w:tcPr>
            <w:tcW w:w="1440" w:type="dxa"/>
          </w:tcPr>
          <w:p w14:paraId="18C42984" w14:textId="058F9139" w:rsidR="00E30572" w:rsidRPr="0035672D" w:rsidRDefault="00E30572" w:rsidP="0020473D">
            <w:pPr>
              <w:pStyle w:val="Cell"/>
              <w:rPr>
                <w:color w:val="000000"/>
                <w:sz w:val="20"/>
              </w:rPr>
            </w:pPr>
            <w:r w:rsidRPr="0035672D">
              <w:rPr>
                <w:color w:val="000000"/>
                <w:sz w:val="20"/>
              </w:rPr>
              <w:t>1,26</w:t>
            </w:r>
            <w:r w:rsidR="0020473D">
              <w:rPr>
                <w:color w:val="000000"/>
                <w:sz w:val="20"/>
              </w:rPr>
              <w:t>1</w:t>
            </w:r>
            <w:r w:rsidRPr="0035672D">
              <w:rPr>
                <w:color w:val="000000"/>
                <w:sz w:val="20"/>
              </w:rPr>
              <w:t>,</w:t>
            </w:r>
            <w:r w:rsidR="0020473D">
              <w:rPr>
                <w:color w:val="000000"/>
                <w:sz w:val="20"/>
              </w:rPr>
              <w:t>5</w:t>
            </w:r>
            <w:r w:rsidRPr="0035672D">
              <w:rPr>
                <w:color w:val="000000"/>
                <w:sz w:val="20"/>
              </w:rPr>
              <w:t>00</w:t>
            </w:r>
          </w:p>
        </w:tc>
      </w:tr>
      <w:tr w:rsidR="00E30572" w:rsidRPr="00FC498D" w14:paraId="73380CCA" w14:textId="38797961" w:rsidTr="00AC6AB6">
        <w:tc>
          <w:tcPr>
            <w:tcW w:w="2070" w:type="dxa"/>
            <w:shd w:val="clear" w:color="auto" w:fill="auto"/>
            <w:noWrap/>
            <w:vAlign w:val="bottom"/>
          </w:tcPr>
          <w:p w14:paraId="2671D6B1" w14:textId="4964C9F3" w:rsidR="00E30572" w:rsidRPr="0029475D" w:rsidRDefault="00E30572" w:rsidP="00A4040E">
            <w:pPr>
              <w:pStyle w:val="Cell"/>
              <w:jc w:val="left"/>
              <w:rPr>
                <w:rFonts w:eastAsiaTheme="minorHAnsi"/>
                <w:sz w:val="20"/>
              </w:rPr>
            </w:pPr>
            <w:r w:rsidRPr="0029475D">
              <w:rPr>
                <w:rFonts w:eastAsiaTheme="minorHAnsi"/>
                <w:sz w:val="20"/>
              </w:rPr>
              <w:t>US-WT2</w:t>
            </w:r>
          </w:p>
        </w:tc>
        <w:tc>
          <w:tcPr>
            <w:tcW w:w="1170" w:type="dxa"/>
            <w:shd w:val="clear" w:color="auto" w:fill="CCFFCC"/>
            <w:noWrap/>
            <w:vAlign w:val="bottom"/>
          </w:tcPr>
          <w:p w14:paraId="78460543" w14:textId="7B0DD2E3" w:rsidR="00E30572" w:rsidRPr="0035672D" w:rsidRDefault="00E30572" w:rsidP="009B6B70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98%</w:t>
            </w:r>
          </w:p>
        </w:tc>
        <w:tc>
          <w:tcPr>
            <w:tcW w:w="1260" w:type="dxa"/>
            <w:shd w:val="clear" w:color="auto" w:fill="CCFFCC"/>
            <w:noWrap/>
            <w:vAlign w:val="bottom"/>
          </w:tcPr>
          <w:p w14:paraId="3144C7B0" w14:textId="0CBCAA73" w:rsidR="00E30572" w:rsidRPr="0035672D" w:rsidRDefault="00E30572" w:rsidP="009B6B70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98%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36AD7797" w14:textId="09590CA6" w:rsidR="00E30572" w:rsidRPr="0035672D" w:rsidRDefault="00E30572" w:rsidP="00946BB2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14,744,691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37D1AEBA" w14:textId="687703B1" w:rsidR="00E30572" w:rsidRPr="0035672D" w:rsidRDefault="00E30572" w:rsidP="00A966F6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91%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228EB5E" w14:textId="009831D3" w:rsidR="00E30572" w:rsidRPr="0035672D" w:rsidRDefault="00E30572" w:rsidP="00A4040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13,367,171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76DA27CC" w14:textId="4720FEA2" w:rsidR="00E30572" w:rsidRPr="0035672D" w:rsidRDefault="00E30572" w:rsidP="00A4040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5,900,716.80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9761CB4" w14:textId="555E8E61" w:rsidR="00E30572" w:rsidRPr="0035672D" w:rsidRDefault="00E30572" w:rsidP="00EA1AFB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14,749,283</w:t>
            </w:r>
          </w:p>
        </w:tc>
        <w:tc>
          <w:tcPr>
            <w:tcW w:w="1440" w:type="dxa"/>
          </w:tcPr>
          <w:p w14:paraId="3A5182F8" w14:textId="174FD81D" w:rsidR="00E30572" w:rsidRPr="0035672D" w:rsidRDefault="005510FB" w:rsidP="00EA1AFB">
            <w:pPr>
              <w:pStyle w:val="Cel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15,816</w:t>
            </w:r>
          </w:p>
        </w:tc>
        <w:tc>
          <w:tcPr>
            <w:tcW w:w="1440" w:type="dxa"/>
          </w:tcPr>
          <w:p w14:paraId="27326292" w14:textId="4301E6F8" w:rsidR="00E30572" w:rsidRPr="0035672D" w:rsidRDefault="00E30572" w:rsidP="00EA1AFB">
            <w:pPr>
              <w:pStyle w:val="Cell"/>
              <w:rPr>
                <w:color w:val="000000"/>
                <w:sz w:val="20"/>
              </w:rPr>
            </w:pPr>
            <w:r w:rsidRPr="0035672D">
              <w:rPr>
                <w:color w:val="000000"/>
                <w:sz w:val="20"/>
              </w:rPr>
              <w:t>1,664,000</w:t>
            </w:r>
          </w:p>
        </w:tc>
      </w:tr>
      <w:tr w:rsidR="002F7A11" w:rsidRPr="00FC498D" w14:paraId="4D92DD55" w14:textId="52FC36D5" w:rsidTr="00AC6AB6">
        <w:tc>
          <w:tcPr>
            <w:tcW w:w="2070" w:type="dxa"/>
            <w:shd w:val="clear" w:color="auto" w:fill="auto"/>
            <w:noWrap/>
            <w:vAlign w:val="bottom"/>
          </w:tcPr>
          <w:p w14:paraId="484F94B3" w14:textId="77777777" w:rsidR="009A47E1" w:rsidRPr="0029475D" w:rsidRDefault="009A47E1" w:rsidP="00A4040E">
            <w:pPr>
              <w:pStyle w:val="Cell"/>
              <w:jc w:val="left"/>
              <w:rPr>
                <w:rFonts w:eastAsiaTheme="minorHAnsi"/>
                <w:b/>
                <w:sz w:val="20"/>
              </w:rPr>
            </w:pPr>
            <w:r w:rsidRPr="0029475D">
              <w:rPr>
                <w:rFonts w:eastAsiaTheme="minorHAnsi"/>
                <w:b/>
                <w:sz w:val="20"/>
              </w:rPr>
              <w:t>CMS T2s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0085F7C" w14:textId="77777777" w:rsidR="009A47E1" w:rsidRPr="0035672D" w:rsidRDefault="009A47E1" w:rsidP="00A4040E">
            <w:pPr>
              <w:pStyle w:val="Cell"/>
              <w:rPr>
                <w:rFonts w:eastAsiaTheme="minorHAnsi"/>
                <w:sz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C43E453" w14:textId="77777777" w:rsidR="009A47E1" w:rsidRPr="0035672D" w:rsidRDefault="009A47E1" w:rsidP="00FB4B46">
            <w:pPr>
              <w:pStyle w:val="Cell"/>
              <w:jc w:val="center"/>
              <w:rPr>
                <w:rFonts w:eastAsiaTheme="minorHAnsi"/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39B1A8B" w14:textId="189E3835" w:rsidR="009A47E1" w:rsidRPr="0035672D" w:rsidRDefault="009A47E1" w:rsidP="00A4040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CMS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505630E5" w14:textId="77777777" w:rsidR="009A47E1" w:rsidRPr="0035672D" w:rsidRDefault="009A47E1" w:rsidP="00A4040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Theme="minorHAnsi"/>
                <w:sz w:val="20"/>
              </w:rPr>
              <w:t xml:space="preserve">CMS 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59E9856" w14:textId="01279935" w:rsidR="009A47E1" w:rsidRPr="0035672D" w:rsidRDefault="009A47E1" w:rsidP="00A4040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CMS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46D83D" w14:textId="6EF43F52" w:rsidR="009A47E1" w:rsidRPr="0035672D" w:rsidRDefault="009A47E1" w:rsidP="00A4040E">
            <w:pPr>
              <w:pStyle w:val="Cell"/>
              <w:rPr>
                <w:rFonts w:eastAsiaTheme="minorHAnsi"/>
                <w:sz w:val="20"/>
              </w:rPr>
            </w:pPr>
          </w:p>
        </w:tc>
        <w:tc>
          <w:tcPr>
            <w:tcW w:w="1350" w:type="dxa"/>
            <w:shd w:val="clear" w:color="auto" w:fill="auto"/>
            <w:vAlign w:val="bottom"/>
          </w:tcPr>
          <w:p w14:paraId="5C413B75" w14:textId="511D1261" w:rsidR="009A47E1" w:rsidRPr="0035672D" w:rsidRDefault="009A47E1" w:rsidP="00A4040E">
            <w:pPr>
              <w:pStyle w:val="Cell"/>
              <w:rPr>
                <w:rFonts w:eastAsiaTheme="minorHAnsi"/>
                <w:sz w:val="20"/>
              </w:rPr>
            </w:pPr>
          </w:p>
        </w:tc>
        <w:tc>
          <w:tcPr>
            <w:tcW w:w="1440" w:type="dxa"/>
          </w:tcPr>
          <w:p w14:paraId="5DA743EC" w14:textId="77777777" w:rsidR="009A47E1" w:rsidRPr="0035672D" w:rsidRDefault="009A47E1" w:rsidP="00A4040E">
            <w:pPr>
              <w:pStyle w:val="Cell"/>
              <w:rPr>
                <w:rFonts w:eastAsiaTheme="minorHAnsi"/>
                <w:sz w:val="20"/>
              </w:rPr>
            </w:pPr>
          </w:p>
        </w:tc>
        <w:tc>
          <w:tcPr>
            <w:tcW w:w="1440" w:type="dxa"/>
          </w:tcPr>
          <w:p w14:paraId="30D06145" w14:textId="641A3D1C" w:rsidR="009A47E1" w:rsidRPr="0035672D" w:rsidRDefault="009A47E1" w:rsidP="00A4040E">
            <w:pPr>
              <w:pStyle w:val="Cell"/>
              <w:rPr>
                <w:rFonts w:eastAsiaTheme="minorHAnsi"/>
                <w:sz w:val="20"/>
              </w:rPr>
            </w:pPr>
          </w:p>
        </w:tc>
      </w:tr>
      <w:tr w:rsidR="00497F69" w:rsidRPr="00FC498D" w14:paraId="3EE950EA" w14:textId="45307061" w:rsidTr="00AC6AB6">
        <w:tc>
          <w:tcPr>
            <w:tcW w:w="2070" w:type="dxa"/>
            <w:shd w:val="clear" w:color="auto" w:fill="auto"/>
            <w:noWrap/>
            <w:vAlign w:val="bottom"/>
          </w:tcPr>
          <w:p w14:paraId="1641D9F4" w14:textId="17711932" w:rsidR="00497F69" w:rsidRPr="0029475D" w:rsidRDefault="00497F69" w:rsidP="003F2760">
            <w:pPr>
              <w:pStyle w:val="Cell"/>
              <w:jc w:val="left"/>
              <w:rPr>
                <w:rFonts w:eastAsiaTheme="minorHAnsi"/>
                <w:sz w:val="20"/>
              </w:rPr>
            </w:pPr>
            <w:r w:rsidRPr="0029475D">
              <w:rPr>
                <w:rFonts w:eastAsiaTheme="minorHAnsi"/>
                <w:sz w:val="20"/>
              </w:rPr>
              <w:t>T2_US_Caltech</w:t>
            </w:r>
          </w:p>
        </w:tc>
        <w:tc>
          <w:tcPr>
            <w:tcW w:w="1170" w:type="dxa"/>
            <w:shd w:val="clear" w:color="auto" w:fill="CCFFCC"/>
            <w:noWrap/>
            <w:vAlign w:val="bottom"/>
          </w:tcPr>
          <w:p w14:paraId="77531178" w14:textId="02763586" w:rsidR="00497F69" w:rsidRPr="0035672D" w:rsidRDefault="00497F69" w:rsidP="009B6B70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100%</w:t>
            </w:r>
          </w:p>
        </w:tc>
        <w:tc>
          <w:tcPr>
            <w:tcW w:w="1260" w:type="dxa"/>
            <w:shd w:val="clear" w:color="auto" w:fill="CCFFCC"/>
            <w:noWrap/>
            <w:vAlign w:val="bottom"/>
          </w:tcPr>
          <w:p w14:paraId="48D232C3" w14:textId="313E3CFC" w:rsidR="00497F69" w:rsidRPr="0035672D" w:rsidRDefault="00497F69" w:rsidP="009B6B70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100%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42F23A95" w14:textId="2DB95BE3" w:rsidR="00497F69" w:rsidRPr="0035672D" w:rsidRDefault="00497F69" w:rsidP="00A4040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7,439,046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61BE3481" w14:textId="5A04CEA1" w:rsidR="00497F69" w:rsidRPr="0035672D" w:rsidRDefault="00497F69" w:rsidP="00A4040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79%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8F1128D" w14:textId="6AD3C047" w:rsidR="00497F69" w:rsidRPr="0035672D" w:rsidRDefault="00497F69" w:rsidP="00A4040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5,864,072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33619552" w14:textId="1DA87DD5" w:rsidR="00497F69" w:rsidRPr="0035672D" w:rsidRDefault="00497F69" w:rsidP="00105F7A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7,236,000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D4298B6" w14:textId="3749C582" w:rsidR="00497F69" w:rsidRPr="0035672D" w:rsidRDefault="00497F69" w:rsidP="00A4040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9,137,083</w:t>
            </w:r>
          </w:p>
        </w:tc>
        <w:tc>
          <w:tcPr>
            <w:tcW w:w="1440" w:type="dxa"/>
          </w:tcPr>
          <w:p w14:paraId="2539B379" w14:textId="2117AA46" w:rsidR="00497F69" w:rsidRPr="0035672D" w:rsidRDefault="002C6719" w:rsidP="00A4040E">
            <w:pPr>
              <w:pStyle w:val="Cel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13,960</w:t>
            </w:r>
          </w:p>
        </w:tc>
        <w:tc>
          <w:tcPr>
            <w:tcW w:w="1440" w:type="dxa"/>
          </w:tcPr>
          <w:p w14:paraId="6E540AAF" w14:textId="312DF949" w:rsidR="00497F69" w:rsidRPr="0035672D" w:rsidRDefault="002C6719" w:rsidP="00A4040E">
            <w:pPr>
              <w:pStyle w:val="Cel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675,000</w:t>
            </w:r>
          </w:p>
        </w:tc>
      </w:tr>
      <w:tr w:rsidR="00497F69" w:rsidRPr="00FC498D" w14:paraId="1855FB2C" w14:textId="292AC66C" w:rsidTr="00AC6AB6">
        <w:tc>
          <w:tcPr>
            <w:tcW w:w="2070" w:type="dxa"/>
            <w:shd w:val="clear" w:color="auto" w:fill="auto"/>
            <w:noWrap/>
            <w:vAlign w:val="bottom"/>
          </w:tcPr>
          <w:p w14:paraId="17D1EFD6" w14:textId="77777777" w:rsidR="00497F69" w:rsidRPr="0029475D" w:rsidRDefault="00497F69" w:rsidP="00A4040E">
            <w:pPr>
              <w:pStyle w:val="Cell"/>
              <w:jc w:val="left"/>
              <w:rPr>
                <w:rFonts w:eastAsiaTheme="minorHAnsi"/>
                <w:sz w:val="20"/>
              </w:rPr>
            </w:pPr>
            <w:r w:rsidRPr="0029475D">
              <w:rPr>
                <w:rFonts w:eastAsiaTheme="minorHAnsi"/>
                <w:sz w:val="20"/>
              </w:rPr>
              <w:t>T2_US_Florida</w:t>
            </w:r>
          </w:p>
        </w:tc>
        <w:tc>
          <w:tcPr>
            <w:tcW w:w="1170" w:type="dxa"/>
            <w:shd w:val="clear" w:color="auto" w:fill="CCFFCC"/>
            <w:noWrap/>
            <w:vAlign w:val="bottom"/>
          </w:tcPr>
          <w:p w14:paraId="6BEA9B83" w14:textId="113D64FD" w:rsidR="00497F69" w:rsidRPr="0035672D" w:rsidRDefault="00497F69" w:rsidP="00B566E8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100%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CFFCC"/>
            <w:noWrap/>
            <w:vAlign w:val="bottom"/>
          </w:tcPr>
          <w:p w14:paraId="225CE854" w14:textId="5C2D1838" w:rsidR="00497F69" w:rsidRPr="0035672D" w:rsidRDefault="00497F69" w:rsidP="00B566E8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100%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61499C2E" w14:textId="10890084" w:rsidR="00497F69" w:rsidRPr="0035672D" w:rsidRDefault="00497F69" w:rsidP="00A4040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11,594,031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5FF97D5B" w14:textId="62E71C83" w:rsidR="00497F69" w:rsidRPr="0035672D" w:rsidRDefault="00497F69" w:rsidP="00A4040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93%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14AF470" w14:textId="68C0CD9B" w:rsidR="00497F69" w:rsidRPr="0035672D" w:rsidRDefault="00497F69" w:rsidP="00A4040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10,729,915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33902123" w14:textId="0BE59D2A" w:rsidR="00497F69" w:rsidRPr="0035672D" w:rsidRDefault="00497F69" w:rsidP="00500B35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7,236,000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4A63BEF" w14:textId="1A8445F9" w:rsidR="00497F69" w:rsidRPr="0035672D" w:rsidRDefault="00497F69" w:rsidP="00A4040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13,052,760</w:t>
            </w:r>
          </w:p>
        </w:tc>
        <w:tc>
          <w:tcPr>
            <w:tcW w:w="1440" w:type="dxa"/>
          </w:tcPr>
          <w:p w14:paraId="6D123593" w14:textId="198AADE2" w:rsidR="00497F69" w:rsidRPr="0035672D" w:rsidRDefault="008C764D" w:rsidP="00A4040E">
            <w:pPr>
              <w:pStyle w:val="Cel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10,655</w:t>
            </w:r>
          </w:p>
        </w:tc>
        <w:tc>
          <w:tcPr>
            <w:tcW w:w="1440" w:type="dxa"/>
          </w:tcPr>
          <w:p w14:paraId="690AF7F8" w14:textId="6AB518D4" w:rsidR="00497F69" w:rsidRPr="0035672D" w:rsidRDefault="008C764D" w:rsidP="00A4040E">
            <w:pPr>
              <w:pStyle w:val="Cel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709,000</w:t>
            </w:r>
          </w:p>
        </w:tc>
      </w:tr>
      <w:tr w:rsidR="00497F69" w:rsidRPr="00FC498D" w14:paraId="029DAE11" w14:textId="64D7E405" w:rsidTr="00AC6AB6">
        <w:tc>
          <w:tcPr>
            <w:tcW w:w="2070" w:type="dxa"/>
            <w:shd w:val="clear" w:color="auto" w:fill="auto"/>
            <w:noWrap/>
            <w:vAlign w:val="bottom"/>
          </w:tcPr>
          <w:p w14:paraId="35917511" w14:textId="68E05074" w:rsidR="00497F69" w:rsidRPr="0029475D" w:rsidRDefault="00497F69" w:rsidP="00554B17">
            <w:pPr>
              <w:pStyle w:val="Cell"/>
              <w:jc w:val="left"/>
              <w:rPr>
                <w:rFonts w:eastAsiaTheme="minorHAnsi"/>
                <w:sz w:val="20"/>
              </w:rPr>
            </w:pPr>
            <w:r w:rsidRPr="0029475D">
              <w:rPr>
                <w:rFonts w:eastAsiaTheme="minorHAnsi"/>
                <w:sz w:val="20"/>
              </w:rPr>
              <w:t>T2_US_MIT</w:t>
            </w:r>
          </w:p>
        </w:tc>
        <w:tc>
          <w:tcPr>
            <w:tcW w:w="1170" w:type="dxa"/>
            <w:shd w:val="clear" w:color="auto" w:fill="CCFFCC"/>
            <w:noWrap/>
            <w:vAlign w:val="bottom"/>
          </w:tcPr>
          <w:p w14:paraId="2844DBDA" w14:textId="76108CF7" w:rsidR="00497F69" w:rsidRPr="0035672D" w:rsidRDefault="00497F69" w:rsidP="00042811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99%</w:t>
            </w:r>
          </w:p>
        </w:tc>
        <w:tc>
          <w:tcPr>
            <w:tcW w:w="1260" w:type="dxa"/>
            <w:shd w:val="clear" w:color="auto" w:fill="CCFFCC"/>
            <w:noWrap/>
            <w:vAlign w:val="bottom"/>
          </w:tcPr>
          <w:p w14:paraId="74B30964" w14:textId="2C360E34" w:rsidR="00497F69" w:rsidRPr="0035672D" w:rsidRDefault="00497F69" w:rsidP="00A4040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99%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137C414F" w14:textId="698BF352" w:rsidR="00497F69" w:rsidRPr="0035672D" w:rsidRDefault="00497F69" w:rsidP="00A4040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7,561,007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20E23078" w14:textId="734CF8A1" w:rsidR="00497F69" w:rsidRPr="0035672D" w:rsidRDefault="00497F69" w:rsidP="00500B35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92%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06A2AFC" w14:textId="618B5B2A" w:rsidR="00497F69" w:rsidRPr="0035672D" w:rsidRDefault="00497F69" w:rsidP="00A4040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6,988,681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23FFD2A6" w14:textId="40DAD5A5" w:rsidR="00497F69" w:rsidRPr="0035672D" w:rsidRDefault="00497F69" w:rsidP="00A4040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7,236,000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0C1B731" w14:textId="608CB8F9" w:rsidR="00497F69" w:rsidRPr="0035672D" w:rsidRDefault="00497F69" w:rsidP="005F4A0F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8,663,931</w:t>
            </w:r>
          </w:p>
        </w:tc>
        <w:tc>
          <w:tcPr>
            <w:tcW w:w="1440" w:type="dxa"/>
          </w:tcPr>
          <w:p w14:paraId="47EA045A" w14:textId="285E1B4B" w:rsidR="00497F69" w:rsidRPr="0035672D" w:rsidRDefault="00211A82" w:rsidP="005F4A0F">
            <w:pPr>
              <w:pStyle w:val="Cel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15,000</w:t>
            </w:r>
          </w:p>
        </w:tc>
        <w:tc>
          <w:tcPr>
            <w:tcW w:w="1440" w:type="dxa"/>
          </w:tcPr>
          <w:p w14:paraId="4953887B" w14:textId="076345A3" w:rsidR="00497F69" w:rsidRPr="0035672D" w:rsidRDefault="00211A82" w:rsidP="005F4A0F">
            <w:pPr>
              <w:pStyle w:val="Cel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750,000</w:t>
            </w:r>
          </w:p>
        </w:tc>
      </w:tr>
      <w:tr w:rsidR="00497F69" w:rsidRPr="00FC498D" w14:paraId="741DB035" w14:textId="24A7A968" w:rsidTr="003038A9">
        <w:tc>
          <w:tcPr>
            <w:tcW w:w="2070" w:type="dxa"/>
            <w:shd w:val="clear" w:color="auto" w:fill="auto"/>
            <w:noWrap/>
            <w:vAlign w:val="bottom"/>
          </w:tcPr>
          <w:p w14:paraId="762B7ECA" w14:textId="78C05D77" w:rsidR="00497F69" w:rsidRPr="0029475D" w:rsidRDefault="00497F69" w:rsidP="00A4040E">
            <w:pPr>
              <w:pStyle w:val="Cell"/>
              <w:jc w:val="left"/>
              <w:rPr>
                <w:rFonts w:eastAsiaTheme="minorHAnsi"/>
                <w:sz w:val="20"/>
              </w:rPr>
            </w:pPr>
            <w:r w:rsidRPr="0029475D">
              <w:rPr>
                <w:rFonts w:eastAsiaTheme="minorHAnsi"/>
                <w:sz w:val="20"/>
              </w:rPr>
              <w:t>T2_US_Nebraska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CCFFCC"/>
            <w:noWrap/>
            <w:vAlign w:val="bottom"/>
          </w:tcPr>
          <w:p w14:paraId="7DAC0990" w14:textId="43A6CDEC" w:rsidR="00497F69" w:rsidRPr="0035672D" w:rsidRDefault="00497F69" w:rsidP="00A4040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100%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CFFCC"/>
            <w:noWrap/>
            <w:vAlign w:val="bottom"/>
          </w:tcPr>
          <w:p w14:paraId="4BF7C5BC" w14:textId="104C2631" w:rsidR="00497F69" w:rsidRPr="0035672D" w:rsidRDefault="00497F69" w:rsidP="009B6B70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100%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7B6990D7" w14:textId="61BE131B" w:rsidR="00497F69" w:rsidRPr="0035672D" w:rsidRDefault="002D72C9" w:rsidP="00E8704E">
            <w:pPr>
              <w:pStyle w:val="Cell"/>
              <w:rPr>
                <w:rFonts w:eastAsiaTheme="minorHAnsi"/>
                <w:sz w:val="20"/>
              </w:rPr>
            </w:pPr>
            <w:r>
              <w:rPr>
                <w:rFonts w:eastAsiaTheme="minorHAnsi"/>
                <w:sz w:val="20"/>
              </w:rPr>
              <w:t>7,491,652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1BE67641" w14:textId="089DF531" w:rsidR="00497F69" w:rsidRPr="0035672D" w:rsidRDefault="00497F69" w:rsidP="00A07D34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9</w:t>
            </w:r>
            <w:r w:rsidR="00A07D34">
              <w:rPr>
                <w:rFonts w:eastAsia="Times New Roman"/>
                <w:color w:val="000000"/>
                <w:sz w:val="20"/>
              </w:rPr>
              <w:t>2</w:t>
            </w:r>
            <w:r w:rsidRPr="0035672D">
              <w:rPr>
                <w:rFonts w:eastAsia="Times New Roman"/>
                <w:color w:val="000000"/>
                <w:sz w:val="20"/>
              </w:rPr>
              <w:t>%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3534FB0" w14:textId="7DF26296" w:rsidR="00497F69" w:rsidRPr="00D94F0E" w:rsidRDefault="00BB3A86" w:rsidP="00A4040E">
            <w:pPr>
              <w:pStyle w:val="Cell"/>
              <w:rPr>
                <w:rFonts w:eastAsiaTheme="minorHAnsi"/>
                <w:sz w:val="20"/>
              </w:rPr>
            </w:pPr>
            <w:r>
              <w:rPr>
                <w:rFonts w:eastAsiaTheme="minorHAnsi"/>
                <w:sz w:val="20"/>
              </w:rPr>
              <w:t>6,912,396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5E24F5FE" w14:textId="6EECA567" w:rsidR="00497F69" w:rsidRPr="0035672D" w:rsidRDefault="00497F69" w:rsidP="00A4040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7,236,000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AF5006B" w14:textId="1A1C7F57" w:rsidR="00497F69" w:rsidRPr="0035672D" w:rsidRDefault="006C3991" w:rsidP="002F5482">
            <w:pPr>
              <w:pStyle w:val="Cell"/>
              <w:rPr>
                <w:rFonts w:eastAsiaTheme="minorHAnsi"/>
                <w:sz w:val="20"/>
              </w:rPr>
            </w:pPr>
            <w:r>
              <w:rPr>
                <w:rFonts w:eastAsiaTheme="minorHAnsi"/>
                <w:sz w:val="20"/>
              </w:rPr>
              <w:t>13,685,618</w:t>
            </w:r>
          </w:p>
        </w:tc>
        <w:tc>
          <w:tcPr>
            <w:tcW w:w="1440" w:type="dxa"/>
          </w:tcPr>
          <w:p w14:paraId="12788ED8" w14:textId="5F1A043D" w:rsidR="00497F69" w:rsidRPr="0035672D" w:rsidRDefault="00DB5791" w:rsidP="002F5482">
            <w:pPr>
              <w:pStyle w:val="Cel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15,000</w:t>
            </w:r>
          </w:p>
        </w:tc>
        <w:tc>
          <w:tcPr>
            <w:tcW w:w="1440" w:type="dxa"/>
          </w:tcPr>
          <w:p w14:paraId="4F1AC2A3" w14:textId="13DCC7A1" w:rsidR="00497F69" w:rsidRPr="0035672D" w:rsidRDefault="00DB5791" w:rsidP="002F5482">
            <w:pPr>
              <w:pStyle w:val="Cel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900,000</w:t>
            </w:r>
          </w:p>
        </w:tc>
      </w:tr>
      <w:tr w:rsidR="00497F69" w:rsidRPr="00FC498D" w14:paraId="714A3A65" w14:textId="50A9C879" w:rsidTr="00AC6AB6">
        <w:tc>
          <w:tcPr>
            <w:tcW w:w="2070" w:type="dxa"/>
            <w:shd w:val="clear" w:color="auto" w:fill="auto"/>
            <w:noWrap/>
            <w:vAlign w:val="bottom"/>
          </w:tcPr>
          <w:p w14:paraId="31FDC8F5" w14:textId="3AA44539" w:rsidR="00497F69" w:rsidRPr="00D94F0E" w:rsidRDefault="00497F69" w:rsidP="00A4040E">
            <w:pPr>
              <w:pStyle w:val="Cell"/>
              <w:jc w:val="left"/>
              <w:rPr>
                <w:rFonts w:eastAsiaTheme="minorHAnsi"/>
                <w:sz w:val="20"/>
              </w:rPr>
            </w:pPr>
            <w:r w:rsidRPr="00D94F0E">
              <w:rPr>
                <w:rFonts w:eastAsiaTheme="minorHAnsi"/>
                <w:sz w:val="20"/>
              </w:rPr>
              <w:t>T2_US_Purdue*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CCFFCC"/>
            <w:noWrap/>
            <w:vAlign w:val="bottom"/>
          </w:tcPr>
          <w:p w14:paraId="70132176" w14:textId="5854DDC4" w:rsidR="00497F69" w:rsidRPr="00D94F0E" w:rsidRDefault="00497F69" w:rsidP="00F540F4">
            <w:pPr>
              <w:pStyle w:val="Cell"/>
              <w:rPr>
                <w:rFonts w:eastAsiaTheme="minorHAnsi"/>
                <w:sz w:val="20"/>
              </w:rPr>
            </w:pPr>
            <w:r w:rsidRPr="00D94F0E">
              <w:rPr>
                <w:rFonts w:eastAsia="Times New Roman"/>
                <w:color w:val="000000"/>
                <w:sz w:val="20"/>
              </w:rPr>
              <w:t>100%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99"/>
            <w:noWrap/>
            <w:vAlign w:val="bottom"/>
          </w:tcPr>
          <w:p w14:paraId="28F7B07E" w14:textId="4749BC71" w:rsidR="00497F69" w:rsidRPr="00D94F0E" w:rsidRDefault="00497F69" w:rsidP="00A4040E">
            <w:pPr>
              <w:pStyle w:val="Cell"/>
              <w:rPr>
                <w:rFonts w:eastAsiaTheme="minorHAnsi"/>
                <w:sz w:val="20"/>
              </w:rPr>
            </w:pPr>
            <w:r w:rsidRPr="00D94F0E">
              <w:rPr>
                <w:rFonts w:eastAsia="Times New Roman"/>
                <w:color w:val="000000"/>
                <w:sz w:val="20"/>
              </w:rPr>
              <w:t>89%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413A98BB" w14:textId="78937382" w:rsidR="00497F69" w:rsidRPr="0035672D" w:rsidRDefault="00497F69" w:rsidP="00F540F4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10,019,186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0002184D" w14:textId="1172079B" w:rsidR="00497F69" w:rsidRPr="0035672D" w:rsidRDefault="00497F69" w:rsidP="00A4040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69%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B6AF7B2" w14:textId="088084F1" w:rsidR="00497F69" w:rsidRPr="0035672D" w:rsidRDefault="00497F69" w:rsidP="00A4040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6,872,513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01AD4A93" w14:textId="12138DA8" w:rsidR="00497F69" w:rsidRPr="0035672D" w:rsidRDefault="00497F69" w:rsidP="00A4040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7,236,000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5D6ECE1" w14:textId="1595D956" w:rsidR="00497F69" w:rsidRPr="0035672D" w:rsidRDefault="00497F69" w:rsidP="00A4040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19,075,493</w:t>
            </w:r>
          </w:p>
        </w:tc>
        <w:tc>
          <w:tcPr>
            <w:tcW w:w="1440" w:type="dxa"/>
          </w:tcPr>
          <w:p w14:paraId="1F2939DD" w14:textId="771206B2" w:rsidR="00497F69" w:rsidRPr="0035672D" w:rsidRDefault="00E211F4" w:rsidP="00A4040E">
            <w:pPr>
              <w:pStyle w:val="Cel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15,000</w:t>
            </w:r>
          </w:p>
        </w:tc>
        <w:tc>
          <w:tcPr>
            <w:tcW w:w="1440" w:type="dxa"/>
          </w:tcPr>
          <w:p w14:paraId="1C7C9AF5" w14:textId="22D3BB77" w:rsidR="00497F69" w:rsidRPr="0035672D" w:rsidRDefault="00E211F4" w:rsidP="00A4040E">
            <w:pPr>
              <w:pStyle w:val="Cel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900,000</w:t>
            </w:r>
          </w:p>
        </w:tc>
      </w:tr>
      <w:tr w:rsidR="00497F69" w:rsidRPr="00FC498D" w14:paraId="35016290" w14:textId="73516A0A" w:rsidTr="00AC6AB6">
        <w:tc>
          <w:tcPr>
            <w:tcW w:w="2070" w:type="dxa"/>
            <w:shd w:val="clear" w:color="auto" w:fill="auto"/>
            <w:noWrap/>
            <w:vAlign w:val="bottom"/>
          </w:tcPr>
          <w:p w14:paraId="47AF198B" w14:textId="77777777" w:rsidR="00497F69" w:rsidRPr="0029475D" w:rsidRDefault="00497F69" w:rsidP="003F2760">
            <w:pPr>
              <w:pStyle w:val="Cell"/>
              <w:jc w:val="left"/>
              <w:rPr>
                <w:rFonts w:eastAsiaTheme="minorHAnsi"/>
                <w:sz w:val="20"/>
              </w:rPr>
            </w:pPr>
            <w:r w:rsidRPr="0029475D">
              <w:rPr>
                <w:rFonts w:eastAsiaTheme="minorHAnsi"/>
                <w:sz w:val="20"/>
              </w:rPr>
              <w:t>T2_US_UCSD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CCFFCC"/>
            <w:noWrap/>
            <w:vAlign w:val="bottom"/>
          </w:tcPr>
          <w:p w14:paraId="2373D638" w14:textId="23AE25C6" w:rsidR="00497F69" w:rsidRPr="0035672D" w:rsidRDefault="00497F69" w:rsidP="00037E9A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99%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CFFCC"/>
            <w:noWrap/>
            <w:vAlign w:val="bottom"/>
          </w:tcPr>
          <w:p w14:paraId="2DEDEB53" w14:textId="0CEB65CE" w:rsidR="00497F69" w:rsidRPr="0035672D" w:rsidRDefault="00497F69" w:rsidP="00E8704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99%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1B69A5D9" w14:textId="1A0F67C8" w:rsidR="00497F69" w:rsidRPr="0035672D" w:rsidRDefault="00497F69" w:rsidP="00A4040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9,812,434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3F0C2F61" w14:textId="67970300" w:rsidR="00497F69" w:rsidRPr="0035672D" w:rsidRDefault="00497F69" w:rsidP="0094159C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80%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18262E5" w14:textId="44457990" w:rsidR="00497F69" w:rsidRPr="0035672D" w:rsidRDefault="00497F69" w:rsidP="00A4040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7,858,408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1218D00C" w14:textId="6CDCE7A5" w:rsidR="00497F69" w:rsidRPr="0035672D" w:rsidRDefault="00497F69" w:rsidP="00A4040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7,236,000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024F615" w14:textId="3CB66AF2" w:rsidR="00497F69" w:rsidRPr="0035672D" w:rsidRDefault="00497F69" w:rsidP="00AC0245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14,154,732</w:t>
            </w:r>
          </w:p>
        </w:tc>
        <w:tc>
          <w:tcPr>
            <w:tcW w:w="1440" w:type="dxa"/>
          </w:tcPr>
          <w:p w14:paraId="3797DDDF" w14:textId="4A23F015" w:rsidR="00497F69" w:rsidRPr="0035672D" w:rsidRDefault="003D3323" w:rsidP="00AC0245">
            <w:pPr>
              <w:pStyle w:val="Cel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15,000</w:t>
            </w:r>
          </w:p>
        </w:tc>
        <w:tc>
          <w:tcPr>
            <w:tcW w:w="1440" w:type="dxa"/>
          </w:tcPr>
          <w:p w14:paraId="155DF4F3" w14:textId="1D7DA849" w:rsidR="00497F69" w:rsidRPr="0035672D" w:rsidRDefault="003D3323" w:rsidP="00AC0245">
            <w:pPr>
              <w:pStyle w:val="Cel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760,000</w:t>
            </w:r>
          </w:p>
        </w:tc>
      </w:tr>
      <w:tr w:rsidR="00497F69" w:rsidRPr="00FC498D" w14:paraId="5F357074" w14:textId="508AD6BB" w:rsidTr="00AC6AB6">
        <w:tc>
          <w:tcPr>
            <w:tcW w:w="2070" w:type="dxa"/>
            <w:shd w:val="clear" w:color="auto" w:fill="auto"/>
            <w:noWrap/>
            <w:vAlign w:val="bottom"/>
          </w:tcPr>
          <w:p w14:paraId="112F0D7A" w14:textId="0180E993" w:rsidR="00497F69" w:rsidRPr="0029475D" w:rsidRDefault="00497F69" w:rsidP="00AE5BD2">
            <w:pPr>
              <w:pStyle w:val="Cell"/>
              <w:jc w:val="left"/>
              <w:rPr>
                <w:rFonts w:eastAsiaTheme="minorHAnsi"/>
                <w:sz w:val="20"/>
              </w:rPr>
            </w:pPr>
            <w:r w:rsidRPr="0029475D">
              <w:rPr>
                <w:rFonts w:eastAsiaTheme="minorHAnsi"/>
                <w:sz w:val="20"/>
              </w:rPr>
              <w:t>T2_US_Wisconsin</w:t>
            </w:r>
            <w:r w:rsidR="00E34829">
              <w:rPr>
                <w:rFonts w:eastAsiaTheme="minorHAnsi"/>
                <w:sz w:val="20"/>
              </w:rPr>
              <w:t>*</w:t>
            </w:r>
          </w:p>
        </w:tc>
        <w:tc>
          <w:tcPr>
            <w:tcW w:w="1170" w:type="dxa"/>
            <w:shd w:val="clear" w:color="auto" w:fill="CCFFCC"/>
            <w:noWrap/>
            <w:vAlign w:val="bottom"/>
          </w:tcPr>
          <w:p w14:paraId="5524A8A8" w14:textId="74423077" w:rsidR="00497F69" w:rsidRPr="0035672D" w:rsidRDefault="00497F69" w:rsidP="00A4040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100%</w:t>
            </w:r>
          </w:p>
        </w:tc>
        <w:tc>
          <w:tcPr>
            <w:tcW w:w="1260" w:type="dxa"/>
            <w:shd w:val="clear" w:color="auto" w:fill="CCFFCC"/>
            <w:noWrap/>
            <w:vAlign w:val="bottom"/>
          </w:tcPr>
          <w:p w14:paraId="7A671CBB" w14:textId="3D40CB9C" w:rsidR="00497F69" w:rsidRPr="0035672D" w:rsidRDefault="00497F69" w:rsidP="00E8704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100%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60C61AC2" w14:textId="01E62F5B" w:rsidR="00497F69" w:rsidRPr="0035672D" w:rsidRDefault="00497F69" w:rsidP="00E8704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17,030,701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2AFD62D0" w14:textId="68576872" w:rsidR="00497F69" w:rsidRPr="0035672D" w:rsidRDefault="00497F69" w:rsidP="00A4040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54%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5C49356" w14:textId="3C627C84" w:rsidR="00497F69" w:rsidRPr="00D94F0E" w:rsidRDefault="00497F69" w:rsidP="00E8704E">
            <w:pPr>
              <w:pStyle w:val="Cell"/>
              <w:rPr>
                <w:rFonts w:eastAsiaTheme="minorHAnsi"/>
                <w:sz w:val="20"/>
              </w:rPr>
            </w:pPr>
            <w:r w:rsidRPr="00D94F0E">
              <w:rPr>
                <w:rFonts w:eastAsia="Times New Roman"/>
                <w:color w:val="000000"/>
                <w:sz w:val="20"/>
              </w:rPr>
              <w:t>9,254,863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715538E9" w14:textId="75AAE44C" w:rsidR="00497F69" w:rsidRPr="0035672D" w:rsidRDefault="00497F69" w:rsidP="00A4040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7,236,000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2735FF7" w14:textId="315D9CB9" w:rsidR="00497F69" w:rsidRPr="0035672D" w:rsidRDefault="00497F69" w:rsidP="00A4040E">
            <w:pPr>
              <w:pStyle w:val="Cell"/>
              <w:rPr>
                <w:rFonts w:eastAsiaTheme="minorHAnsi"/>
                <w:sz w:val="20"/>
              </w:rPr>
            </w:pPr>
            <w:r w:rsidRPr="0035672D">
              <w:rPr>
                <w:rFonts w:eastAsia="Times New Roman"/>
                <w:color w:val="000000"/>
                <w:sz w:val="20"/>
              </w:rPr>
              <w:t>17,249,532</w:t>
            </w:r>
          </w:p>
        </w:tc>
        <w:tc>
          <w:tcPr>
            <w:tcW w:w="1440" w:type="dxa"/>
          </w:tcPr>
          <w:p w14:paraId="7FAABF2D" w14:textId="17AD9CFC" w:rsidR="00497F69" w:rsidRPr="0035672D" w:rsidRDefault="00BD5E1A" w:rsidP="00BD5E1A">
            <w:pPr>
              <w:pStyle w:val="Cel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15,000</w:t>
            </w:r>
          </w:p>
        </w:tc>
        <w:tc>
          <w:tcPr>
            <w:tcW w:w="1440" w:type="dxa"/>
          </w:tcPr>
          <w:p w14:paraId="795CB692" w14:textId="25DB1D10" w:rsidR="00497F69" w:rsidRPr="0035672D" w:rsidRDefault="00BD5E1A" w:rsidP="00A4040E">
            <w:pPr>
              <w:pStyle w:val="Cel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900,000</w:t>
            </w:r>
          </w:p>
        </w:tc>
      </w:tr>
    </w:tbl>
    <w:p w14:paraId="72C8BF9A" w14:textId="668D3F4A" w:rsidR="0035672D" w:rsidRDefault="00A7336B" w:rsidP="00244748">
      <w:r>
        <w:t>*</w:t>
      </w:r>
      <w:r w:rsidR="00ED25C0">
        <w:t xml:space="preserve"> </w:t>
      </w:r>
      <w:r>
        <w:t>Denotes a federation with month-specific notes below</w:t>
      </w:r>
    </w:p>
    <w:p w14:paraId="3846DA54" w14:textId="77777777" w:rsidR="00DB3F3B" w:rsidRPr="00FC498D" w:rsidRDefault="00244748" w:rsidP="00244748">
      <w:r w:rsidRPr="00FC498D">
        <w:t>Column header definitions are given below.</w:t>
      </w:r>
    </w:p>
    <w:p w14:paraId="172940EA" w14:textId="7DDD19E6" w:rsidR="00DA008A" w:rsidRPr="00711071" w:rsidRDefault="005B1909" w:rsidP="00711071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September</w:t>
      </w:r>
      <w:r w:rsidR="006F584B">
        <w:rPr>
          <w:rFonts w:ascii="Times New Roman" w:hAnsi="Times New Roman"/>
        </w:rPr>
        <w:t xml:space="preserve"> </w:t>
      </w:r>
      <w:r w:rsidR="003C7E08" w:rsidRPr="00FC498D">
        <w:rPr>
          <w:rFonts w:ascii="Times New Roman" w:hAnsi="Times New Roman"/>
        </w:rPr>
        <w:t>specifics:</w:t>
      </w:r>
    </w:p>
    <w:p w14:paraId="5D353E1E" w14:textId="50089203" w:rsidR="005039BB" w:rsidRPr="00AC6AB6" w:rsidRDefault="00D837A8" w:rsidP="00D837A8">
      <w:pPr>
        <w:pStyle w:val="ListParagraph"/>
        <w:numPr>
          <w:ilvl w:val="0"/>
          <w:numId w:val="5"/>
        </w:numPr>
      </w:pPr>
      <w:r w:rsidRPr="00AC6AB6">
        <w:t xml:space="preserve">Overall, the reliability </w:t>
      </w:r>
      <w:r w:rsidR="00541EA1" w:rsidRPr="00AC6AB6">
        <w:t xml:space="preserve">and availability </w:t>
      </w:r>
      <w:r w:rsidRPr="00AC6AB6">
        <w:t>numbers are all within the MoU commitments</w:t>
      </w:r>
      <w:r w:rsidR="000457EC" w:rsidRPr="00AC6AB6">
        <w:t xml:space="preserve"> on all the sites</w:t>
      </w:r>
      <w:r w:rsidR="000864DC">
        <w:t xml:space="preserve"> except for US-AGLT2</w:t>
      </w:r>
      <w:r w:rsidRPr="00AC6AB6">
        <w:t>.</w:t>
      </w:r>
    </w:p>
    <w:p w14:paraId="67973932" w14:textId="77777777" w:rsidR="009D565B" w:rsidRDefault="009D565B" w:rsidP="00D837A8">
      <w:pPr>
        <w:pStyle w:val="ListParagraph"/>
        <w:numPr>
          <w:ilvl w:val="0"/>
          <w:numId w:val="5"/>
        </w:numPr>
      </w:pPr>
      <w:r>
        <w:t>US-</w:t>
      </w:r>
      <w:r w:rsidR="0038715B">
        <w:t xml:space="preserve">AGLT2 </w:t>
      </w:r>
      <w:r w:rsidR="00E750A4">
        <w:t>had lower availability and reliability</w:t>
      </w:r>
      <w:r>
        <w:t>.</w:t>
      </w:r>
    </w:p>
    <w:p w14:paraId="69AD2EC0" w14:textId="5049A583" w:rsidR="00F6212B" w:rsidRDefault="00E340D1" w:rsidP="00D837A8">
      <w:pPr>
        <w:pStyle w:val="ListParagraph"/>
        <w:numPr>
          <w:ilvl w:val="0"/>
          <w:numId w:val="5"/>
        </w:numPr>
      </w:pPr>
      <w:r>
        <w:t>T2_US_Purdue had lower availability</w:t>
      </w:r>
      <w:r w:rsidR="009D565B">
        <w:t xml:space="preserve"> due to machine re-racking and deployment of pool accounts.</w:t>
      </w:r>
    </w:p>
    <w:p w14:paraId="1020AF20" w14:textId="3A11FC45" w:rsidR="00101BE6" w:rsidRDefault="00101BE6" w:rsidP="00D837A8">
      <w:pPr>
        <w:pStyle w:val="ListParagraph"/>
        <w:numPr>
          <w:ilvl w:val="0"/>
          <w:numId w:val="5"/>
        </w:numPr>
      </w:pPr>
      <w:r>
        <w:t xml:space="preserve">Several CMS sites had CPU hours below the MoU pledge hours, which </w:t>
      </w:r>
      <w:r w:rsidR="004F7DA8">
        <w:t>were</w:t>
      </w:r>
      <w:r>
        <w:t xml:space="preserve"> caused by reduced demand.  Capacity was present, as evident by hours given to other VOs.</w:t>
      </w:r>
    </w:p>
    <w:p w14:paraId="64DE02B3" w14:textId="5628FDBC" w:rsidR="00580AF6" w:rsidRDefault="00092D92" w:rsidP="00D837A8">
      <w:pPr>
        <w:pStyle w:val="ListParagraph"/>
        <w:numPr>
          <w:ilvl w:val="0"/>
          <w:numId w:val="5"/>
        </w:numPr>
      </w:pPr>
      <w:r>
        <w:lastRenderedPageBreak/>
        <w:t xml:space="preserve">T2_US_Wisconsin had artificially low CPU efficiency due to a combination of Gratia accounting for Wallclock and not CPU hours of preempted jobs, and a large number of long-running jobs being preempted.  Wisconsin revised their </w:t>
      </w:r>
      <w:r w:rsidR="00EE5EEE">
        <w:t>scheduling policies in early October to help improve efficiency.</w:t>
      </w:r>
    </w:p>
    <w:p w14:paraId="47893740" w14:textId="77777777" w:rsidR="003C7E08" w:rsidRPr="00FC498D" w:rsidRDefault="00244748" w:rsidP="003C7E08">
      <w:pPr>
        <w:pStyle w:val="Heading2"/>
        <w:rPr>
          <w:rFonts w:ascii="Times New Roman" w:hAnsi="Times New Roman"/>
        </w:rPr>
      </w:pPr>
      <w:r w:rsidRPr="00FC498D">
        <w:rPr>
          <w:rFonts w:ascii="Times New Roman" w:hAnsi="Times New Roman"/>
        </w:rPr>
        <w:t>Column Definitions</w:t>
      </w:r>
      <w:r w:rsidR="003C7E08" w:rsidRPr="00FC498D">
        <w:rPr>
          <w:rFonts w:ascii="Times New Roman" w:hAnsi="Times New Roman"/>
        </w:rPr>
        <w:t>:</w:t>
      </w:r>
    </w:p>
    <w:p w14:paraId="76195B14" w14:textId="77777777" w:rsidR="00244748" w:rsidRPr="00FC498D" w:rsidRDefault="00244748" w:rsidP="003C7E08">
      <w:pPr>
        <w:pStyle w:val="ListParagraph"/>
        <w:numPr>
          <w:ilvl w:val="0"/>
          <w:numId w:val="1"/>
        </w:numPr>
        <w:rPr>
          <w:szCs w:val="20"/>
        </w:rPr>
      </w:pPr>
      <w:r w:rsidRPr="00FC498D">
        <w:rPr>
          <w:b/>
          <w:szCs w:val="20"/>
        </w:rPr>
        <w:t>Reliability</w:t>
      </w:r>
      <w:r w:rsidRPr="00FC498D">
        <w:rPr>
          <w:szCs w:val="20"/>
        </w:rPr>
        <w:t>.  The percentage of time the site was functional excluding scheduled downtimes.</w:t>
      </w:r>
    </w:p>
    <w:p w14:paraId="45C7FD62" w14:textId="77777777" w:rsidR="00244748" w:rsidRPr="00FC498D" w:rsidRDefault="00244748" w:rsidP="003C7E08">
      <w:pPr>
        <w:pStyle w:val="ListParagraph"/>
        <w:numPr>
          <w:ilvl w:val="0"/>
          <w:numId w:val="1"/>
        </w:numPr>
        <w:rPr>
          <w:szCs w:val="20"/>
        </w:rPr>
      </w:pPr>
      <w:r w:rsidRPr="00FC498D">
        <w:rPr>
          <w:b/>
          <w:szCs w:val="20"/>
        </w:rPr>
        <w:t>Availability</w:t>
      </w:r>
      <w:r w:rsidRPr="00FC498D">
        <w:rPr>
          <w:szCs w:val="20"/>
        </w:rPr>
        <w:t>.  The percentage of time the site was functional out of the entire month (including downtimes)</w:t>
      </w:r>
    </w:p>
    <w:p w14:paraId="245080D4" w14:textId="2D0C65F0" w:rsidR="00963FF9" w:rsidRPr="00FC498D" w:rsidRDefault="00735C51" w:rsidP="00244748">
      <w:pPr>
        <w:pStyle w:val="ListParagraph"/>
        <w:numPr>
          <w:ilvl w:val="1"/>
          <w:numId w:val="1"/>
        </w:numPr>
        <w:rPr>
          <w:szCs w:val="20"/>
        </w:rPr>
      </w:pPr>
      <w:r>
        <w:rPr>
          <w:szCs w:val="20"/>
        </w:rPr>
        <w:t xml:space="preserve">Both the Reliability and </w:t>
      </w:r>
      <w:r w:rsidR="00244748" w:rsidRPr="00FC498D">
        <w:rPr>
          <w:szCs w:val="20"/>
        </w:rPr>
        <w:t xml:space="preserve">Availability cells </w:t>
      </w:r>
      <w:r>
        <w:rPr>
          <w:szCs w:val="20"/>
        </w:rPr>
        <w:t xml:space="preserve">are </w:t>
      </w:r>
      <w:r w:rsidR="00244748" w:rsidRPr="00FC498D">
        <w:rPr>
          <w:szCs w:val="20"/>
        </w:rPr>
        <w:t xml:space="preserve">colored to match </w:t>
      </w:r>
      <w:r w:rsidR="00BC4EDD">
        <w:rPr>
          <w:szCs w:val="20"/>
        </w:rPr>
        <w:t xml:space="preserve">the </w:t>
      </w:r>
      <w:bookmarkStart w:id="0" w:name="_GoBack"/>
      <w:bookmarkEnd w:id="0"/>
      <w:r w:rsidR="00244748" w:rsidRPr="00FC498D">
        <w:rPr>
          <w:szCs w:val="20"/>
        </w:rPr>
        <w:t>WLCG: green indicate a score between 90% and 100%; yellow indicate a score between 60% and 90%; orange indicate a score between 30% and 60%; red indicate a score between 0% and 30%</w:t>
      </w:r>
    </w:p>
    <w:p w14:paraId="3F6B11E4" w14:textId="77777777" w:rsidR="00244748" w:rsidRPr="00FC498D" w:rsidRDefault="00963FF9" w:rsidP="00244748">
      <w:pPr>
        <w:pStyle w:val="ListParagraph"/>
        <w:numPr>
          <w:ilvl w:val="1"/>
          <w:numId w:val="1"/>
        </w:numPr>
        <w:rPr>
          <w:szCs w:val="20"/>
        </w:rPr>
      </w:pPr>
      <w:r w:rsidRPr="00FC498D">
        <w:t>The WLCG MoU states that Tier 2 sites should have a reliability of 95%. The availability and reliability of a site is measured by the WLCG availability algorithm, which allows us to effectively compare numbers between OSG sites and EGEE sites.</w:t>
      </w:r>
    </w:p>
    <w:p w14:paraId="099A3F9C" w14:textId="77777777" w:rsidR="00963FF9" w:rsidRPr="00FC498D" w:rsidRDefault="00963FF9" w:rsidP="003C7E08">
      <w:pPr>
        <w:pStyle w:val="ListParagraph"/>
        <w:numPr>
          <w:ilvl w:val="0"/>
          <w:numId w:val="1"/>
        </w:numPr>
        <w:rPr>
          <w:szCs w:val="20"/>
        </w:rPr>
      </w:pPr>
      <w:r w:rsidRPr="00FC498D">
        <w:rPr>
          <w:b/>
          <w:szCs w:val="20"/>
        </w:rPr>
        <w:t>CPU Wallclock hours for owner VO</w:t>
      </w:r>
      <w:r w:rsidRPr="00FC498D">
        <w:rPr>
          <w:szCs w:val="20"/>
        </w:rPr>
        <w:t>.  This is the sum of all “wall clock hours” for the owner VO at a site.  The “owner VO” is either CMS or ATLAS.  A wall clock hour is the number of hours elapsed between job start and finish, regardless of CPU utilization.  This number is normalized for CPU power.</w:t>
      </w:r>
    </w:p>
    <w:p w14:paraId="7D86E6BC" w14:textId="77777777" w:rsidR="00963FF9" w:rsidRPr="00FC498D" w:rsidRDefault="00963FF9" w:rsidP="003C7E08">
      <w:pPr>
        <w:pStyle w:val="ListParagraph"/>
        <w:numPr>
          <w:ilvl w:val="0"/>
          <w:numId w:val="1"/>
        </w:numPr>
        <w:rPr>
          <w:szCs w:val="20"/>
        </w:rPr>
      </w:pPr>
      <w:r w:rsidRPr="00FC498D">
        <w:rPr>
          <w:b/>
          <w:szCs w:val="20"/>
        </w:rPr>
        <w:t>CPU efficiency for owner VO</w:t>
      </w:r>
      <w:r w:rsidRPr="00FC498D">
        <w:rPr>
          <w:szCs w:val="20"/>
        </w:rPr>
        <w:t>.  This is the average CPU utilization per job at each site for the owner VO.</w:t>
      </w:r>
    </w:p>
    <w:p w14:paraId="3B4EBACD" w14:textId="77777777" w:rsidR="00963FF9" w:rsidRPr="00FC498D" w:rsidRDefault="00963FF9" w:rsidP="003C7E08">
      <w:pPr>
        <w:pStyle w:val="ListParagraph"/>
        <w:numPr>
          <w:ilvl w:val="0"/>
          <w:numId w:val="1"/>
        </w:numPr>
        <w:rPr>
          <w:szCs w:val="20"/>
        </w:rPr>
      </w:pPr>
      <w:r w:rsidRPr="00FC498D">
        <w:rPr>
          <w:b/>
          <w:szCs w:val="20"/>
        </w:rPr>
        <w:t>CPU hours for the owner VO</w:t>
      </w:r>
      <w:r w:rsidRPr="00FC498D">
        <w:rPr>
          <w:szCs w:val="20"/>
        </w:rPr>
        <w:t>.  This is simply the wall clock hours column multiplied by the CPU efficiency.  This number is normalized for CPU power.</w:t>
      </w:r>
    </w:p>
    <w:p w14:paraId="566111BA" w14:textId="77777777" w:rsidR="003C7E08" w:rsidRPr="00FC498D" w:rsidRDefault="003C7E08" w:rsidP="003C7E08">
      <w:pPr>
        <w:pStyle w:val="ListParagraph"/>
        <w:numPr>
          <w:ilvl w:val="0"/>
          <w:numId w:val="1"/>
        </w:numPr>
        <w:rPr>
          <w:szCs w:val="20"/>
        </w:rPr>
      </w:pPr>
      <w:r w:rsidRPr="00FC498D">
        <w:rPr>
          <w:b/>
          <w:szCs w:val="20"/>
        </w:rPr>
        <w:t>MOU Pledge</w:t>
      </w:r>
      <w:r w:rsidR="00963FF9" w:rsidRPr="00FC498D">
        <w:rPr>
          <w:b/>
          <w:szCs w:val="20"/>
        </w:rPr>
        <w:t>.</w:t>
      </w:r>
      <w:r w:rsidRPr="00FC498D">
        <w:rPr>
          <w:szCs w:val="20"/>
        </w:rPr>
        <w:t xml:space="preserve"> </w:t>
      </w:r>
      <w:r w:rsidR="00963FF9" w:rsidRPr="00FC498D">
        <w:rPr>
          <w:szCs w:val="20"/>
        </w:rPr>
        <w:t>The normalized CPU hours per month pledged to the owner VO, assuming an 80% CPU efficiency.  Sites should be able to provide this number of hours to the VO, but the VO may not utilize all of them.</w:t>
      </w:r>
    </w:p>
    <w:p w14:paraId="64F202CE" w14:textId="77777777" w:rsidR="008C1722" w:rsidRPr="00FC498D" w:rsidRDefault="00FB4B46" w:rsidP="00963FF9">
      <w:pPr>
        <w:pStyle w:val="ListParagraph"/>
        <w:numPr>
          <w:ilvl w:val="1"/>
          <w:numId w:val="1"/>
        </w:numPr>
        <w:rPr>
          <w:szCs w:val="20"/>
        </w:rPr>
      </w:pPr>
      <w:r w:rsidRPr="00FC498D">
        <w:t>The usage at sites is limited by the number of CPUs available and/or by the amount of work that the VOs need to have done.  During “off-peak” months, or between major software releases, it is common to see VOs committing effort elsewhere besides running jobs.</w:t>
      </w:r>
    </w:p>
    <w:p w14:paraId="33628ACE" w14:textId="77777777" w:rsidR="00963FF9" w:rsidRPr="00FC498D" w:rsidRDefault="008C1722" w:rsidP="008C1722">
      <w:pPr>
        <w:pStyle w:val="ListParagraph"/>
        <w:numPr>
          <w:ilvl w:val="0"/>
          <w:numId w:val="1"/>
        </w:numPr>
        <w:rPr>
          <w:szCs w:val="20"/>
        </w:rPr>
      </w:pPr>
      <w:r w:rsidRPr="00FC498D">
        <w:rPr>
          <w:b/>
        </w:rPr>
        <w:t>Wallclock hours delivered to all OSG VOs</w:t>
      </w:r>
      <w:r w:rsidRPr="00FC498D">
        <w:t>.  This is the sum of all wall clock hours performed at the site, regardless of VO.</w:t>
      </w:r>
    </w:p>
    <w:p w14:paraId="6673BEE0" w14:textId="77777777" w:rsidR="00C01790" w:rsidRPr="00FC498D" w:rsidRDefault="00FB4B46" w:rsidP="00C01790">
      <w:pPr>
        <w:pStyle w:val="ListParagraph"/>
        <w:numPr>
          <w:ilvl w:val="1"/>
          <w:numId w:val="1"/>
        </w:numPr>
        <w:rPr>
          <w:szCs w:val="20"/>
        </w:rPr>
      </w:pPr>
      <w:r w:rsidRPr="00FC498D">
        <w:t>On OSG, sites can (but are not required to) allow other VOs to opportunistically use their resources</w:t>
      </w:r>
      <w:r w:rsidR="008C1722" w:rsidRPr="00FC498D">
        <w:t xml:space="preserve">.  </w:t>
      </w:r>
      <w:r w:rsidRPr="00FC498D">
        <w:t xml:space="preserve">Sharing of resources is typically affected by whether there are members of </w:t>
      </w:r>
      <w:r w:rsidR="00F3279D" w:rsidRPr="00FC498D">
        <w:t>an</w:t>
      </w:r>
      <w:r w:rsidRPr="00FC498D">
        <w:t xml:space="preserve">other VO at the university or institution itself (e.g. CDF at MIT) and the availability of effort for configuration and support. </w:t>
      </w:r>
    </w:p>
    <w:p w14:paraId="016E8081" w14:textId="77777777" w:rsidR="00FB4B46" w:rsidRPr="00FC498D" w:rsidRDefault="00FB4B46" w:rsidP="00DB3F3B">
      <w:pPr>
        <w:pStyle w:val="Heading2"/>
        <w:rPr>
          <w:rFonts w:ascii="Times New Roman" w:hAnsi="Times New Roman"/>
        </w:rPr>
      </w:pPr>
      <w:r w:rsidRPr="00FC498D">
        <w:rPr>
          <w:rFonts w:ascii="Times New Roman" w:hAnsi="Times New Roman"/>
        </w:rPr>
        <w:t>Units of Measurement</w:t>
      </w:r>
    </w:p>
    <w:p w14:paraId="07448246" w14:textId="77777777" w:rsidR="00FB4B46" w:rsidRPr="00FC498D" w:rsidRDefault="00FB4B46" w:rsidP="00FB4B46">
      <w:r w:rsidRPr="00FC498D">
        <w:t>The WLCG measures job usage in CPU hours (the amount of time the CPU was active); OSG reports show the elapsed, or “wall” time.  As jobs occupy batch slots regardless of the application’s CPU usage, we report this relevant measurement</w:t>
      </w:r>
      <w:r w:rsidR="004605B1" w:rsidRPr="00FC498D">
        <w:t>. The WLCG management</w:t>
      </w:r>
      <w:r w:rsidRPr="00FC498D">
        <w:t xml:space="preserve"> has agreed that this is a relevant measure and will be including this sometime in the future. </w:t>
      </w:r>
    </w:p>
    <w:p w14:paraId="7731E29D" w14:textId="77777777" w:rsidR="00023B8B" w:rsidRPr="004A5655" w:rsidRDefault="00023B8B" w:rsidP="00023B8B">
      <w:r>
        <w:t>T</w:t>
      </w:r>
      <w:r w:rsidRPr="004A5655">
        <w:t xml:space="preserve">he WLCG </w:t>
      </w:r>
      <w:r>
        <w:t>has moved</w:t>
      </w:r>
      <w:r w:rsidRPr="004A5655">
        <w:t xml:space="preserve"> to a new unit of measuring performance of a CPU, changing from SpectInt2000 (SI2K) to SpectInt2006 (SI2006).</w:t>
      </w:r>
      <w:r>
        <w:t xml:space="preserve">  We report figures in HEPSPEC06 to match the WLCG</w:t>
      </w:r>
      <w:r w:rsidRPr="004A5655">
        <w:t>.</w:t>
      </w:r>
    </w:p>
    <w:p w14:paraId="2AED5E8B" w14:textId="77777777" w:rsidR="00FB4B46" w:rsidRPr="00FC498D" w:rsidRDefault="00FB4B46" w:rsidP="00FB4B46">
      <w:r w:rsidRPr="00FC498D">
        <w:t xml:space="preserve">We also report the CPU efficiency, the ratio between CPU hours and wall hours.  </w:t>
      </w:r>
    </w:p>
    <w:p w14:paraId="6F50B8FC" w14:textId="39C6FB54" w:rsidR="00A4040E" w:rsidRPr="00FC498D" w:rsidRDefault="00FB4B46">
      <w:r w:rsidRPr="00FC498D">
        <w:lastRenderedPageBreak/>
        <w:t xml:space="preserve">All the </w:t>
      </w:r>
      <w:r w:rsidR="00C01790" w:rsidRPr="00FC498D">
        <w:t xml:space="preserve">usage </w:t>
      </w:r>
      <w:r w:rsidRPr="00FC498D">
        <w:t>numbers are multiplied by a normalization factor that accounts for the average relative difference in CPU power.</w:t>
      </w:r>
      <w:r w:rsidR="00C01790" w:rsidRPr="00FC498D">
        <w:t xml:space="preserve">  The normalization factor </w:t>
      </w:r>
      <w:r w:rsidR="002C4F94" w:rsidRPr="00FC498D">
        <w:t xml:space="preserve">used by the WLCG </w:t>
      </w:r>
      <w:r w:rsidR="00C01790" w:rsidRPr="00FC498D">
        <w:t xml:space="preserve">varies from site to site; for </w:t>
      </w:r>
      <w:r w:rsidR="005B1909">
        <w:t>September</w:t>
      </w:r>
      <w:r w:rsidR="00297D67" w:rsidRPr="00FC498D">
        <w:t xml:space="preserve"> 2011</w:t>
      </w:r>
      <w:r w:rsidR="00C01790" w:rsidRPr="00FC498D">
        <w:t>, this constant</w:t>
      </w:r>
      <w:r w:rsidR="0051615D">
        <w:t xml:space="preserve"> varies between 6.14</w:t>
      </w:r>
      <w:r w:rsidR="004F7700" w:rsidRPr="00FC498D">
        <w:t xml:space="preserve"> and </w:t>
      </w:r>
      <w:r w:rsidR="00CE0A4F">
        <w:t>15.68</w:t>
      </w:r>
      <w:r w:rsidR="009577ED" w:rsidRPr="00FC498D">
        <w:t>.</w:t>
      </w:r>
    </w:p>
    <w:sectPr w:rsidR="00A4040E" w:rsidRPr="00FC498D" w:rsidSect="006E4BD3">
      <w:footerReference w:type="even" r:id="rId9"/>
      <w:footerReference w:type="default" r:id="rId10"/>
      <w:pgSz w:w="15840" w:h="12240" w:orient="landscape"/>
      <w:pgMar w:top="63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D2B5A2" w14:textId="77777777" w:rsidR="00580AF6" w:rsidRDefault="00580AF6">
      <w:pPr>
        <w:spacing w:after="0"/>
      </w:pPr>
      <w:r>
        <w:separator/>
      </w:r>
    </w:p>
  </w:endnote>
  <w:endnote w:type="continuationSeparator" w:id="0">
    <w:p w14:paraId="1FBAEB6C" w14:textId="77777777" w:rsidR="00580AF6" w:rsidRDefault="00580A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290D70" w14:textId="77777777" w:rsidR="00580AF6" w:rsidRDefault="00580AF6" w:rsidP="00A4040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F54593" w14:textId="77777777" w:rsidR="00580AF6" w:rsidRDefault="00580AF6" w:rsidP="00A4040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2DE2E8" w14:textId="77777777" w:rsidR="00580AF6" w:rsidRDefault="00580AF6" w:rsidP="00A4040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4EDD">
      <w:rPr>
        <w:rStyle w:val="PageNumber"/>
        <w:noProof/>
      </w:rPr>
      <w:t>2</w:t>
    </w:r>
    <w:r>
      <w:rPr>
        <w:rStyle w:val="PageNumber"/>
      </w:rPr>
      <w:fldChar w:fldCharType="end"/>
    </w:r>
  </w:p>
  <w:p w14:paraId="6B66B1D3" w14:textId="1CF5C300" w:rsidR="00580AF6" w:rsidRDefault="00580AF6" w:rsidP="00A4040E">
    <w:pPr>
      <w:pStyle w:val="Footer"/>
      <w:ind w:right="360"/>
    </w:pPr>
    <w:r>
      <w:t>US LHC Tier-2 Activity OSG Report for September 2011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EEDA63" w14:textId="77777777" w:rsidR="00580AF6" w:rsidRDefault="00580AF6">
      <w:pPr>
        <w:spacing w:after="0"/>
      </w:pPr>
      <w:r>
        <w:separator/>
      </w:r>
    </w:p>
  </w:footnote>
  <w:footnote w:type="continuationSeparator" w:id="0">
    <w:p w14:paraId="03F71ED8" w14:textId="77777777" w:rsidR="00580AF6" w:rsidRDefault="00580AF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17695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1D85BB3"/>
    <w:multiLevelType w:val="hybridMultilevel"/>
    <w:tmpl w:val="FD22BD92"/>
    <w:lvl w:ilvl="0" w:tplc="82B4BE02">
      <w:start w:val="4"/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745515"/>
    <w:multiLevelType w:val="hybridMultilevel"/>
    <w:tmpl w:val="9312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E973E9"/>
    <w:multiLevelType w:val="hybridMultilevel"/>
    <w:tmpl w:val="13645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A11908"/>
    <w:multiLevelType w:val="hybridMultilevel"/>
    <w:tmpl w:val="9940D92A"/>
    <w:lvl w:ilvl="0" w:tplc="82B4BE02">
      <w:start w:val="826"/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B46"/>
    <w:rsid w:val="00000B46"/>
    <w:rsid w:val="00000F9C"/>
    <w:rsid w:val="00011E86"/>
    <w:rsid w:val="00012274"/>
    <w:rsid w:val="000134E9"/>
    <w:rsid w:val="00013960"/>
    <w:rsid w:val="00021C83"/>
    <w:rsid w:val="00021EAA"/>
    <w:rsid w:val="00022F61"/>
    <w:rsid w:val="00023B8B"/>
    <w:rsid w:val="00023E63"/>
    <w:rsid w:val="00024F53"/>
    <w:rsid w:val="00030DF9"/>
    <w:rsid w:val="00032D5E"/>
    <w:rsid w:val="00033196"/>
    <w:rsid w:val="00034544"/>
    <w:rsid w:val="00035F00"/>
    <w:rsid w:val="0003714C"/>
    <w:rsid w:val="000372CB"/>
    <w:rsid w:val="00037E9A"/>
    <w:rsid w:val="00042811"/>
    <w:rsid w:val="00042E74"/>
    <w:rsid w:val="000456B1"/>
    <w:rsid w:val="000457EC"/>
    <w:rsid w:val="00046343"/>
    <w:rsid w:val="0005141D"/>
    <w:rsid w:val="00052A18"/>
    <w:rsid w:val="0005403B"/>
    <w:rsid w:val="0006139C"/>
    <w:rsid w:val="000625FF"/>
    <w:rsid w:val="00067812"/>
    <w:rsid w:val="00072ABD"/>
    <w:rsid w:val="000734B8"/>
    <w:rsid w:val="00073C5A"/>
    <w:rsid w:val="00077981"/>
    <w:rsid w:val="000829CD"/>
    <w:rsid w:val="000864DC"/>
    <w:rsid w:val="00092D92"/>
    <w:rsid w:val="0009417A"/>
    <w:rsid w:val="000969D2"/>
    <w:rsid w:val="000974DA"/>
    <w:rsid w:val="000975CF"/>
    <w:rsid w:val="000A1024"/>
    <w:rsid w:val="000A10E7"/>
    <w:rsid w:val="000A7533"/>
    <w:rsid w:val="000B4C83"/>
    <w:rsid w:val="000C01CB"/>
    <w:rsid w:val="000C100D"/>
    <w:rsid w:val="000C2CE2"/>
    <w:rsid w:val="000C52BC"/>
    <w:rsid w:val="000D1693"/>
    <w:rsid w:val="000D703A"/>
    <w:rsid w:val="000E0068"/>
    <w:rsid w:val="000E0BE5"/>
    <w:rsid w:val="000E17B4"/>
    <w:rsid w:val="000E1DCF"/>
    <w:rsid w:val="000E5113"/>
    <w:rsid w:val="000F2825"/>
    <w:rsid w:val="000F494A"/>
    <w:rsid w:val="000F73A6"/>
    <w:rsid w:val="001001CC"/>
    <w:rsid w:val="00101BE6"/>
    <w:rsid w:val="00103A42"/>
    <w:rsid w:val="00105F7A"/>
    <w:rsid w:val="001069BB"/>
    <w:rsid w:val="0011372C"/>
    <w:rsid w:val="0011510D"/>
    <w:rsid w:val="001161F1"/>
    <w:rsid w:val="00117A5B"/>
    <w:rsid w:val="0012294B"/>
    <w:rsid w:val="0012504A"/>
    <w:rsid w:val="001275A9"/>
    <w:rsid w:val="00132818"/>
    <w:rsid w:val="00137C51"/>
    <w:rsid w:val="00144F4B"/>
    <w:rsid w:val="001454D1"/>
    <w:rsid w:val="001537A1"/>
    <w:rsid w:val="00154C5A"/>
    <w:rsid w:val="00156083"/>
    <w:rsid w:val="00160797"/>
    <w:rsid w:val="00160864"/>
    <w:rsid w:val="001622D6"/>
    <w:rsid w:val="001652C1"/>
    <w:rsid w:val="001678BA"/>
    <w:rsid w:val="00171DCA"/>
    <w:rsid w:val="00173B6A"/>
    <w:rsid w:val="0017632E"/>
    <w:rsid w:val="001813B0"/>
    <w:rsid w:val="00182060"/>
    <w:rsid w:val="001822AF"/>
    <w:rsid w:val="00182333"/>
    <w:rsid w:val="00187083"/>
    <w:rsid w:val="00187CAF"/>
    <w:rsid w:val="00194969"/>
    <w:rsid w:val="001A33FD"/>
    <w:rsid w:val="001A4758"/>
    <w:rsid w:val="001B549C"/>
    <w:rsid w:val="001B7947"/>
    <w:rsid w:val="001C300E"/>
    <w:rsid w:val="001D5670"/>
    <w:rsid w:val="001D66D1"/>
    <w:rsid w:val="001D6E02"/>
    <w:rsid w:val="001E0C08"/>
    <w:rsid w:val="001E1462"/>
    <w:rsid w:val="001E3A34"/>
    <w:rsid w:val="0020473D"/>
    <w:rsid w:val="00207386"/>
    <w:rsid w:val="002101B4"/>
    <w:rsid w:val="00211A82"/>
    <w:rsid w:val="00213311"/>
    <w:rsid w:val="00215349"/>
    <w:rsid w:val="00215AFA"/>
    <w:rsid w:val="002229EF"/>
    <w:rsid w:val="00226FAB"/>
    <w:rsid w:val="00231C8E"/>
    <w:rsid w:val="00234412"/>
    <w:rsid w:val="00235817"/>
    <w:rsid w:val="00236DEC"/>
    <w:rsid w:val="00244748"/>
    <w:rsid w:val="00245E04"/>
    <w:rsid w:val="002506D7"/>
    <w:rsid w:val="002546D7"/>
    <w:rsid w:val="002606B2"/>
    <w:rsid w:val="002677AE"/>
    <w:rsid w:val="0027012D"/>
    <w:rsid w:val="00270894"/>
    <w:rsid w:val="002717C1"/>
    <w:rsid w:val="00275825"/>
    <w:rsid w:val="00275966"/>
    <w:rsid w:val="002762E7"/>
    <w:rsid w:val="00280065"/>
    <w:rsid w:val="00281D83"/>
    <w:rsid w:val="00285021"/>
    <w:rsid w:val="00287041"/>
    <w:rsid w:val="0029340D"/>
    <w:rsid w:val="0029475D"/>
    <w:rsid w:val="00294E6F"/>
    <w:rsid w:val="00297D2F"/>
    <w:rsid w:val="00297D67"/>
    <w:rsid w:val="002A1C1F"/>
    <w:rsid w:val="002A28D9"/>
    <w:rsid w:val="002A3899"/>
    <w:rsid w:val="002B709A"/>
    <w:rsid w:val="002C4F94"/>
    <w:rsid w:val="002C6062"/>
    <w:rsid w:val="002C6719"/>
    <w:rsid w:val="002C6C89"/>
    <w:rsid w:val="002C74CC"/>
    <w:rsid w:val="002D30A1"/>
    <w:rsid w:val="002D39D2"/>
    <w:rsid w:val="002D46A7"/>
    <w:rsid w:val="002D4BD9"/>
    <w:rsid w:val="002D72C9"/>
    <w:rsid w:val="002E096F"/>
    <w:rsid w:val="002E24F5"/>
    <w:rsid w:val="002E5258"/>
    <w:rsid w:val="002E5BC3"/>
    <w:rsid w:val="002F151C"/>
    <w:rsid w:val="002F3E1E"/>
    <w:rsid w:val="002F5482"/>
    <w:rsid w:val="002F661D"/>
    <w:rsid w:val="002F7A11"/>
    <w:rsid w:val="0030052D"/>
    <w:rsid w:val="00300DD5"/>
    <w:rsid w:val="0030262D"/>
    <w:rsid w:val="003038A9"/>
    <w:rsid w:val="00304EAF"/>
    <w:rsid w:val="00306204"/>
    <w:rsid w:val="00307BA6"/>
    <w:rsid w:val="00315B6C"/>
    <w:rsid w:val="00315D8E"/>
    <w:rsid w:val="00316520"/>
    <w:rsid w:val="003179F2"/>
    <w:rsid w:val="00320E38"/>
    <w:rsid w:val="003225A3"/>
    <w:rsid w:val="00323E06"/>
    <w:rsid w:val="00324243"/>
    <w:rsid w:val="0032549A"/>
    <w:rsid w:val="00327669"/>
    <w:rsid w:val="003321D0"/>
    <w:rsid w:val="0033292C"/>
    <w:rsid w:val="003365F4"/>
    <w:rsid w:val="0034316E"/>
    <w:rsid w:val="003432B1"/>
    <w:rsid w:val="00352B1D"/>
    <w:rsid w:val="00353D7B"/>
    <w:rsid w:val="003550B8"/>
    <w:rsid w:val="0035672D"/>
    <w:rsid w:val="00360496"/>
    <w:rsid w:val="00361087"/>
    <w:rsid w:val="00363BD5"/>
    <w:rsid w:val="00372A6B"/>
    <w:rsid w:val="00374B3D"/>
    <w:rsid w:val="003840E3"/>
    <w:rsid w:val="0038715B"/>
    <w:rsid w:val="003877B0"/>
    <w:rsid w:val="003912AB"/>
    <w:rsid w:val="0039141F"/>
    <w:rsid w:val="00392A1F"/>
    <w:rsid w:val="003940F9"/>
    <w:rsid w:val="003944E6"/>
    <w:rsid w:val="00395E6A"/>
    <w:rsid w:val="003A61A8"/>
    <w:rsid w:val="003B394A"/>
    <w:rsid w:val="003B4CD9"/>
    <w:rsid w:val="003C0CBD"/>
    <w:rsid w:val="003C2020"/>
    <w:rsid w:val="003C622B"/>
    <w:rsid w:val="003C6A63"/>
    <w:rsid w:val="003C7E08"/>
    <w:rsid w:val="003D3323"/>
    <w:rsid w:val="003D5945"/>
    <w:rsid w:val="003D724C"/>
    <w:rsid w:val="003E4EBB"/>
    <w:rsid w:val="003F2760"/>
    <w:rsid w:val="00405503"/>
    <w:rsid w:val="00405A77"/>
    <w:rsid w:val="0040693C"/>
    <w:rsid w:val="004201AF"/>
    <w:rsid w:val="00420AF6"/>
    <w:rsid w:val="00425D53"/>
    <w:rsid w:val="00431761"/>
    <w:rsid w:val="00435389"/>
    <w:rsid w:val="004356D4"/>
    <w:rsid w:val="00437EE1"/>
    <w:rsid w:val="00442E77"/>
    <w:rsid w:val="00450760"/>
    <w:rsid w:val="0045107E"/>
    <w:rsid w:val="0045323E"/>
    <w:rsid w:val="004605B1"/>
    <w:rsid w:val="004631F5"/>
    <w:rsid w:val="00467F4F"/>
    <w:rsid w:val="00471A4A"/>
    <w:rsid w:val="00471D90"/>
    <w:rsid w:val="0047675E"/>
    <w:rsid w:val="00480152"/>
    <w:rsid w:val="00482980"/>
    <w:rsid w:val="004869D1"/>
    <w:rsid w:val="00487B98"/>
    <w:rsid w:val="00490B57"/>
    <w:rsid w:val="00491D7C"/>
    <w:rsid w:val="00492198"/>
    <w:rsid w:val="00492946"/>
    <w:rsid w:val="0049689D"/>
    <w:rsid w:val="00497F69"/>
    <w:rsid w:val="004A3B65"/>
    <w:rsid w:val="004A5655"/>
    <w:rsid w:val="004A7597"/>
    <w:rsid w:val="004B402D"/>
    <w:rsid w:val="004B7189"/>
    <w:rsid w:val="004B7614"/>
    <w:rsid w:val="004C09C6"/>
    <w:rsid w:val="004C1B43"/>
    <w:rsid w:val="004C3031"/>
    <w:rsid w:val="004C4853"/>
    <w:rsid w:val="004D0085"/>
    <w:rsid w:val="004D1B1A"/>
    <w:rsid w:val="004D2780"/>
    <w:rsid w:val="004D3EBE"/>
    <w:rsid w:val="004D4C03"/>
    <w:rsid w:val="004E07B4"/>
    <w:rsid w:val="004E6456"/>
    <w:rsid w:val="004E7455"/>
    <w:rsid w:val="004F3963"/>
    <w:rsid w:val="004F5D3E"/>
    <w:rsid w:val="004F6162"/>
    <w:rsid w:val="004F7700"/>
    <w:rsid w:val="004F7DA8"/>
    <w:rsid w:val="00500B35"/>
    <w:rsid w:val="005039BB"/>
    <w:rsid w:val="00513CA2"/>
    <w:rsid w:val="005141EC"/>
    <w:rsid w:val="00515821"/>
    <w:rsid w:val="0051615D"/>
    <w:rsid w:val="0052139F"/>
    <w:rsid w:val="00523CA1"/>
    <w:rsid w:val="005310E1"/>
    <w:rsid w:val="00532D04"/>
    <w:rsid w:val="00534633"/>
    <w:rsid w:val="00541EA1"/>
    <w:rsid w:val="00545F00"/>
    <w:rsid w:val="00550194"/>
    <w:rsid w:val="005510FB"/>
    <w:rsid w:val="00554283"/>
    <w:rsid w:val="00554B17"/>
    <w:rsid w:val="00556073"/>
    <w:rsid w:val="00560CEA"/>
    <w:rsid w:val="005631A4"/>
    <w:rsid w:val="00566001"/>
    <w:rsid w:val="00574EDE"/>
    <w:rsid w:val="0057708F"/>
    <w:rsid w:val="00580AF6"/>
    <w:rsid w:val="00586C48"/>
    <w:rsid w:val="00586ED7"/>
    <w:rsid w:val="005A2832"/>
    <w:rsid w:val="005A52D7"/>
    <w:rsid w:val="005B1909"/>
    <w:rsid w:val="005B233E"/>
    <w:rsid w:val="005B4E10"/>
    <w:rsid w:val="005B6B89"/>
    <w:rsid w:val="005C235B"/>
    <w:rsid w:val="005C278A"/>
    <w:rsid w:val="005C327D"/>
    <w:rsid w:val="005C56FB"/>
    <w:rsid w:val="005C5783"/>
    <w:rsid w:val="005D1113"/>
    <w:rsid w:val="005D15D8"/>
    <w:rsid w:val="005D27AF"/>
    <w:rsid w:val="005D2B6D"/>
    <w:rsid w:val="005D47F5"/>
    <w:rsid w:val="005D5F09"/>
    <w:rsid w:val="005D77DF"/>
    <w:rsid w:val="005E0E07"/>
    <w:rsid w:val="005E1C66"/>
    <w:rsid w:val="005E345C"/>
    <w:rsid w:val="005E63B9"/>
    <w:rsid w:val="005F1B7D"/>
    <w:rsid w:val="005F4A0F"/>
    <w:rsid w:val="0060130C"/>
    <w:rsid w:val="00605A2B"/>
    <w:rsid w:val="00607090"/>
    <w:rsid w:val="006215C8"/>
    <w:rsid w:val="00623687"/>
    <w:rsid w:val="00627F6B"/>
    <w:rsid w:val="0063459D"/>
    <w:rsid w:val="006354AC"/>
    <w:rsid w:val="00637DAF"/>
    <w:rsid w:val="00640A08"/>
    <w:rsid w:val="00645D3D"/>
    <w:rsid w:val="006466D1"/>
    <w:rsid w:val="0065737F"/>
    <w:rsid w:val="0066427F"/>
    <w:rsid w:val="00665261"/>
    <w:rsid w:val="006665E9"/>
    <w:rsid w:val="00666A0C"/>
    <w:rsid w:val="00670459"/>
    <w:rsid w:val="006733CF"/>
    <w:rsid w:val="00681AB7"/>
    <w:rsid w:val="00684390"/>
    <w:rsid w:val="00690E36"/>
    <w:rsid w:val="0069386F"/>
    <w:rsid w:val="00697EF5"/>
    <w:rsid w:val="006B2736"/>
    <w:rsid w:val="006B2DB6"/>
    <w:rsid w:val="006B4DBE"/>
    <w:rsid w:val="006C3991"/>
    <w:rsid w:val="006C63DA"/>
    <w:rsid w:val="006D0EB5"/>
    <w:rsid w:val="006D415A"/>
    <w:rsid w:val="006D4640"/>
    <w:rsid w:val="006D4C5E"/>
    <w:rsid w:val="006D62A8"/>
    <w:rsid w:val="006E4BD3"/>
    <w:rsid w:val="006F2913"/>
    <w:rsid w:val="006F2B14"/>
    <w:rsid w:val="006F30CC"/>
    <w:rsid w:val="006F5304"/>
    <w:rsid w:val="006F541F"/>
    <w:rsid w:val="006F584B"/>
    <w:rsid w:val="006F79C8"/>
    <w:rsid w:val="007009A3"/>
    <w:rsid w:val="00710BA7"/>
    <w:rsid w:val="00711071"/>
    <w:rsid w:val="0071174B"/>
    <w:rsid w:val="0071438D"/>
    <w:rsid w:val="00715F05"/>
    <w:rsid w:val="00716FF4"/>
    <w:rsid w:val="00717FE4"/>
    <w:rsid w:val="0072214C"/>
    <w:rsid w:val="00722DD1"/>
    <w:rsid w:val="0072458C"/>
    <w:rsid w:val="00724F29"/>
    <w:rsid w:val="0072574B"/>
    <w:rsid w:val="00734A6E"/>
    <w:rsid w:val="00735C51"/>
    <w:rsid w:val="00742483"/>
    <w:rsid w:val="00742AFC"/>
    <w:rsid w:val="00742C37"/>
    <w:rsid w:val="00743BA0"/>
    <w:rsid w:val="00744ED8"/>
    <w:rsid w:val="00751D0F"/>
    <w:rsid w:val="00752514"/>
    <w:rsid w:val="007529B2"/>
    <w:rsid w:val="00753027"/>
    <w:rsid w:val="0075598D"/>
    <w:rsid w:val="0075670E"/>
    <w:rsid w:val="007603DA"/>
    <w:rsid w:val="007634EA"/>
    <w:rsid w:val="0076392C"/>
    <w:rsid w:val="00764B0E"/>
    <w:rsid w:val="00782F61"/>
    <w:rsid w:val="00790B22"/>
    <w:rsid w:val="00790F24"/>
    <w:rsid w:val="007A1716"/>
    <w:rsid w:val="007A3DC1"/>
    <w:rsid w:val="007A4957"/>
    <w:rsid w:val="007A78B2"/>
    <w:rsid w:val="007A7A35"/>
    <w:rsid w:val="007B07BB"/>
    <w:rsid w:val="007B3C27"/>
    <w:rsid w:val="007B6D8A"/>
    <w:rsid w:val="007C1439"/>
    <w:rsid w:val="007C52FC"/>
    <w:rsid w:val="007C7390"/>
    <w:rsid w:val="007C7C3E"/>
    <w:rsid w:val="007D286B"/>
    <w:rsid w:val="007D5E8E"/>
    <w:rsid w:val="007D6329"/>
    <w:rsid w:val="007E1613"/>
    <w:rsid w:val="007E1A8E"/>
    <w:rsid w:val="007E473E"/>
    <w:rsid w:val="007E5889"/>
    <w:rsid w:val="007F7C0F"/>
    <w:rsid w:val="0080240E"/>
    <w:rsid w:val="00802B4F"/>
    <w:rsid w:val="00803C6B"/>
    <w:rsid w:val="008048EF"/>
    <w:rsid w:val="008100A8"/>
    <w:rsid w:val="00811586"/>
    <w:rsid w:val="008118B6"/>
    <w:rsid w:val="00811FD7"/>
    <w:rsid w:val="008207D4"/>
    <w:rsid w:val="0083230E"/>
    <w:rsid w:val="00833345"/>
    <w:rsid w:val="00834AA1"/>
    <w:rsid w:val="0083649C"/>
    <w:rsid w:val="0084047B"/>
    <w:rsid w:val="008438F9"/>
    <w:rsid w:val="00855526"/>
    <w:rsid w:val="00861D05"/>
    <w:rsid w:val="008623D0"/>
    <w:rsid w:val="008626FD"/>
    <w:rsid w:val="00865DFB"/>
    <w:rsid w:val="00866D78"/>
    <w:rsid w:val="0087255C"/>
    <w:rsid w:val="00875FB1"/>
    <w:rsid w:val="00884E2C"/>
    <w:rsid w:val="00892F95"/>
    <w:rsid w:val="00897BBF"/>
    <w:rsid w:val="008A3572"/>
    <w:rsid w:val="008A3980"/>
    <w:rsid w:val="008A5397"/>
    <w:rsid w:val="008A5B4E"/>
    <w:rsid w:val="008A6855"/>
    <w:rsid w:val="008A6925"/>
    <w:rsid w:val="008A6AA7"/>
    <w:rsid w:val="008B2142"/>
    <w:rsid w:val="008B389A"/>
    <w:rsid w:val="008B6EF6"/>
    <w:rsid w:val="008B7888"/>
    <w:rsid w:val="008C1722"/>
    <w:rsid w:val="008C1900"/>
    <w:rsid w:val="008C370C"/>
    <w:rsid w:val="008C38D1"/>
    <w:rsid w:val="008C764D"/>
    <w:rsid w:val="008D0A4D"/>
    <w:rsid w:val="008D0E88"/>
    <w:rsid w:val="008D566B"/>
    <w:rsid w:val="008D60C4"/>
    <w:rsid w:val="008E3619"/>
    <w:rsid w:val="008E65CB"/>
    <w:rsid w:val="008F0164"/>
    <w:rsid w:val="008F4DC3"/>
    <w:rsid w:val="00902B7B"/>
    <w:rsid w:val="009075FE"/>
    <w:rsid w:val="00907A2C"/>
    <w:rsid w:val="00911132"/>
    <w:rsid w:val="00921AB9"/>
    <w:rsid w:val="00925724"/>
    <w:rsid w:val="00930297"/>
    <w:rsid w:val="00930ADA"/>
    <w:rsid w:val="00930D24"/>
    <w:rsid w:val="00936D1A"/>
    <w:rsid w:val="00937193"/>
    <w:rsid w:val="0093795D"/>
    <w:rsid w:val="0094159C"/>
    <w:rsid w:val="00946BB2"/>
    <w:rsid w:val="00947745"/>
    <w:rsid w:val="00947F11"/>
    <w:rsid w:val="00950784"/>
    <w:rsid w:val="009577ED"/>
    <w:rsid w:val="009638CD"/>
    <w:rsid w:val="00963FF9"/>
    <w:rsid w:val="00971EBA"/>
    <w:rsid w:val="009720E4"/>
    <w:rsid w:val="00977206"/>
    <w:rsid w:val="009847C0"/>
    <w:rsid w:val="00985BE4"/>
    <w:rsid w:val="00997670"/>
    <w:rsid w:val="009A071A"/>
    <w:rsid w:val="009A082C"/>
    <w:rsid w:val="009A47E1"/>
    <w:rsid w:val="009A54C1"/>
    <w:rsid w:val="009B2314"/>
    <w:rsid w:val="009B6B70"/>
    <w:rsid w:val="009B7B64"/>
    <w:rsid w:val="009C01BD"/>
    <w:rsid w:val="009C0A64"/>
    <w:rsid w:val="009C1F21"/>
    <w:rsid w:val="009C2325"/>
    <w:rsid w:val="009C56C5"/>
    <w:rsid w:val="009C75B6"/>
    <w:rsid w:val="009D10DC"/>
    <w:rsid w:val="009D565B"/>
    <w:rsid w:val="009D7489"/>
    <w:rsid w:val="009F0C0B"/>
    <w:rsid w:val="009F0E6F"/>
    <w:rsid w:val="00A07D34"/>
    <w:rsid w:val="00A2550D"/>
    <w:rsid w:val="00A30525"/>
    <w:rsid w:val="00A30AFD"/>
    <w:rsid w:val="00A4040E"/>
    <w:rsid w:val="00A41C55"/>
    <w:rsid w:val="00A50CBC"/>
    <w:rsid w:val="00A5187D"/>
    <w:rsid w:val="00A612F6"/>
    <w:rsid w:val="00A6663E"/>
    <w:rsid w:val="00A66ED2"/>
    <w:rsid w:val="00A70251"/>
    <w:rsid w:val="00A7140B"/>
    <w:rsid w:val="00A7336B"/>
    <w:rsid w:val="00A75B82"/>
    <w:rsid w:val="00A7619B"/>
    <w:rsid w:val="00A769AF"/>
    <w:rsid w:val="00A808CF"/>
    <w:rsid w:val="00A86A14"/>
    <w:rsid w:val="00A87B43"/>
    <w:rsid w:val="00A95139"/>
    <w:rsid w:val="00A95392"/>
    <w:rsid w:val="00A966F6"/>
    <w:rsid w:val="00A974D9"/>
    <w:rsid w:val="00A9780D"/>
    <w:rsid w:val="00A97F08"/>
    <w:rsid w:val="00AA02F7"/>
    <w:rsid w:val="00AA7AA1"/>
    <w:rsid w:val="00AB46CD"/>
    <w:rsid w:val="00AB7C64"/>
    <w:rsid w:val="00AC0245"/>
    <w:rsid w:val="00AC6AB6"/>
    <w:rsid w:val="00AC6BFC"/>
    <w:rsid w:val="00AC783A"/>
    <w:rsid w:val="00AD19C2"/>
    <w:rsid w:val="00AD20A2"/>
    <w:rsid w:val="00AD3BE0"/>
    <w:rsid w:val="00AD44B5"/>
    <w:rsid w:val="00AE5BD2"/>
    <w:rsid w:val="00AF193A"/>
    <w:rsid w:val="00AF68D0"/>
    <w:rsid w:val="00AF7EE7"/>
    <w:rsid w:val="00B10444"/>
    <w:rsid w:val="00B1692F"/>
    <w:rsid w:val="00B27223"/>
    <w:rsid w:val="00B27AFB"/>
    <w:rsid w:val="00B311B6"/>
    <w:rsid w:val="00B5001F"/>
    <w:rsid w:val="00B5114E"/>
    <w:rsid w:val="00B566E8"/>
    <w:rsid w:val="00B56F3C"/>
    <w:rsid w:val="00B577AE"/>
    <w:rsid w:val="00B6090C"/>
    <w:rsid w:val="00B67D44"/>
    <w:rsid w:val="00B72E28"/>
    <w:rsid w:val="00B7545F"/>
    <w:rsid w:val="00B77DB6"/>
    <w:rsid w:val="00B80ADA"/>
    <w:rsid w:val="00B82D9B"/>
    <w:rsid w:val="00B84DE8"/>
    <w:rsid w:val="00B85277"/>
    <w:rsid w:val="00B86B39"/>
    <w:rsid w:val="00B879F8"/>
    <w:rsid w:val="00B93C47"/>
    <w:rsid w:val="00B9615A"/>
    <w:rsid w:val="00BA113B"/>
    <w:rsid w:val="00BB3A86"/>
    <w:rsid w:val="00BB43F2"/>
    <w:rsid w:val="00BC30A4"/>
    <w:rsid w:val="00BC4EDD"/>
    <w:rsid w:val="00BD23FC"/>
    <w:rsid w:val="00BD5E1A"/>
    <w:rsid w:val="00BD775D"/>
    <w:rsid w:val="00BF0B8B"/>
    <w:rsid w:val="00BF1AE1"/>
    <w:rsid w:val="00BF45C0"/>
    <w:rsid w:val="00BF768A"/>
    <w:rsid w:val="00C005FF"/>
    <w:rsid w:val="00C01790"/>
    <w:rsid w:val="00C04314"/>
    <w:rsid w:val="00C044B1"/>
    <w:rsid w:val="00C077CC"/>
    <w:rsid w:val="00C11956"/>
    <w:rsid w:val="00C13CC4"/>
    <w:rsid w:val="00C1570A"/>
    <w:rsid w:val="00C301DD"/>
    <w:rsid w:val="00C365C4"/>
    <w:rsid w:val="00C369F1"/>
    <w:rsid w:val="00C51C7D"/>
    <w:rsid w:val="00C5278B"/>
    <w:rsid w:val="00C53736"/>
    <w:rsid w:val="00C55D83"/>
    <w:rsid w:val="00C60820"/>
    <w:rsid w:val="00C626B8"/>
    <w:rsid w:val="00C6536E"/>
    <w:rsid w:val="00C6595F"/>
    <w:rsid w:val="00C66681"/>
    <w:rsid w:val="00C67B08"/>
    <w:rsid w:val="00C67BD6"/>
    <w:rsid w:val="00C67F1F"/>
    <w:rsid w:val="00C70FFD"/>
    <w:rsid w:val="00C85FF6"/>
    <w:rsid w:val="00C9464D"/>
    <w:rsid w:val="00C97780"/>
    <w:rsid w:val="00C979C9"/>
    <w:rsid w:val="00CA0162"/>
    <w:rsid w:val="00CA22E5"/>
    <w:rsid w:val="00CA479E"/>
    <w:rsid w:val="00CA59F9"/>
    <w:rsid w:val="00CA6A0C"/>
    <w:rsid w:val="00CB19C9"/>
    <w:rsid w:val="00CB2F52"/>
    <w:rsid w:val="00CC0E58"/>
    <w:rsid w:val="00CD057E"/>
    <w:rsid w:val="00CD187C"/>
    <w:rsid w:val="00CD210C"/>
    <w:rsid w:val="00CD5E5E"/>
    <w:rsid w:val="00CD6389"/>
    <w:rsid w:val="00CE0A4F"/>
    <w:rsid w:val="00CE17FA"/>
    <w:rsid w:val="00CE63BD"/>
    <w:rsid w:val="00CF1B31"/>
    <w:rsid w:val="00CF2ABF"/>
    <w:rsid w:val="00CF6691"/>
    <w:rsid w:val="00D102A5"/>
    <w:rsid w:val="00D114F7"/>
    <w:rsid w:val="00D20F41"/>
    <w:rsid w:val="00D23926"/>
    <w:rsid w:val="00D26486"/>
    <w:rsid w:val="00D308D4"/>
    <w:rsid w:val="00D311E7"/>
    <w:rsid w:val="00D31F6D"/>
    <w:rsid w:val="00D3334C"/>
    <w:rsid w:val="00D360AC"/>
    <w:rsid w:val="00D36443"/>
    <w:rsid w:val="00D37C71"/>
    <w:rsid w:val="00D37CEE"/>
    <w:rsid w:val="00D4069C"/>
    <w:rsid w:val="00D40FE5"/>
    <w:rsid w:val="00D43BB9"/>
    <w:rsid w:val="00D45F86"/>
    <w:rsid w:val="00D476B2"/>
    <w:rsid w:val="00D52F6E"/>
    <w:rsid w:val="00D55DDB"/>
    <w:rsid w:val="00D57176"/>
    <w:rsid w:val="00D60B05"/>
    <w:rsid w:val="00D62664"/>
    <w:rsid w:val="00D64F26"/>
    <w:rsid w:val="00D758A9"/>
    <w:rsid w:val="00D837A8"/>
    <w:rsid w:val="00D8393D"/>
    <w:rsid w:val="00D843F2"/>
    <w:rsid w:val="00D91638"/>
    <w:rsid w:val="00D933F6"/>
    <w:rsid w:val="00D94F0E"/>
    <w:rsid w:val="00D9581F"/>
    <w:rsid w:val="00D95E20"/>
    <w:rsid w:val="00D97A92"/>
    <w:rsid w:val="00DA008A"/>
    <w:rsid w:val="00DA0DCC"/>
    <w:rsid w:val="00DA39EE"/>
    <w:rsid w:val="00DA4919"/>
    <w:rsid w:val="00DA49AE"/>
    <w:rsid w:val="00DA6DE0"/>
    <w:rsid w:val="00DB00F5"/>
    <w:rsid w:val="00DB3F3B"/>
    <w:rsid w:val="00DB5791"/>
    <w:rsid w:val="00DC19B3"/>
    <w:rsid w:val="00DD1D8D"/>
    <w:rsid w:val="00DD2C6C"/>
    <w:rsid w:val="00DD3F44"/>
    <w:rsid w:val="00DE33E9"/>
    <w:rsid w:val="00DE5B69"/>
    <w:rsid w:val="00DE5D68"/>
    <w:rsid w:val="00DE6ED3"/>
    <w:rsid w:val="00DE7C94"/>
    <w:rsid w:val="00DF12F8"/>
    <w:rsid w:val="00E01D17"/>
    <w:rsid w:val="00E10A95"/>
    <w:rsid w:val="00E137B6"/>
    <w:rsid w:val="00E17053"/>
    <w:rsid w:val="00E211F4"/>
    <w:rsid w:val="00E22649"/>
    <w:rsid w:val="00E25AF8"/>
    <w:rsid w:val="00E25C97"/>
    <w:rsid w:val="00E25FEA"/>
    <w:rsid w:val="00E303A8"/>
    <w:rsid w:val="00E30572"/>
    <w:rsid w:val="00E317C4"/>
    <w:rsid w:val="00E33BDA"/>
    <w:rsid w:val="00E340D1"/>
    <w:rsid w:val="00E34829"/>
    <w:rsid w:val="00E40CA7"/>
    <w:rsid w:val="00E416BF"/>
    <w:rsid w:val="00E45AC3"/>
    <w:rsid w:val="00E4625D"/>
    <w:rsid w:val="00E46F86"/>
    <w:rsid w:val="00E51C00"/>
    <w:rsid w:val="00E57651"/>
    <w:rsid w:val="00E704C9"/>
    <w:rsid w:val="00E750A4"/>
    <w:rsid w:val="00E76AC2"/>
    <w:rsid w:val="00E82684"/>
    <w:rsid w:val="00E830ED"/>
    <w:rsid w:val="00E83708"/>
    <w:rsid w:val="00E86525"/>
    <w:rsid w:val="00E8704E"/>
    <w:rsid w:val="00E90AB0"/>
    <w:rsid w:val="00E92B8E"/>
    <w:rsid w:val="00E93CEF"/>
    <w:rsid w:val="00E965A3"/>
    <w:rsid w:val="00EA1AFB"/>
    <w:rsid w:val="00EA2128"/>
    <w:rsid w:val="00EA4C03"/>
    <w:rsid w:val="00EA795B"/>
    <w:rsid w:val="00EB5CC8"/>
    <w:rsid w:val="00EC6245"/>
    <w:rsid w:val="00EC6396"/>
    <w:rsid w:val="00ED25C0"/>
    <w:rsid w:val="00EE0270"/>
    <w:rsid w:val="00EE06A6"/>
    <w:rsid w:val="00EE49CB"/>
    <w:rsid w:val="00EE5E6A"/>
    <w:rsid w:val="00EE5EEE"/>
    <w:rsid w:val="00EF03CC"/>
    <w:rsid w:val="00EF0456"/>
    <w:rsid w:val="00EF5E3D"/>
    <w:rsid w:val="00EF77BB"/>
    <w:rsid w:val="00F0200D"/>
    <w:rsid w:val="00F058F0"/>
    <w:rsid w:val="00F12762"/>
    <w:rsid w:val="00F1380C"/>
    <w:rsid w:val="00F25719"/>
    <w:rsid w:val="00F278BB"/>
    <w:rsid w:val="00F3279D"/>
    <w:rsid w:val="00F33380"/>
    <w:rsid w:val="00F35E7F"/>
    <w:rsid w:val="00F431AE"/>
    <w:rsid w:val="00F478D1"/>
    <w:rsid w:val="00F504C1"/>
    <w:rsid w:val="00F50AD5"/>
    <w:rsid w:val="00F540F4"/>
    <w:rsid w:val="00F542EC"/>
    <w:rsid w:val="00F5763B"/>
    <w:rsid w:val="00F60EDA"/>
    <w:rsid w:val="00F6212B"/>
    <w:rsid w:val="00F64CAC"/>
    <w:rsid w:val="00F7019B"/>
    <w:rsid w:val="00F721BD"/>
    <w:rsid w:val="00F73CD2"/>
    <w:rsid w:val="00F76056"/>
    <w:rsid w:val="00F86D24"/>
    <w:rsid w:val="00F91FDB"/>
    <w:rsid w:val="00F961D1"/>
    <w:rsid w:val="00FA14B0"/>
    <w:rsid w:val="00FA3B93"/>
    <w:rsid w:val="00FA3EC6"/>
    <w:rsid w:val="00FA7982"/>
    <w:rsid w:val="00FB0584"/>
    <w:rsid w:val="00FB4B46"/>
    <w:rsid w:val="00FB6682"/>
    <w:rsid w:val="00FC18F5"/>
    <w:rsid w:val="00FC39BB"/>
    <w:rsid w:val="00FC498D"/>
    <w:rsid w:val="00FC4B22"/>
    <w:rsid w:val="00FC713C"/>
    <w:rsid w:val="00FD3BD8"/>
    <w:rsid w:val="00FD7E2F"/>
    <w:rsid w:val="00FE6050"/>
    <w:rsid w:val="00FF0AED"/>
    <w:rsid w:val="00FF6FC2"/>
    <w:rsid w:val="00FF75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6B41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FB4B46"/>
    <w:rPr>
      <w:rFonts w:ascii="Times New Roman" w:eastAsia="Cambr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B46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B46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F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FB4B4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AD6700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0D595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B4B46"/>
    <w:rPr>
      <w:rFonts w:ascii="Calibri" w:eastAsia="Times New Roman" w:hAnsi="Calibri" w:cs="Times New Roman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4B46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FB4B46"/>
    <w:rPr>
      <w:rFonts w:ascii="Lucida Grande" w:eastAsia="Cambria" w:hAnsi="Lucida Grande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B4B46"/>
    <w:pPr>
      <w:spacing w:after="0"/>
      <w:ind w:left="720"/>
      <w:contextualSpacing/>
    </w:pPr>
  </w:style>
  <w:style w:type="paragraph" w:styleId="Caption">
    <w:name w:val="caption"/>
    <w:basedOn w:val="Normal"/>
    <w:next w:val="Normal"/>
    <w:rsid w:val="00FB4B46"/>
    <w:rPr>
      <w:b/>
      <w:bCs/>
      <w:color w:val="4F81BD"/>
      <w:sz w:val="18"/>
      <w:szCs w:val="18"/>
    </w:rPr>
  </w:style>
  <w:style w:type="paragraph" w:customStyle="1" w:styleId="Cell">
    <w:name w:val="Cell"/>
    <w:basedOn w:val="Normal"/>
    <w:qFormat/>
    <w:rsid w:val="00FB4B46"/>
    <w:pPr>
      <w:spacing w:before="40" w:after="40"/>
      <w:jc w:val="right"/>
    </w:pPr>
    <w:rPr>
      <w:szCs w:val="20"/>
    </w:rPr>
  </w:style>
  <w:style w:type="paragraph" w:styleId="Footer">
    <w:name w:val="footer"/>
    <w:basedOn w:val="Normal"/>
    <w:link w:val="FooterChar"/>
    <w:rsid w:val="00FB4B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4B46"/>
    <w:rPr>
      <w:rFonts w:ascii="Times New Roman" w:eastAsia="Cambria" w:hAnsi="Times New Roman" w:cs="Times New Roman"/>
    </w:rPr>
  </w:style>
  <w:style w:type="character" w:styleId="PageNumber">
    <w:name w:val="page number"/>
    <w:basedOn w:val="DefaultParagraphFont"/>
    <w:rsid w:val="00FB4B46"/>
  </w:style>
  <w:style w:type="paragraph" w:styleId="Header">
    <w:name w:val="header"/>
    <w:basedOn w:val="Normal"/>
    <w:link w:val="HeaderChar"/>
    <w:rsid w:val="00FB4B4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B4B46"/>
    <w:rPr>
      <w:rFonts w:ascii="Times New Roman" w:eastAsia="Cambria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DB3F3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45107E"/>
    <w:pPr>
      <w:numPr>
        <w:numId w:val="2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FB4B46"/>
    <w:rPr>
      <w:rFonts w:ascii="Times New Roman" w:eastAsia="Cambr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B46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B46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F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FB4B4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AD6700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0D595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B4B46"/>
    <w:rPr>
      <w:rFonts w:ascii="Calibri" w:eastAsia="Times New Roman" w:hAnsi="Calibri" w:cs="Times New Roman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4B46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FB4B46"/>
    <w:rPr>
      <w:rFonts w:ascii="Lucida Grande" w:eastAsia="Cambria" w:hAnsi="Lucida Grande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B4B46"/>
    <w:pPr>
      <w:spacing w:after="0"/>
      <w:ind w:left="720"/>
      <w:contextualSpacing/>
    </w:pPr>
  </w:style>
  <w:style w:type="paragraph" w:styleId="Caption">
    <w:name w:val="caption"/>
    <w:basedOn w:val="Normal"/>
    <w:next w:val="Normal"/>
    <w:rsid w:val="00FB4B46"/>
    <w:rPr>
      <w:b/>
      <w:bCs/>
      <w:color w:val="4F81BD"/>
      <w:sz w:val="18"/>
      <w:szCs w:val="18"/>
    </w:rPr>
  </w:style>
  <w:style w:type="paragraph" w:customStyle="1" w:styleId="Cell">
    <w:name w:val="Cell"/>
    <w:basedOn w:val="Normal"/>
    <w:qFormat/>
    <w:rsid w:val="00FB4B46"/>
    <w:pPr>
      <w:spacing w:before="40" w:after="40"/>
      <w:jc w:val="right"/>
    </w:pPr>
    <w:rPr>
      <w:szCs w:val="20"/>
    </w:rPr>
  </w:style>
  <w:style w:type="paragraph" w:styleId="Footer">
    <w:name w:val="footer"/>
    <w:basedOn w:val="Normal"/>
    <w:link w:val="FooterChar"/>
    <w:rsid w:val="00FB4B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4B46"/>
    <w:rPr>
      <w:rFonts w:ascii="Times New Roman" w:eastAsia="Cambria" w:hAnsi="Times New Roman" w:cs="Times New Roman"/>
    </w:rPr>
  </w:style>
  <w:style w:type="character" w:styleId="PageNumber">
    <w:name w:val="page number"/>
    <w:basedOn w:val="DefaultParagraphFont"/>
    <w:rsid w:val="00FB4B46"/>
  </w:style>
  <w:style w:type="paragraph" w:styleId="Header">
    <w:name w:val="header"/>
    <w:basedOn w:val="Normal"/>
    <w:link w:val="HeaderChar"/>
    <w:rsid w:val="00FB4B4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B4B46"/>
    <w:rPr>
      <w:rFonts w:ascii="Times New Roman" w:eastAsia="Cambria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DB3F3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45107E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080E48-844D-1B41-8616-14D3DF219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796</Words>
  <Characters>4543</Characters>
  <Application>Microsoft Macintosh Word</Application>
  <DocSecurity>0</DocSecurity>
  <Lines>37</Lines>
  <Paragraphs>10</Paragraphs>
  <ScaleCrop>false</ScaleCrop>
  <Company>UNL</Company>
  <LinksUpToDate>false</LinksUpToDate>
  <CharactersWithSpaces>5329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Bockelman</dc:creator>
  <cp:keywords/>
  <dc:description/>
  <cp:lastModifiedBy>Adam Caprez</cp:lastModifiedBy>
  <cp:revision>65</cp:revision>
  <cp:lastPrinted>2010-09-21T16:20:00Z</cp:lastPrinted>
  <dcterms:created xsi:type="dcterms:W3CDTF">2011-09-12T23:11:00Z</dcterms:created>
  <dcterms:modified xsi:type="dcterms:W3CDTF">2011-10-14T21:29:00Z</dcterms:modified>
</cp:coreProperties>
</file>