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D1D" w:rsidRPr="00724346" w:rsidRDefault="00BD64CE" w:rsidP="009E1D1D">
      <w:pPr>
        <w:rPr>
          <w:rFonts w:ascii="Arial" w:hAnsi="Arial" w:cs="Arial"/>
          <w:sz w:val="20"/>
          <w:szCs w:val="20"/>
        </w:rPr>
      </w:pPr>
      <w:r w:rsidRPr="00173F7C">
        <w:rPr>
          <w:rFonts w:ascii="Arial" w:hAnsi="Arial"/>
          <w:noProof/>
          <w:sz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0;margin-top:9pt;width:86.4pt;height:48.9pt;z-index:1;mso-wrap-edited:f" wrapcoords="-187 0 -187 21267 21600 21267 21600 0 -187 0">
            <v:imagedata r:id="rId8" o:title="osg_logo_4c_white"/>
            <w10:wrap type="square"/>
          </v:shape>
        </w:pict>
      </w:r>
    </w:p>
    <w:p w:rsidR="009E1D1D" w:rsidRPr="00173F7C" w:rsidRDefault="00BD64CE" w:rsidP="009E1D1D">
      <w:pPr>
        <w:rPr>
          <w:rFonts w:ascii="Arial" w:hAnsi="Arial" w:cs="Arial"/>
          <w:sz w:val="16"/>
          <w:szCs w:val="20"/>
        </w:rPr>
      </w:pPr>
    </w:p>
    <w:p w:rsidR="009E1D1D" w:rsidRPr="00173F7C" w:rsidRDefault="00BD64CE" w:rsidP="009E1D1D">
      <w:pPr>
        <w:rPr>
          <w:rFonts w:ascii="Arial" w:hAnsi="Arial" w:cs="Arial"/>
          <w:sz w:val="16"/>
          <w:szCs w:val="20"/>
        </w:rPr>
      </w:pPr>
    </w:p>
    <w:p w:rsidR="009E1D1D" w:rsidRPr="00A94B36" w:rsidRDefault="00BD64CE" w:rsidP="009E1D1D">
      <w:pPr>
        <w:jc w:val="right"/>
        <w:rPr>
          <w:rFonts w:ascii="Arial" w:hAnsi="Arial" w:cs="Arial"/>
          <w:b/>
          <w:bCs/>
          <w:color w:val="FF6600"/>
          <w:sz w:val="16"/>
          <w:szCs w:val="20"/>
        </w:rPr>
      </w:pPr>
      <w:r>
        <w:rPr>
          <w:rFonts w:ascii="Arial" w:hAnsi="Arial" w:cs="Arial"/>
          <w:b/>
          <w:bCs/>
          <w:color w:val="FF6600"/>
          <w:sz w:val="16"/>
          <w:szCs w:val="20"/>
        </w:rPr>
        <w:t>Deadline: July 10</w:t>
      </w:r>
      <w:r w:rsidRPr="00A94B36">
        <w:rPr>
          <w:rFonts w:ascii="Arial" w:hAnsi="Arial" w:cs="Arial"/>
          <w:b/>
          <w:bCs/>
          <w:color w:val="FF6600"/>
          <w:sz w:val="16"/>
          <w:szCs w:val="20"/>
        </w:rPr>
        <w:t>, 2010</w:t>
      </w:r>
    </w:p>
    <w:p w:rsidR="009E1D1D" w:rsidRPr="00173F7C" w:rsidRDefault="00BD64CE" w:rsidP="009E1D1D">
      <w:pPr>
        <w:jc w:val="right"/>
        <w:rPr>
          <w:rFonts w:ascii="Arial" w:hAnsi="Arial" w:cs="Arial"/>
          <w:sz w:val="16"/>
          <w:szCs w:val="20"/>
        </w:rPr>
      </w:pPr>
      <w:r w:rsidRPr="00173F7C">
        <w:rPr>
          <w:rFonts w:ascii="Arial" w:hAnsi="Arial" w:cs="Arial"/>
          <w:sz w:val="16"/>
          <w:szCs w:val="20"/>
        </w:rPr>
        <w:t xml:space="preserve">Previous versions and input from other stakeholders are available at: </w:t>
      </w:r>
    </w:p>
    <w:p w:rsidR="009E1D1D" w:rsidRPr="00173F7C" w:rsidRDefault="00BD64CE" w:rsidP="009E1D1D">
      <w:pPr>
        <w:jc w:val="right"/>
        <w:rPr>
          <w:rFonts w:ascii="Arial" w:hAnsi="Arial"/>
          <w:sz w:val="16"/>
        </w:rPr>
      </w:pPr>
      <w:hyperlink r:id="rId9" w:history="1">
        <w:r w:rsidRPr="00173F7C">
          <w:rPr>
            <w:rStyle w:val="Hyperlink"/>
            <w:rFonts w:ascii="Arial" w:hAnsi="Arial"/>
            <w:sz w:val="16"/>
          </w:rPr>
          <w:t>https://twiki.grid.iu.edu/bin/view/VirtualOrganiza</w:t>
        </w:r>
        <w:r w:rsidRPr="00173F7C">
          <w:rPr>
            <w:rStyle w:val="Hyperlink"/>
            <w:rFonts w:ascii="Arial" w:hAnsi="Arial"/>
            <w:sz w:val="16"/>
          </w:rPr>
          <w:t>tions/Stakeholder_PlansNeedsRequirements</w:t>
        </w:r>
      </w:hyperlink>
    </w:p>
    <w:p w:rsidR="009E1D1D" w:rsidRPr="00173F7C" w:rsidRDefault="00BD64CE" w:rsidP="009E1D1D">
      <w:pPr>
        <w:rPr>
          <w:rFonts w:ascii="Arial" w:hAnsi="Arial"/>
          <w:sz w:val="20"/>
        </w:rPr>
      </w:pPr>
    </w:p>
    <w:p w:rsidR="009E1D1D" w:rsidRPr="005B3696" w:rsidRDefault="00BD64CE" w:rsidP="009E1D1D">
      <w:pPr>
        <w:rPr>
          <w:rFonts w:ascii="Arial" w:hAnsi="Arial" w:cs="Arial"/>
          <w:sz w:val="20"/>
          <w:szCs w:val="20"/>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0E0E0"/>
        <w:tblLook w:val="01E0"/>
      </w:tblPr>
      <w:tblGrid>
        <w:gridCol w:w="8856"/>
      </w:tblGrid>
      <w:tr w:rsidR="009E1D1D" w:rsidRPr="00BD64CE" w:rsidTr="00BD64CE">
        <w:tc>
          <w:tcPr>
            <w:tcW w:w="8856" w:type="dxa"/>
            <w:shd w:val="clear" w:color="auto" w:fill="E0E0E0"/>
          </w:tcPr>
          <w:p w:rsidR="009E1D1D" w:rsidRPr="00BD64CE" w:rsidRDefault="00BD64CE" w:rsidP="00105ADF">
            <w:pPr>
              <w:rPr>
                <w:rFonts w:ascii="Arial" w:hAnsi="Arial" w:cs="Arial"/>
                <w:b/>
                <w:bCs/>
                <w:color w:val="003399"/>
                <w:sz w:val="32"/>
                <w:szCs w:val="32"/>
              </w:rPr>
            </w:pPr>
            <w:r w:rsidRPr="00BD64CE">
              <w:rPr>
                <w:rFonts w:ascii="Arial" w:hAnsi="Arial" w:cs="Arial"/>
                <w:b/>
                <w:bCs/>
                <w:color w:val="003399"/>
                <w:sz w:val="32"/>
                <w:szCs w:val="32"/>
              </w:rPr>
              <w:t>Virtual Organization</w:t>
            </w:r>
            <w:r w:rsidRPr="00BD64CE">
              <w:rPr>
                <w:rFonts w:ascii="Arial" w:hAnsi="Arial" w:cs="Arial"/>
                <w:b/>
                <w:bCs/>
                <w:color w:val="003399"/>
                <w:sz w:val="32"/>
                <w:szCs w:val="32"/>
              </w:rPr>
              <w:t>:</w:t>
            </w:r>
            <w:r w:rsidRPr="00BD64CE">
              <w:rPr>
                <w:rFonts w:ascii="Arial" w:hAnsi="Arial" w:cs="Arial"/>
                <w:b/>
                <w:bCs/>
                <w:color w:val="003399"/>
                <w:sz w:val="32"/>
                <w:szCs w:val="32"/>
              </w:rPr>
              <w:t xml:space="preserve"> </w:t>
            </w:r>
            <w:r w:rsidR="00105ADF" w:rsidRPr="00BD64CE">
              <w:rPr>
                <w:rFonts w:ascii="Arial" w:hAnsi="Arial" w:cs="Arial"/>
                <w:b/>
                <w:bCs/>
                <w:color w:val="003399"/>
                <w:sz w:val="32"/>
                <w:szCs w:val="32"/>
              </w:rPr>
              <w:t>Joint Dark Energy Mission (JDEM)</w:t>
            </w:r>
          </w:p>
        </w:tc>
      </w:tr>
    </w:tbl>
    <w:p w:rsidR="009E1D1D" w:rsidRPr="0034652D" w:rsidRDefault="00BD64CE">
      <w:pPr>
        <w:rPr>
          <w:rFonts w:ascii="Arial" w:hAnsi="Arial" w:cs="Arial"/>
          <w:b/>
          <w:bCs/>
          <w:sz w:val="20"/>
          <w:szCs w:val="20"/>
        </w:rPr>
      </w:pPr>
    </w:p>
    <w:p w:rsidR="009E1D1D" w:rsidRPr="0065696E" w:rsidRDefault="00BD64CE" w:rsidP="009E1D1D">
      <w:pPr>
        <w:rPr>
          <w:rFonts w:ascii="Arial" w:hAnsi="Arial" w:cs="Arial"/>
          <w:b/>
          <w:sz w:val="22"/>
          <w:szCs w:val="22"/>
        </w:rPr>
      </w:pPr>
      <w:r w:rsidRPr="00BE1E79">
        <w:rPr>
          <w:rFonts w:ascii="Arial" w:hAnsi="Arial" w:cs="Arial"/>
          <w:b/>
          <w:color w:val="003399"/>
        </w:rPr>
        <w:t>Stakeholder Scope:</w:t>
      </w:r>
      <w:r w:rsidR="00105ADF">
        <w:rPr>
          <w:rFonts w:ascii="Arial" w:hAnsi="Arial" w:cs="Arial"/>
          <w:b/>
          <w:sz w:val="22"/>
          <w:szCs w:val="22"/>
        </w:rPr>
        <w:t xml:space="preserve"> </w:t>
      </w:r>
      <w:r w:rsidRPr="0065696E">
        <w:rPr>
          <w:rFonts w:ascii="Arial" w:hAnsi="Arial" w:cs="Arial"/>
          <w:b/>
          <w:sz w:val="22"/>
          <w:szCs w:val="22"/>
        </w:rPr>
        <w:t>Science V</w:t>
      </w:r>
      <w:r w:rsidR="00105ADF">
        <w:rPr>
          <w:rFonts w:ascii="Arial" w:hAnsi="Arial" w:cs="Arial"/>
          <w:b/>
          <w:sz w:val="22"/>
          <w:szCs w:val="22"/>
        </w:rPr>
        <w:t>O</w:t>
      </w:r>
    </w:p>
    <w:p w:rsidR="009E1D1D" w:rsidRDefault="00BD64CE" w:rsidP="009E1D1D">
      <w:pPr>
        <w:rPr>
          <w:rFonts w:ascii="Arial" w:hAnsi="Arial" w:cs="Arial"/>
          <w:sz w:val="20"/>
          <w:szCs w:val="20"/>
        </w:rPr>
      </w:pPr>
    </w:p>
    <w:p w:rsidR="009E1D1D" w:rsidRPr="005B3696" w:rsidRDefault="00BD64CE" w:rsidP="009E1D1D">
      <w:pPr>
        <w:rPr>
          <w:rFonts w:ascii="Arial" w:hAnsi="Arial" w:cs="Arial"/>
          <w:sz w:val="20"/>
          <w:szCs w:val="20"/>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0E0E0"/>
        <w:tblLook w:val="01E0"/>
      </w:tblPr>
      <w:tblGrid>
        <w:gridCol w:w="8856"/>
      </w:tblGrid>
      <w:tr w:rsidR="009E1D1D" w:rsidRPr="00BD64CE" w:rsidTr="00BD64CE">
        <w:tc>
          <w:tcPr>
            <w:tcW w:w="8856" w:type="dxa"/>
            <w:shd w:val="clear" w:color="auto" w:fill="E0E0E0"/>
          </w:tcPr>
          <w:p w:rsidR="009E1D1D" w:rsidRPr="00BD64CE" w:rsidRDefault="00BD64CE" w:rsidP="009E1D1D">
            <w:pPr>
              <w:rPr>
                <w:rFonts w:ascii="Arial" w:hAnsi="Arial" w:cs="Arial"/>
                <w:b/>
                <w:bCs/>
                <w:color w:val="003399"/>
              </w:rPr>
            </w:pPr>
            <w:r w:rsidRPr="00BD64CE">
              <w:rPr>
                <w:rFonts w:ascii="Arial" w:hAnsi="Arial" w:cs="Arial"/>
                <w:b/>
                <w:bCs/>
                <w:color w:val="003399"/>
              </w:rPr>
              <w:t>Mission Statement: Driving Force and Vision of VO</w:t>
            </w:r>
          </w:p>
        </w:tc>
      </w:tr>
    </w:tbl>
    <w:p w:rsidR="009E1D1D" w:rsidRPr="0034652D" w:rsidRDefault="00BD64CE" w:rsidP="009E1D1D">
      <w:pPr>
        <w:rPr>
          <w:rFonts w:ascii="Arial" w:hAnsi="Arial" w:cs="Arial"/>
          <w:color w:val="800000"/>
          <w:sz w:val="20"/>
          <w:szCs w:val="20"/>
        </w:rPr>
      </w:pPr>
    </w:p>
    <w:p w:rsidR="009E1D1D" w:rsidRPr="00105ADF" w:rsidRDefault="00105ADF" w:rsidP="009E1D1D">
      <w:pPr>
        <w:rPr>
          <w:rFonts w:ascii="Arial" w:hAnsi="Arial" w:cs="Arial"/>
          <w:sz w:val="16"/>
          <w:szCs w:val="20"/>
        </w:rPr>
      </w:pPr>
      <w:r w:rsidRPr="00105ADF">
        <w:rPr>
          <w:rFonts w:ascii="Arial" w:hAnsi="Arial" w:cs="Arial"/>
          <w:sz w:val="20"/>
        </w:rPr>
        <w:t xml:space="preserve">The </w:t>
      </w:r>
      <w:hyperlink r:id="rId10" w:history="1">
        <w:r w:rsidRPr="00105ADF">
          <w:rPr>
            <w:rStyle w:val="Hyperlink"/>
            <w:rFonts w:ascii="Arial" w:hAnsi="Arial" w:cs="Arial"/>
            <w:sz w:val="20"/>
          </w:rPr>
          <w:t>JDEM</w:t>
        </w:r>
      </w:hyperlink>
      <w:r w:rsidRPr="00105ADF">
        <w:rPr>
          <w:rFonts w:ascii="Arial" w:hAnsi="Arial" w:cs="Arial"/>
          <w:sz w:val="20"/>
        </w:rPr>
        <w:t xml:space="preserve"> mission will be jointly funded and developed by </w:t>
      </w:r>
      <w:hyperlink r:id="rId11" w:history="1">
        <w:r w:rsidRPr="00105ADF">
          <w:rPr>
            <w:rStyle w:val="Hyperlink"/>
            <w:rFonts w:ascii="Arial" w:hAnsi="Arial" w:cs="Arial"/>
            <w:sz w:val="20"/>
          </w:rPr>
          <w:t>NASA</w:t>
        </w:r>
      </w:hyperlink>
      <w:r w:rsidRPr="00105ADF">
        <w:rPr>
          <w:rFonts w:ascii="Arial" w:hAnsi="Arial" w:cs="Arial"/>
          <w:sz w:val="20"/>
        </w:rPr>
        <w:t xml:space="preserve"> and the </w:t>
      </w:r>
      <w:hyperlink r:id="rId12" w:history="1">
        <w:r w:rsidRPr="00105ADF">
          <w:rPr>
            <w:rStyle w:val="Hyperlink"/>
            <w:rFonts w:ascii="Arial" w:hAnsi="Arial" w:cs="Arial"/>
            <w:sz w:val="20"/>
          </w:rPr>
          <w:t>Office of High Energy Physics at the U.S. Department of Energy (DOE)</w:t>
        </w:r>
      </w:hyperlink>
      <w:r w:rsidRPr="00105ADF">
        <w:rPr>
          <w:rFonts w:ascii="Arial" w:hAnsi="Arial" w:cs="Arial"/>
          <w:sz w:val="20"/>
        </w:rPr>
        <w:t xml:space="preserve">. The mission </w:t>
      </w:r>
      <w:r w:rsidR="00EA476C">
        <w:rPr>
          <w:rFonts w:ascii="Arial" w:hAnsi="Arial" w:cs="Arial"/>
          <w:sz w:val="20"/>
        </w:rPr>
        <w:t xml:space="preserve">(circa 2017) </w:t>
      </w:r>
      <w:r w:rsidRPr="00105ADF">
        <w:rPr>
          <w:rFonts w:ascii="Arial" w:hAnsi="Arial" w:cs="Arial"/>
          <w:sz w:val="20"/>
        </w:rPr>
        <w:t>will make precise measurements of the expansion rate of the universe to understand how this rate has changed with time. These measurements will yield vital clues about the nature of dark energy.  JDEM Dark Energy Techniques include measurements of Baryon Acoustic Oscillation (BAO), Weak Lensing (WL), and Type Ia Supernovae (SNe).</w:t>
      </w:r>
    </w:p>
    <w:p w:rsidR="009E1D1D" w:rsidRPr="00FB223E" w:rsidRDefault="00BD64CE" w:rsidP="009E1D1D">
      <w:pPr>
        <w:rPr>
          <w:rFonts w:ascii="Arial" w:hAnsi="Arial" w:cs="Arial"/>
          <w:sz w:val="20"/>
          <w:szCs w:val="20"/>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0E0E0"/>
        <w:tblLook w:val="01E0"/>
      </w:tblPr>
      <w:tblGrid>
        <w:gridCol w:w="8856"/>
      </w:tblGrid>
      <w:tr w:rsidR="009E1D1D" w:rsidRPr="00BD64CE" w:rsidTr="00BD64CE">
        <w:tc>
          <w:tcPr>
            <w:tcW w:w="8856" w:type="dxa"/>
            <w:shd w:val="clear" w:color="auto" w:fill="E0E0E0"/>
          </w:tcPr>
          <w:p w:rsidR="009E1D1D" w:rsidRPr="00BD64CE" w:rsidRDefault="00BD64CE" w:rsidP="009E1D1D">
            <w:pPr>
              <w:rPr>
                <w:rFonts w:ascii="Arial" w:hAnsi="Arial" w:cs="Arial"/>
                <w:b/>
                <w:bCs/>
                <w:color w:val="003399"/>
              </w:rPr>
            </w:pPr>
            <w:r w:rsidRPr="00BD64CE">
              <w:rPr>
                <w:rFonts w:ascii="Arial" w:hAnsi="Arial" w:cs="Arial"/>
                <w:b/>
                <w:bCs/>
                <w:color w:val="003399"/>
              </w:rPr>
              <w:t xml:space="preserve">Activity by VO: </w:t>
            </w:r>
            <w:r w:rsidRPr="00BD64CE">
              <w:rPr>
                <w:rFonts w:ascii="Arial" w:hAnsi="Arial" w:cs="Arial"/>
                <w:b/>
                <w:bCs/>
                <w:color w:val="003399"/>
              </w:rPr>
              <w:t>Quantitative Metrics</w:t>
            </w:r>
          </w:p>
        </w:tc>
      </w:tr>
    </w:tbl>
    <w:p w:rsidR="009E1D1D" w:rsidRPr="0065696E" w:rsidRDefault="00BD64CE" w:rsidP="009E1D1D">
      <w:pPr>
        <w:rPr>
          <w:rFonts w:ascii="Arial" w:hAnsi="Arial" w:cs="Arial"/>
          <w:sz w:val="22"/>
          <w:szCs w:val="22"/>
        </w:rPr>
      </w:pPr>
    </w:p>
    <w:p w:rsidR="00EA476C" w:rsidRPr="00EA476C" w:rsidRDefault="00EA476C" w:rsidP="00EA476C">
      <w:pPr>
        <w:spacing w:before="240"/>
        <w:rPr>
          <w:rFonts w:ascii="Arial" w:hAnsi="Arial" w:cs="Arial"/>
          <w:sz w:val="20"/>
          <w:szCs w:val="22"/>
        </w:rPr>
      </w:pPr>
      <w:r w:rsidRPr="00EA476C">
        <w:rPr>
          <w:rFonts w:ascii="Arial" w:hAnsi="Arial" w:cs="Arial"/>
          <w:sz w:val="20"/>
          <w:szCs w:val="22"/>
        </w:rPr>
        <w:t>The JDEM VO is in start-up mode.  There has been negligible OSG resource utilization to date.  Very rough estimates of future operational needs (mostly supplied internally on JDEM-provided resources):</w:t>
      </w:r>
    </w:p>
    <w:p w:rsidR="00EA476C" w:rsidRPr="00EA476C" w:rsidRDefault="00EA476C" w:rsidP="00EA476C">
      <w:pPr>
        <w:numPr>
          <w:ilvl w:val="0"/>
          <w:numId w:val="3"/>
        </w:numPr>
        <w:rPr>
          <w:rFonts w:ascii="Arial" w:hAnsi="Arial" w:cs="Arial"/>
          <w:sz w:val="20"/>
          <w:szCs w:val="22"/>
        </w:rPr>
      </w:pPr>
      <w:r w:rsidRPr="00EA476C">
        <w:rPr>
          <w:rFonts w:ascii="Arial" w:hAnsi="Arial" w:cs="Arial"/>
          <w:sz w:val="20"/>
          <w:szCs w:val="22"/>
        </w:rPr>
        <w:t>~300 cores for average usage, ~2000 cores for peak usage (full time)</w:t>
      </w:r>
    </w:p>
    <w:p w:rsidR="00EA476C" w:rsidRPr="00EA476C" w:rsidRDefault="00A21553" w:rsidP="00EA476C">
      <w:pPr>
        <w:numPr>
          <w:ilvl w:val="0"/>
          <w:numId w:val="3"/>
        </w:numPr>
        <w:rPr>
          <w:rFonts w:ascii="Arial" w:hAnsi="Arial" w:cs="Arial"/>
          <w:sz w:val="20"/>
          <w:szCs w:val="22"/>
        </w:rPr>
      </w:pPr>
      <w:r>
        <w:rPr>
          <w:rFonts w:ascii="Arial" w:hAnsi="Arial" w:cs="Arial"/>
          <w:sz w:val="20"/>
          <w:szCs w:val="22"/>
        </w:rPr>
        <w:t>&lt; 100 G</w:t>
      </w:r>
      <w:r w:rsidR="00EA476C" w:rsidRPr="00EA476C">
        <w:rPr>
          <w:rFonts w:ascii="Arial" w:hAnsi="Arial" w:cs="Arial"/>
          <w:sz w:val="20"/>
          <w:szCs w:val="22"/>
        </w:rPr>
        <w:t>B of data produced per day</w:t>
      </w:r>
      <w:r>
        <w:rPr>
          <w:rFonts w:ascii="Arial" w:hAnsi="Arial" w:cs="Arial"/>
          <w:sz w:val="20"/>
          <w:szCs w:val="22"/>
        </w:rPr>
        <w:t xml:space="preserve"> (space-based experiment!)</w:t>
      </w:r>
    </w:p>
    <w:p w:rsidR="00EA476C" w:rsidRPr="00EA476C" w:rsidRDefault="00A21553" w:rsidP="00EA476C">
      <w:pPr>
        <w:numPr>
          <w:ilvl w:val="0"/>
          <w:numId w:val="3"/>
        </w:numPr>
        <w:rPr>
          <w:rFonts w:ascii="Arial" w:hAnsi="Arial" w:cs="Arial"/>
          <w:sz w:val="20"/>
          <w:szCs w:val="22"/>
        </w:rPr>
      </w:pPr>
      <w:r>
        <w:rPr>
          <w:rFonts w:ascii="Arial" w:hAnsi="Arial" w:cs="Arial"/>
          <w:sz w:val="20"/>
          <w:szCs w:val="22"/>
        </w:rPr>
        <w:t>~300 cores, ~.2 PB disk (and ~.2</w:t>
      </w:r>
      <w:r w:rsidR="00EA476C" w:rsidRPr="00EA476C">
        <w:rPr>
          <w:rFonts w:ascii="Arial" w:hAnsi="Arial" w:cs="Arial"/>
          <w:sz w:val="20"/>
          <w:szCs w:val="22"/>
        </w:rPr>
        <w:t xml:space="preserve"> PB tape) resources provisioned by JDEM of which perhaps 25% of CPUs are opportunistically available to OSG</w:t>
      </w:r>
    </w:p>
    <w:p w:rsidR="009E1D1D" w:rsidRPr="00FB223E" w:rsidRDefault="00BD64CE" w:rsidP="009E1D1D">
      <w:pPr>
        <w:rPr>
          <w:rFonts w:ascii="Arial" w:hAnsi="Arial" w:cs="Arial"/>
          <w:sz w:val="20"/>
          <w:szCs w:val="20"/>
        </w:rPr>
      </w:pPr>
    </w:p>
    <w:p w:rsidR="009E1D1D" w:rsidRPr="00FB223E" w:rsidRDefault="00BD64CE" w:rsidP="009E1D1D">
      <w:pPr>
        <w:rPr>
          <w:rFonts w:ascii="Arial" w:hAnsi="Arial" w:cs="Arial"/>
          <w:sz w:val="20"/>
          <w:szCs w:val="20"/>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0E0E0"/>
        <w:tblLook w:val="01E0"/>
      </w:tblPr>
      <w:tblGrid>
        <w:gridCol w:w="8856"/>
      </w:tblGrid>
      <w:tr w:rsidR="009E1D1D" w:rsidRPr="00BD64CE" w:rsidTr="00BD64CE">
        <w:tc>
          <w:tcPr>
            <w:tcW w:w="8856" w:type="dxa"/>
            <w:shd w:val="clear" w:color="auto" w:fill="E0E0E0"/>
          </w:tcPr>
          <w:p w:rsidR="009E1D1D" w:rsidRPr="00BD64CE" w:rsidRDefault="00BD64CE" w:rsidP="009E1D1D">
            <w:pPr>
              <w:rPr>
                <w:rFonts w:ascii="Arial" w:hAnsi="Arial" w:cs="Arial"/>
                <w:b/>
                <w:bCs/>
                <w:color w:val="003399"/>
              </w:rPr>
            </w:pPr>
            <w:r w:rsidRPr="00BD64CE">
              <w:rPr>
                <w:rFonts w:ascii="Arial" w:hAnsi="Arial" w:cs="Arial"/>
                <w:b/>
                <w:bCs/>
                <w:color w:val="003399"/>
              </w:rPr>
              <w:t>Activity by VO: Qualitative Science Value Output</w:t>
            </w:r>
          </w:p>
        </w:tc>
      </w:tr>
    </w:tbl>
    <w:p w:rsidR="009E1D1D" w:rsidRPr="0065696E" w:rsidRDefault="00BD64CE" w:rsidP="009E1D1D">
      <w:pPr>
        <w:rPr>
          <w:rFonts w:ascii="Arial" w:hAnsi="Arial" w:cs="Arial"/>
          <w:b/>
          <w:sz w:val="22"/>
          <w:szCs w:val="22"/>
          <w:u w:val="single"/>
        </w:rPr>
      </w:pPr>
    </w:p>
    <w:p w:rsidR="009E1D1D" w:rsidRPr="00173F7C" w:rsidRDefault="00A63CCB" w:rsidP="009E1D1D">
      <w:pPr>
        <w:rPr>
          <w:rFonts w:ascii="Arial" w:hAnsi="Arial" w:cs="Arial"/>
          <w:b/>
          <w:sz w:val="20"/>
          <w:szCs w:val="20"/>
          <w:u w:val="single"/>
        </w:rPr>
      </w:pPr>
      <w:r>
        <w:rPr>
          <w:rFonts w:ascii="Arial" w:hAnsi="Arial" w:cs="Arial"/>
          <w:sz w:val="20"/>
          <w:szCs w:val="20"/>
        </w:rPr>
        <w:t xml:space="preserve">Once JDEM becomes operational, </w:t>
      </w:r>
      <w:r w:rsidR="00BD64CE" w:rsidRPr="00173F7C">
        <w:rPr>
          <w:rFonts w:ascii="Arial" w:hAnsi="Arial" w:cs="Arial"/>
          <w:sz w:val="20"/>
          <w:szCs w:val="20"/>
        </w:rPr>
        <w:t>VO-sp</w:t>
      </w:r>
      <w:r w:rsidR="00BD64CE" w:rsidRPr="00173F7C">
        <w:rPr>
          <w:rFonts w:ascii="Arial" w:hAnsi="Arial" w:cs="Arial"/>
          <w:sz w:val="20"/>
          <w:szCs w:val="20"/>
        </w:rPr>
        <w:t>ecific metri</w:t>
      </w:r>
      <w:r>
        <w:rPr>
          <w:rFonts w:ascii="Arial" w:hAnsi="Arial" w:cs="Arial"/>
          <w:sz w:val="20"/>
          <w:szCs w:val="20"/>
        </w:rPr>
        <w:t>cs will be based upon image and spectra processing metrics.  This remains a number of years in the future.</w:t>
      </w:r>
      <w:r w:rsidR="00BD64CE" w:rsidRPr="00173F7C">
        <w:rPr>
          <w:rFonts w:ascii="Arial" w:hAnsi="Arial" w:cs="Arial"/>
          <w:sz w:val="20"/>
          <w:szCs w:val="20"/>
        </w:rPr>
        <w:t xml:space="preserve"> </w:t>
      </w:r>
    </w:p>
    <w:p w:rsidR="009E1D1D" w:rsidRPr="00FB223E" w:rsidRDefault="00BD64CE" w:rsidP="009E1D1D">
      <w:pPr>
        <w:rPr>
          <w:rFonts w:ascii="Arial" w:hAnsi="Arial" w:cs="Arial"/>
          <w:sz w:val="20"/>
          <w:szCs w:val="20"/>
        </w:rPr>
      </w:pPr>
    </w:p>
    <w:p w:rsidR="009E1D1D" w:rsidRPr="00FB223E" w:rsidRDefault="00BD64CE" w:rsidP="009E1D1D">
      <w:pPr>
        <w:rPr>
          <w:rFonts w:ascii="Arial" w:hAnsi="Arial" w:cs="Arial"/>
          <w:sz w:val="20"/>
          <w:szCs w:val="20"/>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0E0E0"/>
        <w:tblLook w:val="01E0"/>
      </w:tblPr>
      <w:tblGrid>
        <w:gridCol w:w="8856"/>
      </w:tblGrid>
      <w:tr w:rsidR="009E1D1D" w:rsidRPr="00BD64CE" w:rsidTr="00BD64CE">
        <w:tc>
          <w:tcPr>
            <w:tcW w:w="8856" w:type="dxa"/>
            <w:shd w:val="clear" w:color="auto" w:fill="E0E0E0"/>
          </w:tcPr>
          <w:p w:rsidR="009E1D1D" w:rsidRPr="00BD64CE" w:rsidRDefault="00BD64CE" w:rsidP="009E1D1D">
            <w:pPr>
              <w:rPr>
                <w:rFonts w:ascii="Arial" w:hAnsi="Arial" w:cs="Arial"/>
                <w:b/>
                <w:bCs/>
                <w:color w:val="003399"/>
              </w:rPr>
            </w:pPr>
            <w:r w:rsidRPr="00BD64CE">
              <w:rPr>
                <w:rFonts w:ascii="Arial" w:hAnsi="Arial" w:cs="Arial"/>
                <w:b/>
                <w:bCs/>
                <w:color w:val="003399"/>
              </w:rPr>
              <w:t>VO Direction and Plans: Short-term 6-12 months</w:t>
            </w:r>
          </w:p>
        </w:tc>
      </w:tr>
    </w:tbl>
    <w:p w:rsidR="00A63CCB" w:rsidRPr="00A63CCB" w:rsidRDefault="00A63CCB" w:rsidP="00A63CCB">
      <w:pPr>
        <w:spacing w:before="240"/>
        <w:rPr>
          <w:rFonts w:ascii="Arial" w:hAnsi="Arial" w:cs="Arial"/>
          <w:sz w:val="20"/>
          <w:szCs w:val="22"/>
        </w:rPr>
      </w:pPr>
      <w:r w:rsidRPr="00A63CCB">
        <w:rPr>
          <w:rFonts w:ascii="Arial" w:hAnsi="Arial" w:cs="Arial"/>
          <w:sz w:val="20"/>
          <w:szCs w:val="22"/>
        </w:rPr>
        <w:t>Startup assistance is being provided by FermiGrid personnel.  No other explicit assistance is needed.</w:t>
      </w:r>
    </w:p>
    <w:p w:rsidR="009E1D1D" w:rsidRPr="00FB223E" w:rsidRDefault="00BD64CE" w:rsidP="009E1D1D">
      <w:pPr>
        <w:rPr>
          <w:rFonts w:ascii="Arial" w:hAnsi="Arial" w:cs="Arial"/>
          <w:sz w:val="20"/>
          <w:szCs w:val="20"/>
        </w:rPr>
      </w:pPr>
    </w:p>
    <w:p w:rsidR="009E1D1D" w:rsidRPr="00FB223E" w:rsidRDefault="00BD64CE" w:rsidP="009E1D1D">
      <w:pPr>
        <w:rPr>
          <w:rFonts w:ascii="Arial" w:hAnsi="Arial" w:cs="Arial"/>
          <w:sz w:val="20"/>
          <w:szCs w:val="20"/>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0E0E0"/>
        <w:tblLook w:val="01E0"/>
      </w:tblPr>
      <w:tblGrid>
        <w:gridCol w:w="8856"/>
      </w:tblGrid>
      <w:tr w:rsidR="009E1D1D" w:rsidRPr="00BD64CE" w:rsidTr="00BD64CE">
        <w:tc>
          <w:tcPr>
            <w:tcW w:w="8856" w:type="dxa"/>
            <w:shd w:val="clear" w:color="auto" w:fill="E0E0E0"/>
          </w:tcPr>
          <w:p w:rsidR="009E1D1D" w:rsidRPr="00BD64CE" w:rsidRDefault="00BD64CE" w:rsidP="009E1D1D">
            <w:pPr>
              <w:rPr>
                <w:rFonts w:ascii="Arial" w:hAnsi="Arial" w:cs="Arial"/>
                <w:b/>
                <w:bCs/>
                <w:color w:val="003399"/>
              </w:rPr>
            </w:pPr>
            <w:r w:rsidRPr="00BD64CE">
              <w:rPr>
                <w:rFonts w:ascii="Arial" w:hAnsi="Arial" w:cs="Arial"/>
                <w:b/>
                <w:bCs/>
                <w:color w:val="003399"/>
              </w:rPr>
              <w:t>Requirements (Needs &amp; Expectations) from OSG: Short-term 6-12 months</w:t>
            </w:r>
          </w:p>
        </w:tc>
      </w:tr>
    </w:tbl>
    <w:p w:rsidR="009E1D1D" w:rsidRPr="0065696E" w:rsidRDefault="00BD64CE" w:rsidP="009E1D1D">
      <w:pPr>
        <w:rPr>
          <w:rFonts w:ascii="Arial" w:hAnsi="Arial" w:cs="Arial"/>
          <w:color w:val="800000"/>
          <w:sz w:val="22"/>
          <w:szCs w:val="22"/>
        </w:rPr>
      </w:pPr>
    </w:p>
    <w:p w:rsidR="00A7723C" w:rsidRPr="006B59D8" w:rsidRDefault="00A7723C" w:rsidP="00A7723C">
      <w:pPr>
        <w:rPr>
          <w:rFonts w:ascii="Arial" w:hAnsi="Arial" w:cs="Arial"/>
          <w:sz w:val="20"/>
          <w:szCs w:val="20"/>
        </w:rPr>
      </w:pPr>
      <w:r>
        <w:rPr>
          <w:rFonts w:ascii="Arial" w:hAnsi="Arial" w:cs="Arial"/>
          <w:sz w:val="20"/>
          <w:szCs w:val="20"/>
        </w:rPr>
        <w:t>JDEM effort is centered on workflow and distributed processing.  No significant grid processing is expected in this period, though non- time critical tests (perhaps of order 300-core days several times during the year).</w:t>
      </w:r>
    </w:p>
    <w:p w:rsidR="009E1D1D" w:rsidRDefault="00BD64CE" w:rsidP="009E1D1D">
      <w:pPr>
        <w:rPr>
          <w:rFonts w:ascii="Arial" w:hAnsi="Arial" w:cs="Arial"/>
          <w:sz w:val="20"/>
          <w:szCs w:val="20"/>
        </w:rPr>
      </w:pPr>
    </w:p>
    <w:p w:rsidR="00A7723C" w:rsidRDefault="00A7723C" w:rsidP="009E1D1D">
      <w:pPr>
        <w:rPr>
          <w:rFonts w:ascii="Arial" w:hAnsi="Arial" w:cs="Arial"/>
          <w:sz w:val="20"/>
          <w:szCs w:val="20"/>
        </w:rPr>
      </w:pPr>
    </w:p>
    <w:p w:rsidR="009E1D1D" w:rsidRPr="00FB223E" w:rsidRDefault="00BD64CE" w:rsidP="009E1D1D">
      <w:pPr>
        <w:rPr>
          <w:rFonts w:ascii="Arial" w:hAnsi="Arial" w:cs="Arial"/>
          <w:sz w:val="20"/>
          <w:szCs w:val="20"/>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0E0E0"/>
        <w:tblLook w:val="01E0"/>
      </w:tblPr>
      <w:tblGrid>
        <w:gridCol w:w="8856"/>
      </w:tblGrid>
      <w:tr w:rsidR="009E1D1D" w:rsidRPr="00BD64CE" w:rsidTr="00BD64CE">
        <w:tc>
          <w:tcPr>
            <w:tcW w:w="8856" w:type="dxa"/>
            <w:shd w:val="clear" w:color="auto" w:fill="E0E0E0"/>
          </w:tcPr>
          <w:p w:rsidR="009E1D1D" w:rsidRPr="00BD64CE" w:rsidRDefault="00BD64CE" w:rsidP="009E1D1D">
            <w:pPr>
              <w:rPr>
                <w:rFonts w:ascii="Arial" w:hAnsi="Arial" w:cs="Arial"/>
                <w:b/>
                <w:bCs/>
                <w:color w:val="003399"/>
              </w:rPr>
            </w:pPr>
            <w:r w:rsidRPr="00BD64CE">
              <w:rPr>
                <w:rFonts w:ascii="Arial" w:hAnsi="Arial" w:cs="Arial"/>
                <w:b/>
                <w:bCs/>
                <w:color w:val="003399"/>
              </w:rPr>
              <w:lastRenderedPageBreak/>
              <w:t>VO Direction and Plans: Long-term 1-4 years</w:t>
            </w:r>
          </w:p>
        </w:tc>
      </w:tr>
    </w:tbl>
    <w:p w:rsidR="009E1D1D" w:rsidRPr="0065696E" w:rsidRDefault="00BD64CE" w:rsidP="009E1D1D">
      <w:pPr>
        <w:rPr>
          <w:rFonts w:ascii="Arial" w:hAnsi="Arial" w:cs="Arial"/>
          <w:color w:val="800000"/>
          <w:sz w:val="22"/>
          <w:szCs w:val="22"/>
        </w:rPr>
      </w:pPr>
    </w:p>
    <w:p w:rsidR="00A7723C" w:rsidRPr="00A7723C" w:rsidRDefault="00A7723C" w:rsidP="00A7723C">
      <w:pPr>
        <w:spacing w:before="240"/>
        <w:rPr>
          <w:rFonts w:ascii="Arial" w:hAnsi="Arial" w:cs="Arial"/>
          <w:sz w:val="20"/>
          <w:szCs w:val="22"/>
        </w:rPr>
      </w:pPr>
      <w:r w:rsidRPr="00A7723C">
        <w:rPr>
          <w:rFonts w:ascii="Arial" w:hAnsi="Arial" w:cs="Arial"/>
          <w:sz w:val="20"/>
          <w:szCs w:val="22"/>
        </w:rPr>
        <w:t>This period is still prior to the mission.  JDEM provisioned resources are not expected to be deployed in quantity for several years.  In the interim several exercises (essentially processing of SDSS data) will be undertaken to develop JDEM workflows and algorithms.  A current estimate of such processing is for ~300 core-months runs every several months, expected to be available from FermiGrid resources.</w:t>
      </w:r>
    </w:p>
    <w:p w:rsidR="009E1D1D" w:rsidRPr="00B10D69" w:rsidRDefault="00BD64CE" w:rsidP="009E1D1D">
      <w:pPr>
        <w:rPr>
          <w:rFonts w:ascii="Arial" w:hAnsi="Arial" w:cs="Arial"/>
          <w:sz w:val="20"/>
          <w:szCs w:val="20"/>
        </w:rPr>
      </w:pPr>
    </w:p>
    <w:p w:rsidR="009E1D1D" w:rsidRPr="00FB223E" w:rsidRDefault="00BD64CE" w:rsidP="009E1D1D">
      <w:pPr>
        <w:rPr>
          <w:rFonts w:ascii="Arial" w:hAnsi="Arial" w:cs="Arial"/>
          <w:sz w:val="20"/>
          <w:szCs w:val="20"/>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0E0E0"/>
        <w:tblLook w:val="01E0"/>
      </w:tblPr>
      <w:tblGrid>
        <w:gridCol w:w="8856"/>
      </w:tblGrid>
      <w:tr w:rsidR="009E1D1D" w:rsidRPr="00BD64CE" w:rsidTr="00BD64CE">
        <w:tc>
          <w:tcPr>
            <w:tcW w:w="8856" w:type="dxa"/>
            <w:shd w:val="clear" w:color="auto" w:fill="E0E0E0"/>
          </w:tcPr>
          <w:p w:rsidR="009E1D1D" w:rsidRPr="00BD64CE" w:rsidRDefault="00BD64CE" w:rsidP="009E1D1D">
            <w:pPr>
              <w:rPr>
                <w:rFonts w:ascii="Arial" w:hAnsi="Arial" w:cs="Arial"/>
                <w:b/>
                <w:bCs/>
                <w:color w:val="003399"/>
              </w:rPr>
            </w:pPr>
            <w:r w:rsidRPr="00BD64CE">
              <w:rPr>
                <w:rFonts w:ascii="Arial" w:hAnsi="Arial" w:cs="Arial"/>
                <w:b/>
                <w:bCs/>
                <w:color w:val="003399"/>
              </w:rPr>
              <w:t>Requi</w:t>
            </w:r>
            <w:r w:rsidRPr="00BD64CE">
              <w:rPr>
                <w:rFonts w:ascii="Arial" w:hAnsi="Arial" w:cs="Arial"/>
                <w:b/>
                <w:bCs/>
                <w:color w:val="003399"/>
              </w:rPr>
              <w:t>rements (Needs &amp; Expectations) from OSG: Long-term 1-4 years</w:t>
            </w:r>
          </w:p>
        </w:tc>
      </w:tr>
    </w:tbl>
    <w:p w:rsidR="009E1D1D" w:rsidRPr="0065696E" w:rsidRDefault="00BD64CE" w:rsidP="009E1D1D">
      <w:pPr>
        <w:rPr>
          <w:rFonts w:ascii="Arial" w:hAnsi="Arial" w:cs="Arial"/>
          <w:color w:val="800000"/>
          <w:sz w:val="22"/>
          <w:szCs w:val="22"/>
        </w:rPr>
      </w:pPr>
    </w:p>
    <w:p w:rsidR="00A7723C" w:rsidRPr="00A7723C" w:rsidRDefault="00A7723C" w:rsidP="00A7723C">
      <w:pPr>
        <w:spacing w:before="240"/>
        <w:rPr>
          <w:rFonts w:ascii="Arial" w:hAnsi="Arial" w:cs="Arial"/>
          <w:sz w:val="20"/>
          <w:szCs w:val="22"/>
        </w:rPr>
      </w:pPr>
      <w:r w:rsidRPr="00A7723C">
        <w:rPr>
          <w:rFonts w:ascii="Arial" w:hAnsi="Arial" w:cs="Arial"/>
          <w:sz w:val="20"/>
          <w:szCs w:val="22"/>
        </w:rPr>
        <w:t>This time frame is still prior to the mission.  The goals in this period are principally to develop JDEM workflows and algorithms in such a manner as to be compatible with using OSG to provide both a mechanism for operating on JDEM resources and for satisfying peak needs elsewhere within OSG.</w:t>
      </w:r>
    </w:p>
    <w:p w:rsidR="009E1D1D" w:rsidRPr="00B10D69" w:rsidRDefault="00BD64CE" w:rsidP="009E1D1D">
      <w:pPr>
        <w:rPr>
          <w:rFonts w:ascii="Arial" w:hAnsi="Arial" w:cs="Arial"/>
          <w:sz w:val="20"/>
          <w:szCs w:val="20"/>
        </w:rPr>
      </w:pPr>
    </w:p>
    <w:p w:rsidR="009E1D1D" w:rsidRPr="00FB223E" w:rsidRDefault="00BD64CE" w:rsidP="009E1D1D">
      <w:pPr>
        <w:rPr>
          <w:rFonts w:ascii="Arial" w:hAnsi="Arial" w:cs="Arial"/>
          <w:sz w:val="20"/>
          <w:szCs w:val="20"/>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0E0E0"/>
        <w:tblLook w:val="01E0"/>
      </w:tblPr>
      <w:tblGrid>
        <w:gridCol w:w="8856"/>
      </w:tblGrid>
      <w:tr w:rsidR="009E1D1D" w:rsidRPr="00BD64CE" w:rsidTr="00BD64CE">
        <w:tc>
          <w:tcPr>
            <w:tcW w:w="8856" w:type="dxa"/>
            <w:shd w:val="clear" w:color="auto" w:fill="E0E0E0"/>
          </w:tcPr>
          <w:p w:rsidR="009E1D1D" w:rsidRPr="00BD64CE" w:rsidRDefault="00BD64CE" w:rsidP="009E1D1D">
            <w:pPr>
              <w:rPr>
                <w:rFonts w:ascii="Arial" w:hAnsi="Arial" w:cs="Arial"/>
                <w:b/>
                <w:bCs/>
                <w:color w:val="003399"/>
              </w:rPr>
            </w:pPr>
            <w:r w:rsidRPr="00BD64CE">
              <w:rPr>
                <w:rFonts w:ascii="Arial" w:hAnsi="Arial" w:cs="Arial"/>
                <w:b/>
                <w:bCs/>
                <w:color w:val="003399"/>
              </w:rPr>
              <w:t>Significant Milestones (i) Met in 2009-10 (ii) Planned in 2010-11</w:t>
            </w:r>
          </w:p>
        </w:tc>
      </w:tr>
    </w:tbl>
    <w:p w:rsidR="009E1D1D" w:rsidRPr="0065696E" w:rsidRDefault="00BD64CE" w:rsidP="009E1D1D">
      <w:pPr>
        <w:rPr>
          <w:rFonts w:ascii="Arial" w:hAnsi="Arial" w:cs="Arial"/>
          <w:color w:val="800000"/>
          <w:sz w:val="22"/>
          <w:szCs w:val="22"/>
        </w:rPr>
      </w:pPr>
    </w:p>
    <w:p w:rsidR="009E1D1D" w:rsidRPr="00173F7C" w:rsidRDefault="00A7723C" w:rsidP="009E1D1D">
      <w:pPr>
        <w:rPr>
          <w:rFonts w:ascii="Arial" w:hAnsi="Arial" w:cs="Arial"/>
          <w:sz w:val="20"/>
          <w:szCs w:val="20"/>
        </w:rPr>
      </w:pPr>
      <w:r>
        <w:rPr>
          <w:rFonts w:ascii="Arial" w:hAnsi="Arial" w:cs="Arial"/>
          <w:sz w:val="20"/>
          <w:szCs w:val="20"/>
        </w:rPr>
        <w:t>N/A</w:t>
      </w:r>
    </w:p>
    <w:p w:rsidR="009E1D1D" w:rsidRDefault="00BD64CE" w:rsidP="009E1D1D">
      <w:pPr>
        <w:rPr>
          <w:rFonts w:ascii="Arial" w:hAnsi="Arial" w:cs="Arial"/>
          <w:sz w:val="20"/>
          <w:szCs w:val="20"/>
        </w:rPr>
      </w:pPr>
    </w:p>
    <w:p w:rsidR="009E1D1D" w:rsidRPr="00FB223E" w:rsidRDefault="00BD64CE" w:rsidP="009E1D1D">
      <w:pPr>
        <w:rPr>
          <w:rFonts w:ascii="Arial" w:hAnsi="Arial" w:cs="Arial"/>
          <w:sz w:val="20"/>
          <w:szCs w:val="20"/>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0E0E0"/>
        <w:tblLook w:val="01E0"/>
      </w:tblPr>
      <w:tblGrid>
        <w:gridCol w:w="8856"/>
      </w:tblGrid>
      <w:tr w:rsidR="009E1D1D" w:rsidRPr="00BD64CE" w:rsidTr="00BD64CE">
        <w:tc>
          <w:tcPr>
            <w:tcW w:w="8856" w:type="dxa"/>
            <w:shd w:val="clear" w:color="auto" w:fill="E0E0E0"/>
          </w:tcPr>
          <w:p w:rsidR="009E1D1D" w:rsidRPr="00BD64CE" w:rsidRDefault="00BD64CE" w:rsidP="009E1D1D">
            <w:pPr>
              <w:rPr>
                <w:rFonts w:ascii="Arial" w:hAnsi="Arial" w:cs="Arial"/>
                <w:b/>
                <w:bCs/>
                <w:color w:val="003399"/>
              </w:rPr>
            </w:pPr>
            <w:r w:rsidRPr="00BD64CE">
              <w:rPr>
                <w:rFonts w:ascii="Arial" w:hAnsi="Arial" w:cs="Arial"/>
                <w:b/>
                <w:bCs/>
                <w:color w:val="003399"/>
              </w:rPr>
              <w:t>Miscellaneous</w:t>
            </w:r>
          </w:p>
        </w:tc>
      </w:tr>
    </w:tbl>
    <w:p w:rsidR="009E1D1D" w:rsidRPr="0065696E" w:rsidRDefault="00BD64CE" w:rsidP="009E1D1D">
      <w:pPr>
        <w:rPr>
          <w:rFonts w:ascii="Arial" w:hAnsi="Arial" w:cs="Arial"/>
          <w:color w:val="800000"/>
          <w:sz w:val="22"/>
          <w:szCs w:val="22"/>
        </w:rPr>
      </w:pPr>
    </w:p>
    <w:p w:rsidR="009E1D1D" w:rsidRDefault="00A7723C" w:rsidP="009E1D1D">
      <w:pPr>
        <w:rPr>
          <w:rFonts w:ascii="Arial" w:hAnsi="Arial" w:cs="Arial"/>
          <w:sz w:val="20"/>
          <w:szCs w:val="20"/>
        </w:rPr>
      </w:pPr>
      <w:r>
        <w:rPr>
          <w:rFonts w:ascii="Arial" w:hAnsi="Arial" w:cs="Arial"/>
          <w:sz w:val="20"/>
          <w:szCs w:val="20"/>
        </w:rPr>
        <w:t>N/A</w:t>
      </w:r>
    </w:p>
    <w:p w:rsidR="009E1D1D" w:rsidRDefault="00BD64CE" w:rsidP="009E1D1D">
      <w:pPr>
        <w:rPr>
          <w:rFonts w:ascii="Arial" w:hAnsi="Arial" w:cs="Arial"/>
          <w:sz w:val="20"/>
          <w:szCs w:val="20"/>
        </w:rPr>
      </w:pPr>
    </w:p>
    <w:p w:rsidR="009E1D1D" w:rsidRDefault="00BD64CE" w:rsidP="009E1D1D">
      <w:pPr>
        <w:rPr>
          <w:rFonts w:ascii="Arial" w:hAnsi="Arial" w:cs="Arial"/>
          <w:sz w:val="20"/>
          <w:szCs w:val="20"/>
        </w:rPr>
      </w:pPr>
    </w:p>
    <w:sectPr w:rsidR="009E1D1D" w:rsidSect="009E1D1D">
      <w:footerReference w:type="default" r:id="rId1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64CE" w:rsidRDefault="00BD64CE">
      <w:r>
        <w:separator/>
      </w:r>
    </w:p>
  </w:endnote>
  <w:endnote w:type="continuationSeparator" w:id="0">
    <w:p w:rsidR="00BD64CE" w:rsidRDefault="00BD64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D1D" w:rsidRDefault="00BD64CE" w:rsidP="009E1D1D">
    <w:pPr>
      <w:pStyle w:val="Footer"/>
      <w:jc w:val="center"/>
      <w:rPr>
        <w:rFonts w:ascii="Arial" w:hAnsi="Arial" w:cs="Arial"/>
        <w:color w:val="999999"/>
        <w:sz w:val="16"/>
        <w:szCs w:val="16"/>
      </w:rPr>
    </w:pPr>
  </w:p>
  <w:p w:rsidR="009E1D1D" w:rsidRDefault="00BD64CE" w:rsidP="009E1D1D">
    <w:pPr>
      <w:pStyle w:val="Footer"/>
      <w:jc w:val="center"/>
      <w:rPr>
        <w:rFonts w:ascii="Arial" w:hAnsi="Arial" w:cs="Arial"/>
        <w:color w:val="999999"/>
        <w:sz w:val="16"/>
        <w:szCs w:val="16"/>
      </w:rPr>
    </w:pPr>
    <w:r w:rsidRPr="007967EA">
      <w:rPr>
        <w:rFonts w:ascii="Arial" w:hAnsi="Arial" w:cs="Arial"/>
        <w:color w:val="999999"/>
        <w:sz w:val="16"/>
        <w:szCs w:val="16"/>
      </w:rPr>
      <w:t>Report fro</w:t>
    </w:r>
    <w:r>
      <w:rPr>
        <w:rFonts w:ascii="Arial" w:hAnsi="Arial" w:cs="Arial"/>
        <w:color w:val="999999"/>
        <w:sz w:val="16"/>
        <w:szCs w:val="16"/>
      </w:rPr>
      <w:t>m Virtual Organ</w:t>
    </w:r>
    <w:r>
      <w:rPr>
        <w:rFonts w:ascii="Arial" w:hAnsi="Arial" w:cs="Arial"/>
        <w:color w:val="999999"/>
        <w:sz w:val="16"/>
        <w:szCs w:val="16"/>
      </w:rPr>
      <w:t>izations Group to The Executive Board and The Council</w:t>
    </w:r>
    <w:r w:rsidRPr="007967EA">
      <w:rPr>
        <w:rFonts w:ascii="Arial" w:hAnsi="Arial" w:cs="Arial"/>
        <w:color w:val="999999"/>
        <w:sz w:val="16"/>
        <w:szCs w:val="16"/>
      </w:rPr>
      <w:t xml:space="preserve"> </w:t>
    </w:r>
  </w:p>
  <w:p w:rsidR="009E1D1D" w:rsidRPr="007967EA" w:rsidRDefault="00BD64CE" w:rsidP="009E1D1D">
    <w:pPr>
      <w:pStyle w:val="Footer"/>
      <w:jc w:val="center"/>
      <w:rPr>
        <w:rFonts w:ascii="Arial" w:hAnsi="Arial" w:cs="Arial"/>
        <w:color w:val="999999"/>
        <w:sz w:val="16"/>
        <w:szCs w:val="16"/>
      </w:rPr>
    </w:pPr>
    <w:r w:rsidRPr="007967EA">
      <w:rPr>
        <w:rFonts w:ascii="Arial" w:hAnsi="Arial" w:cs="Arial"/>
        <w:color w:val="999999"/>
        <w:sz w:val="16"/>
        <w:szCs w:val="16"/>
      </w:rPr>
      <w:t>Open Science Grid Consortium</w:t>
    </w:r>
    <w:r>
      <w:rPr>
        <w:rFonts w:ascii="Arial" w:hAnsi="Arial" w:cs="Arial"/>
        <w:color w:val="999999"/>
        <w:sz w:val="16"/>
        <w:szCs w:val="16"/>
      </w:rPr>
      <w:t xml:space="preserve"> | August 2010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64CE" w:rsidRDefault="00BD64CE">
      <w:r>
        <w:separator/>
      </w:r>
    </w:p>
  </w:footnote>
  <w:footnote w:type="continuationSeparator" w:id="0">
    <w:p w:rsidR="00BD64CE" w:rsidRDefault="00BD64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C67919"/>
    <w:multiLevelType w:val="hybridMultilevel"/>
    <w:tmpl w:val="538EC51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96D3064"/>
    <w:multiLevelType w:val="multilevel"/>
    <w:tmpl w:val="FB2450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5DE312F8"/>
    <w:multiLevelType w:val="hybridMultilevel"/>
    <w:tmpl w:val="67EC3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stylePaneFormatFilter w:val="3F01"/>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F2533"/>
    <w:rsid w:val="00105ADF"/>
    <w:rsid w:val="00A21553"/>
    <w:rsid w:val="00A63CCB"/>
    <w:rsid w:val="00A7723C"/>
    <w:rsid w:val="00A85688"/>
    <w:rsid w:val="00BD64CE"/>
    <w:rsid w:val="00E573C7"/>
    <w:rsid w:val="00EA476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2">
    <w:name w:val="toc 2"/>
    <w:basedOn w:val="Normal"/>
    <w:next w:val="Normal"/>
    <w:autoRedefine/>
    <w:semiHidden/>
    <w:rsid w:val="007D7153"/>
    <w:pPr>
      <w:spacing w:before="240"/>
    </w:pPr>
    <w:rPr>
      <w:b/>
      <w:sz w:val="20"/>
      <w:szCs w:val="20"/>
    </w:rPr>
  </w:style>
  <w:style w:type="paragraph" w:styleId="Header">
    <w:name w:val="header"/>
    <w:basedOn w:val="Normal"/>
    <w:rsid w:val="001F2533"/>
    <w:pPr>
      <w:tabs>
        <w:tab w:val="center" w:pos="4320"/>
        <w:tab w:val="right" w:pos="8640"/>
      </w:tabs>
    </w:pPr>
  </w:style>
  <w:style w:type="paragraph" w:styleId="Footer">
    <w:name w:val="footer"/>
    <w:basedOn w:val="Normal"/>
    <w:rsid w:val="001F2533"/>
    <w:pPr>
      <w:tabs>
        <w:tab w:val="center" w:pos="4320"/>
        <w:tab w:val="right" w:pos="8640"/>
      </w:tabs>
    </w:pPr>
  </w:style>
  <w:style w:type="character" w:styleId="PageNumber">
    <w:name w:val="page number"/>
    <w:basedOn w:val="DefaultParagraphFont"/>
    <w:rsid w:val="007967EA"/>
  </w:style>
  <w:style w:type="table" w:styleId="TableGrid">
    <w:name w:val="Table Grid"/>
    <w:basedOn w:val="TableNormal"/>
    <w:rsid w:val="00BE1E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73F7C"/>
    <w:rPr>
      <w:color w:val="0000FF"/>
      <w:u w:val="single"/>
    </w:rPr>
  </w:style>
</w:styles>
</file>

<file path=word/webSettings.xml><?xml version="1.0" encoding="utf-8"?>
<w:webSettings xmlns:r="http://schemas.openxmlformats.org/officeDocument/2006/relationships" xmlns:w="http://schemas.openxmlformats.org/wordprocessingml/2006/main">
  <w:divs>
    <w:div w:id="12323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ience.doe.gov/hep/index.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sa.go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dem.gsfc.nasa.gov/" TargetMode="External"/><Relationship Id="rId4" Type="http://schemas.openxmlformats.org/officeDocument/2006/relationships/settings" Target="settings.xml"/><Relationship Id="rId9" Type="http://schemas.openxmlformats.org/officeDocument/2006/relationships/hyperlink" Target="https://twiki.grid.iu.edu/bin/view/VirtualOrganizations/Stakeholder_PlansNeedsRequireme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24A6A8F-510C-41FC-B9AA-99E89D902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OSG Stakeholder VO Input to EB and Council June2010</vt:lpstr>
    </vt:vector>
  </TitlesOfParts>
  <Company/>
  <LinksUpToDate>false</LinksUpToDate>
  <CharactersWithSpaces>3155</CharactersWithSpaces>
  <SharedDoc>false</SharedDoc>
  <HLinks>
    <vt:vector size="12" baseType="variant">
      <vt:variant>
        <vt:i4>3801094</vt:i4>
      </vt:variant>
      <vt:variant>
        <vt:i4>0</vt:i4>
      </vt:variant>
      <vt:variant>
        <vt:i4>0</vt:i4>
      </vt:variant>
      <vt:variant>
        <vt:i4>5</vt:i4>
      </vt:variant>
      <vt:variant>
        <vt:lpwstr>https://twiki.grid.iu.edu/bin/view/VirtualOrganizations/Stakeholder_PlansNeedsRequirements</vt:lpwstr>
      </vt:variant>
      <vt:variant>
        <vt:lpwstr/>
      </vt:variant>
      <vt:variant>
        <vt:i4>4456539</vt:i4>
      </vt:variant>
      <vt:variant>
        <vt:i4>-1</vt:i4>
      </vt:variant>
      <vt:variant>
        <vt:i4>1031</vt:i4>
      </vt:variant>
      <vt:variant>
        <vt:i4>1</vt:i4>
      </vt:variant>
      <vt:variant>
        <vt:lpwstr>osg_logo_4c_white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OSG Stakeholder VO Input to EB and Council June2010</dc:title>
  <dc:subject/>
  <dc:creator>ABHISHEK SINGH RANA</dc:creator>
  <cp:keywords/>
  <dc:description/>
  <cp:lastModifiedBy>fuess</cp:lastModifiedBy>
  <cp:revision>5</cp:revision>
  <cp:lastPrinted>2010-05-24T17:18:00Z</cp:lastPrinted>
  <dcterms:created xsi:type="dcterms:W3CDTF">2010-07-09T20:05:00Z</dcterms:created>
  <dcterms:modified xsi:type="dcterms:W3CDTF">2010-07-09T21:14:00Z</dcterms:modified>
</cp:coreProperties>
</file>