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6BAA2" w14:textId="77777777" w:rsidR="0052112D" w:rsidRDefault="00D74CCB" w:rsidP="0052112D">
      <w:pPr>
        <w:tabs>
          <w:tab w:val="left" w:pos="5088"/>
        </w:tabs>
      </w:pPr>
      <w:r>
        <w:rPr>
          <w:noProof/>
        </w:rPr>
        <w:drawing>
          <wp:inline distT="0" distB="0" distL="0" distR="0" wp14:anchorId="27934A49" wp14:editId="5895A0E5">
            <wp:extent cx="2743200" cy="1557655"/>
            <wp:effectExtent l="0" t="0" r="0" b="0"/>
            <wp:docPr id="1" name="Picture 1" descr="osg_logo_4c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g_logo_4c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557655"/>
                    </a:xfrm>
                    <a:prstGeom prst="rect">
                      <a:avLst/>
                    </a:prstGeom>
                    <a:noFill/>
                    <a:ln>
                      <a:noFill/>
                    </a:ln>
                  </pic:spPr>
                </pic:pic>
              </a:graphicData>
            </a:graphic>
          </wp:inline>
        </w:drawing>
      </w:r>
      <w:r w:rsidR="0052112D">
        <w:tab/>
      </w:r>
    </w:p>
    <w:p w14:paraId="3782B6F6" w14:textId="77777777" w:rsidR="0052112D" w:rsidRDefault="0052112D"/>
    <w:p w14:paraId="2CB1DA9A" w14:textId="77777777" w:rsidR="0052112D" w:rsidRDefault="0052112D">
      <w:pPr>
        <w:suppressAutoHyphens/>
        <w:rPr>
          <w:spacing w:val="-2"/>
        </w:rPr>
      </w:pPr>
    </w:p>
    <w:p w14:paraId="3E1C1A9D" w14:textId="77777777" w:rsidR="0052112D" w:rsidRDefault="0052112D">
      <w:pPr>
        <w:rPr>
          <w:sz w:val="40"/>
        </w:rPr>
      </w:pPr>
    </w:p>
    <w:p w14:paraId="5735DC9D" w14:textId="77777777" w:rsidR="0052112D" w:rsidRPr="00F80407" w:rsidRDefault="0052112D">
      <w:pPr>
        <w:rPr>
          <w:szCs w:val="24"/>
        </w:rPr>
      </w:pPr>
    </w:p>
    <w:p w14:paraId="485D5C3C" w14:textId="77777777" w:rsidR="0052112D" w:rsidRPr="00F80407" w:rsidRDefault="0052112D">
      <w:pPr>
        <w:rPr>
          <w:szCs w:val="24"/>
        </w:rPr>
      </w:pPr>
    </w:p>
    <w:tbl>
      <w:tblPr>
        <w:tblW w:w="0" w:type="auto"/>
        <w:tblBorders>
          <w:top w:val="single" w:sz="4" w:space="0" w:color="FF6600"/>
          <w:left w:val="single" w:sz="4" w:space="0" w:color="FF6600"/>
          <w:bottom w:val="single" w:sz="4" w:space="0" w:color="FF6600"/>
          <w:right w:val="single" w:sz="4" w:space="0" w:color="FF6600"/>
          <w:insideH w:val="single" w:sz="6" w:space="0" w:color="FF6600"/>
          <w:insideV w:val="single" w:sz="6" w:space="0" w:color="FF6600"/>
        </w:tblBorders>
        <w:tblLook w:val="0000" w:firstRow="0" w:lastRow="0" w:firstColumn="0" w:lastColumn="0" w:noHBand="0" w:noVBand="0"/>
      </w:tblPr>
      <w:tblGrid>
        <w:gridCol w:w="2952"/>
        <w:gridCol w:w="5904"/>
      </w:tblGrid>
      <w:tr w:rsidR="0052112D" w:rsidRPr="00F80407" w14:paraId="24CAF58B" w14:textId="77777777">
        <w:tc>
          <w:tcPr>
            <w:tcW w:w="2952" w:type="dxa"/>
          </w:tcPr>
          <w:p w14:paraId="40A84489" w14:textId="77777777" w:rsidR="0052112D" w:rsidRPr="007E7D3E" w:rsidRDefault="0052112D" w:rsidP="0052112D">
            <w:pPr>
              <w:autoSpaceDE w:val="0"/>
              <w:autoSpaceDN w:val="0"/>
              <w:adjustRightInd w:val="0"/>
              <w:rPr>
                <w:b/>
                <w:szCs w:val="24"/>
              </w:rPr>
            </w:pPr>
            <w:r w:rsidRPr="007E7D3E">
              <w:rPr>
                <w:b/>
                <w:szCs w:val="24"/>
              </w:rPr>
              <w:t>Document Name</w:t>
            </w:r>
          </w:p>
        </w:tc>
        <w:tc>
          <w:tcPr>
            <w:tcW w:w="5904" w:type="dxa"/>
          </w:tcPr>
          <w:p w14:paraId="125A1456" w14:textId="77777777" w:rsidR="0052112D" w:rsidRPr="00F80407" w:rsidRDefault="0052112D">
            <w:pPr>
              <w:rPr>
                <w:szCs w:val="24"/>
              </w:rPr>
            </w:pPr>
            <w:r w:rsidRPr="00F80407">
              <w:rPr>
                <w:szCs w:val="24"/>
              </w:rPr>
              <w:t>Computer Security Risk Assessment for</w:t>
            </w:r>
            <w:r>
              <w:rPr>
                <w:szCs w:val="24"/>
              </w:rPr>
              <w:t xml:space="preserve"> </w:t>
            </w:r>
            <w:r w:rsidRPr="00F80407">
              <w:rPr>
                <w:szCs w:val="24"/>
              </w:rPr>
              <w:t>Core OSG</w:t>
            </w:r>
          </w:p>
        </w:tc>
      </w:tr>
      <w:tr w:rsidR="0052112D" w:rsidRPr="00F80407" w14:paraId="0B6369CA" w14:textId="77777777">
        <w:tc>
          <w:tcPr>
            <w:tcW w:w="2952" w:type="dxa"/>
          </w:tcPr>
          <w:p w14:paraId="193AA838" w14:textId="77777777" w:rsidR="0052112D" w:rsidRPr="007E7D3E" w:rsidRDefault="0052112D">
            <w:pPr>
              <w:rPr>
                <w:b/>
                <w:szCs w:val="24"/>
              </w:rPr>
            </w:pPr>
            <w:r w:rsidRPr="007E7D3E">
              <w:rPr>
                <w:b/>
                <w:szCs w:val="24"/>
              </w:rPr>
              <w:t>Authors</w:t>
            </w:r>
          </w:p>
        </w:tc>
        <w:tc>
          <w:tcPr>
            <w:tcW w:w="5904" w:type="dxa"/>
          </w:tcPr>
          <w:p w14:paraId="7A543432" w14:textId="7C8D20D1" w:rsidR="0052112D" w:rsidRPr="00BD52DA" w:rsidRDefault="0052112D" w:rsidP="0052112D">
            <w:pPr>
              <w:rPr>
                <w:szCs w:val="24"/>
              </w:rPr>
            </w:pPr>
            <w:r>
              <w:rPr>
                <w:szCs w:val="24"/>
              </w:rPr>
              <w:t xml:space="preserve">Mine Altunay, </w:t>
            </w:r>
            <w:r w:rsidRPr="00BD52DA">
              <w:rPr>
                <w:szCs w:val="24"/>
              </w:rPr>
              <w:t>Alain Roy</w:t>
            </w:r>
            <w:r>
              <w:rPr>
                <w:szCs w:val="24"/>
              </w:rPr>
              <w:t xml:space="preserve">, </w:t>
            </w:r>
            <w:r w:rsidRPr="00BD52DA">
              <w:rPr>
                <w:szCs w:val="24"/>
              </w:rPr>
              <w:t>Dan Yocum</w:t>
            </w:r>
            <w:r>
              <w:rPr>
                <w:szCs w:val="24"/>
              </w:rPr>
              <w:t xml:space="preserve">, </w:t>
            </w:r>
            <w:r w:rsidRPr="00BD52DA">
              <w:rPr>
                <w:szCs w:val="24"/>
              </w:rPr>
              <w:t>Don Petravick</w:t>
            </w:r>
            <w:r>
              <w:rPr>
                <w:szCs w:val="24"/>
              </w:rPr>
              <w:t xml:space="preserve">, </w:t>
            </w:r>
            <w:r w:rsidRPr="00BD52DA">
              <w:rPr>
                <w:szCs w:val="24"/>
              </w:rPr>
              <w:t>Doug Olson</w:t>
            </w:r>
            <w:r>
              <w:rPr>
                <w:szCs w:val="24"/>
              </w:rPr>
              <w:t xml:space="preserve">, </w:t>
            </w:r>
            <w:r w:rsidRPr="00BD52DA">
              <w:rPr>
                <w:szCs w:val="24"/>
              </w:rPr>
              <w:t>Leigh Grundhoefer</w:t>
            </w:r>
            <w:r>
              <w:rPr>
                <w:szCs w:val="24"/>
              </w:rPr>
              <w:t xml:space="preserve">, </w:t>
            </w:r>
            <w:r w:rsidRPr="00BD52DA">
              <w:rPr>
                <w:szCs w:val="24"/>
              </w:rPr>
              <w:t>Irwin Gaines</w:t>
            </w:r>
            <w:r>
              <w:rPr>
                <w:szCs w:val="24"/>
              </w:rPr>
              <w:t xml:space="preserve">, Philippe Canal, </w:t>
            </w:r>
            <w:r w:rsidRPr="00BD52DA">
              <w:rPr>
                <w:szCs w:val="24"/>
              </w:rPr>
              <w:t>Robert Cowles</w:t>
            </w:r>
            <w:r>
              <w:rPr>
                <w:szCs w:val="24"/>
              </w:rPr>
              <w:t xml:space="preserve">, </w:t>
            </w:r>
            <w:r w:rsidRPr="00BD52DA">
              <w:rPr>
                <w:szCs w:val="24"/>
              </w:rPr>
              <w:t>Robert Gardner</w:t>
            </w:r>
            <w:r>
              <w:rPr>
                <w:szCs w:val="24"/>
              </w:rPr>
              <w:t xml:space="preserve">, </w:t>
            </w:r>
            <w:r w:rsidRPr="00BD52DA">
              <w:rPr>
                <w:szCs w:val="24"/>
              </w:rPr>
              <w:t>Ruth Pordes</w:t>
            </w:r>
            <w:r>
              <w:rPr>
                <w:szCs w:val="24"/>
              </w:rPr>
              <w:t xml:space="preserve">, </w:t>
            </w:r>
            <w:r w:rsidRPr="00BD52DA">
              <w:rPr>
                <w:szCs w:val="24"/>
              </w:rPr>
              <w:t>Vikram Andem</w:t>
            </w:r>
            <w:r w:rsidR="00E90B14">
              <w:rPr>
                <w:szCs w:val="24"/>
              </w:rPr>
              <w:t>, Kevin Hill</w:t>
            </w:r>
          </w:p>
        </w:tc>
      </w:tr>
      <w:tr w:rsidR="0052112D" w:rsidRPr="00F80407" w14:paraId="52816F71" w14:textId="77777777">
        <w:tc>
          <w:tcPr>
            <w:tcW w:w="2952" w:type="dxa"/>
          </w:tcPr>
          <w:p w14:paraId="7FDE152A" w14:textId="77777777" w:rsidR="0052112D" w:rsidRPr="007E7D3E" w:rsidRDefault="0052112D">
            <w:pPr>
              <w:rPr>
                <w:b/>
                <w:szCs w:val="24"/>
              </w:rPr>
            </w:pPr>
            <w:r w:rsidRPr="007E7D3E">
              <w:rPr>
                <w:b/>
                <w:szCs w:val="24"/>
              </w:rPr>
              <w:t>OSG Document #</w:t>
            </w:r>
          </w:p>
        </w:tc>
        <w:tc>
          <w:tcPr>
            <w:tcW w:w="5904" w:type="dxa"/>
          </w:tcPr>
          <w:p w14:paraId="05DEE199" w14:textId="77777777" w:rsidR="0052112D" w:rsidRPr="00F80407" w:rsidRDefault="0052112D">
            <w:pPr>
              <w:rPr>
                <w:szCs w:val="24"/>
              </w:rPr>
            </w:pPr>
          </w:p>
        </w:tc>
      </w:tr>
    </w:tbl>
    <w:p w14:paraId="4A9D191E" w14:textId="77777777" w:rsidR="0052112D" w:rsidRDefault="0052112D"/>
    <w:p w14:paraId="07D9704A" w14:textId="77777777" w:rsidR="0052112D" w:rsidRPr="00242968" w:rsidRDefault="0052112D" w:rsidP="0052112D">
      <w:pPr>
        <w:suppressAutoHyphens/>
        <w:rPr>
          <w:szCs w:val="24"/>
        </w:rPr>
      </w:pPr>
    </w:p>
    <w:tbl>
      <w:tblPr>
        <w:tblW w:w="9108" w:type="dxa"/>
        <w:tblBorders>
          <w:top w:val="single" w:sz="4" w:space="0" w:color="FF6600"/>
          <w:left w:val="single" w:sz="4" w:space="0" w:color="FF6600"/>
          <w:bottom w:val="single" w:sz="4" w:space="0" w:color="FF6600"/>
          <w:right w:val="single" w:sz="4" w:space="0" w:color="FF6600"/>
          <w:insideH w:val="single" w:sz="6" w:space="0" w:color="FF6600"/>
          <w:insideV w:val="single" w:sz="6" w:space="0" w:color="FF6600"/>
        </w:tblBorders>
        <w:tblLook w:val="0000" w:firstRow="0" w:lastRow="0" w:firstColumn="0" w:lastColumn="0" w:noHBand="0" w:noVBand="0"/>
      </w:tblPr>
      <w:tblGrid>
        <w:gridCol w:w="2952"/>
        <w:gridCol w:w="2952"/>
        <w:gridCol w:w="3204"/>
      </w:tblGrid>
      <w:tr w:rsidR="0052112D" w:rsidRPr="00F80407" w14:paraId="337A8B8C" w14:textId="77777777">
        <w:tc>
          <w:tcPr>
            <w:tcW w:w="2952" w:type="dxa"/>
          </w:tcPr>
          <w:p w14:paraId="3BB578EF" w14:textId="77777777" w:rsidR="0052112D" w:rsidRPr="007E7D3E" w:rsidDel="005D3500" w:rsidRDefault="0052112D" w:rsidP="0052112D">
            <w:pPr>
              <w:autoSpaceDE w:val="0"/>
              <w:autoSpaceDN w:val="0"/>
              <w:adjustRightInd w:val="0"/>
              <w:rPr>
                <w:b/>
              </w:rPr>
            </w:pPr>
            <w:r w:rsidRPr="007E7D3E">
              <w:rPr>
                <w:b/>
              </w:rPr>
              <w:t>Version</w:t>
            </w:r>
          </w:p>
        </w:tc>
        <w:tc>
          <w:tcPr>
            <w:tcW w:w="2952" w:type="dxa"/>
          </w:tcPr>
          <w:p w14:paraId="3BED4F8D" w14:textId="77777777" w:rsidR="0052112D" w:rsidRPr="007E7D3E" w:rsidDel="005D3500" w:rsidRDefault="0052112D" w:rsidP="0052112D">
            <w:pPr>
              <w:autoSpaceDE w:val="0"/>
              <w:autoSpaceDN w:val="0"/>
              <w:adjustRightInd w:val="0"/>
              <w:rPr>
                <w:b/>
              </w:rPr>
            </w:pPr>
            <w:r w:rsidRPr="007E7D3E">
              <w:rPr>
                <w:b/>
              </w:rPr>
              <w:t>Date</w:t>
            </w:r>
          </w:p>
        </w:tc>
        <w:tc>
          <w:tcPr>
            <w:tcW w:w="3204" w:type="dxa"/>
          </w:tcPr>
          <w:p w14:paraId="1A11AF30" w14:textId="77777777" w:rsidR="0052112D" w:rsidRPr="007E7D3E" w:rsidDel="005D3500" w:rsidRDefault="0052112D" w:rsidP="0052112D">
            <w:pPr>
              <w:autoSpaceDE w:val="0"/>
              <w:autoSpaceDN w:val="0"/>
              <w:adjustRightInd w:val="0"/>
              <w:rPr>
                <w:b/>
              </w:rPr>
            </w:pPr>
            <w:r w:rsidRPr="007E7D3E">
              <w:rPr>
                <w:b/>
              </w:rPr>
              <w:t>Comment</w:t>
            </w:r>
          </w:p>
        </w:tc>
      </w:tr>
      <w:tr w:rsidR="0052112D" w:rsidRPr="00F80407" w14:paraId="186EA54A" w14:textId="77777777">
        <w:tc>
          <w:tcPr>
            <w:tcW w:w="2952" w:type="dxa"/>
          </w:tcPr>
          <w:p w14:paraId="7F483BCB" w14:textId="77777777" w:rsidR="0052112D" w:rsidRDefault="0052112D" w:rsidP="0052112D">
            <w:pPr>
              <w:autoSpaceDE w:val="0"/>
              <w:autoSpaceDN w:val="0"/>
              <w:adjustRightInd w:val="0"/>
            </w:pPr>
            <w:r>
              <w:t>001</w:t>
            </w:r>
          </w:p>
        </w:tc>
        <w:tc>
          <w:tcPr>
            <w:tcW w:w="2952" w:type="dxa"/>
          </w:tcPr>
          <w:p w14:paraId="112AD4F5" w14:textId="77777777" w:rsidR="0052112D" w:rsidRDefault="0052112D" w:rsidP="0052112D">
            <w:pPr>
              <w:autoSpaceDE w:val="0"/>
              <w:autoSpaceDN w:val="0"/>
              <w:adjustRightInd w:val="0"/>
            </w:pPr>
            <w:r>
              <w:t>June 17, 2006</w:t>
            </w:r>
          </w:p>
        </w:tc>
        <w:tc>
          <w:tcPr>
            <w:tcW w:w="3204" w:type="dxa"/>
          </w:tcPr>
          <w:p w14:paraId="3338785F" w14:textId="77777777" w:rsidR="0052112D" w:rsidRDefault="0052112D" w:rsidP="0052112D">
            <w:pPr>
              <w:autoSpaceDE w:val="0"/>
              <w:autoSpaceDN w:val="0"/>
              <w:adjustRightInd w:val="0"/>
            </w:pPr>
            <w:r>
              <w:t>First draft with the header</w:t>
            </w:r>
          </w:p>
        </w:tc>
      </w:tr>
      <w:tr w:rsidR="0052112D" w:rsidRPr="00F80407" w14:paraId="61111099" w14:textId="77777777">
        <w:tc>
          <w:tcPr>
            <w:tcW w:w="2952" w:type="dxa"/>
          </w:tcPr>
          <w:p w14:paraId="67C7B403" w14:textId="77777777" w:rsidR="0052112D" w:rsidRDefault="0052112D" w:rsidP="0052112D">
            <w:pPr>
              <w:autoSpaceDE w:val="0"/>
              <w:autoSpaceDN w:val="0"/>
              <w:adjustRightInd w:val="0"/>
            </w:pPr>
            <w:r>
              <w:t>002</w:t>
            </w:r>
          </w:p>
        </w:tc>
        <w:tc>
          <w:tcPr>
            <w:tcW w:w="2952" w:type="dxa"/>
          </w:tcPr>
          <w:p w14:paraId="7351D6C4" w14:textId="77777777" w:rsidR="0052112D" w:rsidRDefault="0052112D" w:rsidP="0052112D">
            <w:pPr>
              <w:autoSpaceDE w:val="0"/>
              <w:autoSpaceDN w:val="0"/>
              <w:adjustRightInd w:val="0"/>
            </w:pPr>
            <w:r>
              <w:t>June 17, 2006</w:t>
            </w:r>
          </w:p>
        </w:tc>
        <w:tc>
          <w:tcPr>
            <w:tcW w:w="3204" w:type="dxa"/>
          </w:tcPr>
          <w:p w14:paraId="25A90AD3" w14:textId="77777777" w:rsidR="0052112D" w:rsidRDefault="0052112D" w:rsidP="0052112D">
            <w:pPr>
              <w:autoSpaceDE w:val="0"/>
              <w:autoSpaceDN w:val="0"/>
              <w:adjustRightInd w:val="0"/>
            </w:pPr>
            <w:r>
              <w:t>After phone conf, rough notes</w:t>
            </w:r>
          </w:p>
        </w:tc>
      </w:tr>
      <w:tr w:rsidR="0052112D" w:rsidRPr="00F80407" w14:paraId="34C494DC" w14:textId="77777777">
        <w:tc>
          <w:tcPr>
            <w:tcW w:w="2952" w:type="dxa"/>
          </w:tcPr>
          <w:p w14:paraId="66B6B684" w14:textId="77777777" w:rsidR="0052112D" w:rsidRDefault="0052112D" w:rsidP="0052112D">
            <w:pPr>
              <w:autoSpaceDE w:val="0"/>
              <w:autoSpaceDN w:val="0"/>
              <w:adjustRightInd w:val="0"/>
            </w:pPr>
            <w:r>
              <w:t>003</w:t>
            </w:r>
          </w:p>
        </w:tc>
        <w:tc>
          <w:tcPr>
            <w:tcW w:w="2952" w:type="dxa"/>
          </w:tcPr>
          <w:p w14:paraId="0A84C63D" w14:textId="77777777" w:rsidR="0052112D" w:rsidRDefault="0052112D" w:rsidP="0052112D">
            <w:pPr>
              <w:autoSpaceDE w:val="0"/>
              <w:autoSpaceDN w:val="0"/>
              <w:adjustRightInd w:val="0"/>
            </w:pPr>
            <w:r>
              <w:t>June 26, 2006</w:t>
            </w:r>
          </w:p>
        </w:tc>
        <w:tc>
          <w:tcPr>
            <w:tcW w:w="3204" w:type="dxa"/>
          </w:tcPr>
          <w:p w14:paraId="22B5D54C" w14:textId="77777777" w:rsidR="0052112D" w:rsidRDefault="0052112D" w:rsidP="0052112D">
            <w:pPr>
              <w:autoSpaceDE w:val="0"/>
              <w:autoSpaceDN w:val="0"/>
              <w:adjustRightInd w:val="0"/>
            </w:pPr>
            <w:r>
              <w:t>June 28</w:t>
            </w:r>
            <w:r w:rsidRPr="005D3500">
              <w:rPr>
                <w:vertAlign w:val="superscript"/>
              </w:rPr>
              <w:t>th</w:t>
            </w:r>
            <w:r>
              <w:t xml:space="preserve"> Meeting</w:t>
            </w:r>
          </w:p>
        </w:tc>
      </w:tr>
      <w:tr w:rsidR="0052112D" w:rsidRPr="00F80407" w14:paraId="50112039" w14:textId="77777777">
        <w:tc>
          <w:tcPr>
            <w:tcW w:w="2952" w:type="dxa"/>
          </w:tcPr>
          <w:p w14:paraId="748F8400" w14:textId="77777777" w:rsidR="0052112D" w:rsidRDefault="0052112D" w:rsidP="0052112D">
            <w:pPr>
              <w:autoSpaceDE w:val="0"/>
              <w:autoSpaceDN w:val="0"/>
              <w:adjustRightInd w:val="0"/>
            </w:pPr>
            <w:r>
              <w:t>004</w:t>
            </w:r>
          </w:p>
        </w:tc>
        <w:tc>
          <w:tcPr>
            <w:tcW w:w="2952" w:type="dxa"/>
          </w:tcPr>
          <w:p w14:paraId="40C7EA2A" w14:textId="77777777" w:rsidR="0052112D" w:rsidRDefault="0052112D" w:rsidP="0052112D">
            <w:pPr>
              <w:autoSpaceDE w:val="0"/>
              <w:autoSpaceDN w:val="0"/>
              <w:adjustRightInd w:val="0"/>
            </w:pPr>
            <w:r>
              <w:t>July 11, 2006</w:t>
            </w:r>
          </w:p>
        </w:tc>
        <w:tc>
          <w:tcPr>
            <w:tcW w:w="3204" w:type="dxa"/>
          </w:tcPr>
          <w:p w14:paraId="506F11F7" w14:textId="77777777" w:rsidR="0052112D" w:rsidDel="005D3500" w:rsidRDefault="0052112D" w:rsidP="0052112D">
            <w:pPr>
              <w:autoSpaceDE w:val="0"/>
              <w:autoSpaceDN w:val="0"/>
              <w:adjustRightInd w:val="0"/>
            </w:pPr>
            <w:r>
              <w:t>Risk Mitigation contents</w:t>
            </w:r>
          </w:p>
        </w:tc>
      </w:tr>
      <w:tr w:rsidR="0052112D" w:rsidRPr="00F80407" w14:paraId="2051CF8A" w14:textId="77777777">
        <w:tc>
          <w:tcPr>
            <w:tcW w:w="2952" w:type="dxa"/>
          </w:tcPr>
          <w:p w14:paraId="3C0E0F56" w14:textId="77777777" w:rsidR="0052112D" w:rsidRDefault="0052112D" w:rsidP="0052112D">
            <w:pPr>
              <w:autoSpaceDE w:val="0"/>
              <w:autoSpaceDN w:val="0"/>
              <w:adjustRightInd w:val="0"/>
            </w:pPr>
            <w:r>
              <w:t>005</w:t>
            </w:r>
          </w:p>
        </w:tc>
        <w:tc>
          <w:tcPr>
            <w:tcW w:w="2952" w:type="dxa"/>
          </w:tcPr>
          <w:p w14:paraId="026F2DEA" w14:textId="77777777" w:rsidR="0052112D" w:rsidRDefault="0052112D" w:rsidP="0052112D">
            <w:pPr>
              <w:autoSpaceDE w:val="0"/>
              <w:autoSpaceDN w:val="0"/>
              <w:adjustRightInd w:val="0"/>
            </w:pPr>
            <w:r>
              <w:t>August 1,2006</w:t>
            </w:r>
          </w:p>
        </w:tc>
        <w:tc>
          <w:tcPr>
            <w:tcW w:w="3204" w:type="dxa"/>
          </w:tcPr>
          <w:p w14:paraId="7E410B0C" w14:textId="77777777" w:rsidR="0052112D" w:rsidRDefault="0052112D" w:rsidP="0052112D">
            <w:pPr>
              <w:autoSpaceDE w:val="0"/>
              <w:autoSpaceDN w:val="0"/>
              <w:adjustRightInd w:val="0"/>
            </w:pPr>
            <w:r>
              <w:t>Identified core Risks for core components</w:t>
            </w:r>
          </w:p>
        </w:tc>
      </w:tr>
      <w:tr w:rsidR="0052112D" w:rsidRPr="00F80407" w14:paraId="7D254402" w14:textId="77777777">
        <w:tc>
          <w:tcPr>
            <w:tcW w:w="2952" w:type="dxa"/>
          </w:tcPr>
          <w:p w14:paraId="7D939534" w14:textId="77777777" w:rsidR="0052112D" w:rsidRDefault="0052112D" w:rsidP="0052112D">
            <w:pPr>
              <w:autoSpaceDE w:val="0"/>
              <w:autoSpaceDN w:val="0"/>
              <w:adjustRightInd w:val="0"/>
            </w:pPr>
            <w:r>
              <w:t>006</w:t>
            </w:r>
          </w:p>
        </w:tc>
        <w:tc>
          <w:tcPr>
            <w:tcW w:w="2952" w:type="dxa"/>
          </w:tcPr>
          <w:p w14:paraId="21CFF550" w14:textId="77777777" w:rsidR="0052112D" w:rsidRDefault="0052112D" w:rsidP="0052112D">
            <w:pPr>
              <w:autoSpaceDE w:val="0"/>
              <w:autoSpaceDN w:val="0"/>
              <w:adjustRightInd w:val="0"/>
            </w:pPr>
            <w:r>
              <w:t>August 8,2006</w:t>
            </w:r>
          </w:p>
        </w:tc>
        <w:tc>
          <w:tcPr>
            <w:tcW w:w="3204" w:type="dxa"/>
          </w:tcPr>
          <w:p w14:paraId="4202B6A2" w14:textId="77777777" w:rsidR="0052112D" w:rsidRDefault="0052112D" w:rsidP="0052112D">
            <w:pPr>
              <w:autoSpaceDE w:val="0"/>
              <w:autoSpaceDN w:val="0"/>
              <w:adjustRightInd w:val="0"/>
            </w:pPr>
            <w:r>
              <w:t xml:space="preserve">Presented the core risks for core components with grading </w:t>
            </w:r>
          </w:p>
        </w:tc>
      </w:tr>
      <w:tr w:rsidR="0052112D" w:rsidRPr="00F80407" w14:paraId="5377D94A" w14:textId="77777777">
        <w:tc>
          <w:tcPr>
            <w:tcW w:w="2952" w:type="dxa"/>
          </w:tcPr>
          <w:p w14:paraId="19AEF4CB" w14:textId="77777777" w:rsidR="0052112D" w:rsidRDefault="0052112D" w:rsidP="0052112D">
            <w:pPr>
              <w:autoSpaceDE w:val="0"/>
              <w:autoSpaceDN w:val="0"/>
              <w:adjustRightInd w:val="0"/>
            </w:pPr>
            <w:r>
              <w:t>007</w:t>
            </w:r>
          </w:p>
        </w:tc>
        <w:tc>
          <w:tcPr>
            <w:tcW w:w="2952" w:type="dxa"/>
          </w:tcPr>
          <w:p w14:paraId="67F1D128" w14:textId="77777777" w:rsidR="0052112D" w:rsidRDefault="0052112D" w:rsidP="0052112D">
            <w:pPr>
              <w:autoSpaceDE w:val="0"/>
              <w:autoSpaceDN w:val="0"/>
              <w:adjustRightInd w:val="0"/>
            </w:pPr>
            <w:r>
              <w:t>August 14,2006</w:t>
            </w:r>
          </w:p>
        </w:tc>
        <w:tc>
          <w:tcPr>
            <w:tcW w:w="3204" w:type="dxa"/>
          </w:tcPr>
          <w:p w14:paraId="42F1DB53" w14:textId="77777777" w:rsidR="0052112D" w:rsidRPr="00D670F9" w:rsidRDefault="0052112D" w:rsidP="0052112D">
            <w:pPr>
              <w:autoSpaceDE w:val="0"/>
              <w:autoSpaceDN w:val="0"/>
              <w:adjustRightInd w:val="0"/>
            </w:pPr>
            <w:r>
              <w:t>Added section “</w:t>
            </w:r>
            <w:r w:rsidRPr="00D670F9">
              <w:t>Appendix: Detail explanation of risks identified and mitigations</w:t>
            </w:r>
            <w:r>
              <w:t>”</w:t>
            </w:r>
          </w:p>
        </w:tc>
      </w:tr>
      <w:tr w:rsidR="0052112D" w:rsidRPr="00F80407" w14:paraId="06BE058B" w14:textId="77777777">
        <w:tc>
          <w:tcPr>
            <w:tcW w:w="2952" w:type="dxa"/>
          </w:tcPr>
          <w:p w14:paraId="37D7D96E" w14:textId="77777777" w:rsidR="0052112D" w:rsidRDefault="0052112D" w:rsidP="0052112D">
            <w:pPr>
              <w:autoSpaceDE w:val="0"/>
              <w:autoSpaceDN w:val="0"/>
              <w:adjustRightInd w:val="0"/>
            </w:pPr>
            <w:r>
              <w:t>008</w:t>
            </w:r>
          </w:p>
        </w:tc>
        <w:tc>
          <w:tcPr>
            <w:tcW w:w="2952" w:type="dxa"/>
          </w:tcPr>
          <w:p w14:paraId="6EBD19DD" w14:textId="77777777" w:rsidR="0052112D" w:rsidRDefault="0052112D" w:rsidP="0052112D">
            <w:pPr>
              <w:autoSpaceDE w:val="0"/>
              <w:autoSpaceDN w:val="0"/>
              <w:adjustRightInd w:val="0"/>
            </w:pPr>
            <w:r>
              <w:t>August 15,2006</w:t>
            </w:r>
          </w:p>
        </w:tc>
        <w:tc>
          <w:tcPr>
            <w:tcW w:w="3204" w:type="dxa"/>
          </w:tcPr>
          <w:p w14:paraId="6796295F" w14:textId="77777777" w:rsidR="0052112D" w:rsidRDefault="0052112D" w:rsidP="0052112D">
            <w:pPr>
              <w:autoSpaceDE w:val="0"/>
              <w:autoSpaceDN w:val="0"/>
              <w:adjustRightInd w:val="0"/>
            </w:pPr>
            <w:r>
              <w:t>Added Trust relationship processes section</w:t>
            </w:r>
          </w:p>
        </w:tc>
      </w:tr>
      <w:tr w:rsidR="0052112D" w:rsidRPr="00F80407" w14:paraId="1F42235C" w14:textId="77777777">
        <w:tc>
          <w:tcPr>
            <w:tcW w:w="2952" w:type="dxa"/>
          </w:tcPr>
          <w:p w14:paraId="42E76BC7" w14:textId="77777777" w:rsidR="0052112D" w:rsidRDefault="0052112D" w:rsidP="0052112D">
            <w:pPr>
              <w:autoSpaceDE w:val="0"/>
              <w:autoSpaceDN w:val="0"/>
              <w:adjustRightInd w:val="0"/>
            </w:pPr>
            <w:r>
              <w:t>009</w:t>
            </w:r>
          </w:p>
        </w:tc>
        <w:tc>
          <w:tcPr>
            <w:tcW w:w="2952" w:type="dxa"/>
          </w:tcPr>
          <w:p w14:paraId="431E99AB" w14:textId="77777777" w:rsidR="0052112D" w:rsidRDefault="0052112D" w:rsidP="0052112D">
            <w:pPr>
              <w:autoSpaceDE w:val="0"/>
              <w:autoSpaceDN w:val="0"/>
              <w:adjustRightInd w:val="0"/>
            </w:pPr>
            <w:r>
              <w:t>August 17,2006</w:t>
            </w:r>
          </w:p>
        </w:tc>
        <w:tc>
          <w:tcPr>
            <w:tcW w:w="3204" w:type="dxa"/>
          </w:tcPr>
          <w:p w14:paraId="07FA0FF0" w14:textId="77777777" w:rsidR="0052112D" w:rsidRDefault="0052112D" w:rsidP="0052112D">
            <w:pPr>
              <w:autoSpaceDE w:val="0"/>
              <w:autoSpaceDN w:val="0"/>
              <w:adjustRightInd w:val="0"/>
            </w:pPr>
            <w:r>
              <w:t>Final edits for first version</w:t>
            </w:r>
          </w:p>
        </w:tc>
      </w:tr>
      <w:tr w:rsidR="0052112D" w:rsidRPr="00F80407" w14:paraId="313DDC88" w14:textId="77777777">
        <w:tc>
          <w:tcPr>
            <w:tcW w:w="2952" w:type="dxa"/>
          </w:tcPr>
          <w:p w14:paraId="47534A9A" w14:textId="69E5D2D8" w:rsidR="00E90B14" w:rsidRDefault="0052112D" w:rsidP="0052112D">
            <w:pPr>
              <w:autoSpaceDE w:val="0"/>
              <w:autoSpaceDN w:val="0"/>
              <w:adjustRightInd w:val="0"/>
            </w:pPr>
            <w:r>
              <w:t>010</w:t>
            </w:r>
          </w:p>
          <w:p w14:paraId="30D6AAFF" w14:textId="366ACA89" w:rsidR="00E90B14" w:rsidRDefault="00E90B14" w:rsidP="00E90B14"/>
          <w:p w14:paraId="39E8B1B4" w14:textId="2EF60841" w:rsidR="0052112D" w:rsidRPr="00E90B14" w:rsidRDefault="00E90B14" w:rsidP="0097193B">
            <w:pPr>
              <w:tabs>
                <w:tab w:val="left" w:pos="1920"/>
              </w:tabs>
            </w:pPr>
            <w:r>
              <w:tab/>
            </w:r>
          </w:p>
        </w:tc>
        <w:tc>
          <w:tcPr>
            <w:tcW w:w="2952" w:type="dxa"/>
          </w:tcPr>
          <w:p w14:paraId="6161C90A" w14:textId="014E3888" w:rsidR="00E90B14" w:rsidRDefault="0052112D" w:rsidP="0052112D">
            <w:pPr>
              <w:autoSpaceDE w:val="0"/>
              <w:autoSpaceDN w:val="0"/>
              <w:adjustRightInd w:val="0"/>
            </w:pPr>
            <w:r>
              <w:t>May 14, 2009</w:t>
            </w:r>
          </w:p>
          <w:p w14:paraId="30DB7A39" w14:textId="6EECA296" w:rsidR="00E90B14" w:rsidRDefault="00E90B14" w:rsidP="00E90B14"/>
          <w:p w14:paraId="0726447A" w14:textId="77777777" w:rsidR="0052112D" w:rsidRPr="00E90B14" w:rsidRDefault="0052112D" w:rsidP="0097193B">
            <w:pPr>
              <w:ind w:firstLine="720"/>
            </w:pPr>
          </w:p>
        </w:tc>
        <w:tc>
          <w:tcPr>
            <w:tcW w:w="3204" w:type="dxa"/>
          </w:tcPr>
          <w:p w14:paraId="7F6A6F54" w14:textId="77777777" w:rsidR="0052112D" w:rsidRDefault="0052112D" w:rsidP="0052112D">
            <w:pPr>
              <w:autoSpaceDE w:val="0"/>
              <w:autoSpaceDN w:val="0"/>
              <w:adjustRightInd w:val="0"/>
            </w:pPr>
            <w:r>
              <w:t>Updated out-of-date information and the risk grades</w:t>
            </w:r>
          </w:p>
        </w:tc>
      </w:tr>
      <w:tr w:rsidR="0097193B" w:rsidRPr="00F80407" w14:paraId="2537C4B1" w14:textId="77777777" w:rsidTr="0097193B">
        <w:tc>
          <w:tcPr>
            <w:tcW w:w="2952" w:type="dxa"/>
          </w:tcPr>
          <w:p w14:paraId="065502DD" w14:textId="77777777" w:rsidR="0097193B" w:rsidRPr="00AA3664" w:rsidRDefault="0097193B" w:rsidP="0097193B">
            <w:pPr>
              <w:autoSpaceDE w:val="0"/>
              <w:autoSpaceDN w:val="0"/>
              <w:adjustRightInd w:val="0"/>
              <w:rPr>
                <w:color w:val="000000" w:themeColor="text1"/>
              </w:rPr>
            </w:pPr>
            <w:r w:rsidRPr="00AA3664">
              <w:rPr>
                <w:color w:val="000000" w:themeColor="text1"/>
              </w:rPr>
              <w:t>011</w:t>
            </w:r>
          </w:p>
        </w:tc>
        <w:tc>
          <w:tcPr>
            <w:tcW w:w="2952" w:type="dxa"/>
          </w:tcPr>
          <w:p w14:paraId="065B7AD5" w14:textId="77777777" w:rsidR="0097193B" w:rsidRPr="00AA3664" w:rsidRDefault="0097193B" w:rsidP="0097193B">
            <w:pPr>
              <w:autoSpaceDE w:val="0"/>
              <w:autoSpaceDN w:val="0"/>
              <w:adjustRightInd w:val="0"/>
              <w:rPr>
                <w:color w:val="000000" w:themeColor="text1"/>
              </w:rPr>
            </w:pPr>
            <w:r w:rsidRPr="00AA3664">
              <w:rPr>
                <w:color w:val="000000" w:themeColor="text1"/>
              </w:rPr>
              <w:t>December 11, 2014</w:t>
            </w:r>
          </w:p>
        </w:tc>
        <w:tc>
          <w:tcPr>
            <w:tcW w:w="3204" w:type="dxa"/>
          </w:tcPr>
          <w:p w14:paraId="7E83E6BC" w14:textId="77777777" w:rsidR="0097193B" w:rsidRPr="00AA3664" w:rsidRDefault="0097193B" w:rsidP="0097193B">
            <w:pPr>
              <w:autoSpaceDE w:val="0"/>
              <w:autoSpaceDN w:val="0"/>
              <w:adjustRightInd w:val="0"/>
              <w:rPr>
                <w:color w:val="000000" w:themeColor="text1"/>
              </w:rPr>
            </w:pPr>
            <w:r w:rsidRPr="00AA3664">
              <w:rPr>
                <w:color w:val="000000" w:themeColor="text1"/>
              </w:rPr>
              <w:t>Annual update</w:t>
            </w:r>
          </w:p>
        </w:tc>
      </w:tr>
      <w:tr w:rsidR="00E90B14" w:rsidRPr="00F80407" w14:paraId="64FADFED" w14:textId="77777777">
        <w:tc>
          <w:tcPr>
            <w:tcW w:w="2952" w:type="dxa"/>
          </w:tcPr>
          <w:p w14:paraId="620F25C9" w14:textId="589513C6" w:rsidR="00E90B14" w:rsidRPr="0097193B" w:rsidRDefault="00E90B14" w:rsidP="0052112D">
            <w:pPr>
              <w:autoSpaceDE w:val="0"/>
              <w:autoSpaceDN w:val="0"/>
              <w:adjustRightInd w:val="0"/>
              <w:rPr>
                <w:color w:val="000000" w:themeColor="text1"/>
              </w:rPr>
            </w:pPr>
            <w:r w:rsidRPr="0097193B">
              <w:rPr>
                <w:color w:val="000000" w:themeColor="text1"/>
              </w:rPr>
              <w:t>01</w:t>
            </w:r>
            <w:r w:rsidR="0097193B">
              <w:rPr>
                <w:color w:val="000000" w:themeColor="text1"/>
              </w:rPr>
              <w:t>2</w:t>
            </w:r>
          </w:p>
        </w:tc>
        <w:tc>
          <w:tcPr>
            <w:tcW w:w="2952" w:type="dxa"/>
          </w:tcPr>
          <w:p w14:paraId="7A297D90" w14:textId="14BDB89A" w:rsidR="00E90B14" w:rsidRPr="0097193B" w:rsidRDefault="00E90B14" w:rsidP="0052112D">
            <w:pPr>
              <w:autoSpaceDE w:val="0"/>
              <w:autoSpaceDN w:val="0"/>
              <w:adjustRightInd w:val="0"/>
              <w:rPr>
                <w:color w:val="000000" w:themeColor="text1"/>
              </w:rPr>
            </w:pPr>
            <w:r w:rsidRPr="0097193B">
              <w:rPr>
                <w:color w:val="000000" w:themeColor="text1"/>
              </w:rPr>
              <w:t>December 1</w:t>
            </w:r>
            <w:r w:rsidR="0097193B">
              <w:rPr>
                <w:color w:val="000000" w:themeColor="text1"/>
              </w:rPr>
              <w:t>5</w:t>
            </w:r>
            <w:r w:rsidRPr="0097193B">
              <w:rPr>
                <w:color w:val="000000" w:themeColor="text1"/>
              </w:rPr>
              <w:t>, 201</w:t>
            </w:r>
            <w:r w:rsidR="0097193B">
              <w:rPr>
                <w:color w:val="000000" w:themeColor="text1"/>
              </w:rPr>
              <w:t>5</w:t>
            </w:r>
          </w:p>
        </w:tc>
        <w:tc>
          <w:tcPr>
            <w:tcW w:w="3204" w:type="dxa"/>
          </w:tcPr>
          <w:p w14:paraId="24C2EC95" w14:textId="13539247" w:rsidR="00E90B14" w:rsidRPr="0097193B" w:rsidRDefault="00E90B14" w:rsidP="0052112D">
            <w:pPr>
              <w:autoSpaceDE w:val="0"/>
              <w:autoSpaceDN w:val="0"/>
              <w:adjustRightInd w:val="0"/>
              <w:rPr>
                <w:color w:val="000000" w:themeColor="text1"/>
              </w:rPr>
            </w:pPr>
            <w:r w:rsidRPr="0097193B">
              <w:rPr>
                <w:color w:val="000000" w:themeColor="text1"/>
              </w:rPr>
              <w:t>Annual update</w:t>
            </w:r>
          </w:p>
        </w:tc>
      </w:tr>
    </w:tbl>
    <w:p w14:paraId="2D42205A" w14:textId="77777777" w:rsidR="0052112D" w:rsidRDefault="0052112D">
      <w:pPr>
        <w:suppressAutoHyphens/>
        <w:jc w:val="center"/>
        <w:rPr>
          <w:b/>
          <w:sz w:val="32"/>
        </w:rPr>
      </w:pPr>
    </w:p>
    <w:p w14:paraId="5CDFF975" w14:textId="77777777" w:rsidR="0052112D" w:rsidRDefault="0052112D">
      <w:pPr>
        <w:suppressAutoHyphens/>
        <w:jc w:val="center"/>
        <w:rPr>
          <w:b/>
          <w:sz w:val="32"/>
        </w:rPr>
      </w:pPr>
    </w:p>
    <w:p w14:paraId="1771D267" w14:textId="77777777" w:rsidR="0052112D" w:rsidRDefault="0052112D">
      <w:pPr>
        <w:suppressAutoHyphens/>
        <w:jc w:val="center"/>
        <w:rPr>
          <w:b/>
          <w:sz w:val="32"/>
        </w:rPr>
      </w:pPr>
    </w:p>
    <w:p w14:paraId="04A1652E" w14:textId="77777777" w:rsidR="0052112D" w:rsidRDefault="0052112D">
      <w:pPr>
        <w:suppressAutoHyphens/>
        <w:jc w:val="center"/>
        <w:rPr>
          <w:b/>
          <w:sz w:val="44"/>
        </w:rPr>
      </w:pPr>
    </w:p>
    <w:p w14:paraId="3EB34C2F" w14:textId="77777777" w:rsidR="0052112D" w:rsidRDefault="0052112D">
      <w:pPr>
        <w:suppressAutoHyphens/>
        <w:rPr>
          <w:spacing w:val="-2"/>
        </w:rPr>
      </w:pPr>
    </w:p>
    <w:p w14:paraId="7F7E82EF" w14:textId="77777777" w:rsidR="0052112D" w:rsidRDefault="0052112D" w:rsidP="0052112D">
      <w:pPr>
        <w:suppressAutoHyphens/>
        <w:jc w:val="both"/>
        <w:rPr>
          <w:b/>
          <w:spacing w:val="-2"/>
          <w:sz w:val="36"/>
        </w:rPr>
      </w:pPr>
    </w:p>
    <w:p w14:paraId="3371FF30" w14:textId="77777777" w:rsidR="0052112D" w:rsidRDefault="0052112D">
      <w:pPr>
        <w:suppressAutoHyphens/>
        <w:jc w:val="both"/>
        <w:rPr>
          <w:spacing w:val="-2"/>
        </w:rPr>
      </w:pPr>
    </w:p>
    <w:p w14:paraId="3757B1B9" w14:textId="77777777" w:rsidR="0052112D" w:rsidRDefault="0052112D">
      <w:pPr>
        <w:suppressAutoHyphens/>
        <w:jc w:val="both"/>
        <w:rPr>
          <w:spacing w:val="-2"/>
        </w:rPr>
      </w:pPr>
      <w:r>
        <w:rPr>
          <w:spacing w:val="-2"/>
        </w:rPr>
        <w:t xml:space="preserve"> </w:t>
      </w:r>
      <w:r>
        <w:rPr>
          <w:spacing w:val="-2"/>
        </w:rPr>
        <w:tab/>
      </w:r>
      <w:r>
        <w:rPr>
          <w:spacing w:val="-2"/>
        </w:rPr>
        <w:tab/>
      </w:r>
      <w:r>
        <w:rPr>
          <w:spacing w:val="-2"/>
        </w:rPr>
        <w:tab/>
      </w:r>
      <w:r>
        <w:rPr>
          <w:spacing w:val="-2"/>
        </w:rPr>
        <w:tab/>
      </w:r>
      <w:r>
        <w:rPr>
          <w:spacing w:val="-2"/>
        </w:rPr>
        <w:tab/>
        <w:t xml:space="preserve"> </w:t>
      </w:r>
    </w:p>
    <w:p w14:paraId="3A49E584" w14:textId="77777777" w:rsidR="0052112D" w:rsidRDefault="0052112D">
      <w:pPr>
        <w:pStyle w:val="Heading1"/>
        <w:numPr>
          <w:ilvl w:val="0"/>
          <w:numId w:val="2"/>
        </w:numPr>
      </w:pPr>
      <w:r>
        <w:t xml:space="preserve"> IDENTIFICATION  </w:t>
      </w:r>
    </w:p>
    <w:p w14:paraId="3FF6D497" w14:textId="77777777" w:rsidR="0052112D" w:rsidRDefault="0052112D"/>
    <w:p w14:paraId="7B468450" w14:textId="77777777" w:rsidR="0052112D" w:rsidRDefault="0052112D">
      <w:pPr>
        <w:pStyle w:val="Heading1"/>
        <w:numPr>
          <w:ilvl w:val="1"/>
          <w:numId w:val="2"/>
        </w:numPr>
      </w:pPr>
      <w:r>
        <w:t xml:space="preserve">System Name/Title </w:t>
      </w:r>
      <w:r>
        <w:commentReference w:id="0"/>
      </w:r>
    </w:p>
    <w:p w14:paraId="5B4EDAA3" w14:textId="77777777" w:rsidR="0052112D" w:rsidRDefault="0052112D">
      <w:pPr>
        <w:pStyle w:val="Heading5"/>
      </w:pPr>
    </w:p>
    <w:p w14:paraId="7B267681" w14:textId="77777777" w:rsidR="0052112D" w:rsidRDefault="0052112D">
      <w:pPr>
        <w:ind w:left="360"/>
      </w:pPr>
      <w:r>
        <w:t xml:space="preserve">The Open Science Grid is a nationwide distributed computing infrastructure that supports scientific computing via an open collaboration of science researchers, software developers, and computing, storage and network providers. </w:t>
      </w:r>
    </w:p>
    <w:p w14:paraId="0D9D2429" w14:textId="77777777" w:rsidR="0052112D" w:rsidRDefault="0052112D">
      <w:pPr>
        <w:ind w:left="360"/>
      </w:pPr>
    </w:p>
    <w:p w14:paraId="6080DE95" w14:textId="77777777" w:rsidR="0052112D" w:rsidRDefault="0052112D">
      <w:pPr>
        <w:ind w:left="360"/>
        <w:rPr>
          <w:rFonts w:ascii="Arial" w:hAnsi="Arial"/>
          <w:sz w:val="15"/>
        </w:rPr>
      </w:pPr>
      <w:r>
        <w:t>The OSG does not provide computing centers; rather it facilitates access to computing and storage facilities and thus the researcher’s use of the facilities.  It does this by providing a number of core services, a common software stack, and training and education.</w:t>
      </w:r>
    </w:p>
    <w:p w14:paraId="4AE7E1FB" w14:textId="77777777" w:rsidR="0052112D" w:rsidRDefault="0052112D">
      <w:pPr>
        <w:pStyle w:val="Heading5"/>
        <w:rPr>
          <w:b w:val="0"/>
        </w:rPr>
      </w:pPr>
    </w:p>
    <w:p w14:paraId="3CD52A95" w14:textId="77777777" w:rsidR="0052112D" w:rsidRDefault="0052112D">
      <w:pPr>
        <w:pStyle w:val="Heading1"/>
        <w:numPr>
          <w:ilvl w:val="1"/>
          <w:numId w:val="2"/>
        </w:numPr>
      </w:pPr>
      <w:r>
        <w:t xml:space="preserve">Responsible Organization </w:t>
      </w:r>
    </w:p>
    <w:p w14:paraId="58CF6C25" w14:textId="77777777" w:rsidR="0052112D" w:rsidRDefault="0052112D">
      <w:pPr>
        <w:pStyle w:val="Heading1"/>
      </w:pPr>
    </w:p>
    <w:p w14:paraId="2874B55D" w14:textId="77777777" w:rsidR="0052112D" w:rsidRDefault="0052112D">
      <w:pPr>
        <w:rPr>
          <w:i/>
        </w:rPr>
      </w:pPr>
    </w:p>
    <w:p w14:paraId="205E762C" w14:textId="67A4CD37" w:rsidR="0052112D" w:rsidRDefault="0052112D">
      <w:pPr>
        <w:ind w:left="360" w:right="380"/>
      </w:pPr>
      <w:r>
        <w:t xml:space="preserve">The Open Science Grid Consortium goals are to support the use of and operate a secure fabric of services providing access to more than 100 computing and storage sites; distribute and support a robust, evolving middleware stack for use on the distributed resources; education, outreach and training activities to enable new participants in the use and support of Grid infrastructures; and usage and extensions to the fabric of services driven by the science needs of the stakeholders. </w:t>
      </w:r>
    </w:p>
    <w:p w14:paraId="62E8311A" w14:textId="77777777" w:rsidR="0052112D" w:rsidRDefault="0052112D">
      <w:pPr>
        <w:ind w:left="360" w:right="380"/>
      </w:pPr>
    </w:p>
    <w:p w14:paraId="00B0985A" w14:textId="3861AC8B" w:rsidR="0052112D" w:rsidRDefault="0052112D">
      <w:pPr>
        <w:ind w:left="360" w:right="380"/>
      </w:pPr>
      <w:r>
        <w:t xml:space="preserve">In particular, the OSG is committed to deliver production distributed infrastructure for the US LHC experiment and for the LIGO data grid core infrastructure components, as well as for other scientific research communities—including the STAR experiment, the Tevatron Run II and Astrophysics experiments. While currently the majority of the stakeholders are physics and computer science computing facility organizations and research collaborations, OSG is strongly committed to engage a broader set of communities. OSG priorities include interfacing and interoperating with other grid infrastructures — especially </w:t>
      </w:r>
      <w:r w:rsidR="00AC6FFA">
        <w:t>XSEDE</w:t>
      </w:r>
      <w:r>
        <w:t xml:space="preserve"> in the US, the EGI in Europe and a diverse set of campus and regional grids. </w:t>
      </w:r>
    </w:p>
    <w:p w14:paraId="11D16960" w14:textId="77777777" w:rsidR="0052112D" w:rsidRDefault="0052112D">
      <w:pPr>
        <w:rPr>
          <w:i/>
        </w:rPr>
      </w:pPr>
    </w:p>
    <w:p w14:paraId="29C42F97" w14:textId="77777777" w:rsidR="0052112D" w:rsidRDefault="0052112D">
      <w:pPr>
        <w:ind w:left="360"/>
        <w:rPr>
          <w:b/>
          <w:i/>
          <w:sz w:val="20"/>
        </w:rPr>
      </w:pPr>
      <w:r>
        <w:rPr>
          <w:b/>
          <w:i/>
          <w:sz w:val="20"/>
        </w:rPr>
        <w:t>The Open Science Grid Consortium governance is described in the by-laws and management plan. The program of work for OSG is executed by an Executive Team and Executive Board reporting to the Consortium Council.</w:t>
      </w:r>
    </w:p>
    <w:p w14:paraId="66627D2C" w14:textId="77777777" w:rsidR="0052112D" w:rsidRDefault="0052112D">
      <w:pPr>
        <w:rPr>
          <w:i/>
        </w:rPr>
      </w:pPr>
      <w:r>
        <w:rPr>
          <w:i/>
        </w:rPr>
        <w:tab/>
      </w:r>
    </w:p>
    <w:p w14:paraId="6B68E3DA" w14:textId="77777777" w:rsidR="0052112D" w:rsidRDefault="0052112D">
      <w:pPr>
        <w:pStyle w:val="List2"/>
        <w:ind w:left="360" w:hanging="180"/>
      </w:pPr>
      <w:r>
        <w:t xml:space="preserve">   The organization of the program of work for the OSG is described in its project management plan. The Open Science Grid Executive Director is responsible for the management of the project. The Technical Director guides the technical direction of the OSG as the technologies that are used to implement the OSG services and middleware change and the stakeholder </w:t>
      </w:r>
      <w:r>
        <w:lastRenderedPageBreak/>
        <w:t xml:space="preserve">needs evolve. The Security Officer coordinates and monitors the operational security of the OSG infrastructure.  The Operations Coordinator coordinates, monitors and supports the operation and running of the OSG infrastructure. The software coordinator coordinates the packaging, distribution, and support of OSG infrastructure middleware.  The Executive Director takes decisions to the OSG Council for Endorsement. </w:t>
      </w:r>
    </w:p>
    <w:p w14:paraId="31FA02B4" w14:textId="77777777" w:rsidR="0052112D" w:rsidRDefault="0052112D">
      <w:pPr>
        <w:pStyle w:val="List2"/>
      </w:pPr>
    </w:p>
    <w:p w14:paraId="5F468B6E" w14:textId="77777777" w:rsidR="0052112D" w:rsidRDefault="0052112D" w:rsidP="0052112D">
      <w:pPr>
        <w:pStyle w:val="List2"/>
        <w:ind w:left="360"/>
      </w:pPr>
      <w:r>
        <w:t xml:space="preserve">     Resources made accessible through the OSG infrastructure are registered with the Grid Operations Center (GOC). Similarly new user groups (VOs) register with the GOC. Each VO and/or resource is supported by a Support Center and has an identified Security Contact. Support Centers may support multiple sites, resources, services and VOs. </w:t>
      </w:r>
    </w:p>
    <w:p w14:paraId="305FE536" w14:textId="77777777" w:rsidR="0052112D" w:rsidRDefault="0052112D">
      <w:pPr>
        <w:tabs>
          <w:tab w:val="left" w:pos="-720"/>
        </w:tabs>
        <w:suppressAutoHyphens/>
      </w:pPr>
    </w:p>
    <w:p w14:paraId="69E911D2" w14:textId="77777777" w:rsidR="0052112D" w:rsidRDefault="0052112D">
      <w:pPr>
        <w:tabs>
          <w:tab w:val="left" w:pos="-720"/>
        </w:tabs>
        <w:suppressAutoHyphens/>
      </w:pPr>
    </w:p>
    <w:p w14:paraId="2D5D90E3" w14:textId="77777777" w:rsidR="0052112D" w:rsidRDefault="0052112D">
      <w:pPr>
        <w:pStyle w:val="Heading1"/>
        <w:numPr>
          <w:ilvl w:val="1"/>
          <w:numId w:val="2"/>
        </w:numPr>
      </w:pPr>
      <w:r>
        <w:t>Information and Security Contact(s)</w:t>
      </w:r>
    </w:p>
    <w:p w14:paraId="798C2802" w14:textId="77777777" w:rsidR="0052112D" w:rsidRDefault="0052112D">
      <w:pPr>
        <w:pStyle w:val="BodyTextIndent"/>
        <w:tabs>
          <w:tab w:val="clear" w:pos="-720"/>
          <w:tab w:val="left" w:pos="0"/>
          <w:tab w:val="left" w:pos="360"/>
          <w:tab w:val="left" w:pos="720"/>
          <w:tab w:val="left" w:pos="1080"/>
          <w:tab w:val="left" w:pos="1441"/>
          <w:tab w:val="left" w:pos="1806"/>
          <w:tab w:val="left" w:pos="2166"/>
          <w:tab w:val="left" w:pos="2526"/>
          <w:tab w:val="left" w:pos="2886"/>
          <w:tab w:val="left" w:pos="3247"/>
          <w:tab w:val="left" w:pos="3612"/>
          <w:tab w:val="left" w:pos="3972"/>
          <w:tab w:val="left" w:pos="4332"/>
          <w:tab w:val="left" w:pos="4692"/>
          <w:tab w:val="left" w:pos="5040"/>
          <w:tab w:val="left" w:pos="5418"/>
          <w:tab w:val="left" w:pos="5760"/>
          <w:tab w:val="left" w:pos="6138"/>
          <w:tab w:val="left" w:pos="6480"/>
        </w:tabs>
        <w:ind w:left="1080"/>
        <w:rPr>
          <w:sz w:val="24"/>
        </w:rPr>
      </w:pPr>
    </w:p>
    <w:tbl>
      <w:tblPr>
        <w:tblW w:w="9576" w:type="dxa"/>
        <w:tblInd w:w="4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628"/>
        <w:gridCol w:w="2322"/>
        <w:gridCol w:w="2358"/>
        <w:gridCol w:w="2268"/>
      </w:tblGrid>
      <w:tr w:rsidR="0052112D" w14:paraId="318A5A0B" w14:textId="77777777" w:rsidTr="0097193B">
        <w:tc>
          <w:tcPr>
            <w:tcW w:w="2628" w:type="dxa"/>
            <w:tcBorders>
              <w:top w:val="double" w:sz="4" w:space="0" w:color="auto"/>
              <w:bottom w:val="dashDotStroked" w:sz="24" w:space="0" w:color="auto"/>
            </w:tcBorders>
            <w:shd w:val="pct10" w:color="auto" w:fill="FFFFFF"/>
          </w:tcPr>
          <w:p w14:paraId="10E7C2E0" w14:textId="77777777" w:rsidR="0052112D" w:rsidRDefault="0052112D">
            <w:pPr>
              <w:pStyle w:val="Heading7"/>
            </w:pPr>
          </w:p>
          <w:p w14:paraId="262BBF74" w14:textId="77777777" w:rsidR="0052112D" w:rsidRDefault="0052112D">
            <w:pPr>
              <w:pStyle w:val="Heading7"/>
            </w:pPr>
            <w:r>
              <w:t>Title</w:t>
            </w:r>
          </w:p>
        </w:tc>
        <w:tc>
          <w:tcPr>
            <w:tcW w:w="2322" w:type="dxa"/>
            <w:tcBorders>
              <w:top w:val="double" w:sz="4" w:space="0" w:color="auto"/>
              <w:bottom w:val="dashDotStroked" w:sz="24" w:space="0" w:color="auto"/>
            </w:tcBorders>
            <w:shd w:val="pct10" w:color="auto" w:fill="FFFFFF"/>
          </w:tcPr>
          <w:p w14:paraId="775C81D4" w14:textId="77777777" w:rsidR="0052112D" w:rsidRDefault="0052112D">
            <w:pPr>
              <w:tabs>
                <w:tab w:val="left" w:pos="-720"/>
              </w:tabs>
              <w:suppressAutoHyphens/>
              <w:jc w:val="center"/>
              <w:rPr>
                <w:b/>
              </w:rPr>
            </w:pPr>
          </w:p>
          <w:p w14:paraId="32EDA72A" w14:textId="77777777" w:rsidR="0052112D" w:rsidRDefault="0052112D">
            <w:pPr>
              <w:tabs>
                <w:tab w:val="left" w:pos="-720"/>
              </w:tabs>
              <w:suppressAutoHyphens/>
              <w:jc w:val="center"/>
              <w:rPr>
                <w:b/>
              </w:rPr>
            </w:pPr>
            <w:r>
              <w:rPr>
                <w:b/>
              </w:rPr>
              <w:t>Name</w:t>
            </w:r>
          </w:p>
        </w:tc>
        <w:tc>
          <w:tcPr>
            <w:tcW w:w="2358" w:type="dxa"/>
            <w:tcBorders>
              <w:top w:val="double" w:sz="4" w:space="0" w:color="auto"/>
              <w:bottom w:val="dashDotStroked" w:sz="24" w:space="0" w:color="auto"/>
            </w:tcBorders>
            <w:shd w:val="pct10" w:color="auto" w:fill="FFFFFF"/>
          </w:tcPr>
          <w:p w14:paraId="6232C78E" w14:textId="77777777" w:rsidR="0052112D" w:rsidRDefault="0052112D">
            <w:pPr>
              <w:tabs>
                <w:tab w:val="left" w:pos="-720"/>
              </w:tabs>
              <w:suppressAutoHyphens/>
              <w:jc w:val="center"/>
              <w:rPr>
                <w:b/>
              </w:rPr>
            </w:pPr>
          </w:p>
          <w:p w14:paraId="511E6F7F" w14:textId="77777777" w:rsidR="0052112D" w:rsidRDefault="0052112D">
            <w:pPr>
              <w:tabs>
                <w:tab w:val="left" w:pos="-720"/>
              </w:tabs>
              <w:suppressAutoHyphens/>
              <w:jc w:val="center"/>
              <w:rPr>
                <w:b/>
              </w:rPr>
            </w:pPr>
            <w:r>
              <w:rPr>
                <w:b/>
              </w:rPr>
              <w:t>Email</w:t>
            </w:r>
          </w:p>
        </w:tc>
        <w:tc>
          <w:tcPr>
            <w:tcW w:w="2268" w:type="dxa"/>
            <w:tcBorders>
              <w:top w:val="double" w:sz="4" w:space="0" w:color="auto"/>
              <w:bottom w:val="dashDotStroked" w:sz="24" w:space="0" w:color="auto"/>
            </w:tcBorders>
            <w:shd w:val="pct10" w:color="auto" w:fill="FFFFFF"/>
          </w:tcPr>
          <w:p w14:paraId="17A83DF8" w14:textId="77777777" w:rsidR="0052112D" w:rsidRDefault="0052112D">
            <w:pPr>
              <w:tabs>
                <w:tab w:val="left" w:pos="-720"/>
              </w:tabs>
              <w:suppressAutoHyphens/>
              <w:jc w:val="center"/>
              <w:rPr>
                <w:b/>
              </w:rPr>
            </w:pPr>
          </w:p>
          <w:p w14:paraId="2C5E1CF9" w14:textId="77777777" w:rsidR="0052112D" w:rsidRDefault="0052112D">
            <w:pPr>
              <w:tabs>
                <w:tab w:val="left" w:pos="-720"/>
              </w:tabs>
              <w:suppressAutoHyphens/>
              <w:jc w:val="center"/>
              <w:rPr>
                <w:b/>
              </w:rPr>
            </w:pPr>
            <w:r>
              <w:rPr>
                <w:b/>
              </w:rPr>
              <w:t>Telephone</w:t>
            </w:r>
          </w:p>
        </w:tc>
      </w:tr>
      <w:tr w:rsidR="0052112D" w14:paraId="696EBAAF" w14:textId="77777777" w:rsidTr="0097193B">
        <w:tc>
          <w:tcPr>
            <w:tcW w:w="2628" w:type="dxa"/>
          </w:tcPr>
          <w:p w14:paraId="23AD2CD1"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Executive Director</w:t>
            </w:r>
          </w:p>
        </w:tc>
        <w:tc>
          <w:tcPr>
            <w:tcW w:w="2322" w:type="dxa"/>
          </w:tcPr>
          <w:p w14:paraId="459D1914" w14:textId="16252A1D" w:rsidR="0052112D" w:rsidRPr="0097193B" w:rsidRDefault="00B36056">
            <w:pPr>
              <w:tabs>
                <w:tab w:val="left" w:pos="-720"/>
              </w:tabs>
              <w:suppressAutoHyphens/>
              <w:rPr>
                <w:color w:val="000000" w:themeColor="text1"/>
              </w:rPr>
            </w:pPr>
            <w:r w:rsidRPr="0097193B">
              <w:rPr>
                <w:color w:val="000000" w:themeColor="text1"/>
              </w:rPr>
              <w:t>Lothar Bauerdick</w:t>
            </w:r>
          </w:p>
        </w:tc>
        <w:tc>
          <w:tcPr>
            <w:tcW w:w="2358" w:type="dxa"/>
          </w:tcPr>
          <w:p w14:paraId="36D7F539" w14:textId="2ACD574E" w:rsidR="0052112D" w:rsidRPr="0097193B" w:rsidRDefault="00B36056">
            <w:pPr>
              <w:tabs>
                <w:tab w:val="left" w:pos="-720"/>
              </w:tabs>
              <w:suppressAutoHyphens/>
              <w:rPr>
                <w:color w:val="000000" w:themeColor="text1"/>
              </w:rPr>
            </w:pPr>
            <w:r w:rsidRPr="0097193B">
              <w:rPr>
                <w:color w:val="000000" w:themeColor="text1"/>
              </w:rPr>
              <w:t>bauerdick@fnal.gov</w:t>
            </w:r>
          </w:p>
        </w:tc>
        <w:tc>
          <w:tcPr>
            <w:tcW w:w="2268" w:type="dxa"/>
          </w:tcPr>
          <w:p w14:paraId="15E76733" w14:textId="229B0ABA" w:rsidR="0052112D" w:rsidRPr="0097193B" w:rsidRDefault="00B36056">
            <w:pPr>
              <w:tabs>
                <w:tab w:val="left" w:pos="-720"/>
              </w:tabs>
              <w:suppressAutoHyphens/>
              <w:rPr>
                <w:color w:val="000000" w:themeColor="text1"/>
              </w:rPr>
            </w:pPr>
            <w:r w:rsidRPr="0097193B">
              <w:rPr>
                <w:color w:val="000000" w:themeColor="text1"/>
              </w:rPr>
              <w:t>(630) 840 6804</w:t>
            </w:r>
          </w:p>
        </w:tc>
      </w:tr>
      <w:tr w:rsidR="0052112D" w14:paraId="37723651" w14:textId="77777777" w:rsidTr="0097193B">
        <w:tc>
          <w:tcPr>
            <w:tcW w:w="2628" w:type="dxa"/>
          </w:tcPr>
          <w:p w14:paraId="57FCBD64"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Technical Director</w:t>
            </w:r>
          </w:p>
        </w:tc>
        <w:tc>
          <w:tcPr>
            <w:tcW w:w="2322" w:type="dxa"/>
          </w:tcPr>
          <w:p w14:paraId="15FA7BCC"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Miron Livny</w:t>
            </w:r>
          </w:p>
        </w:tc>
        <w:tc>
          <w:tcPr>
            <w:tcW w:w="2358" w:type="dxa"/>
          </w:tcPr>
          <w:p w14:paraId="456C0C1D"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miron@cs.wisc.edu</w:t>
            </w:r>
          </w:p>
        </w:tc>
        <w:tc>
          <w:tcPr>
            <w:tcW w:w="2268" w:type="dxa"/>
          </w:tcPr>
          <w:p w14:paraId="5D19878E"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(608) 262-0856</w:t>
            </w:r>
          </w:p>
        </w:tc>
      </w:tr>
      <w:tr w:rsidR="0052112D" w14:paraId="3E7FA191" w14:textId="77777777" w:rsidTr="0097193B">
        <w:tc>
          <w:tcPr>
            <w:tcW w:w="2628" w:type="dxa"/>
          </w:tcPr>
          <w:p w14:paraId="339A9233"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Security Officer</w:t>
            </w:r>
          </w:p>
        </w:tc>
        <w:tc>
          <w:tcPr>
            <w:tcW w:w="2322" w:type="dxa"/>
          </w:tcPr>
          <w:p w14:paraId="4BE78106"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Mine Altunay</w:t>
            </w:r>
          </w:p>
        </w:tc>
        <w:tc>
          <w:tcPr>
            <w:tcW w:w="2358" w:type="dxa"/>
          </w:tcPr>
          <w:p w14:paraId="0B4D9C7F" w14:textId="76CBF3E4" w:rsidR="0052112D" w:rsidRPr="0097193B" w:rsidRDefault="0052112D" w:rsidP="0097193B">
            <w:r w:rsidRPr="0097193B">
              <w:t>maltunay@fnal.gov</w:t>
            </w:r>
          </w:p>
        </w:tc>
        <w:tc>
          <w:tcPr>
            <w:tcW w:w="2268" w:type="dxa"/>
          </w:tcPr>
          <w:p w14:paraId="3B797B65"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(630) 840-6490</w:t>
            </w:r>
          </w:p>
        </w:tc>
      </w:tr>
      <w:tr w:rsidR="0052112D" w14:paraId="7CD4EAD1" w14:textId="77777777" w:rsidTr="0097193B">
        <w:tc>
          <w:tcPr>
            <w:tcW w:w="2628" w:type="dxa"/>
          </w:tcPr>
          <w:p w14:paraId="41660347"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Operations Coordinator</w:t>
            </w:r>
          </w:p>
        </w:tc>
        <w:tc>
          <w:tcPr>
            <w:tcW w:w="2322" w:type="dxa"/>
          </w:tcPr>
          <w:p w14:paraId="01989F33"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Rob Quick</w:t>
            </w:r>
          </w:p>
        </w:tc>
        <w:tc>
          <w:tcPr>
            <w:tcW w:w="2358" w:type="dxa"/>
          </w:tcPr>
          <w:p w14:paraId="57202A4A"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rquick@iupui.edu</w:t>
            </w:r>
          </w:p>
        </w:tc>
        <w:tc>
          <w:tcPr>
            <w:tcW w:w="2268" w:type="dxa"/>
          </w:tcPr>
          <w:p w14:paraId="08032CA8" w14:textId="77777777" w:rsidR="0052112D" w:rsidRPr="0097193B" w:rsidRDefault="0052112D" w:rsidP="0052112D">
            <w:pPr>
              <w:keepNext/>
              <w:keepLines/>
              <w:tabs>
                <w:tab w:val="left" w:pos="-720"/>
              </w:tabs>
              <w:suppressAutoHyphens/>
              <w:spacing w:before="200"/>
              <w:outlineLvl w:val="7"/>
              <w:rPr>
                <w:color w:val="000000" w:themeColor="text1"/>
              </w:rPr>
            </w:pPr>
            <w:r w:rsidRPr="0097193B">
              <w:rPr>
                <w:rFonts w:cs="Verdana"/>
                <w:color w:val="000000" w:themeColor="text1"/>
                <w:szCs w:val="28"/>
              </w:rPr>
              <w:t>(317) 274-5260</w:t>
            </w:r>
          </w:p>
        </w:tc>
      </w:tr>
      <w:tr w:rsidR="0052112D" w14:paraId="2A4FCCB1" w14:textId="77777777" w:rsidTr="0097193B">
        <w:tc>
          <w:tcPr>
            <w:tcW w:w="2628" w:type="dxa"/>
          </w:tcPr>
          <w:p w14:paraId="0F414033" w14:textId="77777777" w:rsidR="0052112D" w:rsidRPr="0097193B" w:rsidRDefault="0052112D">
            <w:pPr>
              <w:keepNext/>
              <w:keepLines/>
              <w:tabs>
                <w:tab w:val="left" w:pos="-720"/>
              </w:tabs>
              <w:suppressAutoHyphens/>
              <w:spacing w:before="200"/>
              <w:outlineLvl w:val="7"/>
              <w:rPr>
                <w:color w:val="000000" w:themeColor="text1"/>
              </w:rPr>
            </w:pPr>
            <w:r w:rsidRPr="0097193B">
              <w:rPr>
                <w:color w:val="000000" w:themeColor="text1"/>
              </w:rPr>
              <w:t>Software Coordinator</w:t>
            </w:r>
          </w:p>
        </w:tc>
        <w:tc>
          <w:tcPr>
            <w:tcW w:w="2322" w:type="dxa"/>
          </w:tcPr>
          <w:p w14:paraId="5548AA22" w14:textId="30F74EAC" w:rsidR="0052112D" w:rsidRPr="0097193B" w:rsidRDefault="00B36056">
            <w:pPr>
              <w:tabs>
                <w:tab w:val="left" w:pos="-720"/>
              </w:tabs>
              <w:suppressAutoHyphens/>
              <w:rPr>
                <w:color w:val="000000" w:themeColor="text1"/>
              </w:rPr>
            </w:pPr>
            <w:r w:rsidRPr="0097193B">
              <w:rPr>
                <w:color w:val="000000" w:themeColor="text1"/>
              </w:rPr>
              <w:t>Tim Cartwright</w:t>
            </w:r>
          </w:p>
        </w:tc>
        <w:tc>
          <w:tcPr>
            <w:tcW w:w="2358" w:type="dxa"/>
          </w:tcPr>
          <w:p w14:paraId="5FB3D0BD" w14:textId="1A91F2CE" w:rsidR="0052112D" w:rsidRPr="0097193B" w:rsidRDefault="00B36056">
            <w:pPr>
              <w:tabs>
                <w:tab w:val="left" w:pos="-720"/>
              </w:tabs>
              <w:suppressAutoHyphens/>
              <w:rPr>
                <w:color w:val="000000" w:themeColor="text1"/>
              </w:rPr>
            </w:pPr>
            <w:r w:rsidRPr="0097193B">
              <w:rPr>
                <w:color w:val="000000" w:themeColor="text1"/>
              </w:rPr>
              <w:t>cat</w:t>
            </w:r>
            <w:r w:rsidR="0052112D" w:rsidRPr="0097193B">
              <w:rPr>
                <w:color w:val="000000" w:themeColor="text1"/>
              </w:rPr>
              <w:t>@cs.wisc.edu</w:t>
            </w:r>
          </w:p>
        </w:tc>
        <w:tc>
          <w:tcPr>
            <w:tcW w:w="2268" w:type="dxa"/>
          </w:tcPr>
          <w:p w14:paraId="105BBC34" w14:textId="6C1C85E6" w:rsidR="0052112D" w:rsidRPr="0097193B" w:rsidRDefault="0052112D" w:rsidP="00B36056">
            <w:pPr>
              <w:keepNext/>
              <w:keepLines/>
              <w:tabs>
                <w:tab w:val="left" w:pos="-720"/>
              </w:tabs>
              <w:suppressAutoHyphens/>
              <w:spacing w:before="200"/>
              <w:outlineLvl w:val="7"/>
              <w:rPr>
                <w:color w:val="000000" w:themeColor="text1"/>
              </w:rPr>
            </w:pPr>
            <w:r w:rsidRPr="0097193B">
              <w:rPr>
                <w:color w:val="000000" w:themeColor="text1"/>
              </w:rPr>
              <w:t xml:space="preserve">(608) </w:t>
            </w:r>
            <w:r w:rsidR="00B36056" w:rsidRPr="0097193B">
              <w:rPr>
                <w:color w:val="000000" w:themeColor="text1"/>
              </w:rPr>
              <w:t>262-4002</w:t>
            </w:r>
          </w:p>
        </w:tc>
      </w:tr>
    </w:tbl>
    <w:p w14:paraId="526C65CF" w14:textId="77777777" w:rsidR="0052112D" w:rsidRPr="002107A5" w:rsidRDefault="0052112D">
      <w:pPr>
        <w:tabs>
          <w:tab w:val="left" w:pos="-720"/>
        </w:tabs>
        <w:suppressAutoHyphens/>
        <w:rPr>
          <w:i/>
          <w:sz w:val="22"/>
          <w:szCs w:val="22"/>
        </w:rPr>
      </w:pPr>
      <w:r>
        <w:rPr>
          <w:b/>
        </w:rPr>
        <w:t xml:space="preserve">    </w:t>
      </w:r>
      <w:r w:rsidRPr="002107A5">
        <w:rPr>
          <w:b/>
          <w:sz w:val="22"/>
          <w:szCs w:val="22"/>
        </w:rPr>
        <w:t xml:space="preserve">  </w:t>
      </w:r>
      <w:r w:rsidRPr="002107A5">
        <w:rPr>
          <w:i/>
          <w:sz w:val="22"/>
          <w:szCs w:val="22"/>
        </w:rPr>
        <w:t>Table 1: Information and Security Contacts</w:t>
      </w:r>
    </w:p>
    <w:p w14:paraId="238AA94B" w14:textId="77777777" w:rsidR="0052112D" w:rsidRPr="00642A84" w:rsidRDefault="0052112D">
      <w:pPr>
        <w:tabs>
          <w:tab w:val="left" w:pos="-720"/>
        </w:tabs>
        <w:suppressAutoHyphens/>
        <w:rPr>
          <w:i/>
          <w:sz w:val="16"/>
          <w:szCs w:val="16"/>
        </w:rPr>
      </w:pPr>
    </w:p>
    <w:p w14:paraId="198D55B9" w14:textId="77777777" w:rsidR="0052112D" w:rsidRDefault="0052112D">
      <w:pPr>
        <w:pStyle w:val="Heading1"/>
        <w:numPr>
          <w:ilvl w:val="1"/>
          <w:numId w:val="2"/>
        </w:numPr>
      </w:pPr>
      <w:commentRangeStart w:id="1"/>
      <w:r>
        <w:t xml:space="preserve">System Operational Status </w:t>
      </w:r>
      <w:commentRangeEnd w:id="1"/>
      <w:r>
        <w:rPr>
          <w:rStyle w:val="CommentReference"/>
          <w:b w:val="0"/>
          <w:vanish/>
        </w:rPr>
        <w:commentReference w:id="1"/>
      </w:r>
    </w:p>
    <w:p w14:paraId="5E1E6BE1" w14:textId="77777777" w:rsidR="0052112D" w:rsidRDefault="0052112D">
      <w:pPr>
        <w:pStyle w:val="BodyTextIndent"/>
        <w:tabs>
          <w:tab w:val="clear" w:pos="-720"/>
          <w:tab w:val="left" w:pos="0"/>
          <w:tab w:val="left" w:pos="360"/>
          <w:tab w:val="left" w:pos="720"/>
          <w:tab w:val="left" w:pos="1080"/>
          <w:tab w:val="left" w:pos="1441"/>
          <w:tab w:val="left" w:pos="1806"/>
          <w:tab w:val="left" w:pos="2166"/>
          <w:tab w:val="left" w:pos="2526"/>
          <w:tab w:val="left" w:pos="2886"/>
          <w:tab w:val="left" w:pos="3247"/>
          <w:tab w:val="left" w:pos="3612"/>
          <w:tab w:val="left" w:pos="3972"/>
          <w:tab w:val="left" w:pos="4332"/>
          <w:tab w:val="left" w:pos="4692"/>
          <w:tab w:val="left" w:pos="5040"/>
          <w:tab w:val="left" w:pos="5418"/>
          <w:tab w:val="left" w:pos="5760"/>
          <w:tab w:val="left" w:pos="6138"/>
          <w:tab w:val="left" w:pos="6480"/>
        </w:tabs>
        <w:ind w:left="360"/>
        <w:rPr>
          <w:b/>
          <w:sz w:val="24"/>
        </w:rPr>
      </w:pPr>
    </w:p>
    <w:p w14:paraId="501D7021" w14:textId="1D49CA2F" w:rsidR="0052112D" w:rsidRDefault="0052112D">
      <w:pPr>
        <w:pStyle w:val="BodyTextIndent"/>
        <w:tabs>
          <w:tab w:val="clear" w:pos="-720"/>
          <w:tab w:val="left" w:pos="0"/>
          <w:tab w:val="left" w:pos="360"/>
          <w:tab w:val="left" w:pos="720"/>
          <w:tab w:val="left" w:pos="1080"/>
          <w:tab w:val="left" w:pos="1441"/>
          <w:tab w:val="left" w:pos="1806"/>
          <w:tab w:val="left" w:pos="2166"/>
          <w:tab w:val="left" w:pos="2526"/>
          <w:tab w:val="left" w:pos="2886"/>
          <w:tab w:val="left" w:pos="3247"/>
          <w:tab w:val="left" w:pos="3612"/>
          <w:tab w:val="left" w:pos="3972"/>
          <w:tab w:val="left" w:pos="4332"/>
          <w:tab w:val="left" w:pos="4692"/>
          <w:tab w:val="left" w:pos="5040"/>
          <w:tab w:val="left" w:pos="5418"/>
          <w:tab w:val="left" w:pos="5760"/>
          <w:tab w:val="left" w:pos="6138"/>
          <w:tab w:val="left" w:pos="6480"/>
        </w:tabs>
        <w:ind w:left="360"/>
        <w:rPr>
          <w:sz w:val="24"/>
        </w:rPr>
      </w:pPr>
      <w:r>
        <w:rPr>
          <w:sz w:val="24"/>
        </w:rPr>
        <w:t xml:space="preserve">The OSG is in the Operational phase of its </w:t>
      </w:r>
      <w:r w:rsidR="00582262">
        <w:rPr>
          <w:sz w:val="24"/>
        </w:rPr>
        <w:t>life cycle</w:t>
      </w:r>
      <w:r>
        <w:rPr>
          <w:sz w:val="24"/>
        </w:rPr>
        <w:t>.</w:t>
      </w:r>
    </w:p>
    <w:p w14:paraId="14637037" w14:textId="77777777" w:rsidR="0052112D" w:rsidRDefault="0052112D">
      <w:pPr>
        <w:pStyle w:val="BodyTextIndent"/>
        <w:tabs>
          <w:tab w:val="clear" w:pos="-720"/>
          <w:tab w:val="left" w:pos="0"/>
          <w:tab w:val="left" w:pos="360"/>
          <w:tab w:val="left" w:pos="720"/>
          <w:tab w:val="left" w:pos="1080"/>
          <w:tab w:val="left" w:pos="1441"/>
          <w:tab w:val="left" w:pos="1806"/>
          <w:tab w:val="left" w:pos="2166"/>
          <w:tab w:val="left" w:pos="2526"/>
          <w:tab w:val="left" w:pos="2886"/>
          <w:tab w:val="left" w:pos="3247"/>
          <w:tab w:val="left" w:pos="3612"/>
          <w:tab w:val="left" w:pos="3972"/>
          <w:tab w:val="left" w:pos="4332"/>
          <w:tab w:val="left" w:pos="4692"/>
          <w:tab w:val="left" w:pos="5040"/>
          <w:tab w:val="left" w:pos="5418"/>
          <w:tab w:val="left" w:pos="5760"/>
          <w:tab w:val="left" w:pos="6138"/>
          <w:tab w:val="left" w:pos="6480"/>
        </w:tabs>
        <w:ind w:left="360"/>
        <w:rPr>
          <w:sz w:val="24"/>
        </w:rPr>
      </w:pPr>
    </w:p>
    <w:p w14:paraId="45D4B9BC" w14:textId="77777777" w:rsidR="0052112D" w:rsidRDefault="0052112D">
      <w:pPr>
        <w:pStyle w:val="Heading1"/>
        <w:numPr>
          <w:ilvl w:val="1"/>
          <w:numId w:val="2"/>
        </w:numPr>
      </w:pPr>
      <w:r>
        <w:t xml:space="preserve">Information Gathering </w:t>
      </w:r>
      <w:commentRangeStart w:id="2"/>
      <w:r>
        <w:t>Technique</w:t>
      </w:r>
      <w:commentRangeEnd w:id="2"/>
      <w:r>
        <w:rPr>
          <w:rStyle w:val="CommentReference"/>
          <w:b w:val="0"/>
          <w:spacing w:val="0"/>
        </w:rPr>
        <w:commentReference w:id="2"/>
      </w:r>
    </w:p>
    <w:p w14:paraId="0CE62D47" w14:textId="77777777" w:rsidR="0052112D" w:rsidRDefault="0052112D"/>
    <w:p w14:paraId="7563B74F" w14:textId="77777777" w:rsidR="0052112D" w:rsidRDefault="0052112D">
      <w:pPr>
        <w:ind w:left="360"/>
      </w:pPr>
      <w:r>
        <w:t>This assessment is done using interviews and document review.</w:t>
      </w:r>
    </w:p>
    <w:p w14:paraId="0D7C4C96" w14:textId="77777777" w:rsidR="0052112D" w:rsidRDefault="0052112D">
      <w:pPr>
        <w:pStyle w:val="Heading5"/>
      </w:pPr>
    </w:p>
    <w:p w14:paraId="7492C5C5" w14:textId="77777777" w:rsidR="0052112D" w:rsidRDefault="0052112D">
      <w:pPr>
        <w:pStyle w:val="Heading1"/>
        <w:numPr>
          <w:ilvl w:val="1"/>
          <w:numId w:val="2"/>
        </w:numPr>
      </w:pPr>
      <w:commentRangeStart w:id="3"/>
      <w:r>
        <w:t xml:space="preserve">General Description/Purpose </w:t>
      </w:r>
      <w:commentRangeEnd w:id="3"/>
    </w:p>
    <w:p w14:paraId="3DBA0802" w14:textId="77777777" w:rsidR="0052112D" w:rsidRDefault="0052112D">
      <w:pPr>
        <w:pStyle w:val="Heading1"/>
      </w:pPr>
      <w:r>
        <w:rPr>
          <w:rStyle w:val="CommentReference"/>
          <w:b w:val="0"/>
          <w:vanish/>
        </w:rPr>
        <w:commentReference w:id="3"/>
      </w:r>
    </w:p>
    <w:p w14:paraId="24D20EDE" w14:textId="77777777" w:rsidR="0052112D" w:rsidRDefault="0052112D">
      <w:pPr>
        <w:ind w:left="360"/>
        <w:rPr>
          <w:color w:val="000000"/>
          <w:sz w:val="26"/>
        </w:rPr>
      </w:pPr>
      <w:r>
        <w:t>The OSG is a collection of assets and processes, listed below:</w:t>
      </w:r>
    </w:p>
    <w:p w14:paraId="299121D5" w14:textId="77777777" w:rsidR="0052112D" w:rsidRDefault="0052112D"/>
    <w:p w14:paraId="3FCBB149" w14:textId="77777777" w:rsidR="0052112D" w:rsidRDefault="0052112D" w:rsidP="00D74CCB">
      <w:pPr>
        <w:ind w:firstLine="360"/>
      </w:pPr>
      <w:r>
        <w:rPr>
          <w:b/>
        </w:rPr>
        <w:t>Software stacks and release process</w:t>
      </w:r>
      <w:r>
        <w:t xml:space="preserve">:  </w:t>
      </w:r>
    </w:p>
    <w:p w14:paraId="045D0D3F" w14:textId="77777777" w:rsidR="0052112D" w:rsidRDefault="0052112D">
      <w:pPr>
        <w:rPr>
          <w:color w:val="999999"/>
        </w:rPr>
      </w:pPr>
    </w:p>
    <w:p w14:paraId="00D1E78F" w14:textId="77777777" w:rsidR="0052112D" w:rsidRDefault="0052112D" w:rsidP="00D74CCB">
      <w:pPr>
        <w:ind w:firstLine="360"/>
      </w:pPr>
      <w:r>
        <w:t>OSG provides a software stack that is conceptually composed of three pieces:</w:t>
      </w:r>
    </w:p>
    <w:p w14:paraId="0FACF8DF" w14:textId="77777777" w:rsidR="0052112D" w:rsidRDefault="0052112D"/>
    <w:p w14:paraId="79D44506" w14:textId="77777777" w:rsidR="0052112D" w:rsidDel="007F3405" w:rsidRDefault="0052112D" w:rsidP="0052112D">
      <w:pPr>
        <w:numPr>
          <w:ilvl w:val="0"/>
          <w:numId w:val="28"/>
        </w:numPr>
      </w:pPr>
      <w:r>
        <w:t>The Virtual Data Toolkit (VDT).</w:t>
      </w:r>
    </w:p>
    <w:p w14:paraId="5F68DD7E" w14:textId="77777777" w:rsidR="0052112D" w:rsidRDefault="0052112D" w:rsidP="00D74CCB">
      <w:pPr>
        <w:numPr>
          <w:ilvl w:val="0"/>
          <w:numId w:val="28"/>
        </w:numPr>
      </w:pPr>
      <w:r>
        <w:t>Configuration software and data. For example, this includes the list of VOMS servers used for authorizing users in OSG.</w:t>
      </w:r>
    </w:p>
    <w:p w14:paraId="550618FE" w14:textId="77777777" w:rsidR="0052112D" w:rsidRDefault="0052112D"/>
    <w:p w14:paraId="65F9A987" w14:textId="77777777" w:rsidR="0052112D" w:rsidRDefault="0052112D">
      <w:r>
        <w:t>There is a wide variety of software including job management software, data management software, authentication and authorization mechanisms, web service containers, and various utilities.</w:t>
      </w:r>
    </w:p>
    <w:p w14:paraId="35E99768" w14:textId="77777777" w:rsidR="0052112D" w:rsidRDefault="0052112D"/>
    <w:p w14:paraId="5D6231D1" w14:textId="77777777" w:rsidR="0052112D" w:rsidRDefault="0052112D">
      <w:r>
        <w:t>OSG software is stored on web servers at University of Wisconsin (VDT team) and Indiana University (GOC). Usually the software is pre-compiled. Access to the complete software stack is unrestricted, and no authorization is required, nor is membership in the OSG. However, OSG will only support the software used on the registered OSG resources and VOs.</w:t>
      </w:r>
    </w:p>
    <w:p w14:paraId="1B1E123E" w14:textId="77777777" w:rsidR="0052112D" w:rsidRDefault="0052112D"/>
    <w:p w14:paraId="6BAE9CE7" w14:textId="77777777" w:rsidR="0052112D" w:rsidRDefault="0052112D">
      <w:r>
        <w:t>OSG software stack has been developed by a wide variety of individuals and institutions. The VDT and OSG both have release processes for building, packaging, and testing the software. OSG software releases come in two varieties: Integration and Production. Integration software releases are more frequent and deployed on a smaller set of sites for testing. Production software releases are less frequent and are installed on OSG sites that expect to do production for end users.</w:t>
      </w:r>
    </w:p>
    <w:p w14:paraId="24C63598" w14:textId="77777777" w:rsidR="0052112D" w:rsidRDefault="0052112D"/>
    <w:p w14:paraId="6302BC71" w14:textId="77777777" w:rsidR="0052112D" w:rsidRDefault="0052112D">
      <w:r>
        <w:t>Both the VDT and OSG have processes to release incremental updates of the software as needed for high priority fixes, particularly security updates.</w:t>
      </w:r>
    </w:p>
    <w:p w14:paraId="7B042C0A" w14:textId="77777777" w:rsidR="0052112D" w:rsidRDefault="0052112D"/>
    <w:p w14:paraId="6A1A7889" w14:textId="32DE29D8" w:rsidR="0052112D" w:rsidRDefault="0052112D">
      <w:r>
        <w:t xml:space="preserve">Both the VDT and OSG have pre-release automated testing mechanisms to catch problems before </w:t>
      </w:r>
      <w:r w:rsidR="00582262">
        <w:t>users experience them</w:t>
      </w:r>
      <w:r>
        <w:t>.</w:t>
      </w:r>
    </w:p>
    <w:p w14:paraId="148F182F" w14:textId="77777777" w:rsidR="0052112D" w:rsidRDefault="0052112D">
      <w:pPr>
        <w:rPr>
          <w:i/>
        </w:rPr>
      </w:pPr>
    </w:p>
    <w:p w14:paraId="509F7294" w14:textId="77777777" w:rsidR="0052112D" w:rsidRDefault="0052112D"/>
    <w:p w14:paraId="0FFB77C1" w14:textId="77777777" w:rsidR="0052112D" w:rsidRDefault="0052112D">
      <w:pPr>
        <w:rPr>
          <w:b/>
        </w:rPr>
      </w:pPr>
      <w:r>
        <w:rPr>
          <w:b/>
        </w:rPr>
        <w:t>Communications and Web presence process:</w:t>
      </w:r>
    </w:p>
    <w:p w14:paraId="3D2DCE60" w14:textId="77777777" w:rsidR="0052112D" w:rsidRDefault="0052112D"/>
    <w:p w14:paraId="2153199C" w14:textId="77777777" w:rsidR="0052112D" w:rsidRDefault="0052112D">
      <w:r>
        <w:t xml:space="preserve">The primary and general OSG presence consists of production information repositories; some utilize open source content management systems, such as twiki. </w:t>
      </w:r>
    </w:p>
    <w:p w14:paraId="0C0A3C42" w14:textId="77777777" w:rsidR="0052112D" w:rsidRDefault="0052112D"/>
    <w:p w14:paraId="30173D55" w14:textId="77777777" w:rsidR="00582262" w:rsidRDefault="0052112D">
      <w:r>
        <w:t xml:space="preserve">The OSG productions web presence, at </w:t>
      </w:r>
      <w:hyperlink r:id="rId11" w:history="1">
        <w:r>
          <w:rPr>
            <w:rStyle w:val="Hyperlink"/>
          </w:rPr>
          <w:t>http://www.opensciencegrid.org</w:t>
        </w:r>
      </w:hyperlink>
      <w:r>
        <w:t xml:space="preserve"> has a mix of static and dynamic content. Within the OSG there are many groups and activities that require a global location for meeting minutes, publication of reports and plans, and an information repository, which is easily editable by each OSG contributor.  To meet this need the Twiki web environment has been deployed and is available at </w:t>
      </w:r>
      <w:r w:rsidRPr="00A90EA1">
        <w:t>https://twiki.grid.iu.edu/twiki/bin/view/Main/WebHome</w:t>
      </w:r>
      <w:r>
        <w:t xml:space="preserve">. </w:t>
      </w:r>
    </w:p>
    <w:p w14:paraId="2BA1174B" w14:textId="77777777" w:rsidR="00582262" w:rsidRDefault="00582262"/>
    <w:p w14:paraId="7FB6677F" w14:textId="0FF802DD" w:rsidR="0052112D" w:rsidRDefault="0052112D">
      <w:r>
        <w:t xml:space="preserve">Another area where web repositories are present is the </w:t>
      </w:r>
      <w:r w:rsidR="006561FA">
        <w:t>software repositories</w:t>
      </w:r>
      <w:r>
        <w:t xml:space="preserve"> which are deployed and maintained for the purpose of software distribution and the installation of OSG software components. There are three separate services.  The first is the VDT site at </w:t>
      </w:r>
      <w:hyperlink r:id="rId12" w:history="1">
        <w:r>
          <w:rPr>
            <w:rStyle w:val="Hyperlink"/>
          </w:rPr>
          <w:t>http://vdt.cs.wisc.edu/vdt_cache</w:t>
        </w:r>
      </w:hyperlink>
      <w:r>
        <w:t xml:space="preserve"> residing with the VDT team at the University of Wisconsin. The remaining two are deployed on the same server at IU. The Production OSG cache is at </w:t>
      </w:r>
      <w:hyperlink r:id="rId13" w:history="1">
        <w:r>
          <w:rPr>
            <w:rStyle w:val="Hyperlink"/>
          </w:rPr>
          <w:t>http://software.grid.iu.edu/pacman</w:t>
        </w:r>
      </w:hyperlink>
      <w:r>
        <w:t xml:space="preserve"> and the Integration cache is at </w:t>
      </w:r>
      <w:hyperlink r:id="rId14" w:history="1">
        <w:r>
          <w:rPr>
            <w:rStyle w:val="Hyperlink"/>
          </w:rPr>
          <w:t>http://software.grid.iu.edu/itb</w:t>
        </w:r>
      </w:hyperlink>
      <w:r>
        <w:t xml:space="preserve">. The OSG distributes its web presences among several sites. (At the time of this writing, IU, UWisc and FNAL) </w:t>
      </w:r>
    </w:p>
    <w:p w14:paraId="13AD63D5" w14:textId="77777777" w:rsidR="0052112D" w:rsidRDefault="0052112D"/>
    <w:p w14:paraId="5E0775AE" w14:textId="5CEE6265" w:rsidR="00582262" w:rsidRDefault="00582262">
      <w:r>
        <w:t>OSG also distributes applications and data via the CVMFS distributed file system, maintained at the GOC. CVMFS uses web servers and a network of cache servers to provide a read-only file system, which can be used to publish application software or small data or configuration files, which will be available to jobs running on worker nodes with the CVMFS client software installed.</w:t>
      </w:r>
    </w:p>
    <w:p w14:paraId="489113F5" w14:textId="77777777" w:rsidR="00582262" w:rsidRDefault="00582262"/>
    <w:p w14:paraId="7DDB9D0B" w14:textId="77777777" w:rsidR="0052112D" w:rsidRDefault="0052112D">
      <w:r>
        <w:t>The OSG provides coordinating communications via a multitude of mailing lists.  The mail lists range from open – anybody may subscribe with an open archive, to closed and un-archived. The mail list service is provided by FNAL.</w:t>
      </w:r>
    </w:p>
    <w:p w14:paraId="6D24B7D0" w14:textId="77777777" w:rsidR="0052112D" w:rsidRDefault="0052112D"/>
    <w:p w14:paraId="34AC9A7A" w14:textId="77777777" w:rsidR="0052112D" w:rsidRDefault="0052112D">
      <w:r>
        <w:t>The OSG provides a trouble ticket system that has restricted login access. Weekly reports are generated from the ticket information.</w:t>
      </w:r>
    </w:p>
    <w:p w14:paraId="5CAF1428" w14:textId="77777777" w:rsidR="0052112D" w:rsidRDefault="0052112D">
      <w:r>
        <w:t xml:space="preserve">The VDT team maintains another ticketing system, </w:t>
      </w:r>
      <w:hyperlink r:id="rId15" w:history="1">
        <w:r>
          <w:t>http://vdt.cs.wisc.edu/rt/</w:t>
        </w:r>
      </w:hyperlink>
      <w:r>
        <w:rPr>
          <w:color w:val="0000D4"/>
          <w:szCs w:val="24"/>
          <w:u w:val="single"/>
        </w:rPr>
        <w:t xml:space="preserve">, </w:t>
      </w:r>
      <w:r>
        <w:t xml:space="preserve"> that only contains issues related to VDT software stack, such as software bugs. GOC tickets are general in nature that they cover all trouble issues from installation to production problems. Software specific GOC tickets are forwarded to VDT system for resolution</w:t>
      </w:r>
    </w:p>
    <w:p w14:paraId="43A53A91" w14:textId="77777777" w:rsidR="0052112D" w:rsidRDefault="0052112D"/>
    <w:p w14:paraId="34C4A611" w14:textId="77777777" w:rsidR="0052112D" w:rsidRDefault="0052112D">
      <w:pPr>
        <w:rPr>
          <w:b/>
        </w:rPr>
      </w:pPr>
      <w:r>
        <w:rPr>
          <w:b/>
        </w:rPr>
        <w:t>VO/End User process:</w:t>
      </w:r>
    </w:p>
    <w:p w14:paraId="7723A866" w14:textId="77777777" w:rsidR="0052112D" w:rsidRDefault="0052112D"/>
    <w:p w14:paraId="2E00432C" w14:textId="77777777" w:rsidR="0052112D" w:rsidRDefault="0052112D">
      <w:r>
        <w:t>The OSG has an interest that OSG users abide by the OSG AUP. It does this by ensuring that its VOs AUPs are no more permissive than the OSG AUP, and relying on the VOs to enforce their AUPs.  Therefore, VOs are primarily responsible for enforcing the OSG AUP. VOs are the mechanism for interacting with end users.</w:t>
      </w:r>
    </w:p>
    <w:p w14:paraId="5B1DBB09" w14:textId="77777777" w:rsidR="0052112D" w:rsidRDefault="0052112D"/>
    <w:p w14:paraId="1E9D301F" w14:textId="671FDF7F" w:rsidR="0052112D" w:rsidRDefault="0052112D">
      <w:r>
        <w:t xml:space="preserve">In keeping with the OSG interest in supporting the grid infrastructure as reliable, usable and secure, OSG provides assistance with digital identity management for people and services.  The deployed infrastructure requires X509 certificates as the identity token for all entities and the OSG operates a Registration Authority (RA) in conjunction with </w:t>
      </w:r>
      <w:r w:rsidR="00F73A99">
        <w:t>Digicert-grid</w:t>
      </w:r>
      <w:r>
        <w:t xml:space="preserve"> CA (operated by </w:t>
      </w:r>
      <w:r w:rsidR="00582262">
        <w:t>D</w:t>
      </w:r>
      <w:r w:rsidR="00F73A99">
        <w:t>igicert</w:t>
      </w:r>
      <w:r>
        <w:t>) to provide users and service providers with X509 certificates of sufficient quality to be acceptable by the resource providers in OSG and partner grid infrastructures around the world.</w:t>
      </w:r>
    </w:p>
    <w:p w14:paraId="0F4BE5AA" w14:textId="77777777" w:rsidR="0052112D" w:rsidRDefault="0052112D"/>
    <w:p w14:paraId="6DB65A69" w14:textId="77777777" w:rsidR="0052112D" w:rsidRDefault="0052112D">
      <w:r>
        <w:t>The OSG RA:</w:t>
      </w:r>
    </w:p>
    <w:p w14:paraId="07B75C11" w14:textId="77777777" w:rsidR="0052112D" w:rsidRDefault="0052112D"/>
    <w:p w14:paraId="2053BDA3" w14:textId="4CCDEE91" w:rsidR="0052112D" w:rsidRDefault="00582262">
      <w:pPr>
        <w:numPr>
          <w:ilvl w:val="0"/>
          <w:numId w:val="11"/>
        </w:numPr>
      </w:pPr>
      <w:r>
        <w:t>Authorizes</w:t>
      </w:r>
      <w:r w:rsidR="0052112D">
        <w:t xml:space="preserve"> personnel in the VOs to act as agents for the CA to perform authentication procedures for issuance and revocation of certificates</w:t>
      </w:r>
    </w:p>
    <w:p w14:paraId="479ED84D" w14:textId="13460BF1" w:rsidR="0052112D" w:rsidRDefault="00582262">
      <w:pPr>
        <w:numPr>
          <w:ilvl w:val="0"/>
          <w:numId w:val="11"/>
        </w:numPr>
      </w:pPr>
      <w:r>
        <w:t xml:space="preserve">Provides education </w:t>
      </w:r>
      <w:r w:rsidR="0052112D">
        <w:t>and training for agents</w:t>
      </w:r>
    </w:p>
    <w:p w14:paraId="33DCE3C1" w14:textId="0144D92C" w:rsidR="0052112D" w:rsidRDefault="00582262">
      <w:pPr>
        <w:numPr>
          <w:ilvl w:val="0"/>
          <w:numId w:val="11"/>
        </w:numPr>
      </w:pPr>
      <w:r>
        <w:t xml:space="preserve">Provides some </w:t>
      </w:r>
      <w:r w:rsidR="0052112D">
        <w:t>user support and problem solving activities related to using the certificates with the OSG infrastructure</w:t>
      </w:r>
    </w:p>
    <w:p w14:paraId="3C1A3E87" w14:textId="08388409" w:rsidR="0052112D" w:rsidRDefault="00582262">
      <w:pPr>
        <w:numPr>
          <w:ilvl w:val="0"/>
          <w:numId w:val="11"/>
        </w:numPr>
      </w:pPr>
      <w:r>
        <w:t>Ensures</w:t>
      </w:r>
      <w:r w:rsidR="0052112D">
        <w:t xml:space="preserve"> that suitable logging information of certificate-related actions are maintained by the OSG RA or by the agents in the VOs</w:t>
      </w:r>
    </w:p>
    <w:p w14:paraId="01E612F4" w14:textId="77777777" w:rsidR="00582262" w:rsidRDefault="00582262"/>
    <w:p w14:paraId="74ADA09F" w14:textId="77777777" w:rsidR="0052112D" w:rsidRDefault="0052112D">
      <w:r>
        <w:t>The primary aspects of certificate quality to be maintained are to ensure that the subject name (DN) is issued only to a valid owner of the DN, so that the same DN is not issued to different people (owners for service certificates).</w:t>
      </w:r>
    </w:p>
    <w:p w14:paraId="43F7E8A6" w14:textId="77777777" w:rsidR="0052112D" w:rsidRDefault="0052112D"/>
    <w:p w14:paraId="7271D622" w14:textId="77777777" w:rsidR="00582262" w:rsidRDefault="00582262">
      <w:pPr>
        <w:pStyle w:val="Heading1"/>
        <w:suppressAutoHyphens w:val="0"/>
        <w:rPr>
          <w:spacing w:val="0"/>
        </w:rPr>
      </w:pPr>
    </w:p>
    <w:p w14:paraId="18A50FEF" w14:textId="77777777" w:rsidR="0052112D" w:rsidRDefault="0052112D">
      <w:pPr>
        <w:pStyle w:val="Heading1"/>
        <w:suppressAutoHyphens w:val="0"/>
        <w:rPr>
          <w:spacing w:val="0"/>
        </w:rPr>
      </w:pPr>
      <w:r>
        <w:rPr>
          <w:spacing w:val="0"/>
        </w:rPr>
        <w:t>OSG hosted VO process:</w:t>
      </w:r>
    </w:p>
    <w:p w14:paraId="0F60FF52" w14:textId="77777777" w:rsidR="0052112D" w:rsidRDefault="0052112D"/>
    <w:p w14:paraId="172FA8CF" w14:textId="77777777" w:rsidR="0052112D" w:rsidRDefault="0052112D">
      <w:r>
        <w:t>The core OSG hosts a number of VOs such as MIS, OSG, and OSGEDU VOs. Occasionally a support center and accompanying VO request that they place their membership information on an OSG hosted VO membership service.  When granted, the Support Center and VO admin maintain control and authority toward all policies related to the VO membership service.</w:t>
      </w:r>
    </w:p>
    <w:p w14:paraId="1A6BD3A2" w14:textId="77777777" w:rsidR="0052112D" w:rsidRDefault="0052112D">
      <w:r>
        <w:t xml:space="preserve"> </w:t>
      </w:r>
    </w:p>
    <w:p w14:paraId="35A2BDCD" w14:textId="77777777" w:rsidR="0052112D" w:rsidRDefault="0052112D">
      <w:r>
        <w:t xml:space="preserve">OSG also hosts VOs for its core staff access. The VOs for core OSG staff are fully featured and used for various OSG purposes. The OSG core VOs are given no special privileges at the sites. </w:t>
      </w:r>
    </w:p>
    <w:p w14:paraId="3F58340B" w14:textId="77777777" w:rsidR="0052112D" w:rsidRDefault="0052112D">
      <w:pPr>
        <w:rPr>
          <w:b/>
        </w:rPr>
      </w:pPr>
    </w:p>
    <w:p w14:paraId="35D16A48" w14:textId="77777777" w:rsidR="0052112D" w:rsidRDefault="0052112D">
      <w:r>
        <w:rPr>
          <w:b/>
        </w:rPr>
        <w:t>OSG Validation Monitoring and Accounting Process:</w:t>
      </w:r>
    </w:p>
    <w:p w14:paraId="3DE70F4B" w14:textId="77777777" w:rsidR="0052112D" w:rsidRDefault="0052112D"/>
    <w:p w14:paraId="6442807E" w14:textId="77777777" w:rsidR="0052112D" w:rsidRDefault="0052112D">
      <w:r>
        <w:t xml:space="preserve">OSG Software contains several components which are installed as part of the base functional set which is used either by executing a daemon on the installed compute element or run from a cron type entry on the installed compute element. Other validation software is run from off site using the default (fork) job-manager that is a standard piece of the Grid Middleware. Such jobs have no special privileges.  The collected information is returned to the services that are part of the OSG core facility. The information is used for OSG operational purposes, and is protected on a best effort basis. The information has to be accurate enough to meet OSG’s operational needs. </w:t>
      </w:r>
    </w:p>
    <w:p w14:paraId="66485037" w14:textId="77777777" w:rsidR="0052112D" w:rsidRPr="00676AC5" w:rsidRDefault="0052112D" w:rsidP="0052112D"/>
    <w:p w14:paraId="7F3A4424" w14:textId="77777777" w:rsidR="0052112D" w:rsidRDefault="0052112D">
      <w:pPr>
        <w:pStyle w:val="Heading1"/>
        <w:suppressAutoHyphens w:val="0"/>
        <w:rPr>
          <w:spacing w:val="0"/>
        </w:rPr>
      </w:pPr>
      <w:r>
        <w:rPr>
          <w:spacing w:val="0"/>
        </w:rPr>
        <w:t>Inter-grid operation process:</w:t>
      </w:r>
    </w:p>
    <w:p w14:paraId="79550413" w14:textId="77777777" w:rsidR="0052112D" w:rsidRDefault="0052112D"/>
    <w:p w14:paraId="4D8A356D" w14:textId="2768DB7E" w:rsidR="0052112D" w:rsidRDefault="0052112D">
      <w:r>
        <w:t xml:space="preserve">The OSG seeks to interoperate with </w:t>
      </w:r>
      <w:r w:rsidR="005577F6">
        <w:t xml:space="preserve">XSEDE  </w:t>
      </w:r>
      <w:r>
        <w:t xml:space="preserve">and is part of the WLCG, while preserving its security. The OSG deploys a BDII. This allows the WLCG to see OSG resources.  </w:t>
      </w:r>
    </w:p>
    <w:p w14:paraId="4A307F6C" w14:textId="77777777" w:rsidR="0052112D" w:rsidRDefault="0052112D"/>
    <w:p w14:paraId="4195307F" w14:textId="77777777" w:rsidR="0052112D" w:rsidRDefault="0052112D" w:rsidP="00D74CCB">
      <w:r>
        <w:t>The OSG trusts the WLCG VOs and Users. WLCG VOs are registered with OSG in the usual way. However, their users sign a WLCG AUP, which is the same as the OSG AUP and is also trusted. From the OSG perspective WLCG VOs are not “special”.</w:t>
      </w:r>
    </w:p>
    <w:p w14:paraId="13723EF2" w14:textId="77777777" w:rsidR="0052112D" w:rsidRDefault="0052112D"/>
    <w:p w14:paraId="20E59658" w14:textId="77777777" w:rsidR="0052112D" w:rsidRDefault="0052112D">
      <w:pPr>
        <w:pStyle w:val="Heading1"/>
        <w:suppressAutoHyphens w:val="0"/>
        <w:rPr>
          <w:spacing w:val="0"/>
        </w:rPr>
      </w:pPr>
      <w:r>
        <w:rPr>
          <w:spacing w:val="0"/>
        </w:rPr>
        <w:t>Security Processes:</w:t>
      </w:r>
    </w:p>
    <w:p w14:paraId="22C56BF0" w14:textId="77777777" w:rsidR="0052112D" w:rsidRDefault="0052112D"/>
    <w:p w14:paraId="0ACA91FC" w14:textId="77777777" w:rsidR="0052112D" w:rsidRDefault="0052112D">
      <w:r>
        <w:t xml:space="preserve">Primarily, the OSG implements integrated security management, the notion that primary responsibility for security rests with entities performing processes for the OSG. </w:t>
      </w:r>
    </w:p>
    <w:p w14:paraId="184F2214" w14:textId="77777777" w:rsidR="0052112D" w:rsidRDefault="0052112D"/>
    <w:p w14:paraId="2EDB0F37" w14:textId="77777777" w:rsidR="0052112D" w:rsidRDefault="0052112D">
      <w:r>
        <w:t xml:space="preserve">Within this context the security process leads the overall security effort with the OSG facility. </w:t>
      </w:r>
    </w:p>
    <w:p w14:paraId="24E3826E" w14:textId="77777777" w:rsidR="0052112D" w:rsidRDefault="0052112D"/>
    <w:p w14:paraId="470F7A72" w14:textId="77777777" w:rsidR="0052112D" w:rsidRDefault="0052112D">
      <w:r>
        <w:t>Elements of the process include:</w:t>
      </w:r>
    </w:p>
    <w:p w14:paraId="37D94201" w14:textId="77777777" w:rsidR="0052112D" w:rsidRDefault="0052112D"/>
    <w:p w14:paraId="24C5EAFE" w14:textId="77777777" w:rsidR="0052112D" w:rsidRDefault="0052112D">
      <w:pPr>
        <w:numPr>
          <w:ilvl w:val="0"/>
          <w:numId w:val="13"/>
        </w:numPr>
      </w:pPr>
      <w:r>
        <w:t xml:space="preserve">Provides an overall security plan and process for the OSG. </w:t>
      </w:r>
    </w:p>
    <w:p w14:paraId="57D4E8D1" w14:textId="77777777" w:rsidR="0052112D" w:rsidRDefault="0052112D">
      <w:pPr>
        <w:numPr>
          <w:ilvl w:val="0"/>
          <w:numId w:val="13"/>
        </w:numPr>
      </w:pPr>
      <w:r>
        <w:t>Assists process owners with security matters.</w:t>
      </w:r>
    </w:p>
    <w:p w14:paraId="1DF46BE6" w14:textId="77777777" w:rsidR="0052112D" w:rsidRDefault="0052112D">
      <w:pPr>
        <w:numPr>
          <w:ilvl w:val="0"/>
          <w:numId w:val="13"/>
        </w:numPr>
      </w:pPr>
      <w:r>
        <w:t>Provides for incident response.</w:t>
      </w:r>
    </w:p>
    <w:p w14:paraId="44DC2574" w14:textId="77777777" w:rsidR="0052112D" w:rsidRDefault="0052112D">
      <w:pPr>
        <w:numPr>
          <w:ilvl w:val="0"/>
          <w:numId w:val="13"/>
        </w:numPr>
      </w:pPr>
      <w:r>
        <w:t>Provides in-house assessment of OSG security.</w:t>
      </w:r>
    </w:p>
    <w:p w14:paraId="4C95B73F" w14:textId="77777777" w:rsidR="0052112D" w:rsidRDefault="0052112D">
      <w:pPr>
        <w:numPr>
          <w:ilvl w:val="0"/>
          <w:numId w:val="13"/>
        </w:numPr>
      </w:pPr>
      <w:r>
        <w:t>Speaks for the OSG on security matters.</w:t>
      </w:r>
    </w:p>
    <w:p w14:paraId="26A3B924" w14:textId="77777777" w:rsidR="0052112D" w:rsidRDefault="0052112D">
      <w:pPr>
        <w:numPr>
          <w:ilvl w:val="0"/>
          <w:numId w:val="13"/>
        </w:numPr>
      </w:pPr>
      <w:r>
        <w:t>Reports internally about OSG security matters.</w:t>
      </w:r>
    </w:p>
    <w:p w14:paraId="720257F7" w14:textId="77777777" w:rsidR="0052112D" w:rsidRDefault="0052112D"/>
    <w:p w14:paraId="5EF5A048" w14:textId="77777777" w:rsidR="0052112D" w:rsidRDefault="0052112D">
      <w:r>
        <w:t>The planning and incident response functions have data (for example, plans and mailing lists) whose security must be planned for.  The in-house assessment of security assess the security of OSG services. The assessment results contain data that must be secured.</w:t>
      </w:r>
    </w:p>
    <w:p w14:paraId="1012C63F" w14:textId="77777777" w:rsidR="0052112D" w:rsidRPr="00EF6700" w:rsidRDefault="0052112D">
      <w:pPr>
        <w:rPr>
          <w:b/>
        </w:rPr>
      </w:pPr>
    </w:p>
    <w:p w14:paraId="3B4C1B6E" w14:textId="77777777" w:rsidR="0052112D" w:rsidRPr="00EF6700" w:rsidRDefault="0052112D" w:rsidP="0052112D">
      <w:pPr>
        <w:rPr>
          <w:b/>
        </w:rPr>
      </w:pPr>
      <w:r w:rsidRPr="00EF6700">
        <w:rPr>
          <w:b/>
        </w:rPr>
        <w:t>Trust Relationship Process</w:t>
      </w:r>
      <w:r>
        <w:rPr>
          <w:b/>
        </w:rPr>
        <w:t>:</w:t>
      </w:r>
    </w:p>
    <w:p w14:paraId="71C51BCE" w14:textId="77777777" w:rsidR="0052112D" w:rsidRDefault="0052112D" w:rsidP="0052112D"/>
    <w:p w14:paraId="31C8ADAA" w14:textId="77777777" w:rsidR="0052112D" w:rsidRDefault="0052112D" w:rsidP="0052112D">
      <w:r>
        <w:t>OSG systems can be secure when all of the various parties (OSG sites managing computing and storage facilities, OSG member virtual organizations managing users, and core OSG services) are operating in a secure manner that can be relied upon by other parties.</w:t>
      </w:r>
    </w:p>
    <w:p w14:paraId="7ABB2819" w14:textId="77777777" w:rsidR="0052112D" w:rsidRDefault="0052112D" w:rsidP="0052112D"/>
    <w:p w14:paraId="78FE4303" w14:textId="77777777" w:rsidR="0052112D" w:rsidRDefault="0052112D" w:rsidP="0052112D">
      <w:r>
        <w:t>Much of the security functionality belongs to the sites and the VOs, and cannot be controlled by core OSG staff or services.  However, OSG maintains and manages a set of trust relationships, defined by signed agreements, among these parties.</w:t>
      </w:r>
    </w:p>
    <w:p w14:paraId="4D5DB4B6" w14:textId="77777777" w:rsidR="0052112D" w:rsidRDefault="0052112D" w:rsidP="0052112D"/>
    <w:p w14:paraId="1EEA963E" w14:textId="77777777" w:rsidR="0052112D" w:rsidRDefault="0052112D" w:rsidP="0052112D">
      <w:r>
        <w:t>OSG will be responsible for creating and maintaining drafts of the trust agreements, and creating and managing a process whereby the trust agreements will be signed and distributed to the various OSG parties so that the expected behavior is understood by all concerned.</w:t>
      </w:r>
    </w:p>
    <w:p w14:paraId="2892801F" w14:textId="77777777" w:rsidR="0052112D" w:rsidRDefault="0052112D" w:rsidP="0052112D"/>
    <w:p w14:paraId="1749F690" w14:textId="77777777" w:rsidR="0052112D" w:rsidRDefault="0052112D">
      <w:pPr>
        <w:pStyle w:val="Heading1"/>
        <w:numPr>
          <w:ilvl w:val="0"/>
          <w:numId w:val="2"/>
        </w:numPr>
        <w:rPr>
          <w:caps/>
        </w:rPr>
      </w:pPr>
      <w:r>
        <w:rPr>
          <w:caps/>
        </w:rPr>
        <w:t>METHODOLOGY</w:t>
      </w:r>
    </w:p>
    <w:p w14:paraId="0B84A8DD" w14:textId="77777777" w:rsidR="0052112D" w:rsidRDefault="0052112D"/>
    <w:p w14:paraId="7B4EE2C0" w14:textId="77777777" w:rsidR="0052112D" w:rsidRDefault="0052112D">
      <w:r>
        <w:t>The methodology we use for our risk assessments is as follows.  A risk is a function of a threat (someone knocking on our door) and a vulnerability (an insufficiently protected or unlocked door).  A “</w:t>
      </w:r>
      <w:r w:rsidRPr="00E75CEB">
        <w:rPr>
          <w:u w:val="single"/>
        </w:rPr>
        <w:t>vulnerability without a corresponding threat</w:t>
      </w:r>
      <w:r>
        <w:t>”, or a “</w:t>
      </w:r>
      <w:r w:rsidRPr="00E75CEB">
        <w:rPr>
          <w:u w:val="single"/>
        </w:rPr>
        <w:t xml:space="preserve">threat that cannot </w:t>
      </w:r>
      <w:r>
        <w:rPr>
          <w:u w:val="single"/>
        </w:rPr>
        <w:t>exploit</w:t>
      </w:r>
      <w:r w:rsidRPr="00E75CEB">
        <w:rPr>
          <w:u w:val="single"/>
        </w:rPr>
        <w:t xml:space="preserve"> a vulnerability</w:t>
      </w:r>
      <w:r>
        <w:t>”, does not present a risk.  Each risk is associated with an impact: we have adapted the qualitative assessment to conduct the impact analysis to prioritize the risks and identify the areas for immediate improvement in addressing the vulnerabilities.  The set of security controls are designed to mitigate the risks so that the expected level of impact is sufficiently low to be accepted as a residual risk. The residual risks that cannot be dealt with security controls may be dealt with in contingency plans.</w:t>
      </w:r>
    </w:p>
    <w:p w14:paraId="1C5DCFFF" w14:textId="77777777" w:rsidR="0052112D" w:rsidRDefault="0052112D"/>
    <w:p w14:paraId="56012102" w14:textId="77777777" w:rsidR="0052112D" w:rsidRDefault="0052112D">
      <w:r>
        <w:t>In this document we will outline our current perception of the threat environment, describe the potential vulnerabilities in OSG, and discuss the security controls in place to mitigate the risks that these threats and vulnerabilities present.  We will assess what residual risks remain after the imposition of these controls.</w:t>
      </w:r>
    </w:p>
    <w:p w14:paraId="045C2C7C" w14:textId="77777777" w:rsidR="0052112D" w:rsidRDefault="0052112D"/>
    <w:p w14:paraId="5F2353F5" w14:textId="77777777" w:rsidR="0052112D" w:rsidRDefault="0052112D">
      <w:r>
        <w:t xml:space="preserve">Two other points should be cited: </w:t>
      </w:r>
    </w:p>
    <w:p w14:paraId="6958BFB5" w14:textId="77777777" w:rsidR="0052112D" w:rsidRDefault="0052112D"/>
    <w:p w14:paraId="0CBF7D91" w14:textId="77777777" w:rsidR="0052112D" w:rsidRDefault="0052112D">
      <w:r>
        <w:t>1) This risk assessment is not static, since the threat environment is constantly changing and evolving.  This risk assessment document must be revisited and updated regularly, at a minimum on an annual basis.</w:t>
      </w:r>
    </w:p>
    <w:p w14:paraId="2940CBFD" w14:textId="77777777" w:rsidR="0052112D" w:rsidRDefault="0052112D"/>
    <w:p w14:paraId="35DE781C" w14:textId="77777777" w:rsidR="0052112D" w:rsidRDefault="0052112D">
      <w:r>
        <w:t>2) An additional component of the risk assessment is the evaluation of the risks associated with OSG processes. This is performed by the process owners and includes an inventory of the services and applications used by the processes and an evaluation of the security controls for the OSG processes.</w:t>
      </w:r>
    </w:p>
    <w:p w14:paraId="32B2A3CA" w14:textId="77777777" w:rsidR="0052112D" w:rsidRDefault="0052112D"/>
    <w:p w14:paraId="0A423927" w14:textId="77777777" w:rsidR="0052112D" w:rsidRDefault="0052112D">
      <w:pPr>
        <w:autoSpaceDE w:val="0"/>
        <w:autoSpaceDN w:val="0"/>
        <w:adjustRightInd w:val="0"/>
      </w:pPr>
    </w:p>
    <w:p w14:paraId="29974C8F" w14:textId="77777777" w:rsidR="0052112D" w:rsidRDefault="0052112D">
      <w:pPr>
        <w:pStyle w:val="Heading1"/>
        <w:numPr>
          <w:ilvl w:val="0"/>
          <w:numId w:val="2"/>
        </w:numPr>
        <w:rPr>
          <w:caps/>
        </w:rPr>
      </w:pPr>
      <w:r>
        <w:rPr>
          <w:caps/>
        </w:rPr>
        <w:t>Threat Source Identification, Motivation and Threat Actions</w:t>
      </w:r>
    </w:p>
    <w:p w14:paraId="2C60D70D" w14:textId="77777777" w:rsidR="0052112D" w:rsidRDefault="0052112D">
      <w:pPr>
        <w:pStyle w:val="Footer"/>
        <w:tabs>
          <w:tab w:val="clear" w:pos="0"/>
          <w:tab w:val="clear" w:pos="4320"/>
          <w:tab w:val="clear" w:pos="8640"/>
        </w:tabs>
        <w:suppressAutoHyphens w:val="0"/>
        <w:autoSpaceDE w:val="0"/>
        <w:autoSpaceDN w:val="0"/>
        <w:adjustRightInd w:val="0"/>
      </w:pPr>
    </w:p>
    <w:p w14:paraId="1A26E40B" w14:textId="77777777" w:rsidR="0052112D" w:rsidRDefault="0052112D">
      <w:pPr>
        <w:autoSpaceDE w:val="0"/>
        <w:autoSpaceDN w:val="0"/>
        <w:adjustRightInd w:val="0"/>
        <w:rPr>
          <w:rFonts w:ascii="TimesNewRoman" w:hAnsi="TimesNewRoman"/>
        </w:rPr>
      </w:pPr>
      <w:r>
        <w:rPr>
          <w:rFonts w:ascii="TimesNewRoman" w:hAnsi="TimesNewRoman"/>
        </w:rPr>
        <w:t xml:space="preserve">A threat is the potential for a particular threat-source to successfully exercise a particular vulnerability. A vulnerability is a weakness that can be accidentally triggered or intentionally exploited. A threat-source does not present a risk when there is no vulnerability that can be exercised. </w:t>
      </w:r>
    </w:p>
    <w:p w14:paraId="61073710" w14:textId="77777777" w:rsidR="0052112D" w:rsidRDefault="0052112D"/>
    <w:p w14:paraId="6CD83C13" w14:textId="77777777" w:rsidR="0052112D" w:rsidRDefault="0052112D">
      <w:r>
        <w:t>We identify the following threat sources based on their motivations:</w:t>
      </w:r>
    </w:p>
    <w:p w14:paraId="3E8587E2" w14:textId="77777777" w:rsidR="0052112D" w:rsidRDefault="0052112D"/>
    <w:p w14:paraId="23BAC0FF" w14:textId="77777777" w:rsidR="0052112D" w:rsidRDefault="0052112D">
      <w:pPr>
        <w:numPr>
          <w:ilvl w:val="0"/>
          <w:numId w:val="5"/>
        </w:numPr>
      </w:pPr>
      <w:r>
        <w:t xml:space="preserve">Careless or uninformed authorized person </w:t>
      </w:r>
    </w:p>
    <w:p w14:paraId="4E8AAC96" w14:textId="77777777" w:rsidR="0052112D" w:rsidRDefault="0052112D">
      <w:pPr>
        <w:numPr>
          <w:ilvl w:val="0"/>
          <w:numId w:val="5"/>
        </w:numPr>
      </w:pPr>
      <w:r>
        <w:t>Squatter (unauthorized persons who use our resources, but not at an economically significant level)</w:t>
      </w:r>
    </w:p>
    <w:p w14:paraId="390BC7F1" w14:textId="77777777" w:rsidR="0052112D" w:rsidRDefault="0052112D">
      <w:pPr>
        <w:numPr>
          <w:ilvl w:val="0"/>
          <w:numId w:val="5"/>
        </w:numPr>
      </w:pPr>
      <w:r>
        <w:t>Vandals (web page defacers, data destroyers, malicious code,  vandalize reputation )</w:t>
      </w:r>
    </w:p>
    <w:p w14:paraId="14022D0A" w14:textId="77777777" w:rsidR="0052112D" w:rsidRDefault="0052112D">
      <w:pPr>
        <w:numPr>
          <w:ilvl w:val="0"/>
          <w:numId w:val="5"/>
        </w:numPr>
      </w:pPr>
      <w:r>
        <w:t xml:space="preserve">Thief  (take services, money, things of value) </w:t>
      </w:r>
    </w:p>
    <w:p w14:paraId="32868CDC" w14:textId="77777777" w:rsidR="0052112D" w:rsidRDefault="0052112D">
      <w:pPr>
        <w:numPr>
          <w:ilvl w:val="0"/>
          <w:numId w:val="5"/>
        </w:numPr>
      </w:pPr>
      <w:r>
        <w:t xml:space="preserve">Author who writes malware </w:t>
      </w:r>
    </w:p>
    <w:p w14:paraId="6ED69E8C" w14:textId="77777777" w:rsidR="0052112D" w:rsidRDefault="0052112D">
      <w:pPr>
        <w:numPr>
          <w:ilvl w:val="0"/>
          <w:numId w:val="5"/>
        </w:numPr>
      </w:pPr>
      <w:r>
        <w:t>Spy</w:t>
      </w:r>
    </w:p>
    <w:p w14:paraId="3A8D5DC4" w14:textId="77777777" w:rsidR="0052112D" w:rsidRDefault="0052112D">
      <w:pPr>
        <w:numPr>
          <w:ilvl w:val="0"/>
          <w:numId w:val="5"/>
        </w:numPr>
      </w:pPr>
      <w:r>
        <w:t>Alarmist</w:t>
      </w:r>
    </w:p>
    <w:p w14:paraId="5C52FA40" w14:textId="77777777" w:rsidR="0052112D" w:rsidRDefault="0052112D"/>
    <w:p w14:paraId="76573F1D" w14:textId="77777777" w:rsidR="0052112D" w:rsidRDefault="0052112D"/>
    <w:p w14:paraId="0C1D41E3" w14:textId="77777777" w:rsidR="0052112D" w:rsidRDefault="0052112D">
      <w:r>
        <w:t>In more detail, these threats are represented by the following examples:</w:t>
      </w:r>
    </w:p>
    <w:p w14:paraId="597548CD" w14:textId="77777777" w:rsidR="0052112D" w:rsidRDefault="0052112D"/>
    <w:p w14:paraId="0376C82D" w14:textId="77EC386B" w:rsidR="0052112D" w:rsidRDefault="0052112D">
      <w:pPr>
        <w:numPr>
          <w:ilvl w:val="0"/>
          <w:numId w:val="3"/>
        </w:numPr>
      </w:pPr>
      <w:r>
        <w:t xml:space="preserve">Authorized </w:t>
      </w:r>
      <w:r w:rsidR="005577F6">
        <w:t xml:space="preserve"> person </w:t>
      </w:r>
      <w:r>
        <w:t>who does not abide by the OSG AUP, or makes a mistake and causes harm to the operational grid or posts improper content on OSG web sites  (Careless person)</w:t>
      </w:r>
    </w:p>
    <w:p w14:paraId="7EEA28CE" w14:textId="77777777" w:rsidR="0052112D" w:rsidRDefault="0052112D"/>
    <w:p w14:paraId="782C6B75" w14:textId="7CB94A89" w:rsidR="0052112D" w:rsidRDefault="0052112D">
      <w:pPr>
        <w:numPr>
          <w:ilvl w:val="0"/>
          <w:numId w:val="3"/>
        </w:numPr>
      </w:pPr>
      <w:r>
        <w:t>Resource exploiter.   The ensemble computing power of the OSG is quite large; Misuse of the OSG might seem attractive to a variety of groups. The threats include denial of service and  a very large indirect threat of public embarrassment because of improper use of resources  (Thief)</w:t>
      </w:r>
    </w:p>
    <w:p w14:paraId="5B2354D3" w14:textId="77777777" w:rsidR="0052112D" w:rsidRDefault="0052112D"/>
    <w:p w14:paraId="7579FD16" w14:textId="77777777" w:rsidR="0052112D" w:rsidRDefault="0052112D">
      <w:pPr>
        <w:numPr>
          <w:ilvl w:val="0"/>
          <w:numId w:val="3"/>
        </w:numPr>
      </w:pPr>
      <w:r>
        <w:t>Disgruntled insider. A present or former insider or user, with the combination of computer skills, knowledge of our systems and operations, and a perceived grievance, and lacking in normal psychological inhibitions to destructive behavior.  (Vandal or a Thief).</w:t>
      </w:r>
    </w:p>
    <w:p w14:paraId="63EF3E69" w14:textId="77777777" w:rsidR="0052112D" w:rsidRDefault="0052112D"/>
    <w:p w14:paraId="6C3A2114" w14:textId="77777777" w:rsidR="0052112D" w:rsidRDefault="0052112D">
      <w:pPr>
        <w:numPr>
          <w:ilvl w:val="0"/>
          <w:numId w:val="3"/>
        </w:numPr>
      </w:pPr>
      <w:r>
        <w:t xml:space="preserve"> Script Kiddie. These persons use scripts they easily download from the network and exhibit adolescent behavior. In general, motivations are divided between keeping score and boasting to friends and using high capacity computers and network links for other attacks. (Vandal, Squatter)</w:t>
      </w:r>
    </w:p>
    <w:p w14:paraId="0D13DB6E" w14:textId="77777777" w:rsidR="0052112D" w:rsidRDefault="0052112D">
      <w:r>
        <w:t xml:space="preserve"> </w:t>
      </w:r>
    </w:p>
    <w:p w14:paraId="4DD5B273" w14:textId="77777777" w:rsidR="0052112D" w:rsidRDefault="0052112D">
      <w:pPr>
        <w:numPr>
          <w:ilvl w:val="0"/>
          <w:numId w:val="3"/>
        </w:numPr>
      </w:pPr>
      <w:r>
        <w:t>Skilled crackers. There exist a number of extremely talented and skilled break-in “artists”. These people may be attracted to the novel technology in the OSG. (Vandal, Squatter, Spy, malware author)</w:t>
      </w:r>
    </w:p>
    <w:p w14:paraId="1A2BB50E" w14:textId="77777777" w:rsidR="0052112D" w:rsidRDefault="0052112D"/>
    <w:p w14:paraId="19CD944F" w14:textId="77777777" w:rsidR="0052112D" w:rsidRDefault="0052112D">
      <w:pPr>
        <w:numPr>
          <w:ilvl w:val="0"/>
          <w:numId w:val="3"/>
        </w:numPr>
      </w:pPr>
      <w:r>
        <w:t>Loud person who forgets that risk requires both a threat and vulnerability. Internal over-reaction can effectively cause a denial of service on our own operations and restrict our ability to do our science mission in the open academic environment it requires.  (Alarmist)</w:t>
      </w:r>
    </w:p>
    <w:p w14:paraId="7EBF5357" w14:textId="77777777" w:rsidR="0052112D" w:rsidRDefault="0052112D"/>
    <w:p w14:paraId="0CED3D19" w14:textId="77777777" w:rsidR="0052112D" w:rsidRDefault="0052112D">
      <w:pPr>
        <w:ind w:left="360"/>
      </w:pPr>
      <w:bookmarkStart w:id="4" w:name="Threats"/>
      <w:bookmarkEnd w:id="4"/>
    </w:p>
    <w:p w14:paraId="044DB1BE" w14:textId="77777777" w:rsidR="0052112D" w:rsidRDefault="0052112D">
      <w:pPr>
        <w:pStyle w:val="Heading1"/>
        <w:numPr>
          <w:ilvl w:val="0"/>
          <w:numId w:val="2"/>
        </w:numPr>
        <w:rPr>
          <w:caps/>
        </w:rPr>
      </w:pPr>
      <w:r>
        <w:rPr>
          <w:caps/>
        </w:rPr>
        <w:t>Vulnerability Identification</w:t>
      </w:r>
    </w:p>
    <w:p w14:paraId="33A86857" w14:textId="77777777" w:rsidR="0052112D" w:rsidRDefault="0052112D">
      <w:bookmarkStart w:id="5" w:name="Vulnerability"/>
      <w:bookmarkEnd w:id="5"/>
    </w:p>
    <w:p w14:paraId="5EB7B2C9" w14:textId="77777777" w:rsidR="0052112D" w:rsidRDefault="0052112D">
      <w:r>
        <w:t>Our vulnerabilities fall into the following categories,.</w:t>
      </w:r>
      <w:r>
        <w:br/>
      </w:r>
      <w:r>
        <w:br/>
        <w:t>I. Reliance on third parties for the services our processes rely on. (Relying on non- OSG entities for platforms, etc) – We cannot directly manage their processes and diligence.</w:t>
      </w:r>
      <w:r>
        <w:br/>
      </w:r>
      <w:r>
        <w:br/>
        <w:t>Risks associated with these vulnerabilities are mitigated by controls involving formal agreements between the parties mandating certain procedures and behaviors, and by technical controls that limit the impact of any violation of these agreements.</w:t>
      </w:r>
      <w:r>
        <w:br/>
      </w:r>
      <w:r>
        <w:br/>
        <w:t>II. Improper or inappropriate OSG core staff actions (basis for assessing and controlling Behavior, like diligence.)</w:t>
      </w:r>
      <w:r>
        <w:br/>
      </w:r>
      <w:r>
        <w:br/>
        <w:t>Risks associated with these vulnerabilities are mitigated by controls involving training of personnel to minimize these actions, and technical controls that limit the impact of these actions.</w:t>
      </w:r>
      <w:r>
        <w:br/>
      </w:r>
      <w:r>
        <w:br/>
        <w:t>III. Improper or inappropriate OSG user actions.</w:t>
      </w:r>
      <w:r>
        <w:br/>
      </w:r>
      <w:r>
        <w:br/>
        <w:t>Risks associated with these vulnerabilities are mitigated by controls  involving training of personnel to minimize these actions, and technical controls that limit the impact of these actions.</w:t>
      </w:r>
      <w:r>
        <w:br/>
      </w:r>
      <w:r>
        <w:br/>
        <w:t>IV. Remote Access</w:t>
      </w:r>
      <w:r>
        <w:br/>
        <w:t xml:space="preserve">   The OSG Core activities are conducted on the open public internet. </w:t>
      </w:r>
      <w:r>
        <w:br/>
        <w:t xml:space="preserve">   i. Sniffing of passwords </w:t>
      </w:r>
      <w:r>
        <w:br/>
        <w:t xml:space="preserve">   ii. Hijacking </w:t>
      </w:r>
      <w:r>
        <w:br/>
        <w:t>   iii. Denial of Service exposure on an open network</w:t>
      </w:r>
      <w:r>
        <w:br/>
      </w:r>
      <w:r>
        <w:br/>
        <w:t>Risks associated with these vulnerabilities are mitigated by controls involving authentication and authorization to limit remote access and network controls to limit unauthorized and improper connections.</w:t>
      </w:r>
      <w:r>
        <w:br/>
      </w:r>
      <w:r>
        <w:br/>
        <w:t xml:space="preserve">V. Exploits latent in vulnerable software. </w:t>
      </w:r>
      <w:r>
        <w:br/>
        <w:t>   i.    OS holes.</w:t>
      </w:r>
      <w:r>
        <w:br/>
        <w:t>   ii.   Application security holes</w:t>
      </w:r>
      <w:r>
        <w:br/>
        <w:t>   iii.  Lack of protection against malicious code (viruses, worms, trojans, etc.) introduced through mail enclosures, browser web accesses involving Java, ActiveX, etc</w:t>
      </w:r>
      <w:r>
        <w:br/>
      </w:r>
      <w:r>
        <w:br/>
        <w:t>Risks associated with these vulnerabilities are mitigated by controls involving patching and system configuration, scanning for vulnerabilities, virus scanning, and network access limitations.</w:t>
      </w:r>
      <w:r>
        <w:br/>
      </w:r>
      <w:r>
        <w:br/>
        <w:t>VI. Physical access</w:t>
      </w:r>
      <w:r>
        <w:br/>
      </w:r>
      <w:r>
        <w:br/>
        <w:t>Certain OSG assets could be vulnerable if an intruder obtains physical access to computing and networking equipment.</w:t>
      </w:r>
      <w:r>
        <w:br/>
      </w:r>
      <w:r>
        <w:br/>
        <w:t>Risks associated with these vulnerabilities are mitigated by controls that regulate and limit such physical access.</w:t>
      </w:r>
    </w:p>
    <w:p w14:paraId="4852B969" w14:textId="77777777" w:rsidR="0052112D" w:rsidRDefault="0052112D"/>
    <w:p w14:paraId="289FDCAB" w14:textId="77777777" w:rsidR="0052112D" w:rsidRDefault="0052112D"/>
    <w:p w14:paraId="17E158B3" w14:textId="77777777" w:rsidR="0052112D" w:rsidRDefault="0052112D">
      <w:pPr>
        <w:pStyle w:val="Heading1"/>
        <w:numPr>
          <w:ilvl w:val="0"/>
          <w:numId w:val="2"/>
        </w:numPr>
        <w:rPr>
          <w:caps/>
        </w:rPr>
      </w:pPr>
      <w:r>
        <w:rPr>
          <w:caps/>
        </w:rPr>
        <w:t>IMPACT Analysis</w:t>
      </w:r>
    </w:p>
    <w:p w14:paraId="3B1496EE" w14:textId="77777777" w:rsidR="0052112D" w:rsidRDefault="0052112D"/>
    <w:p w14:paraId="1FEF0261" w14:textId="77777777" w:rsidR="0052112D" w:rsidRDefault="0052112D">
      <w:r>
        <w:t>VOs rely on the OSG as part of their computational infrastructure. The impact of a computer security event primarily derives from its consequences seen by the OSG VO’s and Sites.  Other sources of impact are the draining of resources associated with even trivia incident response and damage to the OSG’s reputation.</w:t>
      </w:r>
    </w:p>
    <w:p w14:paraId="2F3AF584" w14:textId="77777777" w:rsidR="0052112D" w:rsidRDefault="0052112D"/>
    <w:p w14:paraId="03E99E3A" w14:textId="77777777" w:rsidR="0052112D" w:rsidRDefault="0052112D">
      <w:r>
        <w:t>The impact of a risk is considered in terms of damage to individuals, loss of property, or resultant downtime of services and processes.</w:t>
      </w:r>
    </w:p>
    <w:p w14:paraId="3467BF4F" w14:textId="77777777" w:rsidR="0052112D" w:rsidRDefault="0052112D"/>
    <w:p w14:paraId="0B2301EF" w14:textId="77777777" w:rsidR="0052112D" w:rsidRDefault="0052112D">
      <w:r>
        <w:t>A security event has LOW impact if it occurs less than 10 times per year and does not disrupt the perception of the OSG as a computational facility that can be relied on AND no single occurrence of the event disables service availability for more than two days.</w:t>
      </w:r>
    </w:p>
    <w:p w14:paraId="590DE532" w14:textId="77777777" w:rsidR="0052112D" w:rsidRDefault="0052112D"/>
    <w:p w14:paraId="051E91EC" w14:textId="77777777" w:rsidR="0052112D" w:rsidRDefault="0052112D">
      <w:r>
        <w:t>A security event has MODERATE impact if it occurs less than 20 times/ year disables service availability for up to a week.</w:t>
      </w:r>
    </w:p>
    <w:p w14:paraId="00D0CDA6" w14:textId="77777777" w:rsidR="0052112D" w:rsidRDefault="0052112D"/>
    <w:p w14:paraId="656E14A5" w14:textId="77777777" w:rsidR="0052112D" w:rsidRDefault="0052112D">
      <w:r>
        <w:t>A security event has SEVERE impact if it occurs 20 or more times/year or disables service availability for more than a week.</w:t>
      </w:r>
    </w:p>
    <w:p w14:paraId="4B1AF8C0" w14:textId="77777777" w:rsidR="0052112D" w:rsidRDefault="0052112D"/>
    <w:p w14:paraId="64C5B7E3" w14:textId="77777777" w:rsidR="0052112D" w:rsidRDefault="0052112D"/>
    <w:p w14:paraId="102C6D03" w14:textId="77777777" w:rsidR="0052112D" w:rsidRDefault="0052112D">
      <w:pPr>
        <w:pStyle w:val="Heading1"/>
        <w:numPr>
          <w:ilvl w:val="0"/>
          <w:numId w:val="2"/>
        </w:numPr>
        <w:rPr>
          <w:caps/>
        </w:rPr>
      </w:pPr>
      <w:r>
        <w:rPr>
          <w:caps/>
        </w:rPr>
        <w:t>Control Analysis</w:t>
      </w:r>
    </w:p>
    <w:p w14:paraId="135ED500" w14:textId="77777777" w:rsidR="0052112D" w:rsidRPr="0022221A" w:rsidRDefault="0052112D" w:rsidP="0052112D">
      <w:pPr>
        <w:rPr>
          <w:b/>
        </w:rPr>
      </w:pPr>
    </w:p>
    <w:p w14:paraId="381E0A5C" w14:textId="77777777" w:rsidR="0052112D" w:rsidRDefault="0052112D" w:rsidP="0052112D">
      <w:r>
        <w:t>The OSG implements Management, Operational and Technical Security Controls.</w:t>
      </w:r>
    </w:p>
    <w:p w14:paraId="73804F73" w14:textId="77777777" w:rsidR="0052112D" w:rsidRDefault="0052112D" w:rsidP="0052112D">
      <w:r>
        <w:t>The controls in each of these classes are organized into families.  An overview of these control families is provided below:</w:t>
      </w:r>
    </w:p>
    <w:p w14:paraId="1C74DB6D" w14:textId="77777777" w:rsidR="0052112D" w:rsidRDefault="0052112D" w:rsidP="0052112D">
      <w:pPr>
        <w:rPr>
          <w:b/>
          <w:i/>
        </w:rPr>
      </w:pPr>
    </w:p>
    <w:p w14:paraId="4A12A6C2" w14:textId="77777777" w:rsidR="0052112D" w:rsidRPr="006B7ABB" w:rsidRDefault="0052112D" w:rsidP="0052112D">
      <w:pPr>
        <w:pStyle w:val="Heading2"/>
        <w:rPr>
          <w:i w:val="0"/>
        </w:rPr>
      </w:pPr>
      <w:r w:rsidRPr="006B7ABB">
        <w:rPr>
          <w:b/>
          <w:i w:val="0"/>
        </w:rPr>
        <w:t>6.1</w:t>
      </w:r>
      <w:r>
        <w:rPr>
          <w:b/>
          <w:i w:val="0"/>
        </w:rPr>
        <w:t>.</w:t>
      </w:r>
      <w:r w:rsidRPr="006B7ABB">
        <w:rPr>
          <w:b/>
          <w:i w:val="0"/>
        </w:rPr>
        <w:t xml:space="preserve"> Management Controls</w:t>
      </w:r>
      <w:r w:rsidRPr="006B7ABB">
        <w:rPr>
          <w:i w:val="0"/>
        </w:rPr>
        <w:t>:</w:t>
      </w:r>
    </w:p>
    <w:p w14:paraId="4894493A" w14:textId="77777777" w:rsidR="0052112D" w:rsidRPr="006971BA" w:rsidRDefault="0052112D" w:rsidP="0052112D">
      <w:pPr>
        <w:pStyle w:val="Heading4"/>
        <w:rPr>
          <w:b w:val="0"/>
          <w:sz w:val="24"/>
          <w:szCs w:val="24"/>
        </w:rPr>
      </w:pPr>
      <w:r w:rsidRPr="006971BA">
        <w:rPr>
          <w:b w:val="0"/>
          <w:sz w:val="24"/>
          <w:szCs w:val="24"/>
        </w:rPr>
        <w:t>6.1.1 Integrated Security Management</w:t>
      </w:r>
    </w:p>
    <w:p w14:paraId="7BCA0D5C" w14:textId="77777777" w:rsidR="0052112D" w:rsidRDefault="0052112D" w:rsidP="0052112D"/>
    <w:p w14:paraId="116F73B7" w14:textId="77777777" w:rsidR="0052112D" w:rsidRDefault="0052112D" w:rsidP="0052112D">
      <w:r>
        <w:t xml:space="preserve">Integrated cyber security management refers to the notion that each custodian of an asset is responsible for providing the asset with sound security characteristics and documenting these characteristics. </w:t>
      </w:r>
    </w:p>
    <w:p w14:paraId="7BB6FF88" w14:textId="77777777" w:rsidR="0052112D" w:rsidRPr="006971BA" w:rsidRDefault="0052112D" w:rsidP="0052112D">
      <w:pPr>
        <w:pStyle w:val="Heading4"/>
        <w:rPr>
          <w:b w:val="0"/>
          <w:sz w:val="24"/>
          <w:szCs w:val="24"/>
        </w:rPr>
      </w:pPr>
      <w:r w:rsidRPr="006971BA">
        <w:rPr>
          <w:b w:val="0"/>
          <w:sz w:val="24"/>
          <w:szCs w:val="24"/>
        </w:rPr>
        <w:t>6.1.2 Security Processes</w:t>
      </w:r>
    </w:p>
    <w:p w14:paraId="3675EC42" w14:textId="77777777" w:rsidR="0052112D" w:rsidRDefault="0052112D" w:rsidP="0052112D"/>
    <w:p w14:paraId="64F57086" w14:textId="77777777" w:rsidR="0052112D" w:rsidRDefault="0052112D" w:rsidP="0052112D">
      <w:r>
        <w:t>The OSG supports integrated cyber security management by defining basic processes, providing common methods and services. These processes include:</w:t>
      </w:r>
    </w:p>
    <w:p w14:paraId="36EAA8A3" w14:textId="77777777" w:rsidR="0052112D" w:rsidRDefault="0052112D" w:rsidP="0052112D">
      <w:pPr>
        <w:numPr>
          <w:ilvl w:val="0"/>
          <w:numId w:val="13"/>
        </w:numPr>
      </w:pPr>
      <w:r>
        <w:t>Security process life cycle</w:t>
      </w:r>
    </w:p>
    <w:p w14:paraId="63543487" w14:textId="77777777" w:rsidR="0052112D" w:rsidRDefault="0052112D" w:rsidP="0052112D">
      <w:pPr>
        <w:numPr>
          <w:ilvl w:val="0"/>
          <w:numId w:val="13"/>
        </w:numPr>
      </w:pPr>
      <w:r>
        <w:t>Self assessment/peer review</w:t>
      </w:r>
    </w:p>
    <w:p w14:paraId="30700B8A" w14:textId="77777777" w:rsidR="0052112D" w:rsidRDefault="0052112D" w:rsidP="0052112D">
      <w:pPr>
        <w:numPr>
          <w:ilvl w:val="0"/>
          <w:numId w:val="13"/>
        </w:numPr>
      </w:pPr>
      <w:r>
        <w:t>Computer security roles and responsibilities</w:t>
      </w:r>
    </w:p>
    <w:p w14:paraId="55778792" w14:textId="77777777" w:rsidR="0052112D" w:rsidRDefault="0052112D" w:rsidP="0052112D">
      <w:pPr>
        <w:numPr>
          <w:ilvl w:val="0"/>
          <w:numId w:val="13"/>
        </w:numPr>
      </w:pPr>
      <w:r>
        <w:t>Identification of critical single points of failure.</w:t>
      </w:r>
    </w:p>
    <w:p w14:paraId="6598CF18" w14:textId="77777777" w:rsidR="0052112D" w:rsidRPr="007B1BC5" w:rsidRDefault="0052112D" w:rsidP="0052112D"/>
    <w:p w14:paraId="324DAA81" w14:textId="77777777" w:rsidR="0052112D" w:rsidRPr="006971BA" w:rsidRDefault="0052112D" w:rsidP="0052112D">
      <w:r w:rsidRPr="006971BA">
        <w:t xml:space="preserve">6.1.3 Trust relationships </w:t>
      </w:r>
    </w:p>
    <w:p w14:paraId="6892E815" w14:textId="77777777" w:rsidR="0052112D" w:rsidRDefault="0052112D" w:rsidP="0052112D"/>
    <w:p w14:paraId="66DE69EF" w14:textId="77777777" w:rsidR="0052112D" w:rsidRPr="007B1BC5" w:rsidRDefault="0052112D" w:rsidP="0052112D">
      <w:pPr>
        <w:pStyle w:val="BodyText3"/>
        <w:rPr>
          <w:sz w:val="24"/>
          <w:szCs w:val="24"/>
        </w:rPr>
      </w:pPr>
      <w:r w:rsidRPr="007B1BC5">
        <w:rPr>
          <w:sz w:val="24"/>
          <w:szCs w:val="24"/>
        </w:rPr>
        <w:t xml:space="preserve">OSG </w:t>
      </w:r>
      <w:r>
        <w:rPr>
          <w:sz w:val="24"/>
          <w:szCs w:val="24"/>
        </w:rPr>
        <w:t xml:space="preserve">members </w:t>
      </w:r>
      <w:r w:rsidRPr="007B1BC5">
        <w:rPr>
          <w:sz w:val="24"/>
          <w:szCs w:val="24"/>
        </w:rPr>
        <w:t>work</w:t>
      </w:r>
      <w:r>
        <w:rPr>
          <w:sz w:val="24"/>
          <w:szCs w:val="24"/>
        </w:rPr>
        <w:t xml:space="preserve"> with each other</w:t>
      </w:r>
      <w:r w:rsidRPr="007B1BC5">
        <w:rPr>
          <w:sz w:val="24"/>
          <w:szCs w:val="24"/>
        </w:rPr>
        <w:t xml:space="preserve"> by agreements. Controls </w:t>
      </w:r>
      <w:r>
        <w:rPr>
          <w:sz w:val="24"/>
          <w:szCs w:val="24"/>
        </w:rPr>
        <w:t>o</w:t>
      </w:r>
      <w:r w:rsidRPr="007B1BC5">
        <w:rPr>
          <w:sz w:val="24"/>
          <w:szCs w:val="24"/>
        </w:rPr>
        <w:t>n the trust relationships</w:t>
      </w:r>
      <w:r>
        <w:rPr>
          <w:sz w:val="24"/>
          <w:szCs w:val="24"/>
        </w:rPr>
        <w:t xml:space="preserve"> for </w:t>
      </w:r>
      <w:r w:rsidRPr="007B1BC5">
        <w:rPr>
          <w:sz w:val="24"/>
          <w:szCs w:val="24"/>
        </w:rPr>
        <w:t>OSG family provide confidence that</w:t>
      </w:r>
      <w:r>
        <w:rPr>
          <w:sz w:val="24"/>
          <w:szCs w:val="24"/>
        </w:rPr>
        <w:t xml:space="preserve"> these</w:t>
      </w:r>
      <w:r w:rsidRPr="007B1BC5">
        <w:rPr>
          <w:sz w:val="24"/>
          <w:szCs w:val="24"/>
        </w:rPr>
        <w:t xml:space="preserve"> parities </w:t>
      </w:r>
      <w:r>
        <w:rPr>
          <w:sz w:val="24"/>
          <w:szCs w:val="24"/>
        </w:rPr>
        <w:t xml:space="preserve">will mutually </w:t>
      </w:r>
      <w:r w:rsidRPr="007B1BC5">
        <w:rPr>
          <w:sz w:val="24"/>
          <w:szCs w:val="24"/>
        </w:rPr>
        <w:t>operate securely</w:t>
      </w:r>
      <w:r>
        <w:rPr>
          <w:sz w:val="24"/>
          <w:szCs w:val="24"/>
        </w:rPr>
        <w:t>. The</w:t>
      </w:r>
      <w:r w:rsidRPr="007B1BC5">
        <w:rPr>
          <w:sz w:val="24"/>
          <w:szCs w:val="24"/>
        </w:rPr>
        <w:t xml:space="preserve"> needs </w:t>
      </w:r>
      <w:r>
        <w:rPr>
          <w:sz w:val="24"/>
          <w:szCs w:val="24"/>
        </w:rPr>
        <w:t xml:space="preserve">for </w:t>
      </w:r>
      <w:r w:rsidRPr="007B1BC5">
        <w:rPr>
          <w:sz w:val="24"/>
          <w:szCs w:val="24"/>
        </w:rPr>
        <w:t>security change over time and parties they provide for security in the matters they in turn delegate, and for mutual auditing of security.</w:t>
      </w:r>
    </w:p>
    <w:p w14:paraId="7D92DCC6" w14:textId="77777777" w:rsidR="0052112D" w:rsidRDefault="0052112D" w:rsidP="0052112D"/>
    <w:p w14:paraId="062C87CD" w14:textId="77777777" w:rsidR="0052112D" w:rsidRPr="00F25FE7" w:rsidRDefault="0052112D" w:rsidP="0052112D">
      <w:pPr>
        <w:pStyle w:val="Heading2"/>
        <w:rPr>
          <w:b/>
          <w:i w:val="0"/>
        </w:rPr>
      </w:pPr>
      <w:r w:rsidRPr="00F25FE7">
        <w:rPr>
          <w:b/>
          <w:i w:val="0"/>
        </w:rPr>
        <w:t>6.2. Operational Controls</w:t>
      </w:r>
      <w:r>
        <w:rPr>
          <w:b/>
          <w:i w:val="0"/>
        </w:rPr>
        <w:t>:</w:t>
      </w:r>
    </w:p>
    <w:p w14:paraId="75627E4A" w14:textId="77777777" w:rsidR="0052112D" w:rsidRPr="006971BA" w:rsidRDefault="0052112D" w:rsidP="0052112D">
      <w:pPr>
        <w:pStyle w:val="Heading3"/>
        <w:rPr>
          <w:rFonts w:ascii="Times New Roman" w:hAnsi="Times New Roman"/>
          <w:b w:val="0"/>
          <w:sz w:val="24"/>
        </w:rPr>
      </w:pPr>
      <w:r w:rsidRPr="006971BA">
        <w:rPr>
          <w:rFonts w:ascii="Times New Roman" w:hAnsi="Times New Roman"/>
          <w:b w:val="0"/>
          <w:sz w:val="24"/>
        </w:rPr>
        <w:t>6.2.1 Security Training and Awareness</w:t>
      </w:r>
    </w:p>
    <w:p w14:paraId="5E93CD46" w14:textId="77777777" w:rsidR="0052112D" w:rsidRDefault="0052112D" w:rsidP="0052112D"/>
    <w:p w14:paraId="6736E1F3" w14:textId="77777777" w:rsidR="0052112D" w:rsidRDefault="0052112D" w:rsidP="0052112D">
      <w:r>
        <w:t>OSG Core staff has security responsibilities not covered by the OSG VO or User AUP.</w:t>
      </w:r>
    </w:p>
    <w:p w14:paraId="3F871A38" w14:textId="77777777" w:rsidR="0052112D" w:rsidRDefault="0052112D" w:rsidP="0052112D">
      <w:r>
        <w:t>The principal of Integrated Safety management provides that individuals assume computer security responsibilities appropriate to their roles.  Controls in this family provide that this information is composed, communicated and understood.</w:t>
      </w:r>
    </w:p>
    <w:p w14:paraId="3D05A23F" w14:textId="77777777" w:rsidR="0052112D" w:rsidRDefault="0052112D" w:rsidP="0052112D"/>
    <w:p w14:paraId="1C2E24CE" w14:textId="77777777" w:rsidR="0052112D" w:rsidRPr="006971BA" w:rsidRDefault="0052112D" w:rsidP="0052112D">
      <w:r w:rsidRPr="006971BA">
        <w:t>6.2.2 Incident Response</w:t>
      </w:r>
    </w:p>
    <w:p w14:paraId="3146A51D" w14:textId="77777777" w:rsidR="0052112D" w:rsidRDefault="0052112D" w:rsidP="0052112D">
      <w:pPr>
        <w:rPr>
          <w:b/>
          <w:i/>
        </w:rPr>
      </w:pPr>
    </w:p>
    <w:p w14:paraId="7E391ECD" w14:textId="77777777" w:rsidR="0052112D" w:rsidRPr="00EF550B" w:rsidRDefault="0052112D" w:rsidP="0052112D">
      <w:r w:rsidRPr="00EF550B">
        <w:t>The OSG provides for an incident response plan covering all aspects of its core.  The OSG provides for Mandatory Incident, reporting, distributed organized response, maintenance and assessment of the response organization.</w:t>
      </w:r>
    </w:p>
    <w:p w14:paraId="705F936F" w14:textId="77777777" w:rsidR="0052112D" w:rsidRPr="00EF550B" w:rsidRDefault="0052112D" w:rsidP="0052112D">
      <w:pPr>
        <w:rPr>
          <w:b/>
        </w:rPr>
      </w:pPr>
    </w:p>
    <w:p w14:paraId="1DA7F7FF" w14:textId="77777777" w:rsidR="0052112D" w:rsidRPr="006971BA" w:rsidRDefault="0052112D" w:rsidP="0052112D">
      <w:r w:rsidRPr="006971BA">
        <w:t>6.2.3 Data Integrity</w:t>
      </w:r>
    </w:p>
    <w:p w14:paraId="4FE1B00D" w14:textId="77777777" w:rsidR="0052112D" w:rsidRDefault="0052112D" w:rsidP="0052112D">
      <w:pPr>
        <w:rPr>
          <w:b/>
          <w:i/>
        </w:rPr>
      </w:pPr>
    </w:p>
    <w:p w14:paraId="202BC854" w14:textId="77777777" w:rsidR="0052112D" w:rsidRDefault="0052112D" w:rsidP="0052112D">
      <w:pPr>
        <w:pStyle w:val="Footer"/>
        <w:tabs>
          <w:tab w:val="clear" w:pos="0"/>
          <w:tab w:val="clear" w:pos="4320"/>
          <w:tab w:val="clear" w:pos="8640"/>
        </w:tabs>
        <w:suppressAutoHyphens w:val="0"/>
        <w:rPr>
          <w:b/>
        </w:rPr>
      </w:pPr>
      <w:r>
        <w:t>Controls in this family provide that OSG data receive appropriate care for its availability, integrity and privacy. This family of controls includes an information classification system for OSG, and provides for system backup and recovery.</w:t>
      </w:r>
    </w:p>
    <w:p w14:paraId="4AB0FDAE" w14:textId="77777777" w:rsidR="0052112D" w:rsidRDefault="0052112D" w:rsidP="0052112D"/>
    <w:p w14:paraId="0300DAC6" w14:textId="77777777" w:rsidR="0052112D" w:rsidRPr="006971BA" w:rsidRDefault="0052112D" w:rsidP="0052112D">
      <w:r w:rsidRPr="006971BA">
        <w:t>6.2.4 Configuration Management</w:t>
      </w:r>
    </w:p>
    <w:p w14:paraId="52D59A3F" w14:textId="77777777" w:rsidR="0052112D" w:rsidRDefault="0052112D" w:rsidP="0052112D"/>
    <w:p w14:paraId="678B4531" w14:textId="77777777" w:rsidR="0052112D" w:rsidRDefault="0052112D" w:rsidP="0052112D">
      <w:r>
        <w:t xml:space="preserve">This family provides for Configuration Baselines for OSG-prescribed software and configuration guidelines for other systems.  The Configuration management family provides for processes that update software quickly enough that the residual risk is acceptable. </w:t>
      </w:r>
    </w:p>
    <w:p w14:paraId="64EA65A1" w14:textId="77777777" w:rsidR="0052112D" w:rsidRDefault="0052112D" w:rsidP="0052112D"/>
    <w:p w14:paraId="0F49C2DC" w14:textId="77777777" w:rsidR="0052112D" w:rsidRPr="006971BA" w:rsidRDefault="0052112D" w:rsidP="0052112D">
      <w:r w:rsidRPr="006971BA">
        <w:t>6.2.5 Vulnerability Identification</w:t>
      </w:r>
    </w:p>
    <w:p w14:paraId="1BC51E95" w14:textId="77777777" w:rsidR="0052112D" w:rsidRDefault="0052112D" w:rsidP="0052112D"/>
    <w:p w14:paraId="7432F77E" w14:textId="77777777" w:rsidR="0052112D" w:rsidRDefault="0052112D" w:rsidP="0052112D">
      <w:r>
        <w:t xml:space="preserve">This control family provides for continuous assessment of software in a baseline for vulnerabilities, and the timely deployment of mitigations if the presents unacceptable risk.  </w:t>
      </w:r>
    </w:p>
    <w:p w14:paraId="624D93E8" w14:textId="77777777" w:rsidR="0052112D" w:rsidRDefault="0052112D" w:rsidP="0052112D"/>
    <w:p w14:paraId="5530244A" w14:textId="77777777" w:rsidR="0052112D" w:rsidRPr="006971BA" w:rsidRDefault="0052112D" w:rsidP="0052112D">
      <w:pPr>
        <w:rPr>
          <w:color w:val="000000"/>
          <w:szCs w:val="24"/>
        </w:rPr>
      </w:pPr>
      <w:r w:rsidRPr="006971BA">
        <w:rPr>
          <w:szCs w:val="24"/>
        </w:rPr>
        <w:t xml:space="preserve">6.2.6 </w:t>
      </w:r>
      <w:r w:rsidRPr="006971BA">
        <w:rPr>
          <w:color w:val="000000"/>
          <w:szCs w:val="24"/>
        </w:rPr>
        <w:t>Physical access control and site management</w:t>
      </w:r>
    </w:p>
    <w:p w14:paraId="32ED1223" w14:textId="77777777" w:rsidR="0052112D" w:rsidRDefault="0052112D" w:rsidP="0052112D">
      <w:pPr>
        <w:rPr>
          <w:rFonts w:ascii="Times" w:hAnsi="Times"/>
          <w:color w:val="000000"/>
          <w:sz w:val="26"/>
        </w:rPr>
      </w:pPr>
    </w:p>
    <w:p w14:paraId="4BDD87BB" w14:textId="77777777" w:rsidR="0052112D" w:rsidRPr="00E45A44" w:rsidRDefault="0052112D" w:rsidP="0052112D">
      <w:pPr>
        <w:rPr>
          <w:rFonts w:ascii="Times" w:hAnsi="Times"/>
          <w:color w:val="000000"/>
          <w:szCs w:val="24"/>
        </w:rPr>
      </w:pPr>
      <w:r w:rsidRPr="00E45A44">
        <w:rPr>
          <w:rFonts w:ascii="Times" w:hAnsi="Times"/>
          <w:color w:val="000000"/>
          <w:szCs w:val="24"/>
        </w:rPr>
        <w:t>This control family provides for sufficient physical controls over tangible assets.</w:t>
      </w:r>
    </w:p>
    <w:p w14:paraId="0CACE18F" w14:textId="77777777" w:rsidR="0052112D" w:rsidRDefault="0052112D" w:rsidP="0052112D">
      <w:pPr>
        <w:rPr>
          <w:rFonts w:ascii="Times" w:hAnsi="Times"/>
        </w:rPr>
      </w:pPr>
      <w:r>
        <w:rPr>
          <w:rFonts w:ascii="Times" w:hAnsi="Times"/>
          <w:color w:val="000000"/>
          <w:sz w:val="26"/>
        </w:rPr>
        <w:t xml:space="preserve"> </w:t>
      </w:r>
    </w:p>
    <w:p w14:paraId="5F55EF82" w14:textId="77777777" w:rsidR="0052112D" w:rsidRPr="006B7ABB" w:rsidRDefault="0052112D" w:rsidP="0052112D">
      <w:pPr>
        <w:pStyle w:val="Heading3"/>
        <w:rPr>
          <w:rFonts w:ascii="Times New Roman" w:hAnsi="Times New Roman"/>
          <w:sz w:val="24"/>
          <w:szCs w:val="24"/>
        </w:rPr>
      </w:pPr>
      <w:r w:rsidRPr="006B7ABB">
        <w:rPr>
          <w:rFonts w:ascii="Times New Roman" w:hAnsi="Times New Roman"/>
          <w:sz w:val="24"/>
          <w:szCs w:val="24"/>
        </w:rPr>
        <w:t>6.3</w:t>
      </w:r>
      <w:r>
        <w:rPr>
          <w:rFonts w:ascii="Times New Roman" w:hAnsi="Times New Roman"/>
          <w:sz w:val="24"/>
          <w:szCs w:val="24"/>
        </w:rPr>
        <w:t>.</w:t>
      </w:r>
      <w:r w:rsidRPr="006B7ABB">
        <w:rPr>
          <w:rFonts w:ascii="Times New Roman" w:hAnsi="Times New Roman"/>
          <w:sz w:val="24"/>
          <w:szCs w:val="24"/>
        </w:rPr>
        <w:t xml:space="preserve"> Technical Controls</w:t>
      </w:r>
      <w:r>
        <w:rPr>
          <w:rFonts w:ascii="Times New Roman" w:hAnsi="Times New Roman"/>
          <w:sz w:val="24"/>
          <w:szCs w:val="24"/>
        </w:rPr>
        <w:t>:</w:t>
      </w:r>
    </w:p>
    <w:p w14:paraId="7ED22FC8" w14:textId="77777777" w:rsidR="0052112D" w:rsidRPr="006971BA" w:rsidRDefault="0052112D" w:rsidP="0052112D">
      <w:pPr>
        <w:pStyle w:val="Heading4"/>
        <w:rPr>
          <w:b w:val="0"/>
          <w:sz w:val="24"/>
          <w:szCs w:val="24"/>
        </w:rPr>
      </w:pPr>
      <w:r w:rsidRPr="006971BA">
        <w:rPr>
          <w:b w:val="0"/>
          <w:sz w:val="24"/>
          <w:szCs w:val="24"/>
        </w:rPr>
        <w:t>6.3.1 Monitoring</w:t>
      </w:r>
    </w:p>
    <w:p w14:paraId="607FF887" w14:textId="77777777" w:rsidR="0052112D" w:rsidRDefault="0052112D" w:rsidP="0052112D"/>
    <w:p w14:paraId="286E2A09" w14:textId="77777777" w:rsidR="0052112D" w:rsidRDefault="0052112D" w:rsidP="0052112D">
      <w:r>
        <w:t>The OSG has operational processes that monitor and assess the general health and status of the OSG.  These processes also necessarily assess the security of the OSG and are coupled to the security process.</w:t>
      </w:r>
    </w:p>
    <w:p w14:paraId="254F70B1" w14:textId="77777777" w:rsidR="0052112D" w:rsidRPr="006971BA" w:rsidRDefault="0052112D" w:rsidP="0052112D">
      <w:pPr>
        <w:pStyle w:val="Heading3"/>
        <w:rPr>
          <w:rFonts w:ascii="Times New Roman" w:hAnsi="Times New Roman"/>
          <w:b w:val="0"/>
          <w:sz w:val="24"/>
        </w:rPr>
      </w:pPr>
      <w:r w:rsidRPr="006971BA">
        <w:rPr>
          <w:rFonts w:ascii="Times New Roman" w:hAnsi="Times New Roman"/>
          <w:b w:val="0"/>
          <w:sz w:val="24"/>
        </w:rPr>
        <w:t xml:space="preserve">6.3.2 Control of administrators/user </w:t>
      </w:r>
    </w:p>
    <w:p w14:paraId="73A2EC79" w14:textId="77777777" w:rsidR="0052112D" w:rsidRDefault="0052112D" w:rsidP="0052112D">
      <w:pPr>
        <w:pStyle w:val="Heading3"/>
        <w:rPr>
          <w:rFonts w:ascii="Times New Roman" w:hAnsi="Times New Roman"/>
          <w:b w:val="0"/>
          <w:sz w:val="24"/>
        </w:rPr>
      </w:pPr>
      <w:r>
        <w:rPr>
          <w:rFonts w:ascii="Times New Roman" w:hAnsi="Times New Roman"/>
          <w:b w:val="0"/>
          <w:sz w:val="24"/>
        </w:rPr>
        <w:t xml:space="preserve">These controls provide the technical means to enumerate OSG core staff and provide authentication and authorization that are consistent with acceptable residual risk. </w:t>
      </w:r>
    </w:p>
    <w:p w14:paraId="4C56C44F" w14:textId="77777777" w:rsidR="0052112D" w:rsidRPr="006971BA" w:rsidRDefault="0052112D" w:rsidP="0052112D">
      <w:pPr>
        <w:pStyle w:val="Heading3"/>
        <w:rPr>
          <w:rFonts w:ascii="Times New Roman" w:hAnsi="Times New Roman"/>
          <w:b w:val="0"/>
          <w:sz w:val="24"/>
        </w:rPr>
      </w:pPr>
      <w:r w:rsidRPr="006971BA">
        <w:rPr>
          <w:rFonts w:ascii="Times New Roman" w:hAnsi="Times New Roman"/>
          <w:b w:val="0"/>
          <w:sz w:val="24"/>
        </w:rPr>
        <w:t>6.3.3 Scanning</w:t>
      </w:r>
    </w:p>
    <w:p w14:paraId="37B5E956" w14:textId="77777777" w:rsidR="0052112D" w:rsidRDefault="0052112D" w:rsidP="0052112D">
      <w:pPr>
        <w:pStyle w:val="Footer"/>
        <w:tabs>
          <w:tab w:val="clear" w:pos="0"/>
          <w:tab w:val="clear" w:pos="4320"/>
          <w:tab w:val="clear" w:pos="8640"/>
        </w:tabs>
        <w:suppressAutoHyphens w:val="0"/>
      </w:pPr>
      <w:r>
        <w:t xml:space="preserve"> </w:t>
      </w:r>
    </w:p>
    <w:p w14:paraId="58C54B87" w14:textId="77777777" w:rsidR="0052112D" w:rsidRDefault="0052112D" w:rsidP="0052112D">
      <w:r>
        <w:t>Controls in the scanning family specifically assess the security of the OSG services. Scanning includes comparison to the baselines.</w:t>
      </w:r>
    </w:p>
    <w:p w14:paraId="23EF583B" w14:textId="77777777" w:rsidR="0052112D" w:rsidRDefault="0052112D" w:rsidP="0052112D">
      <w:r>
        <w:t xml:space="preserve"> </w:t>
      </w:r>
    </w:p>
    <w:p w14:paraId="30188F46" w14:textId="77777777" w:rsidR="0052112D" w:rsidRPr="00481516" w:rsidRDefault="0052112D" w:rsidP="0052112D">
      <w:pPr>
        <w:pStyle w:val="Heading3"/>
        <w:rPr>
          <w:rFonts w:ascii="Times New Roman" w:hAnsi="Times New Roman"/>
          <w:sz w:val="24"/>
          <w:szCs w:val="24"/>
        </w:rPr>
      </w:pPr>
      <w:r w:rsidRPr="00481516">
        <w:rPr>
          <w:rFonts w:ascii="Times New Roman" w:hAnsi="Times New Roman"/>
          <w:sz w:val="24"/>
          <w:szCs w:val="24"/>
        </w:rPr>
        <w:t>VII.</w:t>
      </w:r>
      <w:r w:rsidRPr="00481516">
        <w:rPr>
          <w:rFonts w:ascii="Times New Roman" w:hAnsi="Times New Roman"/>
          <w:sz w:val="24"/>
          <w:szCs w:val="24"/>
        </w:rPr>
        <w:tab/>
        <w:t>RISK MITIGATIONS AND RESIDUAL RISK LEVEL</w:t>
      </w:r>
    </w:p>
    <w:p w14:paraId="393D40FA" w14:textId="77777777" w:rsidR="0052112D" w:rsidRDefault="0052112D" w:rsidP="0052112D">
      <w:pPr>
        <w:rPr>
          <w:color w:val="000000"/>
        </w:rPr>
      </w:pPr>
    </w:p>
    <w:p w14:paraId="7DF29AC5" w14:textId="77777777" w:rsidR="0052112D" w:rsidRPr="00D73568" w:rsidRDefault="0052112D" w:rsidP="0052112D">
      <w:r w:rsidRPr="00D73568">
        <w:rPr>
          <w:color w:val="000000"/>
        </w:rPr>
        <w:t xml:space="preserve">The integration and use of new technologies always involves risk. The goal of OSG risk assessment and mitigation is to understand the risks inherent to an integration project and to develop strategies to effectively manage the project in a manner that mitigates the associated risks. </w:t>
      </w:r>
      <w:r w:rsidRPr="00D73568">
        <w:t>The elimination of all risk in the core OSG is usually impractical or close to impossible.  Therefore, it is the responsibility of management to use the most cost effective approach and implement the most appropriate controls to decrease OSG risk to an acceptable level, with minimal adverse impact on the agency’s resources and mission</w:t>
      </w:r>
    </w:p>
    <w:p w14:paraId="5F28839B" w14:textId="77777777" w:rsidR="0052112D" w:rsidRPr="00D73568" w:rsidRDefault="0052112D" w:rsidP="0052112D"/>
    <w:p w14:paraId="304DBDE2" w14:textId="77777777" w:rsidR="0052112D" w:rsidRPr="00D73568" w:rsidRDefault="0052112D" w:rsidP="0052112D">
      <w:r w:rsidRPr="00D73568">
        <w:t>In this section we consider the various risks associated with the identified threats and vulnerabilities, and show how they are mitigated by the variety of security controls which constitute our defense in depth.  We will not indicate every instance of mitigation (for example, protocol restrictions at the site border provide some protection against almost all types of risks).  Instead we will indicate which security controls provide the main protections against particular risks, recognizing that many other components of our defense in depth also provide additional mitigation.</w:t>
      </w:r>
    </w:p>
    <w:p w14:paraId="317A4225" w14:textId="77777777" w:rsidR="0052112D" w:rsidRPr="00D73568" w:rsidRDefault="0052112D" w:rsidP="0052112D"/>
    <w:p w14:paraId="3A486460" w14:textId="77777777" w:rsidR="0052112D" w:rsidRPr="00D73568" w:rsidRDefault="0052112D" w:rsidP="0052112D">
      <w:r w:rsidRPr="00D73568">
        <w:t xml:space="preserve">In particular, it should be pointed out that the fundamental security controls of integrated security management, network management, and incident handling provide mitigations for almost all types of risks.  Responding to incidents and learning from them how the threat environment is evolving allows us to keep our mitigations up to date to counteract the latest threats.  </w:t>
      </w:r>
    </w:p>
    <w:p w14:paraId="063F960A" w14:textId="77777777" w:rsidR="0052112D" w:rsidRDefault="0052112D" w:rsidP="0052112D"/>
    <w:p w14:paraId="506BA4F8" w14:textId="77777777" w:rsidR="0052112D" w:rsidRDefault="0052112D" w:rsidP="0052112D">
      <w:r>
        <w:t xml:space="preserve">The risks in the OSG are characterized by the probability of occurrence and the impact if they do occur.  Each of the potential threats and vulnerabilities listed above are considered as they might </w:t>
      </w:r>
    </w:p>
    <w:p w14:paraId="4CA4A5CB" w14:textId="77777777" w:rsidR="0052112D" w:rsidRDefault="0052112D" w:rsidP="0052112D">
      <w:r>
        <w:t xml:space="preserve">apply to each of the various components of the core OSG.  Each resultant risk is then characterized in the below table.  Occurrences are rated LOW if it happens less than 10 times per year; MEDIUM if it happens up to several times per month; and HIGH if it occurs more than once per week. </w:t>
      </w:r>
    </w:p>
    <w:p w14:paraId="63794592" w14:textId="77777777" w:rsidR="0052112D" w:rsidRDefault="0052112D" w:rsidP="00D74CCB"/>
    <w:p w14:paraId="3E6ED04D" w14:textId="77777777" w:rsidR="0052112D" w:rsidRDefault="0052112D" w:rsidP="00D74CCB">
      <w:r w:rsidRPr="00D73568">
        <w:t xml:space="preserve">Using the ratings for occurrence and </w:t>
      </w:r>
      <w:r>
        <w:t>Impact</w:t>
      </w:r>
      <w:r w:rsidRPr="00D73568">
        <w:t xml:space="preserve"> we can then determine a current grading for each risk that in turn provides a measure of the OSG risk exposure at the time of the evaluation</w:t>
      </w:r>
    </w:p>
    <w:p w14:paraId="3C39E0C8" w14:textId="77777777" w:rsidR="0052112D" w:rsidRPr="00D73568" w:rsidRDefault="0052112D" w:rsidP="0052112D"/>
    <w:p w14:paraId="13712516" w14:textId="77777777" w:rsidR="0052112D" w:rsidRPr="00D73568" w:rsidRDefault="0052112D" w:rsidP="0052112D">
      <w:pPr>
        <w:spacing w:after="240"/>
      </w:pPr>
      <w:r w:rsidRPr="00D73568">
        <w:rPr>
          <w:i/>
          <w:szCs w:val="24"/>
        </w:rPr>
        <w:t>Table 3</w:t>
      </w:r>
      <w:r w:rsidRPr="00D73568">
        <w:t xml:space="preserve"> provides the OSG method for calculating a grading for each risk based upon the combination of the occurrence and </w:t>
      </w:r>
      <w:r>
        <w:t xml:space="preserve">Impact </w:t>
      </w:r>
      <w:r w:rsidRPr="00D73568">
        <w:t xml:space="preserve">ratings. </w:t>
      </w:r>
      <w:bookmarkStart w:id="6" w:name="table1"/>
      <w:bookmarkEnd w:id="6"/>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55"/>
        <w:gridCol w:w="1380"/>
        <w:gridCol w:w="1740"/>
        <w:gridCol w:w="1590"/>
        <w:gridCol w:w="1935"/>
      </w:tblGrid>
      <w:tr w:rsidR="0052112D" w:rsidRPr="00D73568" w14:paraId="6B275BEF" w14:textId="77777777">
        <w:trPr>
          <w:trHeight w:val="480"/>
        </w:trPr>
        <w:tc>
          <w:tcPr>
            <w:tcW w:w="1755" w:type="dxa"/>
            <w:vMerge w:val="restart"/>
            <w:tcBorders>
              <w:top w:val="outset" w:sz="6" w:space="0" w:color="auto"/>
              <w:left w:val="outset" w:sz="6" w:space="0" w:color="auto"/>
              <w:bottom w:val="outset" w:sz="6" w:space="0" w:color="auto"/>
              <w:right w:val="outset" w:sz="6" w:space="0" w:color="auto"/>
            </w:tcBorders>
            <w:shd w:val="pct12" w:color="auto" w:fill="auto"/>
            <w:vAlign w:val="center"/>
          </w:tcPr>
          <w:p w14:paraId="76A87AF4" w14:textId="77777777" w:rsidR="0052112D" w:rsidRPr="00D73568" w:rsidRDefault="0052112D" w:rsidP="0052112D">
            <w:pPr>
              <w:jc w:val="center"/>
            </w:pPr>
            <w:r w:rsidRPr="00D73568">
              <w:rPr>
                <w:b/>
                <w:bCs/>
              </w:rPr>
              <w:t>Occurrence</w:t>
            </w:r>
          </w:p>
        </w:tc>
        <w:tc>
          <w:tcPr>
            <w:tcW w:w="0" w:type="auto"/>
            <w:gridSpan w:val="4"/>
            <w:tcBorders>
              <w:top w:val="outset" w:sz="6" w:space="0" w:color="auto"/>
              <w:left w:val="outset" w:sz="6" w:space="0" w:color="auto"/>
              <w:bottom w:val="outset" w:sz="6" w:space="0" w:color="auto"/>
              <w:right w:val="outset" w:sz="6" w:space="0" w:color="auto"/>
            </w:tcBorders>
            <w:shd w:val="pct12" w:color="auto" w:fill="auto"/>
            <w:vAlign w:val="center"/>
          </w:tcPr>
          <w:p w14:paraId="3881EB29" w14:textId="77777777" w:rsidR="0052112D" w:rsidRPr="00D73568" w:rsidRDefault="0052112D" w:rsidP="0052112D">
            <w:pPr>
              <w:jc w:val="center"/>
            </w:pPr>
            <w:r>
              <w:rPr>
                <w:b/>
                <w:bCs/>
              </w:rPr>
              <w:t>Impact</w:t>
            </w:r>
          </w:p>
        </w:tc>
      </w:tr>
      <w:tr w:rsidR="0052112D" w:rsidRPr="00D73568" w14:paraId="24D27A82" w14:textId="77777777">
        <w:trPr>
          <w:trHeight w:val="405"/>
        </w:trPr>
        <w:tc>
          <w:tcPr>
            <w:tcW w:w="0" w:type="auto"/>
            <w:vMerge/>
            <w:tcBorders>
              <w:top w:val="outset" w:sz="6" w:space="0" w:color="auto"/>
              <w:left w:val="outset" w:sz="6" w:space="0" w:color="auto"/>
              <w:bottom w:val="outset" w:sz="6" w:space="0" w:color="auto"/>
              <w:right w:val="outset" w:sz="6" w:space="0" w:color="auto"/>
            </w:tcBorders>
            <w:shd w:val="pct12" w:color="auto" w:fill="auto"/>
            <w:vAlign w:val="center"/>
          </w:tcPr>
          <w:p w14:paraId="5FFECA12" w14:textId="77777777" w:rsidR="0052112D" w:rsidRPr="00D73568" w:rsidRDefault="0052112D" w:rsidP="0052112D"/>
        </w:tc>
        <w:tc>
          <w:tcPr>
            <w:tcW w:w="1380" w:type="dxa"/>
            <w:tcBorders>
              <w:top w:val="outset" w:sz="6" w:space="0" w:color="auto"/>
              <w:left w:val="outset" w:sz="6" w:space="0" w:color="auto"/>
              <w:bottom w:val="outset" w:sz="6" w:space="0" w:color="auto"/>
              <w:right w:val="outset" w:sz="6" w:space="0" w:color="auto"/>
            </w:tcBorders>
            <w:shd w:val="pct12" w:color="auto" w:fill="auto"/>
            <w:vAlign w:val="center"/>
          </w:tcPr>
          <w:p w14:paraId="4C9B0442" w14:textId="77777777" w:rsidR="0052112D" w:rsidRPr="00D73568" w:rsidRDefault="0052112D" w:rsidP="0052112D">
            <w:pPr>
              <w:jc w:val="center"/>
            </w:pPr>
            <w:r w:rsidRPr="00D73568">
              <w:t> </w:t>
            </w:r>
          </w:p>
        </w:tc>
        <w:tc>
          <w:tcPr>
            <w:tcW w:w="1740" w:type="dxa"/>
            <w:tcBorders>
              <w:top w:val="outset" w:sz="6" w:space="0" w:color="auto"/>
              <w:left w:val="outset" w:sz="6" w:space="0" w:color="auto"/>
              <w:bottom w:val="outset" w:sz="6" w:space="0" w:color="auto"/>
              <w:right w:val="outset" w:sz="6" w:space="0" w:color="auto"/>
            </w:tcBorders>
            <w:shd w:val="clear" w:color="auto" w:fill="CCCCCC"/>
            <w:vAlign w:val="center"/>
          </w:tcPr>
          <w:p w14:paraId="71FF2B25" w14:textId="77777777" w:rsidR="0052112D" w:rsidRPr="00D73568" w:rsidRDefault="0052112D" w:rsidP="0052112D">
            <w:pPr>
              <w:jc w:val="center"/>
            </w:pPr>
            <w:r w:rsidRPr="00D73568">
              <w:t>low</w:t>
            </w:r>
          </w:p>
        </w:tc>
        <w:tc>
          <w:tcPr>
            <w:tcW w:w="1590" w:type="dxa"/>
            <w:tcBorders>
              <w:top w:val="outset" w:sz="6" w:space="0" w:color="auto"/>
              <w:left w:val="outset" w:sz="6" w:space="0" w:color="auto"/>
              <w:bottom w:val="outset" w:sz="6" w:space="0" w:color="auto"/>
              <w:right w:val="outset" w:sz="6" w:space="0" w:color="auto"/>
            </w:tcBorders>
            <w:shd w:val="clear" w:color="auto" w:fill="CCCCCC"/>
            <w:vAlign w:val="center"/>
          </w:tcPr>
          <w:p w14:paraId="65271C1B" w14:textId="77777777" w:rsidR="0052112D" w:rsidRPr="00D73568" w:rsidRDefault="0052112D" w:rsidP="0052112D">
            <w:pPr>
              <w:jc w:val="center"/>
            </w:pPr>
            <w:r w:rsidRPr="00D73568">
              <w:t>medium</w:t>
            </w:r>
          </w:p>
        </w:tc>
        <w:tc>
          <w:tcPr>
            <w:tcW w:w="1935" w:type="dxa"/>
            <w:tcBorders>
              <w:top w:val="outset" w:sz="6" w:space="0" w:color="auto"/>
              <w:left w:val="outset" w:sz="6" w:space="0" w:color="auto"/>
              <w:bottom w:val="outset" w:sz="6" w:space="0" w:color="auto"/>
              <w:right w:val="outset" w:sz="6" w:space="0" w:color="auto"/>
            </w:tcBorders>
            <w:shd w:val="clear" w:color="auto" w:fill="CCCCCC"/>
            <w:vAlign w:val="center"/>
          </w:tcPr>
          <w:p w14:paraId="286E26C7" w14:textId="77777777" w:rsidR="0052112D" w:rsidRPr="00D73568" w:rsidRDefault="0052112D" w:rsidP="0052112D">
            <w:pPr>
              <w:jc w:val="center"/>
            </w:pPr>
            <w:r w:rsidRPr="00D73568">
              <w:t>high</w:t>
            </w:r>
          </w:p>
        </w:tc>
      </w:tr>
      <w:tr w:rsidR="0052112D" w:rsidRPr="00D73568" w14:paraId="3AAE5657" w14:textId="77777777">
        <w:tc>
          <w:tcPr>
            <w:tcW w:w="0" w:type="auto"/>
            <w:vMerge/>
            <w:tcBorders>
              <w:top w:val="outset" w:sz="6" w:space="0" w:color="auto"/>
              <w:left w:val="outset" w:sz="6" w:space="0" w:color="auto"/>
              <w:bottom w:val="outset" w:sz="6" w:space="0" w:color="auto"/>
              <w:right w:val="outset" w:sz="6" w:space="0" w:color="auto"/>
            </w:tcBorders>
            <w:shd w:val="pct12" w:color="auto" w:fill="auto"/>
            <w:vAlign w:val="center"/>
          </w:tcPr>
          <w:p w14:paraId="39B29B61" w14:textId="77777777" w:rsidR="0052112D" w:rsidRPr="00D73568" w:rsidRDefault="0052112D" w:rsidP="0052112D"/>
        </w:tc>
        <w:tc>
          <w:tcPr>
            <w:tcW w:w="1380" w:type="dxa"/>
            <w:tcBorders>
              <w:top w:val="outset" w:sz="6" w:space="0" w:color="auto"/>
              <w:left w:val="outset" w:sz="6" w:space="0" w:color="auto"/>
              <w:bottom w:val="outset" w:sz="6" w:space="0" w:color="auto"/>
              <w:right w:val="outset" w:sz="6" w:space="0" w:color="auto"/>
            </w:tcBorders>
            <w:shd w:val="pct20" w:color="auto" w:fill="auto"/>
            <w:vAlign w:val="center"/>
          </w:tcPr>
          <w:p w14:paraId="13FF9D07" w14:textId="77777777" w:rsidR="0052112D" w:rsidRPr="00D73568" w:rsidRDefault="0052112D" w:rsidP="0052112D">
            <w:pPr>
              <w:jc w:val="center"/>
            </w:pPr>
            <w:r w:rsidRPr="00D73568">
              <w:t>low</w:t>
            </w:r>
          </w:p>
        </w:tc>
        <w:tc>
          <w:tcPr>
            <w:tcW w:w="1740" w:type="dxa"/>
            <w:tcBorders>
              <w:top w:val="outset" w:sz="6" w:space="0" w:color="auto"/>
              <w:left w:val="outset" w:sz="6" w:space="0" w:color="auto"/>
              <w:bottom w:val="outset" w:sz="6" w:space="0" w:color="auto"/>
              <w:right w:val="outset" w:sz="6" w:space="0" w:color="auto"/>
            </w:tcBorders>
            <w:shd w:val="clear" w:color="auto" w:fill="auto"/>
            <w:vAlign w:val="center"/>
          </w:tcPr>
          <w:p w14:paraId="5037BF47" w14:textId="77777777" w:rsidR="0052112D" w:rsidRPr="00D73568" w:rsidRDefault="0052112D" w:rsidP="0052112D">
            <w:pPr>
              <w:jc w:val="center"/>
              <w:rPr>
                <w:color w:val="008000"/>
              </w:rPr>
            </w:pPr>
            <w:r w:rsidRPr="00D73568">
              <w:rPr>
                <w:color w:val="008000"/>
              </w:rPr>
              <w:t>E</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tcPr>
          <w:p w14:paraId="05B1E74E" w14:textId="77777777" w:rsidR="0052112D" w:rsidRPr="00D73568" w:rsidRDefault="0052112D" w:rsidP="0052112D">
            <w:pPr>
              <w:jc w:val="center"/>
              <w:rPr>
                <w:color w:val="008000"/>
              </w:rPr>
            </w:pPr>
            <w:r w:rsidRPr="00D73568">
              <w:rPr>
                <w:color w:val="008000"/>
              </w:rPr>
              <w:t>D</w:t>
            </w:r>
          </w:p>
        </w:tc>
        <w:tc>
          <w:tcPr>
            <w:tcW w:w="1935" w:type="dxa"/>
            <w:tcBorders>
              <w:top w:val="outset" w:sz="6" w:space="0" w:color="auto"/>
              <w:left w:val="outset" w:sz="6" w:space="0" w:color="auto"/>
              <w:bottom w:val="outset" w:sz="6" w:space="0" w:color="auto"/>
              <w:right w:val="outset" w:sz="6" w:space="0" w:color="auto"/>
            </w:tcBorders>
            <w:shd w:val="clear" w:color="auto" w:fill="auto"/>
            <w:vAlign w:val="center"/>
          </w:tcPr>
          <w:p w14:paraId="15034D04" w14:textId="77777777" w:rsidR="0052112D" w:rsidRPr="00D73568" w:rsidRDefault="0052112D" w:rsidP="0052112D">
            <w:pPr>
              <w:jc w:val="center"/>
              <w:rPr>
                <w:color w:val="0000FF"/>
              </w:rPr>
            </w:pPr>
            <w:r w:rsidRPr="00D73568">
              <w:rPr>
                <w:color w:val="0000FF"/>
              </w:rPr>
              <w:t>C</w:t>
            </w:r>
          </w:p>
        </w:tc>
      </w:tr>
      <w:tr w:rsidR="0052112D" w:rsidRPr="00D73568" w14:paraId="470F9E50" w14:textId="77777777">
        <w:tc>
          <w:tcPr>
            <w:tcW w:w="0" w:type="auto"/>
            <w:vMerge/>
            <w:tcBorders>
              <w:top w:val="outset" w:sz="6" w:space="0" w:color="auto"/>
              <w:left w:val="outset" w:sz="6" w:space="0" w:color="auto"/>
              <w:bottom w:val="outset" w:sz="6" w:space="0" w:color="auto"/>
              <w:right w:val="outset" w:sz="6" w:space="0" w:color="auto"/>
            </w:tcBorders>
            <w:shd w:val="pct12" w:color="auto" w:fill="auto"/>
            <w:vAlign w:val="center"/>
          </w:tcPr>
          <w:p w14:paraId="4D3310CF" w14:textId="77777777" w:rsidR="0052112D" w:rsidRPr="00D73568" w:rsidRDefault="0052112D" w:rsidP="0052112D"/>
        </w:tc>
        <w:tc>
          <w:tcPr>
            <w:tcW w:w="1380" w:type="dxa"/>
            <w:tcBorders>
              <w:top w:val="outset" w:sz="6" w:space="0" w:color="auto"/>
              <w:left w:val="outset" w:sz="6" w:space="0" w:color="auto"/>
              <w:bottom w:val="outset" w:sz="6" w:space="0" w:color="auto"/>
              <w:right w:val="outset" w:sz="6" w:space="0" w:color="auto"/>
            </w:tcBorders>
            <w:shd w:val="pct20" w:color="auto" w:fill="auto"/>
            <w:vAlign w:val="center"/>
          </w:tcPr>
          <w:p w14:paraId="3B18C0CC" w14:textId="77777777" w:rsidR="0052112D" w:rsidRPr="00D73568" w:rsidRDefault="0052112D" w:rsidP="0052112D">
            <w:pPr>
              <w:jc w:val="center"/>
            </w:pPr>
            <w:r w:rsidRPr="00D73568">
              <w:t>medium</w:t>
            </w:r>
          </w:p>
        </w:tc>
        <w:tc>
          <w:tcPr>
            <w:tcW w:w="1740" w:type="dxa"/>
            <w:tcBorders>
              <w:top w:val="outset" w:sz="6" w:space="0" w:color="auto"/>
              <w:left w:val="outset" w:sz="6" w:space="0" w:color="auto"/>
              <w:bottom w:val="outset" w:sz="6" w:space="0" w:color="auto"/>
              <w:right w:val="outset" w:sz="6" w:space="0" w:color="auto"/>
            </w:tcBorders>
            <w:shd w:val="clear" w:color="auto" w:fill="auto"/>
            <w:vAlign w:val="center"/>
          </w:tcPr>
          <w:p w14:paraId="3FA925A8" w14:textId="77777777" w:rsidR="0052112D" w:rsidRPr="00D73568" w:rsidRDefault="0052112D" w:rsidP="0052112D">
            <w:pPr>
              <w:jc w:val="center"/>
              <w:rPr>
                <w:color w:val="008000"/>
              </w:rPr>
            </w:pPr>
            <w:r w:rsidRPr="00D73568">
              <w:rPr>
                <w:color w:val="008000"/>
              </w:rPr>
              <w:t>D</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tcPr>
          <w:p w14:paraId="571665D0" w14:textId="77777777" w:rsidR="0052112D" w:rsidRPr="00D73568" w:rsidRDefault="0052112D" w:rsidP="0052112D">
            <w:pPr>
              <w:jc w:val="center"/>
              <w:rPr>
                <w:color w:val="3366FF"/>
              </w:rPr>
            </w:pPr>
            <w:r w:rsidRPr="00D73568">
              <w:rPr>
                <w:color w:val="3366FF"/>
              </w:rPr>
              <w:t>C</w:t>
            </w:r>
          </w:p>
        </w:tc>
        <w:tc>
          <w:tcPr>
            <w:tcW w:w="1935" w:type="dxa"/>
            <w:tcBorders>
              <w:top w:val="outset" w:sz="6" w:space="0" w:color="auto"/>
              <w:left w:val="outset" w:sz="6" w:space="0" w:color="auto"/>
              <w:bottom w:val="outset" w:sz="6" w:space="0" w:color="auto"/>
              <w:right w:val="outset" w:sz="6" w:space="0" w:color="auto"/>
            </w:tcBorders>
            <w:shd w:val="clear" w:color="auto" w:fill="auto"/>
            <w:vAlign w:val="center"/>
          </w:tcPr>
          <w:p w14:paraId="114CB6DB" w14:textId="77777777" w:rsidR="0052112D" w:rsidRPr="00D73568" w:rsidRDefault="0052112D" w:rsidP="0052112D">
            <w:pPr>
              <w:jc w:val="center"/>
              <w:rPr>
                <w:color w:val="FF0000"/>
              </w:rPr>
            </w:pPr>
            <w:r w:rsidRPr="00D73568">
              <w:rPr>
                <w:color w:val="FF0000"/>
              </w:rPr>
              <w:t>B</w:t>
            </w:r>
          </w:p>
        </w:tc>
      </w:tr>
      <w:tr w:rsidR="0052112D" w:rsidRPr="00D73568" w14:paraId="6662FA64" w14:textId="77777777">
        <w:tc>
          <w:tcPr>
            <w:tcW w:w="0" w:type="auto"/>
            <w:vMerge/>
            <w:tcBorders>
              <w:top w:val="outset" w:sz="6" w:space="0" w:color="auto"/>
              <w:left w:val="outset" w:sz="6" w:space="0" w:color="auto"/>
              <w:bottom w:val="outset" w:sz="6" w:space="0" w:color="auto"/>
              <w:right w:val="outset" w:sz="6" w:space="0" w:color="auto"/>
            </w:tcBorders>
            <w:shd w:val="pct12" w:color="auto" w:fill="auto"/>
            <w:vAlign w:val="center"/>
          </w:tcPr>
          <w:p w14:paraId="3D394A17" w14:textId="77777777" w:rsidR="0052112D" w:rsidRPr="00D73568" w:rsidRDefault="0052112D" w:rsidP="0052112D"/>
        </w:tc>
        <w:tc>
          <w:tcPr>
            <w:tcW w:w="1380" w:type="dxa"/>
            <w:tcBorders>
              <w:top w:val="outset" w:sz="6" w:space="0" w:color="auto"/>
              <w:left w:val="outset" w:sz="6" w:space="0" w:color="auto"/>
              <w:bottom w:val="outset" w:sz="6" w:space="0" w:color="auto"/>
              <w:right w:val="outset" w:sz="6" w:space="0" w:color="auto"/>
            </w:tcBorders>
            <w:shd w:val="pct20" w:color="auto" w:fill="auto"/>
            <w:vAlign w:val="center"/>
          </w:tcPr>
          <w:p w14:paraId="59DC24D4" w14:textId="77777777" w:rsidR="0052112D" w:rsidRPr="00D73568" w:rsidRDefault="0052112D" w:rsidP="0052112D">
            <w:pPr>
              <w:jc w:val="center"/>
            </w:pPr>
            <w:r w:rsidRPr="00D73568">
              <w:t>high</w:t>
            </w:r>
          </w:p>
        </w:tc>
        <w:tc>
          <w:tcPr>
            <w:tcW w:w="1740" w:type="dxa"/>
            <w:tcBorders>
              <w:top w:val="outset" w:sz="6" w:space="0" w:color="auto"/>
              <w:left w:val="outset" w:sz="6" w:space="0" w:color="auto"/>
              <w:bottom w:val="outset" w:sz="6" w:space="0" w:color="auto"/>
              <w:right w:val="outset" w:sz="6" w:space="0" w:color="auto"/>
            </w:tcBorders>
            <w:shd w:val="clear" w:color="auto" w:fill="auto"/>
            <w:vAlign w:val="center"/>
          </w:tcPr>
          <w:p w14:paraId="6D7DB600" w14:textId="77777777" w:rsidR="0052112D" w:rsidRPr="00D73568" w:rsidRDefault="0052112D" w:rsidP="0052112D">
            <w:pPr>
              <w:jc w:val="center"/>
              <w:rPr>
                <w:color w:val="0000FF"/>
              </w:rPr>
            </w:pPr>
            <w:r w:rsidRPr="00D73568">
              <w:rPr>
                <w:color w:val="0000FF"/>
              </w:rPr>
              <w:t>C</w:t>
            </w:r>
          </w:p>
        </w:tc>
        <w:tc>
          <w:tcPr>
            <w:tcW w:w="1590" w:type="dxa"/>
            <w:tcBorders>
              <w:top w:val="outset" w:sz="6" w:space="0" w:color="auto"/>
              <w:left w:val="outset" w:sz="6" w:space="0" w:color="auto"/>
              <w:bottom w:val="outset" w:sz="6" w:space="0" w:color="auto"/>
              <w:right w:val="outset" w:sz="6" w:space="0" w:color="auto"/>
            </w:tcBorders>
            <w:shd w:val="clear" w:color="auto" w:fill="auto"/>
            <w:vAlign w:val="center"/>
          </w:tcPr>
          <w:p w14:paraId="0ABC07CD" w14:textId="77777777" w:rsidR="0052112D" w:rsidRPr="00D73568" w:rsidRDefault="0052112D" w:rsidP="0052112D">
            <w:pPr>
              <w:jc w:val="center"/>
              <w:rPr>
                <w:color w:val="FF0000"/>
              </w:rPr>
            </w:pPr>
            <w:r w:rsidRPr="00D73568">
              <w:rPr>
                <w:color w:val="FF0000"/>
              </w:rPr>
              <w:t>B</w:t>
            </w:r>
          </w:p>
        </w:tc>
        <w:tc>
          <w:tcPr>
            <w:tcW w:w="1935" w:type="dxa"/>
            <w:tcBorders>
              <w:top w:val="outset" w:sz="6" w:space="0" w:color="auto"/>
              <w:left w:val="outset" w:sz="6" w:space="0" w:color="auto"/>
              <w:bottom w:val="outset" w:sz="6" w:space="0" w:color="auto"/>
              <w:right w:val="outset" w:sz="6" w:space="0" w:color="auto"/>
            </w:tcBorders>
            <w:shd w:val="clear" w:color="auto" w:fill="auto"/>
            <w:vAlign w:val="center"/>
          </w:tcPr>
          <w:p w14:paraId="6A84093B" w14:textId="77777777" w:rsidR="0052112D" w:rsidRPr="00ED7659" w:rsidRDefault="0052112D" w:rsidP="0052112D">
            <w:pPr>
              <w:jc w:val="center"/>
              <w:rPr>
                <w:color w:val="FF0000"/>
              </w:rPr>
            </w:pPr>
            <w:r w:rsidRPr="00ED7659">
              <w:rPr>
                <w:color w:val="FF0000"/>
              </w:rPr>
              <w:t>A</w:t>
            </w:r>
          </w:p>
        </w:tc>
      </w:tr>
    </w:tbl>
    <w:p w14:paraId="7E2CC5FC" w14:textId="77777777" w:rsidR="0052112D" w:rsidRPr="00D73568" w:rsidRDefault="0052112D" w:rsidP="0052112D">
      <w:pPr>
        <w:spacing w:after="240"/>
        <w:rPr>
          <w:sz w:val="22"/>
          <w:szCs w:val="22"/>
        </w:rPr>
      </w:pPr>
      <w:r w:rsidRPr="00D73568">
        <w:rPr>
          <w:i/>
          <w:iCs/>
          <w:sz w:val="22"/>
          <w:szCs w:val="22"/>
        </w:rPr>
        <w:t>Table 3: OSG Risk matrix for grading risks</w:t>
      </w:r>
    </w:p>
    <w:p w14:paraId="16B457D3" w14:textId="77777777" w:rsidR="0052112D" w:rsidRPr="00D73568" w:rsidRDefault="0052112D" w:rsidP="0052112D">
      <w:r w:rsidRPr="00D73568">
        <w:rPr>
          <w:i/>
          <w:iCs/>
        </w:rPr>
        <w:t>Key:</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3619"/>
        <w:gridCol w:w="4856"/>
      </w:tblGrid>
      <w:tr w:rsidR="0052112D" w:rsidRPr="00D73568" w14:paraId="7083CD23" w14:textId="77777777">
        <w:tc>
          <w:tcPr>
            <w:tcW w:w="8475" w:type="dxa"/>
            <w:gridSpan w:val="2"/>
            <w:shd w:val="pct12" w:color="auto" w:fill="auto"/>
            <w:vAlign w:val="center"/>
          </w:tcPr>
          <w:p w14:paraId="1F99F61F" w14:textId="77777777" w:rsidR="0052112D" w:rsidRPr="00D73568" w:rsidRDefault="0052112D" w:rsidP="0052112D">
            <w:pPr>
              <w:jc w:val="center"/>
            </w:pPr>
            <w:r w:rsidRPr="00D73568">
              <w:rPr>
                <w:b/>
                <w:bCs/>
                <w:sz w:val="20"/>
              </w:rPr>
              <w:t xml:space="preserve">Change </w:t>
            </w:r>
            <w:r>
              <w:rPr>
                <w:b/>
                <w:bCs/>
                <w:sz w:val="20"/>
              </w:rPr>
              <w:t>in</w:t>
            </w:r>
            <w:r w:rsidRPr="00D73568">
              <w:rPr>
                <w:b/>
                <w:bCs/>
                <w:sz w:val="20"/>
              </w:rPr>
              <w:t xml:space="preserve"> Grade since </w:t>
            </w:r>
            <w:r>
              <w:rPr>
                <w:b/>
                <w:bCs/>
                <w:sz w:val="20"/>
              </w:rPr>
              <w:t xml:space="preserve">the </w:t>
            </w:r>
            <w:r w:rsidRPr="00D73568">
              <w:rPr>
                <w:b/>
                <w:bCs/>
                <w:sz w:val="20"/>
              </w:rPr>
              <w:t>last assessment</w:t>
            </w:r>
          </w:p>
        </w:tc>
      </w:tr>
      <w:tr w:rsidR="0052112D" w:rsidRPr="00D73568" w14:paraId="436F01CA" w14:textId="77777777">
        <w:trPr>
          <w:trHeight w:val="222"/>
        </w:trPr>
        <w:tc>
          <w:tcPr>
            <w:tcW w:w="3619" w:type="dxa"/>
            <w:shd w:val="pct12" w:color="auto" w:fill="auto"/>
            <w:vAlign w:val="center"/>
          </w:tcPr>
          <w:p w14:paraId="0B61BBAB" w14:textId="77777777" w:rsidR="0052112D" w:rsidRPr="0036205F" w:rsidRDefault="0052112D" w:rsidP="0052112D">
            <w:pPr>
              <w:jc w:val="center"/>
              <w:rPr>
                <w:b/>
                <w:sz w:val="18"/>
                <w:szCs w:val="18"/>
              </w:rPr>
            </w:pPr>
            <w:r w:rsidRPr="0036205F">
              <w:rPr>
                <w:b/>
                <w:sz w:val="18"/>
                <w:szCs w:val="18"/>
              </w:rPr>
              <w:t>NEW</w:t>
            </w:r>
          </w:p>
        </w:tc>
        <w:tc>
          <w:tcPr>
            <w:tcW w:w="4856" w:type="dxa"/>
            <w:shd w:val="clear" w:color="auto" w:fill="auto"/>
            <w:vAlign w:val="center"/>
          </w:tcPr>
          <w:p w14:paraId="3F693DA7" w14:textId="77777777" w:rsidR="0052112D" w:rsidRPr="00EE3009" w:rsidRDefault="0052112D" w:rsidP="0052112D">
            <w:pPr>
              <w:jc w:val="center"/>
              <w:rPr>
                <w:sz w:val="20"/>
              </w:rPr>
            </w:pPr>
            <w:r w:rsidRPr="00EE3009">
              <w:rPr>
                <w:sz w:val="20"/>
              </w:rPr>
              <w:t>New risk (Just identified)</w:t>
            </w:r>
          </w:p>
        </w:tc>
      </w:tr>
      <w:tr w:rsidR="0052112D" w:rsidRPr="00D73568" w14:paraId="0137B642" w14:textId="77777777">
        <w:tc>
          <w:tcPr>
            <w:tcW w:w="3619" w:type="dxa"/>
            <w:shd w:val="pct12" w:color="auto" w:fill="auto"/>
            <w:vAlign w:val="center"/>
          </w:tcPr>
          <w:p w14:paraId="14A47F39" w14:textId="77777777" w:rsidR="0052112D" w:rsidRPr="003E5996" w:rsidRDefault="0052112D" w:rsidP="0052112D">
            <w:pPr>
              <w:jc w:val="center"/>
              <w:rPr>
                <w:szCs w:val="24"/>
              </w:rPr>
            </w:pPr>
            <w:r w:rsidRPr="003E5996">
              <w:rPr>
                <w:szCs w:val="24"/>
              </w:rPr>
              <w:t>-</w:t>
            </w:r>
          </w:p>
        </w:tc>
        <w:tc>
          <w:tcPr>
            <w:tcW w:w="4856" w:type="dxa"/>
            <w:shd w:val="clear" w:color="auto" w:fill="auto"/>
            <w:vAlign w:val="center"/>
          </w:tcPr>
          <w:p w14:paraId="05B16336" w14:textId="77777777" w:rsidR="0052112D" w:rsidRPr="00EE3009" w:rsidRDefault="0052112D" w:rsidP="0052112D">
            <w:pPr>
              <w:jc w:val="center"/>
              <w:rPr>
                <w:sz w:val="20"/>
              </w:rPr>
            </w:pPr>
            <w:r w:rsidRPr="00EE3009">
              <w:rPr>
                <w:sz w:val="20"/>
              </w:rPr>
              <w:t>N</w:t>
            </w:r>
            <w:r>
              <w:rPr>
                <w:sz w:val="20"/>
              </w:rPr>
              <w:t>O</w:t>
            </w:r>
            <w:r w:rsidRPr="00EE3009">
              <w:rPr>
                <w:sz w:val="20"/>
              </w:rPr>
              <w:t xml:space="preserve"> change to Grade of the risk since last assessment</w:t>
            </w:r>
          </w:p>
        </w:tc>
      </w:tr>
      <w:tr w:rsidR="0052112D" w:rsidRPr="00D73568" w14:paraId="7C95517E" w14:textId="77777777">
        <w:tc>
          <w:tcPr>
            <w:tcW w:w="3619" w:type="dxa"/>
            <w:shd w:val="pct12" w:color="auto" w:fill="auto"/>
            <w:vAlign w:val="center"/>
          </w:tcPr>
          <w:p w14:paraId="5157B8D3" w14:textId="77777777" w:rsidR="0052112D" w:rsidRPr="003E5996" w:rsidRDefault="0052112D" w:rsidP="0052112D">
            <w:pPr>
              <w:jc w:val="center"/>
              <w:rPr>
                <w:szCs w:val="24"/>
              </w:rPr>
            </w:pPr>
            <w:r w:rsidRPr="003E5996">
              <w:rPr>
                <w:rFonts w:ascii="Wingdings 3" w:hAnsi="Wingdings 3"/>
                <w:szCs w:val="24"/>
              </w:rPr>
              <w:t></w:t>
            </w:r>
          </w:p>
        </w:tc>
        <w:tc>
          <w:tcPr>
            <w:tcW w:w="4856" w:type="dxa"/>
            <w:shd w:val="clear" w:color="auto" w:fill="auto"/>
            <w:vAlign w:val="center"/>
          </w:tcPr>
          <w:p w14:paraId="2D5A4EFF" w14:textId="77777777" w:rsidR="0052112D" w:rsidRPr="00EE3009" w:rsidRDefault="0052112D" w:rsidP="0052112D">
            <w:pPr>
              <w:jc w:val="center"/>
              <w:rPr>
                <w:sz w:val="20"/>
              </w:rPr>
            </w:pPr>
            <w:r>
              <w:rPr>
                <w:sz w:val="20"/>
              </w:rPr>
              <w:t>Grade has been decreased since last assessment</w:t>
            </w:r>
          </w:p>
        </w:tc>
      </w:tr>
      <w:tr w:rsidR="0052112D" w:rsidRPr="00D73568" w14:paraId="104392F4" w14:textId="77777777">
        <w:tc>
          <w:tcPr>
            <w:tcW w:w="3619" w:type="dxa"/>
            <w:shd w:val="pct12" w:color="auto" w:fill="auto"/>
            <w:vAlign w:val="center"/>
          </w:tcPr>
          <w:p w14:paraId="07644C35" w14:textId="77777777" w:rsidR="0052112D" w:rsidRPr="003E5996" w:rsidRDefault="0052112D" w:rsidP="0052112D">
            <w:pPr>
              <w:jc w:val="center"/>
              <w:rPr>
                <w:szCs w:val="24"/>
              </w:rPr>
            </w:pPr>
            <w:r w:rsidRPr="003E5996">
              <w:rPr>
                <w:rFonts w:ascii="Wingdings 3" w:hAnsi="Wingdings 3"/>
                <w:szCs w:val="24"/>
              </w:rPr>
              <w:t></w:t>
            </w:r>
          </w:p>
        </w:tc>
        <w:tc>
          <w:tcPr>
            <w:tcW w:w="4856" w:type="dxa"/>
            <w:shd w:val="clear" w:color="auto" w:fill="auto"/>
            <w:vAlign w:val="center"/>
          </w:tcPr>
          <w:p w14:paraId="2DCC436E" w14:textId="77777777" w:rsidR="0052112D" w:rsidRPr="00EE3009" w:rsidRDefault="0052112D" w:rsidP="0052112D">
            <w:pPr>
              <w:jc w:val="center"/>
              <w:rPr>
                <w:sz w:val="20"/>
              </w:rPr>
            </w:pPr>
            <w:r>
              <w:rPr>
                <w:sz w:val="20"/>
              </w:rPr>
              <w:t>Grade has been increased since last assessment</w:t>
            </w:r>
          </w:p>
        </w:tc>
      </w:tr>
    </w:tbl>
    <w:p w14:paraId="0B6952C4" w14:textId="77777777" w:rsidR="0052112D" w:rsidRDefault="0052112D" w:rsidP="0052112D"/>
    <w:p w14:paraId="6298DE8D" w14:textId="77777777" w:rsidR="0052112D" w:rsidRDefault="0052112D" w:rsidP="0052112D">
      <w:pPr>
        <w:spacing w:after="240"/>
        <w:rPr>
          <w:i/>
          <w:iCs/>
        </w:rPr>
      </w:pPr>
      <w:r w:rsidRPr="00D73568">
        <w:t>So what this means in practice is:</w:t>
      </w:r>
      <w:hyperlink w:anchor="top" w:history="1"/>
    </w:p>
    <w:p w14:paraId="1D9EADA7" w14:textId="77777777" w:rsidR="0052112D" w:rsidRPr="00D73568" w:rsidRDefault="0052112D" w:rsidP="0052112D">
      <w:pPr>
        <w:spacing w:after="240"/>
      </w:pPr>
      <w:r w:rsidRPr="00D73568">
        <w:rPr>
          <w:b/>
          <w:bCs/>
        </w:rPr>
        <w:t xml:space="preserve">How OSG </w:t>
      </w:r>
      <w:r>
        <w:rPr>
          <w:b/>
          <w:bCs/>
        </w:rPr>
        <w:t xml:space="preserve">will </w:t>
      </w:r>
      <w:r w:rsidRPr="00D73568">
        <w:rPr>
          <w:b/>
          <w:bCs/>
        </w:rPr>
        <w:t>manage or 'treat' the Risks?</w:t>
      </w:r>
    </w:p>
    <w:p w14:paraId="6B789EC1" w14:textId="77777777" w:rsidR="0052112D" w:rsidRPr="00D73568" w:rsidRDefault="0052112D" w:rsidP="0052112D">
      <w:pPr>
        <w:spacing w:after="240"/>
      </w:pPr>
      <w:r w:rsidRPr="00D73568">
        <w:rPr>
          <w:bCs/>
        </w:rPr>
        <w:t>Risk mitigation strategies reduce the chance that a risk will be realized and/or reduce the Severity of a risk if it is realized</w:t>
      </w:r>
      <w:r w:rsidRPr="00D73568">
        <w:rPr>
          <w:b/>
          <w:bCs/>
        </w:rPr>
        <w:t xml:space="preserve">. </w:t>
      </w:r>
      <w:r w:rsidRPr="00D73568">
        <w:rPr>
          <w:bCs/>
        </w:rPr>
        <w:t>In OSG</w:t>
      </w:r>
      <w:r w:rsidRPr="00D73568">
        <w:rPr>
          <w:b/>
          <w:bCs/>
        </w:rPr>
        <w:t xml:space="preserve"> </w:t>
      </w:r>
      <w:r w:rsidRPr="00D73568">
        <w:t xml:space="preserve">Grade C Risks should be continually monitored and have planned mitigation strategies ready to be implemented if appropriate. These plans need to be recorded in OSG </w:t>
      </w:r>
      <w:r w:rsidRPr="00D73568">
        <w:rPr>
          <w:i/>
          <w:iCs/>
        </w:rPr>
        <w:t>Risk Management Table</w:t>
      </w:r>
      <w:r w:rsidRPr="00D73568">
        <w:t xml:space="preserve">. </w:t>
      </w:r>
    </w:p>
    <w:p w14:paraId="0D6F5012" w14:textId="77777777" w:rsidR="0052112D" w:rsidRDefault="0052112D" w:rsidP="0052112D">
      <w:r w:rsidRPr="00D73568">
        <w:t>There are three broad types of risk mitigation strategies</w:t>
      </w:r>
      <w:r>
        <w:t xml:space="preserve"> in OSG</w:t>
      </w:r>
      <w:r w:rsidRPr="00D73568">
        <w:t>:</w:t>
      </w:r>
    </w:p>
    <w:p w14:paraId="025F830E" w14:textId="77777777" w:rsidR="0052112D" w:rsidRPr="00D73568" w:rsidRDefault="0097193B" w:rsidP="0052112D">
      <w:hyperlink w:anchor="top" w:history="1"/>
    </w:p>
    <w:p w14:paraId="253372A0" w14:textId="77777777" w:rsidR="0052112D" w:rsidRPr="00B5675D" w:rsidRDefault="0052112D" w:rsidP="0052112D">
      <w:pPr>
        <w:pStyle w:val="Bullets1"/>
        <w:numPr>
          <w:ilvl w:val="0"/>
          <w:numId w:val="20"/>
        </w:numPr>
        <w:rPr>
          <w:rFonts w:ascii="Times New Roman" w:hAnsi="Times New Roman"/>
          <w:sz w:val="24"/>
          <w:szCs w:val="24"/>
        </w:rPr>
      </w:pPr>
      <w:r w:rsidRPr="00B5675D">
        <w:rPr>
          <w:rFonts w:ascii="Times New Roman" w:hAnsi="Times New Roman"/>
          <w:b/>
          <w:bCs/>
          <w:sz w:val="24"/>
          <w:szCs w:val="24"/>
        </w:rPr>
        <w:t>Avoid</w:t>
      </w:r>
      <w:r w:rsidRPr="00B5675D">
        <w:rPr>
          <w:rFonts w:ascii="Times New Roman" w:hAnsi="Times New Roman"/>
          <w:sz w:val="24"/>
          <w:szCs w:val="24"/>
        </w:rPr>
        <w:t xml:space="preserve"> the specific threat, usually by eliminating the root cause. </w:t>
      </w:r>
    </w:p>
    <w:p w14:paraId="41C122FE" w14:textId="77777777" w:rsidR="0052112D" w:rsidRPr="00B5675D" w:rsidRDefault="0052112D" w:rsidP="0052112D">
      <w:pPr>
        <w:pStyle w:val="Bullets1"/>
        <w:numPr>
          <w:ilvl w:val="0"/>
          <w:numId w:val="20"/>
        </w:numPr>
        <w:rPr>
          <w:rFonts w:ascii="Times New Roman" w:hAnsi="Times New Roman"/>
          <w:sz w:val="24"/>
          <w:szCs w:val="24"/>
        </w:rPr>
      </w:pPr>
      <w:r w:rsidRPr="00B5675D">
        <w:rPr>
          <w:rFonts w:ascii="Times New Roman" w:hAnsi="Times New Roman"/>
          <w:b/>
          <w:bCs/>
          <w:sz w:val="24"/>
          <w:szCs w:val="24"/>
        </w:rPr>
        <w:t>Mitigate</w:t>
      </w:r>
      <w:r w:rsidRPr="00B5675D">
        <w:rPr>
          <w:rFonts w:ascii="Times New Roman" w:hAnsi="Times New Roman"/>
          <w:sz w:val="24"/>
          <w:szCs w:val="24"/>
        </w:rPr>
        <w:t xml:space="preserve"> the specific threat by reducing the expected impact of the risk, or by reducing the probability of its occurrence.</w:t>
      </w:r>
    </w:p>
    <w:p w14:paraId="296843F7" w14:textId="77777777" w:rsidR="0052112D" w:rsidRDefault="0052112D" w:rsidP="0052112D">
      <w:pPr>
        <w:pStyle w:val="Bullets1"/>
        <w:numPr>
          <w:ilvl w:val="0"/>
          <w:numId w:val="20"/>
        </w:numPr>
        <w:rPr>
          <w:rFonts w:ascii="Times New Roman" w:hAnsi="Times New Roman"/>
          <w:sz w:val="24"/>
          <w:szCs w:val="24"/>
        </w:rPr>
      </w:pPr>
      <w:r w:rsidRPr="00B5675D">
        <w:rPr>
          <w:rFonts w:ascii="Times New Roman" w:hAnsi="Times New Roman"/>
          <w:b/>
          <w:bCs/>
          <w:sz w:val="24"/>
          <w:szCs w:val="24"/>
        </w:rPr>
        <w:t>Manage</w:t>
      </w:r>
      <w:r w:rsidRPr="00B5675D">
        <w:rPr>
          <w:rFonts w:ascii="Times New Roman" w:hAnsi="Times New Roman"/>
          <w:sz w:val="24"/>
          <w:szCs w:val="24"/>
        </w:rPr>
        <w:t xml:space="preserve"> (accept) the consequences of the risk.</w:t>
      </w:r>
    </w:p>
    <w:p w14:paraId="20041E78" w14:textId="77777777" w:rsidR="0052112D" w:rsidRDefault="0052112D" w:rsidP="0052112D">
      <w:r w:rsidRPr="00D73568">
        <w:t xml:space="preserve">For each action in the </w:t>
      </w:r>
      <w:r w:rsidRPr="00D73568">
        <w:rPr>
          <w:i/>
          <w:iCs/>
        </w:rPr>
        <w:t>Risk Management Table</w:t>
      </w:r>
      <w:r w:rsidRPr="00D73568">
        <w:t>, it is necessary to specify:</w:t>
      </w:r>
    </w:p>
    <w:p w14:paraId="59119CDC" w14:textId="77777777" w:rsidR="0052112D" w:rsidRPr="00B5675D" w:rsidRDefault="0052112D" w:rsidP="0052112D">
      <w:pPr>
        <w:rPr>
          <w:sz w:val="16"/>
          <w:szCs w:val="16"/>
        </w:rPr>
      </w:pPr>
    </w:p>
    <w:p w14:paraId="13BB97C4" w14:textId="77777777" w:rsidR="0052112D" w:rsidRDefault="0052112D" w:rsidP="0052112D">
      <w:pPr>
        <w:numPr>
          <w:ilvl w:val="0"/>
          <w:numId w:val="21"/>
        </w:numPr>
      </w:pPr>
      <w:r>
        <w:t>Who will be responsible for implementing each action?</w:t>
      </w:r>
    </w:p>
    <w:p w14:paraId="1EB9E6A3" w14:textId="77777777" w:rsidR="0052112D" w:rsidRDefault="0052112D" w:rsidP="0052112D">
      <w:pPr>
        <w:numPr>
          <w:ilvl w:val="0"/>
          <w:numId w:val="21"/>
        </w:numPr>
      </w:pPr>
      <w:r>
        <w:t>When the action must be implemented?</w:t>
      </w:r>
    </w:p>
    <w:p w14:paraId="5CD1CA0A" w14:textId="77777777" w:rsidR="0052112D" w:rsidRDefault="0052112D" w:rsidP="0052112D">
      <w:pPr>
        <w:numPr>
          <w:ilvl w:val="0"/>
          <w:numId w:val="21"/>
        </w:numPr>
      </w:pPr>
      <w:r>
        <w:t>What are the costs associated with each action (if applicable)?</w:t>
      </w:r>
    </w:p>
    <w:p w14:paraId="7740BEC4" w14:textId="77777777" w:rsidR="0052112D" w:rsidRDefault="0052112D" w:rsidP="0052112D"/>
    <w:p w14:paraId="09E35CF1" w14:textId="77777777" w:rsidR="0052112D" w:rsidRDefault="0052112D" w:rsidP="0052112D">
      <w:r w:rsidRPr="00C25B29">
        <w:rPr>
          <w:i/>
        </w:rPr>
        <w:t>Table 4</w:t>
      </w:r>
      <w:r>
        <w:t xml:space="preserve"> presents Risk management table for the OSG with the mitigation strategies for the risks mentioned in the </w:t>
      </w:r>
      <w:r w:rsidRPr="00C25B29">
        <w:rPr>
          <w:i/>
        </w:rPr>
        <w:t>appendix A</w:t>
      </w:r>
      <w:r>
        <w:t xml:space="preserve"> </w:t>
      </w:r>
    </w:p>
    <w:p w14:paraId="72714737" w14:textId="77777777" w:rsidR="0052112D" w:rsidRDefault="0052112D" w:rsidP="0052112D"/>
    <w:p w14:paraId="7EC5F59F" w14:textId="77777777" w:rsidR="0052112D" w:rsidRDefault="0052112D" w:rsidP="0052112D">
      <w:pPr>
        <w:rPr>
          <w:i/>
          <w:sz w:val="22"/>
          <w:szCs w:val="22"/>
        </w:rPr>
      </w:pPr>
      <w:r w:rsidRPr="00E04129">
        <w:rPr>
          <w:i/>
          <w:sz w:val="22"/>
          <w:szCs w:val="22"/>
        </w:rPr>
        <w:t xml:space="preserve">Table </w:t>
      </w:r>
      <w:r>
        <w:rPr>
          <w:i/>
          <w:sz w:val="22"/>
          <w:szCs w:val="22"/>
        </w:rPr>
        <w:t>4</w:t>
      </w:r>
      <w:r w:rsidRPr="00E04129">
        <w:rPr>
          <w:i/>
          <w:sz w:val="22"/>
          <w:szCs w:val="22"/>
        </w:rPr>
        <w:t>: OSG Risk Management Table</w:t>
      </w:r>
      <w:r>
        <w:rPr>
          <w:i/>
          <w:sz w:val="22"/>
          <w:szCs w:val="22"/>
        </w:rPr>
        <w:t xml:space="preserve"> </w:t>
      </w:r>
    </w:p>
    <w:p w14:paraId="6121847D" w14:textId="77777777" w:rsidR="0097193B" w:rsidRDefault="0097193B" w:rsidP="0052112D">
      <w:pPr>
        <w:rPr>
          <w:i/>
          <w:sz w:val="22"/>
          <w:szCs w:val="22"/>
        </w:rPr>
      </w:pPr>
    </w:p>
    <w:p w14:paraId="5DE48DF8" w14:textId="77777777" w:rsidR="0097193B" w:rsidRDefault="0097193B" w:rsidP="0052112D">
      <w:pPr>
        <w:rPr>
          <w:i/>
          <w:sz w:val="22"/>
          <w:szCs w:val="22"/>
        </w:rPr>
      </w:pPr>
    </w:p>
    <w:p w14:paraId="242745C7" w14:textId="77777777" w:rsidR="0097193B" w:rsidRPr="00E04129" w:rsidRDefault="0097193B" w:rsidP="0052112D">
      <w:pPr>
        <w:rPr>
          <w:i/>
          <w:sz w:val="22"/>
          <w:szCs w:val="22"/>
        </w:rPr>
      </w:pPr>
    </w:p>
    <w:tbl>
      <w:tblPr>
        <w:tblW w:w="93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4860"/>
        <w:gridCol w:w="540"/>
        <w:gridCol w:w="720"/>
        <w:gridCol w:w="720"/>
        <w:gridCol w:w="720"/>
        <w:gridCol w:w="1260"/>
      </w:tblGrid>
      <w:tr w:rsidR="0052112D" w:rsidRPr="00EE61E6" w14:paraId="67083EDF" w14:textId="77777777" w:rsidTr="0097193B">
        <w:trPr>
          <w:trHeight w:val="516"/>
        </w:trPr>
        <w:tc>
          <w:tcPr>
            <w:tcW w:w="552" w:type="dxa"/>
            <w:shd w:val="pct12" w:color="auto" w:fill="C0C0C0"/>
            <w:vAlign w:val="center"/>
          </w:tcPr>
          <w:p w14:paraId="0B6CE3A7" w14:textId="77777777" w:rsidR="0052112D" w:rsidRPr="00EE61E6" w:rsidRDefault="0052112D" w:rsidP="0097193B">
            <w:pPr>
              <w:jc w:val="center"/>
              <w:rPr>
                <w:b/>
                <w:bCs/>
                <w:sz w:val="20"/>
              </w:rPr>
            </w:pPr>
            <w:r w:rsidRPr="00EE61E6">
              <w:rPr>
                <w:b/>
                <w:bCs/>
                <w:sz w:val="20"/>
              </w:rPr>
              <w:t>No</w:t>
            </w:r>
          </w:p>
        </w:tc>
        <w:tc>
          <w:tcPr>
            <w:tcW w:w="4860" w:type="dxa"/>
            <w:shd w:val="pct12" w:color="auto" w:fill="C0C0C0"/>
            <w:vAlign w:val="center"/>
          </w:tcPr>
          <w:p w14:paraId="6B664021" w14:textId="77777777" w:rsidR="0052112D" w:rsidRPr="00EE61E6" w:rsidRDefault="0052112D" w:rsidP="0097193B">
            <w:pPr>
              <w:jc w:val="center"/>
              <w:rPr>
                <w:b/>
                <w:bCs/>
                <w:sz w:val="20"/>
              </w:rPr>
            </w:pPr>
            <w:r w:rsidRPr="00EE61E6">
              <w:rPr>
                <w:b/>
                <w:bCs/>
                <w:sz w:val="20"/>
              </w:rPr>
              <w:t>Description of Risk</w:t>
            </w:r>
          </w:p>
        </w:tc>
        <w:tc>
          <w:tcPr>
            <w:tcW w:w="540" w:type="dxa"/>
            <w:shd w:val="pct12" w:color="auto" w:fill="C0C0C0"/>
            <w:vAlign w:val="center"/>
          </w:tcPr>
          <w:p w14:paraId="4CB7103F" w14:textId="77777777" w:rsidR="0052112D" w:rsidRPr="00EE61E6" w:rsidRDefault="0052112D" w:rsidP="0097193B">
            <w:pPr>
              <w:jc w:val="center"/>
              <w:rPr>
                <w:b/>
                <w:bCs/>
                <w:sz w:val="20"/>
              </w:rPr>
            </w:pPr>
            <w:r w:rsidRPr="00EE61E6">
              <w:rPr>
                <w:b/>
                <w:bCs/>
                <w:sz w:val="20"/>
              </w:rPr>
              <w:t>O</w:t>
            </w:r>
          </w:p>
        </w:tc>
        <w:tc>
          <w:tcPr>
            <w:tcW w:w="720" w:type="dxa"/>
            <w:shd w:val="pct12" w:color="auto" w:fill="C0C0C0"/>
            <w:vAlign w:val="center"/>
          </w:tcPr>
          <w:p w14:paraId="25F72E36" w14:textId="77777777" w:rsidR="0052112D" w:rsidRPr="00EE61E6" w:rsidRDefault="0052112D" w:rsidP="0097193B">
            <w:pPr>
              <w:jc w:val="center"/>
              <w:rPr>
                <w:b/>
                <w:bCs/>
                <w:sz w:val="20"/>
              </w:rPr>
            </w:pPr>
            <w:r w:rsidRPr="00EE61E6">
              <w:rPr>
                <w:b/>
                <w:bCs/>
                <w:sz w:val="20"/>
              </w:rPr>
              <w:t>I</w:t>
            </w:r>
          </w:p>
        </w:tc>
        <w:tc>
          <w:tcPr>
            <w:tcW w:w="720" w:type="dxa"/>
            <w:shd w:val="pct12" w:color="auto" w:fill="C0C0C0"/>
            <w:vAlign w:val="center"/>
          </w:tcPr>
          <w:p w14:paraId="16B4819F" w14:textId="77777777" w:rsidR="0052112D" w:rsidRPr="00EE61E6" w:rsidRDefault="0052112D" w:rsidP="0097193B">
            <w:pPr>
              <w:jc w:val="center"/>
              <w:rPr>
                <w:b/>
                <w:bCs/>
                <w:sz w:val="20"/>
              </w:rPr>
            </w:pPr>
            <w:r w:rsidRPr="00EE61E6">
              <w:rPr>
                <w:b/>
                <w:bCs/>
                <w:sz w:val="20"/>
              </w:rPr>
              <w:t>G</w:t>
            </w:r>
          </w:p>
        </w:tc>
        <w:tc>
          <w:tcPr>
            <w:tcW w:w="720" w:type="dxa"/>
            <w:shd w:val="pct12" w:color="auto" w:fill="C0C0C0"/>
            <w:vAlign w:val="center"/>
          </w:tcPr>
          <w:p w14:paraId="25DD667D" w14:textId="77777777" w:rsidR="0052112D" w:rsidRPr="00EE61E6" w:rsidRDefault="0052112D" w:rsidP="0097193B">
            <w:pPr>
              <w:jc w:val="center"/>
              <w:rPr>
                <w:b/>
                <w:bCs/>
                <w:sz w:val="20"/>
              </w:rPr>
            </w:pPr>
            <w:r w:rsidRPr="00EE61E6">
              <w:rPr>
                <w:b/>
                <w:bCs/>
                <w:sz w:val="18"/>
              </w:rPr>
              <w:t>Status</w:t>
            </w:r>
          </w:p>
        </w:tc>
        <w:tc>
          <w:tcPr>
            <w:tcW w:w="1260" w:type="dxa"/>
            <w:shd w:val="pct12" w:color="auto" w:fill="C0C0C0"/>
            <w:vAlign w:val="center"/>
          </w:tcPr>
          <w:p w14:paraId="39B185F4" w14:textId="77777777" w:rsidR="0052112D" w:rsidRPr="00EE61E6" w:rsidRDefault="0052112D" w:rsidP="0097193B">
            <w:pPr>
              <w:jc w:val="center"/>
              <w:rPr>
                <w:b/>
                <w:bCs/>
                <w:sz w:val="20"/>
              </w:rPr>
            </w:pPr>
          </w:p>
          <w:p w14:paraId="6A6CB27C" w14:textId="77777777" w:rsidR="0052112D" w:rsidRPr="00EE61E6" w:rsidRDefault="0052112D" w:rsidP="0097193B">
            <w:pPr>
              <w:jc w:val="center"/>
              <w:rPr>
                <w:b/>
                <w:bCs/>
                <w:sz w:val="20"/>
              </w:rPr>
            </w:pPr>
            <w:r w:rsidRPr="00EE61E6">
              <w:rPr>
                <w:b/>
                <w:bCs/>
                <w:sz w:val="20"/>
              </w:rPr>
              <w:t>Date</w:t>
            </w:r>
          </w:p>
        </w:tc>
      </w:tr>
      <w:tr w:rsidR="00EE61E6" w:rsidRPr="00EE61E6" w14:paraId="614E7893" w14:textId="77777777" w:rsidTr="00EE61E6">
        <w:trPr>
          <w:trHeight w:val="324"/>
        </w:trPr>
        <w:tc>
          <w:tcPr>
            <w:tcW w:w="552" w:type="dxa"/>
            <w:shd w:val="pct12" w:color="auto" w:fill="FF9900"/>
            <w:vAlign w:val="center"/>
          </w:tcPr>
          <w:p w14:paraId="4260EC92" w14:textId="6C7D2A1A" w:rsidR="00EE61E6" w:rsidRPr="00EE61E6" w:rsidRDefault="00EE61E6" w:rsidP="0097193B">
            <w:pPr>
              <w:jc w:val="center"/>
              <w:rPr>
                <w:sz w:val="20"/>
              </w:rPr>
            </w:pPr>
            <w:r w:rsidRPr="00EE61E6">
              <w:rPr>
                <w:color w:val="000000"/>
                <w:sz w:val="20"/>
              </w:rPr>
              <w:t>1</w:t>
            </w:r>
          </w:p>
        </w:tc>
        <w:tc>
          <w:tcPr>
            <w:tcW w:w="4860" w:type="dxa"/>
            <w:shd w:val="clear" w:color="auto" w:fill="auto"/>
            <w:vAlign w:val="center"/>
          </w:tcPr>
          <w:p w14:paraId="1B6064AC" w14:textId="18C51F2F" w:rsidR="00EE61E6" w:rsidRPr="00EE61E6" w:rsidRDefault="00EE61E6" w:rsidP="0097193B">
            <w:pPr>
              <w:jc w:val="center"/>
              <w:rPr>
                <w:color w:val="000000"/>
                <w:sz w:val="20"/>
              </w:rPr>
            </w:pPr>
            <w:r w:rsidRPr="00EE61E6">
              <w:rPr>
                <w:color w:val="000000"/>
                <w:sz w:val="20"/>
              </w:rPr>
              <w:t>Disclosure of sensitive security information: incident reports, vulnerability tickets, comm. on incident-discuss email lists</w:t>
            </w:r>
          </w:p>
        </w:tc>
        <w:tc>
          <w:tcPr>
            <w:tcW w:w="540" w:type="dxa"/>
            <w:shd w:val="clear" w:color="auto" w:fill="auto"/>
            <w:vAlign w:val="center"/>
          </w:tcPr>
          <w:p w14:paraId="5C02E6D6" w14:textId="5D4A0BBD" w:rsidR="00EE61E6" w:rsidRPr="00EE61E6" w:rsidRDefault="00EE61E6" w:rsidP="0097193B">
            <w:pPr>
              <w:jc w:val="center"/>
              <w:rPr>
                <w:color w:val="000000"/>
                <w:sz w:val="20"/>
              </w:rPr>
            </w:pPr>
            <w:r w:rsidRPr="00EE61E6">
              <w:rPr>
                <w:color w:val="000000"/>
                <w:sz w:val="20"/>
              </w:rPr>
              <w:t>M</w:t>
            </w:r>
          </w:p>
        </w:tc>
        <w:tc>
          <w:tcPr>
            <w:tcW w:w="720" w:type="dxa"/>
            <w:shd w:val="clear" w:color="auto" w:fill="auto"/>
            <w:vAlign w:val="center"/>
          </w:tcPr>
          <w:p w14:paraId="765E7D1A" w14:textId="7CB13E4E" w:rsidR="00EE61E6" w:rsidRPr="00EE61E6" w:rsidRDefault="00EE61E6" w:rsidP="0097193B">
            <w:pPr>
              <w:jc w:val="center"/>
              <w:rPr>
                <w:color w:val="000000"/>
                <w:sz w:val="20"/>
              </w:rPr>
            </w:pPr>
            <w:r w:rsidRPr="00EE61E6">
              <w:rPr>
                <w:color w:val="000000"/>
                <w:sz w:val="20"/>
              </w:rPr>
              <w:t>H</w:t>
            </w:r>
          </w:p>
        </w:tc>
        <w:tc>
          <w:tcPr>
            <w:tcW w:w="720" w:type="dxa"/>
            <w:shd w:val="clear" w:color="auto" w:fill="auto"/>
            <w:noWrap/>
            <w:vAlign w:val="center"/>
          </w:tcPr>
          <w:p w14:paraId="21F234B9" w14:textId="36B01EB6" w:rsidR="00EE61E6" w:rsidRPr="00EE61E6" w:rsidRDefault="00EE61E6" w:rsidP="0097193B">
            <w:pPr>
              <w:jc w:val="center"/>
              <w:rPr>
                <w:color w:val="008000"/>
                <w:sz w:val="20"/>
              </w:rPr>
            </w:pPr>
            <w:r w:rsidRPr="00EE61E6">
              <w:rPr>
                <w:color w:val="FF0000"/>
                <w:sz w:val="20"/>
              </w:rPr>
              <w:t>B</w:t>
            </w:r>
          </w:p>
        </w:tc>
        <w:tc>
          <w:tcPr>
            <w:tcW w:w="720" w:type="dxa"/>
            <w:shd w:val="clear" w:color="auto" w:fill="auto"/>
            <w:noWrap/>
            <w:vAlign w:val="center"/>
          </w:tcPr>
          <w:p w14:paraId="63DD74CC" w14:textId="1608185A" w:rsidR="00EE61E6" w:rsidRPr="00EE61E6" w:rsidRDefault="002E1297" w:rsidP="0097193B">
            <w:pPr>
              <w:jc w:val="center"/>
              <w:rPr>
                <w:b/>
                <w:bCs/>
                <w:color w:val="000080"/>
                <w:sz w:val="20"/>
              </w:rPr>
            </w:pPr>
            <w:r w:rsidRPr="003E5996">
              <w:rPr>
                <w:rFonts w:ascii="Wingdings 3" w:hAnsi="Wingdings 3"/>
                <w:szCs w:val="24"/>
              </w:rPr>
              <w:t></w:t>
            </w:r>
          </w:p>
        </w:tc>
        <w:tc>
          <w:tcPr>
            <w:tcW w:w="1260" w:type="dxa"/>
            <w:shd w:val="clear" w:color="auto" w:fill="auto"/>
            <w:noWrap/>
            <w:vAlign w:val="center"/>
          </w:tcPr>
          <w:p w14:paraId="41D69CE9" w14:textId="7CAA4164" w:rsidR="00EE61E6" w:rsidRPr="00EE61E6" w:rsidRDefault="00EE61E6" w:rsidP="0097193B">
            <w:pPr>
              <w:jc w:val="center"/>
              <w:rPr>
                <w:sz w:val="20"/>
              </w:rPr>
            </w:pPr>
            <w:r w:rsidRPr="00EE61E6">
              <w:rPr>
                <w:color w:val="000000"/>
                <w:sz w:val="22"/>
                <w:szCs w:val="22"/>
              </w:rPr>
              <w:t>6/6/15</w:t>
            </w:r>
          </w:p>
        </w:tc>
      </w:tr>
      <w:tr w:rsidR="00EE61E6" w:rsidRPr="00EE61E6" w14:paraId="38E164C7" w14:textId="77777777" w:rsidTr="00EE61E6">
        <w:trPr>
          <w:trHeight w:val="324"/>
        </w:trPr>
        <w:tc>
          <w:tcPr>
            <w:tcW w:w="552" w:type="dxa"/>
            <w:shd w:val="pct12" w:color="auto" w:fill="FF9900"/>
            <w:vAlign w:val="center"/>
          </w:tcPr>
          <w:p w14:paraId="1A7488C1" w14:textId="1D970702" w:rsidR="00EE61E6" w:rsidRPr="00EE61E6" w:rsidRDefault="00EE61E6" w:rsidP="0097193B">
            <w:pPr>
              <w:jc w:val="center"/>
              <w:rPr>
                <w:sz w:val="20"/>
              </w:rPr>
            </w:pPr>
            <w:r w:rsidRPr="00EE61E6">
              <w:rPr>
                <w:color w:val="000000"/>
                <w:sz w:val="20"/>
              </w:rPr>
              <w:t>2</w:t>
            </w:r>
          </w:p>
        </w:tc>
        <w:tc>
          <w:tcPr>
            <w:tcW w:w="4860" w:type="dxa"/>
            <w:shd w:val="clear" w:color="auto" w:fill="auto"/>
            <w:vAlign w:val="center"/>
          </w:tcPr>
          <w:p w14:paraId="03AF166E" w14:textId="45F497DD" w:rsidR="00EE61E6" w:rsidRPr="00EE61E6" w:rsidRDefault="00EE61E6" w:rsidP="0097193B">
            <w:pPr>
              <w:jc w:val="center"/>
              <w:rPr>
                <w:color w:val="000000"/>
                <w:sz w:val="20"/>
              </w:rPr>
            </w:pPr>
            <w:r w:rsidRPr="00EE61E6">
              <w:rPr>
                <w:color w:val="000000"/>
                <w:sz w:val="20"/>
              </w:rPr>
              <w:t>Subversion of security process</w:t>
            </w:r>
          </w:p>
        </w:tc>
        <w:tc>
          <w:tcPr>
            <w:tcW w:w="540" w:type="dxa"/>
            <w:shd w:val="clear" w:color="auto" w:fill="auto"/>
            <w:vAlign w:val="center"/>
          </w:tcPr>
          <w:p w14:paraId="6EFC23EB" w14:textId="5372E5B5" w:rsidR="00EE61E6" w:rsidRPr="00EE61E6" w:rsidRDefault="00EE61E6" w:rsidP="0097193B">
            <w:pPr>
              <w:jc w:val="center"/>
              <w:rPr>
                <w:color w:val="000000"/>
                <w:sz w:val="20"/>
              </w:rPr>
            </w:pPr>
            <w:r w:rsidRPr="00EE61E6">
              <w:rPr>
                <w:color w:val="000000"/>
                <w:sz w:val="20"/>
              </w:rPr>
              <w:t>L</w:t>
            </w:r>
          </w:p>
        </w:tc>
        <w:tc>
          <w:tcPr>
            <w:tcW w:w="720" w:type="dxa"/>
            <w:shd w:val="clear" w:color="auto" w:fill="auto"/>
            <w:vAlign w:val="center"/>
          </w:tcPr>
          <w:p w14:paraId="59FAE3C8" w14:textId="79E32439" w:rsidR="00EE61E6" w:rsidRPr="00EE61E6" w:rsidRDefault="00EE61E6" w:rsidP="0097193B">
            <w:pPr>
              <w:jc w:val="center"/>
              <w:rPr>
                <w:color w:val="000000"/>
                <w:sz w:val="20"/>
              </w:rPr>
            </w:pPr>
            <w:r w:rsidRPr="00EE61E6">
              <w:rPr>
                <w:color w:val="000000"/>
                <w:sz w:val="20"/>
              </w:rPr>
              <w:t>L</w:t>
            </w:r>
          </w:p>
        </w:tc>
        <w:tc>
          <w:tcPr>
            <w:tcW w:w="720" w:type="dxa"/>
            <w:shd w:val="clear" w:color="auto" w:fill="auto"/>
            <w:noWrap/>
            <w:vAlign w:val="center"/>
          </w:tcPr>
          <w:p w14:paraId="090161C7" w14:textId="19F185E3"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1510B4E9"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CF9092A" w14:textId="2A9BA359" w:rsidR="00EE61E6" w:rsidRPr="00EE61E6" w:rsidRDefault="00EE61E6" w:rsidP="0097193B">
            <w:pPr>
              <w:jc w:val="center"/>
              <w:rPr>
                <w:sz w:val="20"/>
              </w:rPr>
            </w:pPr>
            <w:r w:rsidRPr="00EE61E6">
              <w:rPr>
                <w:color w:val="000000"/>
                <w:sz w:val="22"/>
                <w:szCs w:val="22"/>
              </w:rPr>
              <w:t>6/6/15</w:t>
            </w:r>
          </w:p>
        </w:tc>
      </w:tr>
      <w:tr w:rsidR="00EE61E6" w:rsidRPr="00EE61E6" w14:paraId="13E491BE" w14:textId="77777777" w:rsidTr="00EE61E6">
        <w:trPr>
          <w:trHeight w:val="324"/>
        </w:trPr>
        <w:tc>
          <w:tcPr>
            <w:tcW w:w="552" w:type="dxa"/>
            <w:shd w:val="pct12" w:color="auto" w:fill="FF9900"/>
            <w:vAlign w:val="center"/>
          </w:tcPr>
          <w:p w14:paraId="39E3FBF0" w14:textId="61AA0D96" w:rsidR="00EE61E6" w:rsidRPr="00EE61E6" w:rsidRDefault="00EE61E6" w:rsidP="0097193B">
            <w:pPr>
              <w:jc w:val="center"/>
              <w:rPr>
                <w:sz w:val="20"/>
              </w:rPr>
            </w:pPr>
            <w:r w:rsidRPr="00EE61E6">
              <w:rPr>
                <w:color w:val="000000"/>
                <w:sz w:val="20"/>
              </w:rPr>
              <w:t>3</w:t>
            </w:r>
          </w:p>
        </w:tc>
        <w:tc>
          <w:tcPr>
            <w:tcW w:w="4860" w:type="dxa"/>
            <w:shd w:val="clear" w:color="auto" w:fill="auto"/>
            <w:vAlign w:val="center"/>
          </w:tcPr>
          <w:p w14:paraId="7A44F143" w14:textId="53D80F34" w:rsidR="00EE61E6" w:rsidRPr="00EE61E6" w:rsidRDefault="00EE61E6" w:rsidP="0097193B">
            <w:pPr>
              <w:jc w:val="center"/>
              <w:rPr>
                <w:color w:val="000000"/>
                <w:sz w:val="20"/>
              </w:rPr>
            </w:pPr>
            <w:r w:rsidRPr="00EE61E6">
              <w:rPr>
                <w:color w:val="000000"/>
                <w:sz w:val="20"/>
              </w:rPr>
              <w:t>Withholding security notification: such as attack alerts, patches</w:t>
            </w:r>
          </w:p>
        </w:tc>
        <w:tc>
          <w:tcPr>
            <w:tcW w:w="540" w:type="dxa"/>
            <w:shd w:val="clear" w:color="auto" w:fill="auto"/>
            <w:vAlign w:val="center"/>
          </w:tcPr>
          <w:p w14:paraId="41E897B1" w14:textId="22CC2452" w:rsidR="00EE61E6" w:rsidRPr="00EE61E6" w:rsidRDefault="00EE61E6" w:rsidP="0097193B">
            <w:pPr>
              <w:jc w:val="center"/>
              <w:rPr>
                <w:color w:val="000000"/>
                <w:sz w:val="20"/>
              </w:rPr>
            </w:pPr>
            <w:r w:rsidRPr="00EE61E6">
              <w:rPr>
                <w:color w:val="000000"/>
                <w:sz w:val="20"/>
              </w:rPr>
              <w:t>M</w:t>
            </w:r>
          </w:p>
        </w:tc>
        <w:tc>
          <w:tcPr>
            <w:tcW w:w="720" w:type="dxa"/>
            <w:shd w:val="clear" w:color="auto" w:fill="auto"/>
            <w:vAlign w:val="center"/>
          </w:tcPr>
          <w:p w14:paraId="131040FD" w14:textId="0C9A1CE2" w:rsidR="00EE61E6" w:rsidRPr="00EE61E6" w:rsidRDefault="00EE61E6" w:rsidP="0097193B">
            <w:pPr>
              <w:jc w:val="center"/>
              <w:rPr>
                <w:color w:val="000000"/>
                <w:sz w:val="20"/>
              </w:rPr>
            </w:pPr>
            <w:r w:rsidRPr="00EE61E6">
              <w:rPr>
                <w:color w:val="000000"/>
                <w:sz w:val="20"/>
              </w:rPr>
              <w:t>M</w:t>
            </w:r>
          </w:p>
        </w:tc>
        <w:tc>
          <w:tcPr>
            <w:tcW w:w="720" w:type="dxa"/>
            <w:shd w:val="clear" w:color="auto" w:fill="auto"/>
            <w:noWrap/>
            <w:vAlign w:val="center"/>
          </w:tcPr>
          <w:p w14:paraId="7199DBA9" w14:textId="0F52BB55"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368CD39D"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539EF331" w14:textId="2FD6574A" w:rsidR="00EE61E6" w:rsidRPr="00EE61E6" w:rsidRDefault="00EE61E6" w:rsidP="0097193B">
            <w:pPr>
              <w:jc w:val="center"/>
              <w:rPr>
                <w:sz w:val="20"/>
              </w:rPr>
            </w:pPr>
            <w:r w:rsidRPr="00EE61E6">
              <w:rPr>
                <w:color w:val="000000"/>
                <w:sz w:val="22"/>
                <w:szCs w:val="22"/>
              </w:rPr>
              <w:t>6/6/15</w:t>
            </w:r>
          </w:p>
        </w:tc>
      </w:tr>
      <w:tr w:rsidR="00EE61E6" w:rsidRPr="00EE61E6" w14:paraId="7D5120CC" w14:textId="77777777" w:rsidTr="00EE61E6">
        <w:trPr>
          <w:trHeight w:val="540"/>
        </w:trPr>
        <w:tc>
          <w:tcPr>
            <w:tcW w:w="552" w:type="dxa"/>
            <w:shd w:val="pct12" w:color="auto" w:fill="99CC00"/>
            <w:vAlign w:val="center"/>
          </w:tcPr>
          <w:p w14:paraId="68AFAA53" w14:textId="73E96C50" w:rsidR="00EE61E6" w:rsidRPr="00EE61E6" w:rsidRDefault="00EE61E6" w:rsidP="0097193B">
            <w:pPr>
              <w:jc w:val="center"/>
              <w:rPr>
                <w:sz w:val="20"/>
              </w:rPr>
            </w:pPr>
            <w:r w:rsidRPr="00EE61E6">
              <w:rPr>
                <w:color w:val="000000"/>
                <w:sz w:val="20"/>
              </w:rPr>
              <w:t>4</w:t>
            </w:r>
          </w:p>
        </w:tc>
        <w:tc>
          <w:tcPr>
            <w:tcW w:w="4860" w:type="dxa"/>
            <w:shd w:val="clear" w:color="auto" w:fill="auto"/>
            <w:vAlign w:val="center"/>
          </w:tcPr>
          <w:p w14:paraId="3626295D" w14:textId="5CED415B" w:rsidR="00EE61E6" w:rsidRPr="00EE61E6" w:rsidRDefault="00EE61E6" w:rsidP="0097193B">
            <w:pPr>
              <w:jc w:val="center"/>
              <w:rPr>
                <w:sz w:val="20"/>
              </w:rPr>
            </w:pPr>
            <w:r w:rsidRPr="00EE61E6">
              <w:rPr>
                <w:color w:val="000000"/>
                <w:sz w:val="20"/>
              </w:rPr>
              <w:t>CVMFS exploited to provide corrupt software</w:t>
            </w:r>
          </w:p>
        </w:tc>
        <w:tc>
          <w:tcPr>
            <w:tcW w:w="540" w:type="dxa"/>
            <w:shd w:val="clear" w:color="auto" w:fill="auto"/>
            <w:vAlign w:val="center"/>
          </w:tcPr>
          <w:p w14:paraId="710DAE3F" w14:textId="14F1297C"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4E2A272" w14:textId="02D14355"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757EB71E" w14:textId="3110B9B8" w:rsidR="00EE61E6" w:rsidRPr="00EE61E6" w:rsidRDefault="00EE61E6" w:rsidP="0097193B">
            <w:pPr>
              <w:jc w:val="center"/>
              <w:rPr>
                <w:sz w:val="20"/>
              </w:rPr>
            </w:pPr>
            <w:r w:rsidRPr="00EE61E6">
              <w:rPr>
                <w:color w:val="0000FF"/>
                <w:sz w:val="20"/>
              </w:rPr>
              <w:t>C</w:t>
            </w:r>
          </w:p>
        </w:tc>
        <w:tc>
          <w:tcPr>
            <w:tcW w:w="720" w:type="dxa"/>
            <w:shd w:val="clear" w:color="auto" w:fill="auto"/>
            <w:vAlign w:val="center"/>
          </w:tcPr>
          <w:p w14:paraId="1943F396" w14:textId="04E9BDBD" w:rsidR="00EE61E6" w:rsidRPr="00EE61E6" w:rsidRDefault="00EE61E6" w:rsidP="0097193B">
            <w:pPr>
              <w:jc w:val="center"/>
              <w:rPr>
                <w:sz w:val="20"/>
              </w:rPr>
            </w:pPr>
            <w:r w:rsidRPr="00EE61E6">
              <w:rPr>
                <w:sz w:val="20"/>
              </w:rPr>
              <w:t>-</w:t>
            </w:r>
          </w:p>
        </w:tc>
        <w:tc>
          <w:tcPr>
            <w:tcW w:w="1260" w:type="dxa"/>
            <w:shd w:val="clear" w:color="auto" w:fill="auto"/>
            <w:noWrap/>
            <w:vAlign w:val="center"/>
          </w:tcPr>
          <w:p w14:paraId="5EE4745E" w14:textId="4CDF7013" w:rsidR="00EE61E6" w:rsidRPr="00EE61E6" w:rsidRDefault="00EE61E6" w:rsidP="0097193B">
            <w:pPr>
              <w:jc w:val="center"/>
              <w:rPr>
                <w:sz w:val="20"/>
              </w:rPr>
            </w:pPr>
            <w:r w:rsidRPr="00EE61E6">
              <w:rPr>
                <w:color w:val="000000"/>
                <w:sz w:val="22"/>
                <w:szCs w:val="22"/>
              </w:rPr>
              <w:t>6/6/15</w:t>
            </w:r>
          </w:p>
        </w:tc>
      </w:tr>
      <w:tr w:rsidR="00EE61E6" w:rsidRPr="00EE61E6" w14:paraId="6519B9D6" w14:textId="77777777" w:rsidTr="00EE61E6">
        <w:trPr>
          <w:trHeight w:val="540"/>
        </w:trPr>
        <w:tc>
          <w:tcPr>
            <w:tcW w:w="552" w:type="dxa"/>
            <w:shd w:val="pct12" w:color="auto" w:fill="99CC00"/>
            <w:vAlign w:val="center"/>
          </w:tcPr>
          <w:p w14:paraId="42B7F1ED" w14:textId="69B19745" w:rsidR="00EE61E6" w:rsidRPr="00EE61E6" w:rsidRDefault="00EE61E6" w:rsidP="0097193B">
            <w:pPr>
              <w:jc w:val="center"/>
              <w:rPr>
                <w:sz w:val="20"/>
              </w:rPr>
            </w:pPr>
            <w:r w:rsidRPr="00EE61E6">
              <w:rPr>
                <w:color w:val="000000"/>
                <w:sz w:val="20"/>
              </w:rPr>
              <w:t>5</w:t>
            </w:r>
          </w:p>
        </w:tc>
        <w:tc>
          <w:tcPr>
            <w:tcW w:w="4860" w:type="dxa"/>
            <w:shd w:val="clear" w:color="auto" w:fill="auto"/>
            <w:vAlign w:val="center"/>
          </w:tcPr>
          <w:p w14:paraId="25C8EB03" w14:textId="5D051139" w:rsidR="00EE61E6" w:rsidRPr="00EE61E6" w:rsidRDefault="00EE61E6" w:rsidP="0097193B">
            <w:pPr>
              <w:jc w:val="center"/>
              <w:rPr>
                <w:sz w:val="20"/>
              </w:rPr>
            </w:pPr>
            <w:r w:rsidRPr="00EE61E6">
              <w:rPr>
                <w:color w:val="000000"/>
                <w:sz w:val="20"/>
              </w:rPr>
              <w:t>Software auto-update feature exploited to provide corrupt software</w:t>
            </w:r>
          </w:p>
        </w:tc>
        <w:tc>
          <w:tcPr>
            <w:tcW w:w="540" w:type="dxa"/>
            <w:shd w:val="clear" w:color="auto" w:fill="auto"/>
            <w:vAlign w:val="center"/>
          </w:tcPr>
          <w:p w14:paraId="27ECAABB" w14:textId="2672ABC6"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D5E9D34" w14:textId="18348C45"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71C1A27D" w14:textId="32F5F587"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2C838401"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C6BF819" w14:textId="32DB599A" w:rsidR="00EE61E6" w:rsidRPr="00EE61E6" w:rsidRDefault="00EE61E6" w:rsidP="0097193B">
            <w:pPr>
              <w:jc w:val="center"/>
              <w:rPr>
                <w:sz w:val="20"/>
              </w:rPr>
            </w:pPr>
            <w:r w:rsidRPr="00EE61E6">
              <w:rPr>
                <w:color w:val="000000"/>
                <w:sz w:val="22"/>
                <w:szCs w:val="22"/>
              </w:rPr>
              <w:t>6/6/15</w:t>
            </w:r>
          </w:p>
        </w:tc>
      </w:tr>
      <w:tr w:rsidR="00EE61E6" w:rsidRPr="00EE61E6" w14:paraId="19B4FACA" w14:textId="77777777" w:rsidTr="00EE61E6">
        <w:trPr>
          <w:trHeight w:val="376"/>
        </w:trPr>
        <w:tc>
          <w:tcPr>
            <w:tcW w:w="552" w:type="dxa"/>
            <w:shd w:val="pct12" w:color="auto" w:fill="99CC00"/>
            <w:vAlign w:val="center"/>
          </w:tcPr>
          <w:p w14:paraId="26FB3005" w14:textId="20D91A4E" w:rsidR="00EE61E6" w:rsidRPr="00EE61E6" w:rsidRDefault="00EE61E6" w:rsidP="0097193B">
            <w:pPr>
              <w:jc w:val="center"/>
              <w:rPr>
                <w:sz w:val="20"/>
              </w:rPr>
            </w:pPr>
            <w:r w:rsidRPr="00EE61E6">
              <w:rPr>
                <w:color w:val="000000"/>
                <w:sz w:val="20"/>
              </w:rPr>
              <w:t>6</w:t>
            </w:r>
          </w:p>
        </w:tc>
        <w:tc>
          <w:tcPr>
            <w:tcW w:w="4860" w:type="dxa"/>
            <w:shd w:val="clear" w:color="auto" w:fill="auto"/>
            <w:vAlign w:val="center"/>
          </w:tcPr>
          <w:p w14:paraId="0D6DEB2A" w14:textId="43D2E925" w:rsidR="00EE61E6" w:rsidRPr="00EE61E6" w:rsidRDefault="00EE61E6" w:rsidP="0097193B">
            <w:pPr>
              <w:jc w:val="center"/>
              <w:rPr>
                <w:sz w:val="20"/>
              </w:rPr>
            </w:pPr>
            <w:r w:rsidRPr="00EE61E6">
              <w:rPr>
                <w:color w:val="000000"/>
                <w:sz w:val="20"/>
              </w:rPr>
              <w:t>Software in the stack has flaws that could be exploited in deployments</w:t>
            </w:r>
          </w:p>
        </w:tc>
        <w:tc>
          <w:tcPr>
            <w:tcW w:w="540" w:type="dxa"/>
            <w:shd w:val="clear" w:color="auto" w:fill="auto"/>
            <w:vAlign w:val="center"/>
          </w:tcPr>
          <w:p w14:paraId="4CE35857" w14:textId="0D46FCDF"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8C0D048" w14:textId="775FB4F9"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2803295B" w14:textId="2DAEBCFA" w:rsidR="00EE61E6" w:rsidRPr="00EE61E6" w:rsidRDefault="00EE61E6" w:rsidP="0097193B">
            <w:pPr>
              <w:jc w:val="center"/>
              <w:rPr>
                <w:color w:val="0000FF"/>
                <w:sz w:val="20"/>
              </w:rPr>
            </w:pPr>
            <w:r w:rsidRPr="00EE61E6">
              <w:rPr>
                <w:color w:val="008000"/>
                <w:sz w:val="20"/>
              </w:rPr>
              <w:t>D</w:t>
            </w:r>
          </w:p>
        </w:tc>
        <w:tc>
          <w:tcPr>
            <w:tcW w:w="720" w:type="dxa"/>
            <w:shd w:val="clear" w:color="auto" w:fill="auto"/>
            <w:noWrap/>
            <w:vAlign w:val="center"/>
          </w:tcPr>
          <w:p w14:paraId="1C5661AD" w14:textId="543A466D"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8EDE69E" w14:textId="2409347A" w:rsidR="00EE61E6" w:rsidRPr="00EE61E6" w:rsidRDefault="00EE61E6" w:rsidP="0097193B">
            <w:pPr>
              <w:jc w:val="center"/>
              <w:rPr>
                <w:sz w:val="20"/>
              </w:rPr>
            </w:pPr>
            <w:r w:rsidRPr="00EE61E6">
              <w:rPr>
                <w:color w:val="000000"/>
                <w:sz w:val="22"/>
                <w:szCs w:val="22"/>
              </w:rPr>
              <w:t>6/6/15</w:t>
            </w:r>
          </w:p>
        </w:tc>
      </w:tr>
      <w:tr w:rsidR="00EE61E6" w:rsidRPr="00EE61E6" w14:paraId="0FF4B928" w14:textId="77777777" w:rsidTr="00EE61E6">
        <w:trPr>
          <w:trHeight w:val="324"/>
        </w:trPr>
        <w:tc>
          <w:tcPr>
            <w:tcW w:w="552" w:type="dxa"/>
            <w:shd w:val="pct12" w:color="auto" w:fill="99CC00"/>
            <w:vAlign w:val="center"/>
          </w:tcPr>
          <w:p w14:paraId="4F05E47C" w14:textId="23949ADD" w:rsidR="00EE61E6" w:rsidRPr="00EE61E6" w:rsidRDefault="00EE61E6" w:rsidP="0097193B">
            <w:pPr>
              <w:jc w:val="center"/>
              <w:rPr>
                <w:sz w:val="20"/>
              </w:rPr>
            </w:pPr>
            <w:r w:rsidRPr="00EE61E6">
              <w:rPr>
                <w:color w:val="000000"/>
                <w:sz w:val="20"/>
              </w:rPr>
              <w:t>7</w:t>
            </w:r>
          </w:p>
        </w:tc>
        <w:tc>
          <w:tcPr>
            <w:tcW w:w="4860" w:type="dxa"/>
            <w:shd w:val="clear" w:color="auto" w:fill="auto"/>
            <w:vAlign w:val="center"/>
          </w:tcPr>
          <w:p w14:paraId="301B3F5E" w14:textId="1705D42C" w:rsidR="00EE61E6" w:rsidRPr="00EE61E6" w:rsidRDefault="00EE61E6" w:rsidP="0097193B">
            <w:pPr>
              <w:jc w:val="center"/>
              <w:rPr>
                <w:sz w:val="20"/>
              </w:rPr>
            </w:pPr>
            <w:r w:rsidRPr="00EE61E6">
              <w:rPr>
                <w:color w:val="000000"/>
                <w:sz w:val="20"/>
              </w:rPr>
              <w:t>Corruption of the software stack by authorized person</w:t>
            </w:r>
          </w:p>
        </w:tc>
        <w:tc>
          <w:tcPr>
            <w:tcW w:w="540" w:type="dxa"/>
            <w:shd w:val="clear" w:color="auto" w:fill="auto"/>
            <w:vAlign w:val="center"/>
          </w:tcPr>
          <w:p w14:paraId="205AB638" w14:textId="55A96530"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30D373E" w14:textId="5E9BCE08"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3D0D2881" w14:textId="1A3C02D1" w:rsidR="00EE61E6" w:rsidRPr="00EE61E6" w:rsidRDefault="00EE61E6" w:rsidP="0097193B">
            <w:pPr>
              <w:jc w:val="center"/>
              <w:rPr>
                <w:color w:val="008000"/>
                <w:sz w:val="20"/>
              </w:rPr>
            </w:pPr>
            <w:r w:rsidRPr="00EE61E6">
              <w:rPr>
                <w:color w:val="0000FF"/>
                <w:sz w:val="20"/>
              </w:rPr>
              <w:t>C</w:t>
            </w:r>
          </w:p>
        </w:tc>
        <w:tc>
          <w:tcPr>
            <w:tcW w:w="720" w:type="dxa"/>
            <w:shd w:val="clear" w:color="auto" w:fill="auto"/>
            <w:vAlign w:val="center"/>
          </w:tcPr>
          <w:p w14:paraId="3CD7B4AE" w14:textId="68BF8EBA" w:rsidR="00EE61E6" w:rsidRPr="00EE61E6" w:rsidRDefault="002E1297" w:rsidP="0097193B">
            <w:pPr>
              <w:jc w:val="center"/>
              <w:rPr>
                <w:b/>
                <w:bCs/>
                <w:color w:val="000080"/>
                <w:sz w:val="20"/>
              </w:rPr>
            </w:pPr>
            <w:r w:rsidRPr="003E5996">
              <w:rPr>
                <w:rFonts w:ascii="Wingdings 3" w:hAnsi="Wingdings 3"/>
                <w:szCs w:val="24"/>
              </w:rPr>
              <w:t></w:t>
            </w:r>
          </w:p>
        </w:tc>
        <w:tc>
          <w:tcPr>
            <w:tcW w:w="1260" w:type="dxa"/>
            <w:shd w:val="clear" w:color="auto" w:fill="auto"/>
            <w:noWrap/>
            <w:vAlign w:val="center"/>
          </w:tcPr>
          <w:p w14:paraId="3A3B4C8E" w14:textId="102EE365" w:rsidR="00EE61E6" w:rsidRPr="00EE61E6" w:rsidRDefault="00EE61E6" w:rsidP="0097193B">
            <w:pPr>
              <w:jc w:val="center"/>
              <w:rPr>
                <w:sz w:val="20"/>
              </w:rPr>
            </w:pPr>
            <w:r w:rsidRPr="00EE61E6">
              <w:rPr>
                <w:color w:val="000000"/>
                <w:sz w:val="22"/>
                <w:szCs w:val="22"/>
              </w:rPr>
              <w:t>6/6/15</w:t>
            </w:r>
          </w:p>
        </w:tc>
      </w:tr>
      <w:tr w:rsidR="00EE61E6" w:rsidRPr="00EE61E6" w14:paraId="1EA08ADF" w14:textId="77777777" w:rsidTr="00EE61E6">
        <w:trPr>
          <w:trHeight w:val="324"/>
        </w:trPr>
        <w:tc>
          <w:tcPr>
            <w:tcW w:w="552" w:type="dxa"/>
            <w:shd w:val="pct12" w:color="auto" w:fill="99CC00"/>
            <w:vAlign w:val="center"/>
          </w:tcPr>
          <w:p w14:paraId="3A6FF7A4" w14:textId="0B44D3B6" w:rsidR="00EE61E6" w:rsidRPr="00EE61E6" w:rsidRDefault="00EE61E6" w:rsidP="0097193B">
            <w:pPr>
              <w:jc w:val="center"/>
              <w:rPr>
                <w:sz w:val="20"/>
              </w:rPr>
            </w:pPr>
            <w:r w:rsidRPr="00EE61E6">
              <w:rPr>
                <w:color w:val="000000"/>
                <w:sz w:val="20"/>
              </w:rPr>
              <w:t>8</w:t>
            </w:r>
          </w:p>
        </w:tc>
        <w:tc>
          <w:tcPr>
            <w:tcW w:w="4860" w:type="dxa"/>
            <w:shd w:val="clear" w:color="auto" w:fill="auto"/>
            <w:vAlign w:val="center"/>
          </w:tcPr>
          <w:p w14:paraId="747C2CAF" w14:textId="6A7AA10A" w:rsidR="00EE61E6" w:rsidRPr="00EE61E6" w:rsidRDefault="00EE61E6" w:rsidP="0097193B">
            <w:pPr>
              <w:jc w:val="center"/>
              <w:rPr>
                <w:sz w:val="20"/>
              </w:rPr>
            </w:pPr>
            <w:r w:rsidRPr="00EE61E6">
              <w:rPr>
                <w:color w:val="000000"/>
                <w:sz w:val="20"/>
              </w:rPr>
              <w:t>Corruption of software stack by outsider</w:t>
            </w:r>
          </w:p>
        </w:tc>
        <w:tc>
          <w:tcPr>
            <w:tcW w:w="540" w:type="dxa"/>
            <w:shd w:val="clear" w:color="auto" w:fill="auto"/>
            <w:vAlign w:val="center"/>
          </w:tcPr>
          <w:p w14:paraId="5ACB3B2C" w14:textId="7D80F81C"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1A9DBBA" w14:textId="57BB578F"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2C5F591F" w14:textId="491AFFDC"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60EAB8FA" w14:textId="7C0813C1"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7C729EF" w14:textId="71D66092" w:rsidR="00EE61E6" w:rsidRPr="00EE61E6" w:rsidRDefault="00EE61E6" w:rsidP="0097193B">
            <w:pPr>
              <w:jc w:val="center"/>
              <w:rPr>
                <w:sz w:val="20"/>
              </w:rPr>
            </w:pPr>
            <w:r w:rsidRPr="00EE61E6">
              <w:rPr>
                <w:color w:val="000000"/>
                <w:sz w:val="22"/>
                <w:szCs w:val="22"/>
              </w:rPr>
              <w:t>6/6/15</w:t>
            </w:r>
          </w:p>
        </w:tc>
      </w:tr>
      <w:tr w:rsidR="00EE61E6" w:rsidRPr="00EE61E6" w14:paraId="1E696B8F" w14:textId="77777777" w:rsidTr="00EE61E6">
        <w:trPr>
          <w:trHeight w:val="540"/>
        </w:trPr>
        <w:tc>
          <w:tcPr>
            <w:tcW w:w="552" w:type="dxa"/>
            <w:shd w:val="pct12" w:color="auto" w:fill="99CC00"/>
            <w:vAlign w:val="center"/>
          </w:tcPr>
          <w:p w14:paraId="0FFC46B6" w14:textId="2BD67EE1" w:rsidR="00EE61E6" w:rsidRPr="00EE61E6" w:rsidRDefault="00EE61E6" w:rsidP="0097193B">
            <w:pPr>
              <w:jc w:val="center"/>
              <w:rPr>
                <w:sz w:val="20"/>
              </w:rPr>
            </w:pPr>
            <w:r w:rsidRPr="00EE61E6">
              <w:rPr>
                <w:color w:val="000000"/>
                <w:sz w:val="20"/>
              </w:rPr>
              <w:t>9</w:t>
            </w:r>
          </w:p>
        </w:tc>
        <w:tc>
          <w:tcPr>
            <w:tcW w:w="4860" w:type="dxa"/>
            <w:shd w:val="clear" w:color="auto" w:fill="auto"/>
            <w:vAlign w:val="center"/>
          </w:tcPr>
          <w:p w14:paraId="5C316259" w14:textId="5ECE3D0D" w:rsidR="00EE61E6" w:rsidRPr="00EE61E6" w:rsidRDefault="00EE61E6" w:rsidP="0097193B">
            <w:pPr>
              <w:jc w:val="center"/>
              <w:rPr>
                <w:sz w:val="20"/>
              </w:rPr>
            </w:pPr>
            <w:r w:rsidRPr="00EE61E6">
              <w:rPr>
                <w:color w:val="000000"/>
                <w:sz w:val="20"/>
              </w:rPr>
              <w:t>Release process is unavailable, but is needed by the security process</w:t>
            </w:r>
          </w:p>
        </w:tc>
        <w:tc>
          <w:tcPr>
            <w:tcW w:w="540" w:type="dxa"/>
            <w:shd w:val="clear" w:color="auto" w:fill="auto"/>
            <w:vAlign w:val="center"/>
          </w:tcPr>
          <w:p w14:paraId="6D96CCF1" w14:textId="29090838"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D4126DF" w14:textId="5A8D26C8"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577D1373" w14:textId="7415A9B5"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746005D4"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2CC9B2A" w14:textId="4843BACC" w:rsidR="00EE61E6" w:rsidRPr="00EE61E6" w:rsidRDefault="00EE61E6" w:rsidP="0097193B">
            <w:pPr>
              <w:jc w:val="center"/>
              <w:rPr>
                <w:sz w:val="20"/>
              </w:rPr>
            </w:pPr>
            <w:r w:rsidRPr="00EE61E6">
              <w:rPr>
                <w:color w:val="000000"/>
                <w:sz w:val="22"/>
                <w:szCs w:val="22"/>
              </w:rPr>
              <w:t>6/6/15</w:t>
            </w:r>
          </w:p>
        </w:tc>
      </w:tr>
      <w:tr w:rsidR="00EE61E6" w:rsidRPr="00EE61E6" w14:paraId="12A76B11" w14:textId="77777777" w:rsidTr="00EE61E6">
        <w:trPr>
          <w:trHeight w:val="540"/>
        </w:trPr>
        <w:tc>
          <w:tcPr>
            <w:tcW w:w="552" w:type="dxa"/>
            <w:shd w:val="pct12" w:color="auto" w:fill="00CCFF"/>
            <w:vAlign w:val="center"/>
          </w:tcPr>
          <w:p w14:paraId="4D50037F" w14:textId="7E1C89E6" w:rsidR="00EE61E6" w:rsidRPr="00EE61E6" w:rsidRDefault="00EE61E6" w:rsidP="0097193B">
            <w:pPr>
              <w:jc w:val="center"/>
              <w:rPr>
                <w:color w:val="000000"/>
                <w:sz w:val="20"/>
              </w:rPr>
            </w:pPr>
            <w:r w:rsidRPr="00EE61E6">
              <w:rPr>
                <w:color w:val="000000"/>
                <w:sz w:val="20"/>
              </w:rPr>
              <w:t>10</w:t>
            </w:r>
          </w:p>
        </w:tc>
        <w:tc>
          <w:tcPr>
            <w:tcW w:w="4860" w:type="dxa"/>
            <w:shd w:val="clear" w:color="auto" w:fill="auto"/>
            <w:vAlign w:val="center"/>
          </w:tcPr>
          <w:p w14:paraId="11A301F8" w14:textId="27E33438" w:rsidR="00EE61E6" w:rsidRPr="00EE61E6" w:rsidRDefault="00EE61E6" w:rsidP="0097193B">
            <w:pPr>
              <w:jc w:val="center"/>
              <w:rPr>
                <w:sz w:val="20"/>
              </w:rPr>
            </w:pPr>
            <w:r w:rsidRPr="00EE61E6">
              <w:rPr>
                <w:color w:val="000000"/>
                <w:sz w:val="20"/>
              </w:rPr>
              <w:t>Users unaware of OSG AUP, may violate policies out of ignorance, may fail to report security incidents</w:t>
            </w:r>
          </w:p>
        </w:tc>
        <w:tc>
          <w:tcPr>
            <w:tcW w:w="540" w:type="dxa"/>
            <w:shd w:val="clear" w:color="auto" w:fill="auto"/>
            <w:vAlign w:val="center"/>
          </w:tcPr>
          <w:p w14:paraId="358F50F9" w14:textId="5256FEF7"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56223E0B" w14:textId="6E803387"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7AB300D0" w14:textId="4745AE2A" w:rsidR="00EE61E6" w:rsidRPr="00EE61E6" w:rsidRDefault="00EE61E6" w:rsidP="0097193B">
            <w:pPr>
              <w:jc w:val="center"/>
              <w:rPr>
                <w:color w:val="008000"/>
                <w:sz w:val="20"/>
              </w:rPr>
            </w:pPr>
            <w:r w:rsidRPr="00EE61E6">
              <w:rPr>
                <w:color w:val="0000FF"/>
                <w:sz w:val="20"/>
              </w:rPr>
              <w:t>C</w:t>
            </w:r>
          </w:p>
        </w:tc>
        <w:tc>
          <w:tcPr>
            <w:tcW w:w="720" w:type="dxa"/>
            <w:shd w:val="clear" w:color="auto" w:fill="auto"/>
            <w:vAlign w:val="center"/>
          </w:tcPr>
          <w:p w14:paraId="40331D14" w14:textId="17D36D62" w:rsidR="00EE61E6" w:rsidRPr="00EE61E6" w:rsidRDefault="002E1297" w:rsidP="0097193B">
            <w:pPr>
              <w:jc w:val="center"/>
              <w:rPr>
                <w:b/>
                <w:bCs/>
                <w:color w:val="000080"/>
                <w:sz w:val="20"/>
              </w:rPr>
            </w:pPr>
            <w:r w:rsidRPr="003E5996">
              <w:rPr>
                <w:rFonts w:ascii="Wingdings 3" w:hAnsi="Wingdings 3"/>
                <w:szCs w:val="24"/>
              </w:rPr>
              <w:t></w:t>
            </w:r>
          </w:p>
        </w:tc>
        <w:tc>
          <w:tcPr>
            <w:tcW w:w="1260" w:type="dxa"/>
            <w:shd w:val="clear" w:color="auto" w:fill="auto"/>
            <w:noWrap/>
            <w:vAlign w:val="center"/>
          </w:tcPr>
          <w:p w14:paraId="03EF694D" w14:textId="69620464" w:rsidR="00EE61E6" w:rsidRPr="00EE61E6" w:rsidRDefault="00EE61E6" w:rsidP="0097193B">
            <w:pPr>
              <w:jc w:val="center"/>
              <w:rPr>
                <w:sz w:val="20"/>
              </w:rPr>
            </w:pPr>
            <w:r w:rsidRPr="00EE61E6">
              <w:rPr>
                <w:color w:val="000000"/>
                <w:sz w:val="22"/>
                <w:szCs w:val="22"/>
              </w:rPr>
              <w:t>6/6/15</w:t>
            </w:r>
          </w:p>
        </w:tc>
      </w:tr>
      <w:tr w:rsidR="00EE61E6" w:rsidRPr="00EE61E6" w14:paraId="71F5FBCB" w14:textId="77777777" w:rsidTr="00EE61E6">
        <w:trPr>
          <w:trHeight w:val="540"/>
        </w:trPr>
        <w:tc>
          <w:tcPr>
            <w:tcW w:w="552" w:type="dxa"/>
            <w:shd w:val="pct12" w:color="auto" w:fill="00CCFF"/>
            <w:vAlign w:val="center"/>
          </w:tcPr>
          <w:p w14:paraId="3BC33894" w14:textId="57375F4B" w:rsidR="00EE61E6" w:rsidRPr="00EE61E6" w:rsidRDefault="00EE61E6" w:rsidP="0097193B">
            <w:pPr>
              <w:jc w:val="center"/>
              <w:rPr>
                <w:color w:val="000000"/>
                <w:sz w:val="20"/>
              </w:rPr>
            </w:pPr>
            <w:r w:rsidRPr="00EE61E6">
              <w:rPr>
                <w:color w:val="000000"/>
                <w:sz w:val="20"/>
              </w:rPr>
              <w:t>11</w:t>
            </w:r>
          </w:p>
        </w:tc>
        <w:tc>
          <w:tcPr>
            <w:tcW w:w="4860" w:type="dxa"/>
            <w:shd w:val="clear" w:color="auto" w:fill="auto"/>
            <w:vAlign w:val="center"/>
          </w:tcPr>
          <w:p w14:paraId="4B5E5198" w14:textId="024F9884" w:rsidR="00EE61E6" w:rsidRPr="00EE61E6" w:rsidRDefault="00EE61E6" w:rsidP="0097193B">
            <w:pPr>
              <w:jc w:val="center"/>
              <w:rPr>
                <w:sz w:val="20"/>
              </w:rPr>
            </w:pPr>
            <w:r w:rsidRPr="00EE61E6">
              <w:rPr>
                <w:color w:val="000000"/>
                <w:sz w:val="20"/>
              </w:rPr>
              <w:t>User violates AUP willfully and circumvents security controls to access resources</w:t>
            </w:r>
          </w:p>
        </w:tc>
        <w:tc>
          <w:tcPr>
            <w:tcW w:w="540" w:type="dxa"/>
            <w:shd w:val="clear" w:color="auto" w:fill="auto"/>
            <w:vAlign w:val="center"/>
          </w:tcPr>
          <w:p w14:paraId="7C6D0729" w14:textId="429AB261"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DB8B304" w14:textId="43BA1672"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31B89BDC" w14:textId="54FBF0C6"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1240270F"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2271FA6" w14:textId="704F59D3" w:rsidR="00EE61E6" w:rsidRPr="00EE61E6" w:rsidRDefault="00EE61E6" w:rsidP="0097193B">
            <w:pPr>
              <w:jc w:val="center"/>
              <w:rPr>
                <w:sz w:val="20"/>
              </w:rPr>
            </w:pPr>
            <w:r w:rsidRPr="00EE61E6">
              <w:rPr>
                <w:color w:val="000000"/>
                <w:sz w:val="22"/>
                <w:szCs w:val="22"/>
              </w:rPr>
              <w:t>6/6/15</w:t>
            </w:r>
          </w:p>
        </w:tc>
      </w:tr>
      <w:tr w:rsidR="00EE61E6" w:rsidRPr="00EE61E6" w14:paraId="6DAB0855" w14:textId="77777777" w:rsidTr="00EE61E6">
        <w:trPr>
          <w:trHeight w:val="540"/>
        </w:trPr>
        <w:tc>
          <w:tcPr>
            <w:tcW w:w="552" w:type="dxa"/>
            <w:shd w:val="pct12" w:color="auto" w:fill="00CCFF"/>
            <w:vAlign w:val="center"/>
          </w:tcPr>
          <w:p w14:paraId="04C98872" w14:textId="6050C235" w:rsidR="00EE61E6" w:rsidRPr="00EE61E6" w:rsidRDefault="00EE61E6" w:rsidP="0097193B">
            <w:pPr>
              <w:jc w:val="center"/>
              <w:rPr>
                <w:color w:val="000000"/>
                <w:sz w:val="20"/>
              </w:rPr>
            </w:pPr>
            <w:r w:rsidRPr="00EE61E6">
              <w:rPr>
                <w:color w:val="000000"/>
                <w:sz w:val="20"/>
              </w:rPr>
              <w:t>12</w:t>
            </w:r>
          </w:p>
        </w:tc>
        <w:tc>
          <w:tcPr>
            <w:tcW w:w="4860" w:type="dxa"/>
            <w:shd w:val="clear" w:color="auto" w:fill="auto"/>
            <w:vAlign w:val="center"/>
          </w:tcPr>
          <w:p w14:paraId="42842DE5" w14:textId="153742C6" w:rsidR="00EE61E6" w:rsidRPr="00EE61E6" w:rsidRDefault="00EE61E6" w:rsidP="0097193B">
            <w:pPr>
              <w:jc w:val="center"/>
              <w:rPr>
                <w:sz w:val="20"/>
              </w:rPr>
            </w:pPr>
            <w:r w:rsidRPr="00EE61E6">
              <w:rPr>
                <w:color w:val="000000"/>
                <w:sz w:val="20"/>
              </w:rPr>
              <w:t>VO has incorrect user information in VOMS server, may provide hole for malicious user to exploit</w:t>
            </w:r>
          </w:p>
        </w:tc>
        <w:tc>
          <w:tcPr>
            <w:tcW w:w="540" w:type="dxa"/>
            <w:shd w:val="clear" w:color="auto" w:fill="auto"/>
            <w:vAlign w:val="center"/>
          </w:tcPr>
          <w:p w14:paraId="63E171AC" w14:textId="04095F67"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AD2B843" w14:textId="769DB21B"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60F3C7F1" w14:textId="1AC69EC9"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034A4E15"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54A233D3" w14:textId="2F35EA44" w:rsidR="00EE61E6" w:rsidRPr="00EE61E6" w:rsidRDefault="00EE61E6" w:rsidP="0097193B">
            <w:pPr>
              <w:jc w:val="center"/>
              <w:rPr>
                <w:sz w:val="20"/>
              </w:rPr>
            </w:pPr>
            <w:r w:rsidRPr="00EE61E6">
              <w:rPr>
                <w:color w:val="000000"/>
                <w:sz w:val="22"/>
                <w:szCs w:val="22"/>
              </w:rPr>
              <w:t>6/6/15</w:t>
            </w:r>
          </w:p>
        </w:tc>
      </w:tr>
      <w:tr w:rsidR="00EE61E6" w:rsidRPr="00EE61E6" w14:paraId="7CABAE3A" w14:textId="77777777" w:rsidTr="00EE61E6">
        <w:trPr>
          <w:trHeight w:val="324"/>
        </w:trPr>
        <w:tc>
          <w:tcPr>
            <w:tcW w:w="552" w:type="dxa"/>
            <w:shd w:val="pct12" w:color="auto" w:fill="00CCFF"/>
            <w:vAlign w:val="center"/>
          </w:tcPr>
          <w:p w14:paraId="556B9E30" w14:textId="50C64AED" w:rsidR="00EE61E6" w:rsidRPr="00EE61E6" w:rsidRDefault="00EE61E6" w:rsidP="0097193B">
            <w:pPr>
              <w:jc w:val="center"/>
              <w:rPr>
                <w:color w:val="000000"/>
                <w:sz w:val="20"/>
              </w:rPr>
            </w:pPr>
            <w:r w:rsidRPr="00EE61E6">
              <w:rPr>
                <w:color w:val="000000"/>
                <w:sz w:val="20"/>
              </w:rPr>
              <w:t>13</w:t>
            </w:r>
          </w:p>
        </w:tc>
        <w:tc>
          <w:tcPr>
            <w:tcW w:w="4860" w:type="dxa"/>
            <w:shd w:val="clear" w:color="auto" w:fill="auto"/>
            <w:vAlign w:val="center"/>
          </w:tcPr>
          <w:p w14:paraId="1CA07447" w14:textId="623551FE" w:rsidR="00EE61E6" w:rsidRPr="00EE61E6" w:rsidRDefault="00EE61E6" w:rsidP="0097193B">
            <w:pPr>
              <w:jc w:val="center"/>
              <w:rPr>
                <w:sz w:val="20"/>
              </w:rPr>
            </w:pPr>
            <w:r w:rsidRPr="00EE61E6">
              <w:rPr>
                <w:color w:val="000000"/>
                <w:sz w:val="20"/>
              </w:rPr>
              <w:t>VO insider authorizing mis-use of resources</w:t>
            </w:r>
          </w:p>
        </w:tc>
        <w:tc>
          <w:tcPr>
            <w:tcW w:w="540" w:type="dxa"/>
            <w:shd w:val="clear" w:color="auto" w:fill="auto"/>
            <w:vAlign w:val="center"/>
          </w:tcPr>
          <w:p w14:paraId="52997D4A" w14:textId="32976CB1"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6568743F" w14:textId="76319FF5"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73407218" w14:textId="68D27C27" w:rsidR="00EE61E6" w:rsidRPr="00EE61E6" w:rsidRDefault="00EE61E6" w:rsidP="0097193B">
            <w:pPr>
              <w:jc w:val="center"/>
              <w:rPr>
                <w:color w:val="008000"/>
                <w:sz w:val="20"/>
              </w:rPr>
            </w:pPr>
            <w:r w:rsidRPr="00EE61E6">
              <w:rPr>
                <w:color w:val="0000FF"/>
                <w:sz w:val="20"/>
              </w:rPr>
              <w:t>C</w:t>
            </w:r>
          </w:p>
        </w:tc>
        <w:tc>
          <w:tcPr>
            <w:tcW w:w="720" w:type="dxa"/>
            <w:shd w:val="clear" w:color="auto" w:fill="auto"/>
            <w:vAlign w:val="center"/>
          </w:tcPr>
          <w:p w14:paraId="0A66016D" w14:textId="4EA3A4BB"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6516C12" w14:textId="4268FADC" w:rsidR="00EE61E6" w:rsidRPr="00EE61E6" w:rsidRDefault="00EE61E6" w:rsidP="0097193B">
            <w:pPr>
              <w:jc w:val="center"/>
              <w:rPr>
                <w:sz w:val="20"/>
              </w:rPr>
            </w:pPr>
            <w:r w:rsidRPr="00EE61E6">
              <w:rPr>
                <w:color w:val="000000"/>
                <w:sz w:val="22"/>
                <w:szCs w:val="22"/>
              </w:rPr>
              <w:t>6/6/15</w:t>
            </w:r>
          </w:p>
        </w:tc>
      </w:tr>
      <w:tr w:rsidR="00EE61E6" w:rsidRPr="00EE61E6" w14:paraId="744E1A23" w14:textId="77777777" w:rsidTr="00EE61E6">
        <w:trPr>
          <w:trHeight w:val="324"/>
        </w:trPr>
        <w:tc>
          <w:tcPr>
            <w:tcW w:w="552" w:type="dxa"/>
            <w:shd w:val="pct12" w:color="auto" w:fill="00CCFF"/>
            <w:vAlign w:val="center"/>
          </w:tcPr>
          <w:p w14:paraId="6147D00B" w14:textId="6DF1D1A3" w:rsidR="00EE61E6" w:rsidRPr="00EE61E6" w:rsidRDefault="00EE61E6" w:rsidP="0097193B">
            <w:pPr>
              <w:jc w:val="center"/>
              <w:rPr>
                <w:color w:val="000000"/>
                <w:sz w:val="20"/>
              </w:rPr>
            </w:pPr>
            <w:r w:rsidRPr="00EE61E6">
              <w:rPr>
                <w:color w:val="000000"/>
                <w:sz w:val="20"/>
              </w:rPr>
              <w:t>14</w:t>
            </w:r>
          </w:p>
        </w:tc>
        <w:tc>
          <w:tcPr>
            <w:tcW w:w="4860" w:type="dxa"/>
            <w:shd w:val="clear" w:color="auto" w:fill="auto"/>
            <w:vAlign w:val="center"/>
          </w:tcPr>
          <w:p w14:paraId="1B052245" w14:textId="71044283" w:rsidR="00EE61E6" w:rsidRPr="00EE61E6" w:rsidRDefault="00EE61E6" w:rsidP="0097193B">
            <w:pPr>
              <w:jc w:val="center"/>
              <w:rPr>
                <w:sz w:val="20"/>
              </w:rPr>
            </w:pPr>
            <w:r w:rsidRPr="00EE61E6">
              <w:rPr>
                <w:color w:val="000000"/>
                <w:sz w:val="20"/>
              </w:rPr>
              <w:t>OSG staff manipulating OSG-hosted VO authorization</w:t>
            </w:r>
          </w:p>
        </w:tc>
        <w:tc>
          <w:tcPr>
            <w:tcW w:w="540" w:type="dxa"/>
            <w:shd w:val="clear" w:color="auto" w:fill="auto"/>
            <w:vAlign w:val="center"/>
          </w:tcPr>
          <w:p w14:paraId="2F00769A" w14:textId="4B7895CC"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FD2BB00" w14:textId="6C1796D6"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125CCCAA" w14:textId="600286E0" w:rsidR="00EE61E6" w:rsidRPr="00EE61E6" w:rsidRDefault="00EE61E6" w:rsidP="0097193B">
            <w:pPr>
              <w:jc w:val="center"/>
              <w:rPr>
                <w:color w:val="008000"/>
                <w:sz w:val="20"/>
              </w:rPr>
            </w:pPr>
            <w:r w:rsidRPr="00EE61E6">
              <w:rPr>
                <w:color w:val="0000FF"/>
                <w:sz w:val="20"/>
              </w:rPr>
              <w:t>C</w:t>
            </w:r>
          </w:p>
        </w:tc>
        <w:tc>
          <w:tcPr>
            <w:tcW w:w="720" w:type="dxa"/>
            <w:shd w:val="clear" w:color="auto" w:fill="auto"/>
            <w:vAlign w:val="center"/>
          </w:tcPr>
          <w:p w14:paraId="0D244B2F" w14:textId="75BB7871"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465111B" w14:textId="506CA0B0" w:rsidR="00EE61E6" w:rsidRPr="00EE61E6" w:rsidRDefault="00EE61E6" w:rsidP="0097193B">
            <w:pPr>
              <w:jc w:val="center"/>
              <w:rPr>
                <w:sz w:val="20"/>
              </w:rPr>
            </w:pPr>
            <w:r w:rsidRPr="00EE61E6">
              <w:rPr>
                <w:color w:val="000000"/>
                <w:sz w:val="22"/>
                <w:szCs w:val="22"/>
              </w:rPr>
              <w:t>6/6/15</w:t>
            </w:r>
          </w:p>
        </w:tc>
      </w:tr>
      <w:tr w:rsidR="00EE61E6" w:rsidRPr="00EE61E6" w14:paraId="4B7015D2" w14:textId="77777777" w:rsidTr="00EE61E6">
        <w:trPr>
          <w:trHeight w:val="324"/>
        </w:trPr>
        <w:tc>
          <w:tcPr>
            <w:tcW w:w="552" w:type="dxa"/>
            <w:shd w:val="pct12" w:color="auto" w:fill="00CCFF"/>
            <w:vAlign w:val="center"/>
          </w:tcPr>
          <w:p w14:paraId="734DAF0B" w14:textId="5BFD3862" w:rsidR="00EE61E6" w:rsidRPr="00EE61E6" w:rsidRDefault="00EE61E6" w:rsidP="0097193B">
            <w:pPr>
              <w:jc w:val="center"/>
              <w:rPr>
                <w:color w:val="000000"/>
                <w:sz w:val="20"/>
              </w:rPr>
            </w:pPr>
            <w:r w:rsidRPr="00EE61E6">
              <w:rPr>
                <w:color w:val="000000"/>
                <w:sz w:val="20"/>
              </w:rPr>
              <w:t>15</w:t>
            </w:r>
          </w:p>
        </w:tc>
        <w:tc>
          <w:tcPr>
            <w:tcW w:w="4860" w:type="dxa"/>
            <w:shd w:val="clear" w:color="auto" w:fill="auto"/>
            <w:vAlign w:val="center"/>
          </w:tcPr>
          <w:p w14:paraId="06411C6E" w14:textId="1C68EEDB" w:rsidR="00EE61E6" w:rsidRPr="00EE61E6" w:rsidRDefault="00EE61E6" w:rsidP="0097193B">
            <w:pPr>
              <w:jc w:val="center"/>
              <w:rPr>
                <w:sz w:val="20"/>
              </w:rPr>
            </w:pPr>
            <w:r w:rsidRPr="00EE61E6">
              <w:rPr>
                <w:color w:val="000000"/>
                <w:sz w:val="20"/>
              </w:rPr>
              <w:t>OSG staff publicizing false information about User Process</w:t>
            </w:r>
          </w:p>
        </w:tc>
        <w:tc>
          <w:tcPr>
            <w:tcW w:w="540" w:type="dxa"/>
            <w:shd w:val="clear" w:color="auto" w:fill="auto"/>
            <w:vAlign w:val="center"/>
          </w:tcPr>
          <w:p w14:paraId="0AEC5CF0" w14:textId="00A00694"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8B626C6" w14:textId="16290607"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6EFA4D9F" w14:textId="3ED8FF1B"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1380C8D9" w14:textId="25180D17" w:rsidR="00EE61E6" w:rsidRPr="00EE61E6" w:rsidRDefault="002E1297" w:rsidP="0097193B">
            <w:pPr>
              <w:jc w:val="center"/>
              <w:rPr>
                <w:b/>
                <w:bCs/>
                <w:color w:val="000080"/>
                <w:sz w:val="20"/>
              </w:rPr>
            </w:pPr>
            <w:r w:rsidRPr="003E5996">
              <w:rPr>
                <w:rFonts w:ascii="Wingdings 3" w:hAnsi="Wingdings 3"/>
                <w:szCs w:val="24"/>
              </w:rPr>
              <w:t></w:t>
            </w:r>
          </w:p>
        </w:tc>
        <w:tc>
          <w:tcPr>
            <w:tcW w:w="1260" w:type="dxa"/>
            <w:shd w:val="clear" w:color="auto" w:fill="auto"/>
            <w:noWrap/>
            <w:vAlign w:val="center"/>
          </w:tcPr>
          <w:p w14:paraId="4EA5D884" w14:textId="725D66D0" w:rsidR="00EE61E6" w:rsidRPr="00EE61E6" w:rsidRDefault="00EE61E6" w:rsidP="0097193B">
            <w:pPr>
              <w:jc w:val="center"/>
              <w:rPr>
                <w:sz w:val="20"/>
              </w:rPr>
            </w:pPr>
            <w:r w:rsidRPr="00EE61E6">
              <w:rPr>
                <w:color w:val="000000"/>
                <w:sz w:val="22"/>
                <w:szCs w:val="22"/>
              </w:rPr>
              <w:t>6/6/15</w:t>
            </w:r>
          </w:p>
        </w:tc>
      </w:tr>
      <w:tr w:rsidR="00EE61E6" w:rsidRPr="00EE61E6" w14:paraId="7D3E5236" w14:textId="77777777" w:rsidTr="00EE61E6">
        <w:trPr>
          <w:trHeight w:val="852"/>
        </w:trPr>
        <w:tc>
          <w:tcPr>
            <w:tcW w:w="552" w:type="dxa"/>
            <w:shd w:val="pct12" w:color="auto" w:fill="00CCFF"/>
            <w:vAlign w:val="center"/>
          </w:tcPr>
          <w:p w14:paraId="2601F946" w14:textId="25BF7581" w:rsidR="00EE61E6" w:rsidRPr="00EE61E6" w:rsidRDefault="00EE61E6" w:rsidP="0097193B">
            <w:pPr>
              <w:jc w:val="center"/>
              <w:rPr>
                <w:color w:val="000000"/>
                <w:sz w:val="20"/>
              </w:rPr>
            </w:pPr>
            <w:r w:rsidRPr="00EE61E6">
              <w:rPr>
                <w:color w:val="000000"/>
                <w:sz w:val="20"/>
              </w:rPr>
              <w:t>16</w:t>
            </w:r>
          </w:p>
        </w:tc>
        <w:tc>
          <w:tcPr>
            <w:tcW w:w="4860" w:type="dxa"/>
            <w:shd w:val="clear" w:color="auto" w:fill="auto"/>
            <w:vAlign w:val="center"/>
          </w:tcPr>
          <w:p w14:paraId="34C4C00E" w14:textId="3D0BAAFB" w:rsidR="00EE61E6" w:rsidRPr="00EE61E6" w:rsidRDefault="00EE61E6" w:rsidP="0097193B">
            <w:pPr>
              <w:jc w:val="center"/>
              <w:rPr>
                <w:sz w:val="20"/>
              </w:rPr>
            </w:pPr>
            <w:r w:rsidRPr="00EE61E6">
              <w:rPr>
                <w:color w:val="000000"/>
                <w:sz w:val="20"/>
              </w:rPr>
              <w:t>Careless 3</w:t>
            </w:r>
            <w:r w:rsidRPr="00EE61E6">
              <w:rPr>
                <w:color w:val="000000"/>
                <w:sz w:val="20"/>
                <w:vertAlign w:val="superscript"/>
              </w:rPr>
              <w:t>rd</w:t>
            </w:r>
            <w:r w:rsidRPr="00EE61E6">
              <w:rPr>
                <w:color w:val="000000"/>
                <w:sz w:val="20"/>
              </w:rPr>
              <w:t xml:space="preserve"> party mistakenly granting agent privilege to incorrect person, possible impact on OSG since all agents of DOE Grids have privilege for all certificates</w:t>
            </w:r>
          </w:p>
        </w:tc>
        <w:tc>
          <w:tcPr>
            <w:tcW w:w="540" w:type="dxa"/>
            <w:shd w:val="clear" w:color="auto" w:fill="auto"/>
            <w:vAlign w:val="center"/>
          </w:tcPr>
          <w:p w14:paraId="7B08B9D1" w14:textId="03AB4637"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8CD73E0" w14:textId="5CB15617"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1CE3100D" w14:textId="1A408D58"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4DEB74A0"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5CE5F6EA" w14:textId="043E2277" w:rsidR="00EE61E6" w:rsidRPr="00EE61E6" w:rsidRDefault="00EE61E6" w:rsidP="0097193B">
            <w:pPr>
              <w:jc w:val="center"/>
              <w:rPr>
                <w:sz w:val="20"/>
              </w:rPr>
            </w:pPr>
            <w:r w:rsidRPr="00EE61E6">
              <w:rPr>
                <w:color w:val="000000"/>
                <w:sz w:val="22"/>
                <w:szCs w:val="22"/>
              </w:rPr>
              <w:t>8/14/15</w:t>
            </w:r>
          </w:p>
        </w:tc>
      </w:tr>
      <w:tr w:rsidR="00EE61E6" w:rsidRPr="00EE61E6" w14:paraId="3A8FA1C8" w14:textId="77777777" w:rsidTr="00EE61E6">
        <w:trPr>
          <w:trHeight w:val="804"/>
        </w:trPr>
        <w:tc>
          <w:tcPr>
            <w:tcW w:w="552" w:type="dxa"/>
            <w:shd w:val="pct12" w:color="auto" w:fill="00CCFF"/>
            <w:vAlign w:val="center"/>
          </w:tcPr>
          <w:p w14:paraId="5AE4CE56" w14:textId="397B2C68" w:rsidR="00EE61E6" w:rsidRPr="00EE61E6" w:rsidRDefault="00EE61E6" w:rsidP="0097193B">
            <w:pPr>
              <w:jc w:val="center"/>
              <w:rPr>
                <w:color w:val="000000"/>
                <w:sz w:val="20"/>
              </w:rPr>
            </w:pPr>
            <w:r w:rsidRPr="00EE61E6">
              <w:rPr>
                <w:color w:val="000000"/>
                <w:sz w:val="20"/>
              </w:rPr>
              <w:t>17</w:t>
            </w:r>
          </w:p>
        </w:tc>
        <w:tc>
          <w:tcPr>
            <w:tcW w:w="4860" w:type="dxa"/>
            <w:shd w:val="clear" w:color="auto" w:fill="auto"/>
            <w:vAlign w:val="center"/>
          </w:tcPr>
          <w:p w14:paraId="16CCA8AA" w14:textId="4563578A" w:rsidR="00EE61E6" w:rsidRPr="00EE61E6" w:rsidRDefault="00EE61E6" w:rsidP="0097193B">
            <w:pPr>
              <w:jc w:val="center"/>
              <w:rPr>
                <w:sz w:val="20"/>
              </w:rPr>
            </w:pPr>
            <w:r w:rsidRPr="00EE61E6">
              <w:rPr>
                <w:color w:val="000000"/>
                <w:sz w:val="20"/>
              </w:rPr>
              <w:t>Malicious authorization of agent privilege for illegitimate person, by impersonating a valid RA, malicious agent can revoke all certificates causing DOS</w:t>
            </w:r>
          </w:p>
        </w:tc>
        <w:tc>
          <w:tcPr>
            <w:tcW w:w="540" w:type="dxa"/>
            <w:shd w:val="clear" w:color="auto" w:fill="auto"/>
            <w:vAlign w:val="center"/>
          </w:tcPr>
          <w:p w14:paraId="446F390E" w14:textId="0F22271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9ECA9DF" w14:textId="2C429504"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73DBD69" w14:textId="115B975E"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6698201C"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514D080" w14:textId="5EBCEE18" w:rsidR="00EE61E6" w:rsidRPr="00EE61E6" w:rsidRDefault="00EE61E6" w:rsidP="0097193B">
            <w:pPr>
              <w:jc w:val="center"/>
              <w:rPr>
                <w:sz w:val="20"/>
              </w:rPr>
            </w:pPr>
            <w:r w:rsidRPr="00EE61E6">
              <w:rPr>
                <w:color w:val="000000"/>
                <w:sz w:val="22"/>
                <w:szCs w:val="22"/>
              </w:rPr>
              <w:t>8/14/15</w:t>
            </w:r>
          </w:p>
        </w:tc>
      </w:tr>
      <w:tr w:rsidR="00EE61E6" w:rsidRPr="00EE61E6" w14:paraId="398B99F5" w14:textId="77777777" w:rsidTr="00EE61E6">
        <w:trPr>
          <w:trHeight w:val="540"/>
        </w:trPr>
        <w:tc>
          <w:tcPr>
            <w:tcW w:w="552" w:type="dxa"/>
            <w:shd w:val="pct12" w:color="auto" w:fill="00CCFF"/>
            <w:vAlign w:val="center"/>
          </w:tcPr>
          <w:p w14:paraId="333E430F" w14:textId="01CAAD9F" w:rsidR="00EE61E6" w:rsidRPr="00EE61E6" w:rsidRDefault="00EE61E6" w:rsidP="0097193B">
            <w:pPr>
              <w:jc w:val="center"/>
              <w:rPr>
                <w:color w:val="000000"/>
                <w:sz w:val="20"/>
              </w:rPr>
            </w:pPr>
            <w:r w:rsidRPr="00EE61E6">
              <w:rPr>
                <w:color w:val="000000"/>
                <w:sz w:val="20"/>
              </w:rPr>
              <w:t>18</w:t>
            </w:r>
          </w:p>
        </w:tc>
        <w:tc>
          <w:tcPr>
            <w:tcW w:w="4860" w:type="dxa"/>
            <w:shd w:val="clear" w:color="auto" w:fill="auto"/>
            <w:vAlign w:val="center"/>
          </w:tcPr>
          <w:p w14:paraId="769F6246" w14:textId="57735047" w:rsidR="00EE61E6" w:rsidRPr="00EE61E6" w:rsidRDefault="00EE61E6" w:rsidP="0097193B">
            <w:pPr>
              <w:jc w:val="center"/>
              <w:rPr>
                <w:sz w:val="20"/>
              </w:rPr>
            </w:pPr>
            <w:r w:rsidRPr="00EE61E6">
              <w:rPr>
                <w:color w:val="000000"/>
                <w:sz w:val="20"/>
              </w:rPr>
              <w:t>Hack into CA website and perform malicious actions, install fake agents, revoke certificates, cause DOS</w:t>
            </w:r>
          </w:p>
        </w:tc>
        <w:tc>
          <w:tcPr>
            <w:tcW w:w="540" w:type="dxa"/>
            <w:shd w:val="clear" w:color="auto" w:fill="auto"/>
            <w:vAlign w:val="center"/>
          </w:tcPr>
          <w:p w14:paraId="5B8A10BD" w14:textId="7DDB9161"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AB0FF7F" w14:textId="6B65220F"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534686FF" w14:textId="21D881FA"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53B5D900"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252B237" w14:textId="1106F7C5" w:rsidR="00EE61E6" w:rsidRPr="00EE61E6" w:rsidRDefault="00EE61E6" w:rsidP="0097193B">
            <w:pPr>
              <w:jc w:val="center"/>
              <w:rPr>
                <w:sz w:val="20"/>
              </w:rPr>
            </w:pPr>
            <w:r w:rsidRPr="00EE61E6">
              <w:rPr>
                <w:color w:val="000000"/>
                <w:sz w:val="22"/>
                <w:szCs w:val="22"/>
              </w:rPr>
              <w:t>8/14/15</w:t>
            </w:r>
          </w:p>
        </w:tc>
      </w:tr>
      <w:tr w:rsidR="00EE61E6" w:rsidRPr="00EE61E6" w14:paraId="534FBC78" w14:textId="77777777" w:rsidTr="00EE61E6">
        <w:trPr>
          <w:trHeight w:val="804"/>
        </w:trPr>
        <w:tc>
          <w:tcPr>
            <w:tcW w:w="552" w:type="dxa"/>
            <w:shd w:val="pct12" w:color="auto" w:fill="00CCFF"/>
            <w:vAlign w:val="center"/>
          </w:tcPr>
          <w:p w14:paraId="3B9E2BC4" w14:textId="09FF1649" w:rsidR="00EE61E6" w:rsidRPr="00EE61E6" w:rsidRDefault="00EE61E6" w:rsidP="0097193B">
            <w:pPr>
              <w:jc w:val="center"/>
              <w:rPr>
                <w:color w:val="000000"/>
                <w:sz w:val="20"/>
              </w:rPr>
            </w:pPr>
            <w:r w:rsidRPr="00EE61E6">
              <w:rPr>
                <w:color w:val="000000"/>
                <w:sz w:val="20"/>
              </w:rPr>
              <w:t>19</w:t>
            </w:r>
          </w:p>
        </w:tc>
        <w:tc>
          <w:tcPr>
            <w:tcW w:w="4860" w:type="dxa"/>
            <w:shd w:val="clear" w:color="auto" w:fill="auto"/>
            <w:vAlign w:val="center"/>
          </w:tcPr>
          <w:p w14:paraId="3E01CDED" w14:textId="1A06A66B" w:rsidR="00EE61E6" w:rsidRPr="00EE61E6" w:rsidRDefault="00EE61E6" w:rsidP="0097193B">
            <w:pPr>
              <w:jc w:val="center"/>
              <w:rPr>
                <w:sz w:val="20"/>
              </w:rPr>
            </w:pPr>
            <w:r w:rsidRPr="00EE61E6">
              <w:rPr>
                <w:color w:val="000000"/>
                <w:sz w:val="20"/>
              </w:rPr>
              <w:t>Careless or incomplete training for agents, agents do not follow correct procedures, potential exploit for malicious user if combined with exploit of VOMS server</w:t>
            </w:r>
          </w:p>
        </w:tc>
        <w:tc>
          <w:tcPr>
            <w:tcW w:w="540" w:type="dxa"/>
            <w:shd w:val="clear" w:color="auto" w:fill="auto"/>
            <w:vAlign w:val="center"/>
          </w:tcPr>
          <w:p w14:paraId="6645E120" w14:textId="0C2B1DAF"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1DA7546" w14:textId="6D1E68A3"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54D1C071" w14:textId="42A1198B"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0DD089DE"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445C2D2" w14:textId="535C0D5E" w:rsidR="00EE61E6" w:rsidRPr="00EE61E6" w:rsidRDefault="00EE61E6" w:rsidP="0097193B">
            <w:pPr>
              <w:jc w:val="center"/>
              <w:rPr>
                <w:sz w:val="20"/>
              </w:rPr>
            </w:pPr>
            <w:r w:rsidRPr="00EE61E6">
              <w:rPr>
                <w:color w:val="000000"/>
                <w:sz w:val="22"/>
                <w:szCs w:val="22"/>
              </w:rPr>
              <w:t>8/14/15</w:t>
            </w:r>
          </w:p>
        </w:tc>
      </w:tr>
      <w:tr w:rsidR="00EE61E6" w:rsidRPr="00EE61E6" w14:paraId="3D89D9BB" w14:textId="77777777" w:rsidTr="00EE61E6">
        <w:trPr>
          <w:trHeight w:val="540"/>
        </w:trPr>
        <w:tc>
          <w:tcPr>
            <w:tcW w:w="552" w:type="dxa"/>
            <w:shd w:val="pct12" w:color="auto" w:fill="00CCFF"/>
            <w:vAlign w:val="center"/>
          </w:tcPr>
          <w:p w14:paraId="34FE1AB1" w14:textId="395DCBBA" w:rsidR="00EE61E6" w:rsidRPr="00EE61E6" w:rsidRDefault="00EE61E6" w:rsidP="0097193B">
            <w:pPr>
              <w:jc w:val="center"/>
              <w:rPr>
                <w:color w:val="000000"/>
                <w:sz w:val="20"/>
              </w:rPr>
            </w:pPr>
            <w:r w:rsidRPr="00EE61E6">
              <w:rPr>
                <w:color w:val="000000"/>
                <w:sz w:val="20"/>
              </w:rPr>
              <w:t>20</w:t>
            </w:r>
          </w:p>
        </w:tc>
        <w:tc>
          <w:tcPr>
            <w:tcW w:w="4860" w:type="dxa"/>
            <w:shd w:val="clear" w:color="auto" w:fill="auto"/>
            <w:vAlign w:val="center"/>
          </w:tcPr>
          <w:p w14:paraId="1352BCA3" w14:textId="5E5D7D6E" w:rsidR="00EE61E6" w:rsidRPr="00EE61E6" w:rsidRDefault="00EE61E6" w:rsidP="0097193B">
            <w:pPr>
              <w:jc w:val="center"/>
              <w:rPr>
                <w:sz w:val="20"/>
              </w:rPr>
            </w:pPr>
            <w:r w:rsidRPr="00EE61E6">
              <w:rPr>
                <w:color w:val="000000"/>
                <w:sz w:val="20"/>
              </w:rPr>
              <w:t>Malicious mis-information provided for agent training, like 10 but implies intent to exploit</w:t>
            </w:r>
          </w:p>
        </w:tc>
        <w:tc>
          <w:tcPr>
            <w:tcW w:w="540" w:type="dxa"/>
            <w:shd w:val="clear" w:color="auto" w:fill="auto"/>
            <w:vAlign w:val="center"/>
          </w:tcPr>
          <w:p w14:paraId="681B85DD" w14:textId="52BE980F" w:rsidR="00EE61E6" w:rsidRPr="00EE61E6" w:rsidRDefault="00EE61E6" w:rsidP="0097193B">
            <w:pPr>
              <w:jc w:val="center"/>
              <w:rPr>
                <w:sz w:val="20"/>
              </w:rPr>
            </w:pPr>
            <w:r w:rsidRPr="00EE61E6">
              <w:rPr>
                <w:color w:val="000000"/>
                <w:sz w:val="20"/>
              </w:rPr>
              <w:t> </w:t>
            </w:r>
            <w:r w:rsidR="002E1297">
              <w:rPr>
                <w:color w:val="000000"/>
                <w:sz w:val="20"/>
              </w:rPr>
              <w:t>L</w:t>
            </w:r>
          </w:p>
        </w:tc>
        <w:tc>
          <w:tcPr>
            <w:tcW w:w="720" w:type="dxa"/>
            <w:shd w:val="clear" w:color="auto" w:fill="auto"/>
            <w:vAlign w:val="center"/>
          </w:tcPr>
          <w:p w14:paraId="02EB6886" w14:textId="26BADF95" w:rsidR="00EE61E6" w:rsidRPr="00EE61E6" w:rsidRDefault="002E1297" w:rsidP="0097193B">
            <w:pPr>
              <w:jc w:val="center"/>
              <w:rPr>
                <w:sz w:val="20"/>
              </w:rPr>
            </w:pPr>
            <w:r>
              <w:rPr>
                <w:color w:val="000000"/>
                <w:sz w:val="20"/>
              </w:rPr>
              <w:t>H</w:t>
            </w:r>
          </w:p>
        </w:tc>
        <w:tc>
          <w:tcPr>
            <w:tcW w:w="720" w:type="dxa"/>
            <w:shd w:val="clear" w:color="auto" w:fill="auto"/>
            <w:noWrap/>
            <w:vAlign w:val="center"/>
          </w:tcPr>
          <w:p w14:paraId="1C158C1D" w14:textId="7DEC2E77" w:rsidR="00EE61E6" w:rsidRPr="00EE61E6" w:rsidRDefault="00EE61E6" w:rsidP="0097193B">
            <w:pPr>
              <w:jc w:val="center"/>
              <w:rPr>
                <w:color w:val="008000"/>
                <w:sz w:val="20"/>
              </w:rPr>
            </w:pPr>
            <w:r w:rsidRPr="00EE61E6">
              <w:rPr>
                <w:color w:val="008000"/>
                <w:sz w:val="20"/>
              </w:rPr>
              <w:t> </w:t>
            </w:r>
            <w:r w:rsidR="002E1297" w:rsidRPr="00EE61E6">
              <w:rPr>
                <w:color w:val="0000FF"/>
                <w:sz w:val="20"/>
              </w:rPr>
              <w:t>C</w:t>
            </w:r>
          </w:p>
        </w:tc>
        <w:tc>
          <w:tcPr>
            <w:tcW w:w="720" w:type="dxa"/>
            <w:shd w:val="clear" w:color="auto" w:fill="auto"/>
            <w:vAlign w:val="center"/>
          </w:tcPr>
          <w:p w14:paraId="01ACE731" w14:textId="34E2D44A"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12E0530" w14:textId="5C741FC9" w:rsidR="00EE61E6" w:rsidRPr="00EE61E6" w:rsidRDefault="00EE61E6" w:rsidP="0097193B">
            <w:pPr>
              <w:jc w:val="center"/>
              <w:rPr>
                <w:sz w:val="20"/>
              </w:rPr>
            </w:pPr>
            <w:r w:rsidRPr="00EE61E6">
              <w:rPr>
                <w:color w:val="000000"/>
                <w:sz w:val="22"/>
                <w:szCs w:val="22"/>
              </w:rPr>
              <w:t> </w:t>
            </w:r>
            <w:r w:rsidR="002E1297" w:rsidRPr="00EE61E6">
              <w:rPr>
                <w:color w:val="000000"/>
                <w:sz w:val="22"/>
                <w:szCs w:val="22"/>
              </w:rPr>
              <w:t>8/14/15</w:t>
            </w:r>
          </w:p>
        </w:tc>
      </w:tr>
      <w:tr w:rsidR="00EE61E6" w:rsidRPr="00EE61E6" w14:paraId="00243591" w14:textId="77777777" w:rsidTr="00EE61E6">
        <w:trPr>
          <w:trHeight w:val="540"/>
        </w:trPr>
        <w:tc>
          <w:tcPr>
            <w:tcW w:w="552" w:type="dxa"/>
            <w:shd w:val="pct12" w:color="auto" w:fill="00CCFF"/>
            <w:vAlign w:val="center"/>
          </w:tcPr>
          <w:p w14:paraId="6C72BCDD" w14:textId="1BCE3925" w:rsidR="00EE61E6" w:rsidRPr="00EE61E6" w:rsidRDefault="00EE61E6" w:rsidP="0097193B">
            <w:pPr>
              <w:jc w:val="center"/>
              <w:rPr>
                <w:color w:val="000000"/>
                <w:sz w:val="20"/>
              </w:rPr>
            </w:pPr>
            <w:r w:rsidRPr="00EE61E6">
              <w:rPr>
                <w:color w:val="000000"/>
                <w:sz w:val="20"/>
              </w:rPr>
              <w:t>21</w:t>
            </w:r>
          </w:p>
        </w:tc>
        <w:tc>
          <w:tcPr>
            <w:tcW w:w="4860" w:type="dxa"/>
            <w:shd w:val="clear" w:color="auto" w:fill="auto"/>
            <w:vAlign w:val="center"/>
          </w:tcPr>
          <w:p w14:paraId="08C453A3" w14:textId="51730CF1" w:rsidR="00EE61E6" w:rsidRPr="00EE61E6" w:rsidRDefault="00EE61E6" w:rsidP="0097193B">
            <w:pPr>
              <w:jc w:val="center"/>
              <w:rPr>
                <w:sz w:val="20"/>
              </w:rPr>
            </w:pPr>
            <w:r w:rsidRPr="00EE61E6">
              <w:rPr>
                <w:color w:val="000000"/>
                <w:sz w:val="20"/>
              </w:rPr>
              <w:t>Careless or incomplete user training for PKI, user may not handle private key correctly</w:t>
            </w:r>
          </w:p>
        </w:tc>
        <w:tc>
          <w:tcPr>
            <w:tcW w:w="540" w:type="dxa"/>
            <w:shd w:val="clear" w:color="auto" w:fill="auto"/>
            <w:vAlign w:val="center"/>
          </w:tcPr>
          <w:p w14:paraId="6EC956AC" w14:textId="45C464D9"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3D0F091C" w14:textId="1A5DB6DF"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04DD3E22" w14:textId="183D3AEB" w:rsidR="00EE61E6" w:rsidRPr="00EE61E6" w:rsidRDefault="00EE61E6" w:rsidP="0097193B">
            <w:pPr>
              <w:jc w:val="center"/>
              <w:rPr>
                <w:color w:val="008000"/>
                <w:sz w:val="20"/>
              </w:rPr>
            </w:pPr>
            <w:r w:rsidRPr="00EE61E6">
              <w:rPr>
                <w:color w:val="0000FF"/>
                <w:sz w:val="20"/>
              </w:rPr>
              <w:t>C</w:t>
            </w:r>
          </w:p>
        </w:tc>
        <w:tc>
          <w:tcPr>
            <w:tcW w:w="720" w:type="dxa"/>
            <w:shd w:val="clear" w:color="auto" w:fill="auto"/>
            <w:vAlign w:val="center"/>
          </w:tcPr>
          <w:p w14:paraId="36A5525A" w14:textId="23978E6F" w:rsidR="00EE61E6" w:rsidRPr="00EE61E6" w:rsidRDefault="002E1297" w:rsidP="0097193B">
            <w:pPr>
              <w:jc w:val="center"/>
              <w:rPr>
                <w:b/>
                <w:bCs/>
                <w:color w:val="000080"/>
                <w:sz w:val="20"/>
              </w:rPr>
            </w:pPr>
            <w:r w:rsidRPr="003E5996">
              <w:rPr>
                <w:rFonts w:ascii="Wingdings 3" w:hAnsi="Wingdings 3"/>
                <w:szCs w:val="24"/>
              </w:rPr>
              <w:t></w:t>
            </w:r>
          </w:p>
        </w:tc>
        <w:tc>
          <w:tcPr>
            <w:tcW w:w="1260" w:type="dxa"/>
            <w:shd w:val="clear" w:color="auto" w:fill="auto"/>
            <w:noWrap/>
            <w:vAlign w:val="center"/>
          </w:tcPr>
          <w:p w14:paraId="7F5522C7" w14:textId="1060178F" w:rsidR="00EE61E6" w:rsidRPr="00EE61E6" w:rsidRDefault="00EE61E6" w:rsidP="0097193B">
            <w:pPr>
              <w:jc w:val="center"/>
              <w:rPr>
                <w:sz w:val="20"/>
              </w:rPr>
            </w:pPr>
            <w:r w:rsidRPr="00EE61E6">
              <w:rPr>
                <w:color w:val="000000"/>
                <w:sz w:val="22"/>
                <w:szCs w:val="22"/>
              </w:rPr>
              <w:t>8/14/15</w:t>
            </w:r>
          </w:p>
        </w:tc>
      </w:tr>
      <w:tr w:rsidR="00EE61E6" w:rsidRPr="00EE61E6" w14:paraId="6F3251FB" w14:textId="77777777" w:rsidTr="00EE61E6">
        <w:trPr>
          <w:trHeight w:val="540"/>
        </w:trPr>
        <w:tc>
          <w:tcPr>
            <w:tcW w:w="552" w:type="dxa"/>
            <w:shd w:val="pct12" w:color="auto" w:fill="00CCFF"/>
            <w:vAlign w:val="center"/>
          </w:tcPr>
          <w:p w14:paraId="0827A62A" w14:textId="0009FBCD" w:rsidR="00EE61E6" w:rsidRPr="00EE61E6" w:rsidRDefault="00EE61E6" w:rsidP="0097193B">
            <w:pPr>
              <w:jc w:val="center"/>
              <w:rPr>
                <w:color w:val="000000"/>
                <w:sz w:val="20"/>
              </w:rPr>
            </w:pPr>
            <w:r w:rsidRPr="00EE61E6">
              <w:rPr>
                <w:color w:val="000000"/>
                <w:sz w:val="20"/>
              </w:rPr>
              <w:t>22</w:t>
            </w:r>
          </w:p>
        </w:tc>
        <w:tc>
          <w:tcPr>
            <w:tcW w:w="4860" w:type="dxa"/>
            <w:shd w:val="clear" w:color="auto" w:fill="auto"/>
            <w:vAlign w:val="center"/>
          </w:tcPr>
          <w:p w14:paraId="741E4C5C" w14:textId="1A0DA451" w:rsidR="00EE61E6" w:rsidRPr="00EE61E6" w:rsidRDefault="00EE61E6" w:rsidP="0097193B">
            <w:pPr>
              <w:jc w:val="center"/>
              <w:rPr>
                <w:sz w:val="20"/>
              </w:rPr>
            </w:pPr>
            <w:r w:rsidRPr="00EE61E6">
              <w:rPr>
                <w:color w:val="000000"/>
                <w:sz w:val="20"/>
              </w:rPr>
              <w:t>Accidental corruption of RA process audit log, leads to incomplete of lack of audit ability</w:t>
            </w:r>
          </w:p>
        </w:tc>
        <w:tc>
          <w:tcPr>
            <w:tcW w:w="540" w:type="dxa"/>
            <w:shd w:val="clear" w:color="auto" w:fill="auto"/>
            <w:vAlign w:val="center"/>
          </w:tcPr>
          <w:p w14:paraId="496448FE" w14:textId="18657DCA"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7511244" w14:textId="08975EA9"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6C3673F2" w14:textId="32172420"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000B026E"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168DEA6" w14:textId="51747C59" w:rsidR="00EE61E6" w:rsidRPr="00EE61E6" w:rsidRDefault="00EE61E6" w:rsidP="0097193B">
            <w:pPr>
              <w:jc w:val="center"/>
              <w:rPr>
                <w:sz w:val="20"/>
              </w:rPr>
            </w:pPr>
            <w:r w:rsidRPr="00EE61E6">
              <w:rPr>
                <w:color w:val="000000"/>
                <w:sz w:val="22"/>
                <w:szCs w:val="22"/>
              </w:rPr>
              <w:t>8/14/15</w:t>
            </w:r>
          </w:p>
        </w:tc>
      </w:tr>
      <w:tr w:rsidR="00EE61E6" w:rsidRPr="00EE61E6" w14:paraId="69BFBEF8" w14:textId="77777777" w:rsidTr="00EE61E6">
        <w:trPr>
          <w:trHeight w:val="540"/>
        </w:trPr>
        <w:tc>
          <w:tcPr>
            <w:tcW w:w="552" w:type="dxa"/>
            <w:shd w:val="pct12" w:color="auto" w:fill="00CCFF"/>
            <w:vAlign w:val="center"/>
          </w:tcPr>
          <w:p w14:paraId="78800331" w14:textId="3CD19FC8" w:rsidR="00EE61E6" w:rsidRPr="00EE61E6" w:rsidRDefault="00EE61E6" w:rsidP="0097193B">
            <w:pPr>
              <w:jc w:val="center"/>
              <w:rPr>
                <w:color w:val="000000"/>
                <w:sz w:val="20"/>
              </w:rPr>
            </w:pPr>
            <w:r w:rsidRPr="00EE61E6">
              <w:rPr>
                <w:color w:val="000000"/>
                <w:sz w:val="20"/>
              </w:rPr>
              <w:t>23</w:t>
            </w:r>
          </w:p>
        </w:tc>
        <w:tc>
          <w:tcPr>
            <w:tcW w:w="4860" w:type="dxa"/>
            <w:shd w:val="clear" w:color="auto" w:fill="auto"/>
            <w:vAlign w:val="center"/>
          </w:tcPr>
          <w:p w14:paraId="62075620" w14:textId="50EBA036" w:rsidR="00EE61E6" w:rsidRPr="00EE61E6" w:rsidRDefault="00EE61E6" w:rsidP="0097193B">
            <w:pPr>
              <w:jc w:val="center"/>
              <w:rPr>
                <w:sz w:val="20"/>
              </w:rPr>
            </w:pPr>
            <w:r w:rsidRPr="00EE61E6">
              <w:rPr>
                <w:color w:val="000000"/>
                <w:sz w:val="20"/>
              </w:rPr>
              <w:t>Intentional corruption of RA process audit log to disguise audit trail, potential privacy compromise</w:t>
            </w:r>
          </w:p>
        </w:tc>
        <w:tc>
          <w:tcPr>
            <w:tcW w:w="540" w:type="dxa"/>
            <w:shd w:val="clear" w:color="auto" w:fill="auto"/>
            <w:vAlign w:val="center"/>
          </w:tcPr>
          <w:p w14:paraId="4E7FF60C" w14:textId="7A6E0850"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E0EFDD5" w14:textId="6A41D6F4"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402C9531" w14:textId="7AE02C13"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09645737" w14:textId="5F3A6FAC"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972875C" w14:textId="7CD35365" w:rsidR="00EE61E6" w:rsidRPr="00EE61E6" w:rsidRDefault="00EE61E6" w:rsidP="0097193B">
            <w:pPr>
              <w:jc w:val="center"/>
              <w:rPr>
                <w:sz w:val="20"/>
              </w:rPr>
            </w:pPr>
            <w:r w:rsidRPr="00EE61E6">
              <w:rPr>
                <w:color w:val="000000"/>
                <w:sz w:val="22"/>
                <w:szCs w:val="22"/>
              </w:rPr>
              <w:t>8/14/15</w:t>
            </w:r>
          </w:p>
        </w:tc>
      </w:tr>
      <w:tr w:rsidR="00EE61E6" w:rsidRPr="00EE61E6" w14:paraId="15D7117B" w14:textId="77777777" w:rsidTr="00EE61E6">
        <w:trPr>
          <w:trHeight w:val="804"/>
        </w:trPr>
        <w:tc>
          <w:tcPr>
            <w:tcW w:w="552" w:type="dxa"/>
            <w:shd w:val="pct12" w:color="auto" w:fill="00CCFF"/>
            <w:vAlign w:val="center"/>
          </w:tcPr>
          <w:p w14:paraId="7C0E152B" w14:textId="0507C227" w:rsidR="00EE61E6" w:rsidRPr="00EE61E6" w:rsidRDefault="00EE61E6" w:rsidP="0097193B">
            <w:pPr>
              <w:jc w:val="center"/>
              <w:rPr>
                <w:color w:val="000000"/>
                <w:sz w:val="20"/>
              </w:rPr>
            </w:pPr>
            <w:r w:rsidRPr="00EE61E6">
              <w:rPr>
                <w:color w:val="000000"/>
                <w:sz w:val="20"/>
              </w:rPr>
              <w:t>24</w:t>
            </w:r>
          </w:p>
        </w:tc>
        <w:tc>
          <w:tcPr>
            <w:tcW w:w="4860" w:type="dxa"/>
            <w:shd w:val="clear" w:color="auto" w:fill="auto"/>
            <w:vAlign w:val="center"/>
          </w:tcPr>
          <w:p w14:paraId="434F1419" w14:textId="15AFFF5A" w:rsidR="00EE61E6" w:rsidRPr="00EE61E6" w:rsidRDefault="00EE61E6" w:rsidP="0097193B">
            <w:pPr>
              <w:jc w:val="center"/>
              <w:rPr>
                <w:sz w:val="20"/>
              </w:rPr>
            </w:pPr>
            <w:r w:rsidRPr="00EE61E6">
              <w:rPr>
                <w:color w:val="000000"/>
                <w:sz w:val="20"/>
              </w:rPr>
              <w:t>Malicious disruption of PMA process, potential damage to credibility of PKI, potential delays in handling authentication and revocation requests</w:t>
            </w:r>
          </w:p>
        </w:tc>
        <w:tc>
          <w:tcPr>
            <w:tcW w:w="540" w:type="dxa"/>
            <w:shd w:val="clear" w:color="auto" w:fill="auto"/>
            <w:vAlign w:val="center"/>
          </w:tcPr>
          <w:p w14:paraId="4BC2D820" w14:textId="1BE3E77B"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CEA23B0" w14:textId="11340D9D"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D67C52C" w14:textId="14FAEECB" w:rsidR="00EE61E6" w:rsidRPr="00EE61E6" w:rsidRDefault="00EE61E6" w:rsidP="0097193B">
            <w:pPr>
              <w:jc w:val="center"/>
              <w:rPr>
                <w:color w:val="008000"/>
                <w:sz w:val="20"/>
              </w:rPr>
            </w:pPr>
            <w:r w:rsidRPr="00EE61E6">
              <w:rPr>
                <w:color w:val="008000"/>
                <w:sz w:val="20"/>
              </w:rPr>
              <w:t>C</w:t>
            </w:r>
          </w:p>
        </w:tc>
        <w:tc>
          <w:tcPr>
            <w:tcW w:w="720" w:type="dxa"/>
            <w:shd w:val="clear" w:color="auto" w:fill="auto"/>
            <w:vAlign w:val="center"/>
          </w:tcPr>
          <w:p w14:paraId="6103DF3B" w14:textId="7141DFF4"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C97C7C0" w14:textId="52334D90" w:rsidR="00EE61E6" w:rsidRPr="00EE61E6" w:rsidRDefault="00EE61E6" w:rsidP="0097193B">
            <w:pPr>
              <w:jc w:val="center"/>
              <w:rPr>
                <w:sz w:val="20"/>
              </w:rPr>
            </w:pPr>
            <w:r w:rsidRPr="00EE61E6">
              <w:rPr>
                <w:color w:val="000000"/>
                <w:sz w:val="22"/>
                <w:szCs w:val="22"/>
              </w:rPr>
              <w:t>8/14/15</w:t>
            </w:r>
          </w:p>
        </w:tc>
      </w:tr>
      <w:tr w:rsidR="00EE61E6" w:rsidRPr="00EE61E6" w14:paraId="62E4761F" w14:textId="77777777" w:rsidTr="00EE61E6">
        <w:trPr>
          <w:trHeight w:val="804"/>
        </w:trPr>
        <w:tc>
          <w:tcPr>
            <w:tcW w:w="552" w:type="dxa"/>
            <w:shd w:val="pct12" w:color="auto" w:fill="00CCFF"/>
            <w:vAlign w:val="center"/>
          </w:tcPr>
          <w:p w14:paraId="76C6518E" w14:textId="79A7A268" w:rsidR="00EE61E6" w:rsidRPr="00EE61E6" w:rsidRDefault="00EE61E6" w:rsidP="0097193B">
            <w:pPr>
              <w:jc w:val="center"/>
              <w:rPr>
                <w:color w:val="000000"/>
                <w:sz w:val="20"/>
              </w:rPr>
            </w:pPr>
            <w:r w:rsidRPr="00EE61E6">
              <w:rPr>
                <w:color w:val="000000"/>
                <w:sz w:val="20"/>
              </w:rPr>
              <w:t>25</w:t>
            </w:r>
          </w:p>
        </w:tc>
        <w:tc>
          <w:tcPr>
            <w:tcW w:w="4860" w:type="dxa"/>
            <w:shd w:val="clear" w:color="auto" w:fill="auto"/>
            <w:vAlign w:val="center"/>
          </w:tcPr>
          <w:p w14:paraId="3133A56E" w14:textId="2F0E669E" w:rsidR="00EE61E6" w:rsidRPr="00EE61E6" w:rsidRDefault="00EE61E6" w:rsidP="0097193B">
            <w:pPr>
              <w:jc w:val="center"/>
              <w:rPr>
                <w:sz w:val="20"/>
              </w:rPr>
            </w:pPr>
            <w:r w:rsidRPr="00EE61E6">
              <w:rPr>
                <w:color w:val="000000"/>
                <w:sz w:val="20"/>
              </w:rPr>
              <w:t>Careless or incomplete identity vetting in certificate process, potential exploit for malicious user can permit abuse of resources if identity theft occurs</w:t>
            </w:r>
          </w:p>
        </w:tc>
        <w:tc>
          <w:tcPr>
            <w:tcW w:w="540" w:type="dxa"/>
            <w:shd w:val="clear" w:color="auto" w:fill="auto"/>
            <w:vAlign w:val="center"/>
          </w:tcPr>
          <w:p w14:paraId="255E35B8" w14:textId="5683988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A3F95A2" w14:textId="117F9125"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645C2DC2" w14:textId="65EFF5F5"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3F545760"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1A8C6EF" w14:textId="15338187" w:rsidR="00EE61E6" w:rsidRPr="00EE61E6" w:rsidRDefault="00EE61E6" w:rsidP="0097193B">
            <w:pPr>
              <w:jc w:val="center"/>
              <w:rPr>
                <w:sz w:val="20"/>
              </w:rPr>
            </w:pPr>
            <w:r w:rsidRPr="00EE61E6">
              <w:rPr>
                <w:color w:val="000000"/>
                <w:sz w:val="22"/>
                <w:szCs w:val="22"/>
              </w:rPr>
              <w:t>8/14/15</w:t>
            </w:r>
          </w:p>
        </w:tc>
      </w:tr>
      <w:tr w:rsidR="00EE61E6" w:rsidRPr="00EE61E6" w14:paraId="4A6E668A" w14:textId="77777777" w:rsidTr="00EE61E6">
        <w:trPr>
          <w:trHeight w:val="540"/>
        </w:trPr>
        <w:tc>
          <w:tcPr>
            <w:tcW w:w="552" w:type="dxa"/>
            <w:shd w:val="pct12" w:color="auto" w:fill="00CCFF"/>
            <w:vAlign w:val="center"/>
          </w:tcPr>
          <w:p w14:paraId="71945F0C" w14:textId="41BB96B7" w:rsidR="00EE61E6" w:rsidRPr="00EE61E6" w:rsidRDefault="00EE61E6" w:rsidP="0097193B">
            <w:pPr>
              <w:jc w:val="center"/>
              <w:rPr>
                <w:color w:val="000000"/>
                <w:sz w:val="20"/>
              </w:rPr>
            </w:pPr>
            <w:r w:rsidRPr="00EE61E6">
              <w:rPr>
                <w:color w:val="000000"/>
                <w:sz w:val="20"/>
              </w:rPr>
              <w:t>26</w:t>
            </w:r>
          </w:p>
        </w:tc>
        <w:tc>
          <w:tcPr>
            <w:tcW w:w="4860" w:type="dxa"/>
            <w:shd w:val="clear" w:color="auto" w:fill="auto"/>
            <w:vAlign w:val="center"/>
          </w:tcPr>
          <w:p w14:paraId="640F3CC1" w14:textId="5491B4BC" w:rsidR="00EE61E6" w:rsidRPr="00EE61E6" w:rsidRDefault="00EE61E6" w:rsidP="0097193B">
            <w:pPr>
              <w:jc w:val="center"/>
              <w:rPr>
                <w:sz w:val="20"/>
              </w:rPr>
            </w:pPr>
            <w:r w:rsidRPr="00EE61E6">
              <w:rPr>
                <w:color w:val="000000"/>
                <w:sz w:val="20"/>
              </w:rPr>
              <w:t>Malicious abuse of identity vetting, insider participation in identity theft by agents</w:t>
            </w:r>
          </w:p>
        </w:tc>
        <w:tc>
          <w:tcPr>
            <w:tcW w:w="540" w:type="dxa"/>
            <w:shd w:val="clear" w:color="auto" w:fill="auto"/>
            <w:vAlign w:val="center"/>
          </w:tcPr>
          <w:p w14:paraId="379A9972" w14:textId="74CF6A5C"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0FD8261" w14:textId="543031FF"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587FA684" w14:textId="57FAF71A" w:rsidR="00EE61E6" w:rsidRPr="00EE61E6" w:rsidRDefault="00EE61E6" w:rsidP="0097193B">
            <w:pPr>
              <w:jc w:val="center"/>
              <w:rPr>
                <w:color w:val="008000"/>
                <w:sz w:val="20"/>
              </w:rPr>
            </w:pPr>
            <w:r w:rsidRPr="00EE61E6">
              <w:rPr>
                <w:color w:val="008000"/>
                <w:sz w:val="20"/>
              </w:rPr>
              <w:t>C</w:t>
            </w:r>
          </w:p>
        </w:tc>
        <w:tc>
          <w:tcPr>
            <w:tcW w:w="720" w:type="dxa"/>
            <w:shd w:val="clear" w:color="auto" w:fill="auto"/>
            <w:vAlign w:val="center"/>
          </w:tcPr>
          <w:p w14:paraId="342409A5" w14:textId="046812F0"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592C3CC" w14:textId="73FCE750" w:rsidR="00EE61E6" w:rsidRPr="00EE61E6" w:rsidRDefault="00EE61E6" w:rsidP="0097193B">
            <w:pPr>
              <w:jc w:val="center"/>
              <w:rPr>
                <w:sz w:val="20"/>
              </w:rPr>
            </w:pPr>
            <w:r w:rsidRPr="00EE61E6">
              <w:rPr>
                <w:color w:val="000000"/>
                <w:sz w:val="22"/>
                <w:szCs w:val="22"/>
              </w:rPr>
              <w:t>8/14/15</w:t>
            </w:r>
          </w:p>
        </w:tc>
      </w:tr>
      <w:tr w:rsidR="00EE61E6" w:rsidRPr="00EE61E6" w14:paraId="345A2096" w14:textId="77777777" w:rsidTr="00EE61E6">
        <w:trPr>
          <w:trHeight w:val="540"/>
        </w:trPr>
        <w:tc>
          <w:tcPr>
            <w:tcW w:w="552" w:type="dxa"/>
            <w:shd w:val="pct12" w:color="auto" w:fill="00CCFF"/>
            <w:vAlign w:val="center"/>
          </w:tcPr>
          <w:p w14:paraId="08609886" w14:textId="51E676C3" w:rsidR="00EE61E6" w:rsidRPr="00EE61E6" w:rsidRDefault="00EE61E6" w:rsidP="0097193B">
            <w:pPr>
              <w:jc w:val="center"/>
              <w:rPr>
                <w:color w:val="000000"/>
                <w:sz w:val="20"/>
              </w:rPr>
            </w:pPr>
            <w:r w:rsidRPr="00EE61E6">
              <w:rPr>
                <w:color w:val="000000"/>
                <w:sz w:val="20"/>
              </w:rPr>
              <w:t>27</w:t>
            </w:r>
          </w:p>
        </w:tc>
        <w:tc>
          <w:tcPr>
            <w:tcW w:w="4860" w:type="dxa"/>
            <w:shd w:val="clear" w:color="auto" w:fill="auto"/>
            <w:vAlign w:val="center"/>
          </w:tcPr>
          <w:p w14:paraId="7CC7FEBA" w14:textId="1166FA46" w:rsidR="00EE61E6" w:rsidRPr="00EE61E6" w:rsidRDefault="00EE61E6" w:rsidP="0097193B">
            <w:pPr>
              <w:jc w:val="center"/>
              <w:rPr>
                <w:sz w:val="20"/>
              </w:rPr>
            </w:pPr>
            <w:r w:rsidRPr="00EE61E6">
              <w:rPr>
                <w:color w:val="000000"/>
                <w:sz w:val="20"/>
              </w:rPr>
              <w:t>Careless management of CA services, potential DOS caused by CRL lack of availability</w:t>
            </w:r>
          </w:p>
        </w:tc>
        <w:tc>
          <w:tcPr>
            <w:tcW w:w="540" w:type="dxa"/>
            <w:shd w:val="clear" w:color="auto" w:fill="auto"/>
            <w:vAlign w:val="center"/>
          </w:tcPr>
          <w:p w14:paraId="1F8432AA" w14:textId="369C0454"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D98586F" w14:textId="1A5EED80"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48856866" w14:textId="46C9F8F4"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4102F53C"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986D305" w14:textId="4842EF02" w:rsidR="00EE61E6" w:rsidRPr="00EE61E6" w:rsidRDefault="00EE61E6" w:rsidP="0097193B">
            <w:pPr>
              <w:jc w:val="center"/>
              <w:rPr>
                <w:sz w:val="20"/>
              </w:rPr>
            </w:pPr>
            <w:r w:rsidRPr="00EE61E6">
              <w:rPr>
                <w:color w:val="000000"/>
                <w:sz w:val="22"/>
                <w:szCs w:val="22"/>
              </w:rPr>
              <w:t>8/14/15</w:t>
            </w:r>
          </w:p>
        </w:tc>
      </w:tr>
      <w:tr w:rsidR="00EE61E6" w:rsidRPr="00EE61E6" w14:paraId="0E93B412" w14:textId="77777777" w:rsidTr="00EE61E6">
        <w:trPr>
          <w:trHeight w:val="804"/>
        </w:trPr>
        <w:tc>
          <w:tcPr>
            <w:tcW w:w="552" w:type="dxa"/>
            <w:shd w:val="pct12" w:color="auto" w:fill="00CCFF"/>
            <w:vAlign w:val="center"/>
          </w:tcPr>
          <w:p w14:paraId="00A0F60F" w14:textId="4D607DFC" w:rsidR="00EE61E6" w:rsidRPr="00EE61E6" w:rsidRDefault="00EE61E6" w:rsidP="0097193B">
            <w:pPr>
              <w:jc w:val="center"/>
              <w:rPr>
                <w:color w:val="000000"/>
                <w:sz w:val="20"/>
              </w:rPr>
            </w:pPr>
            <w:r w:rsidRPr="00EE61E6">
              <w:rPr>
                <w:color w:val="000000"/>
                <w:sz w:val="20"/>
              </w:rPr>
              <w:t>28</w:t>
            </w:r>
          </w:p>
        </w:tc>
        <w:tc>
          <w:tcPr>
            <w:tcW w:w="4860" w:type="dxa"/>
            <w:shd w:val="clear" w:color="auto" w:fill="auto"/>
            <w:vAlign w:val="center"/>
          </w:tcPr>
          <w:p w14:paraId="3A0C4F94" w14:textId="09CE021E" w:rsidR="00EE61E6" w:rsidRPr="00EE61E6" w:rsidRDefault="00EE61E6" w:rsidP="0097193B">
            <w:pPr>
              <w:jc w:val="center"/>
              <w:rPr>
                <w:sz w:val="20"/>
              </w:rPr>
            </w:pPr>
            <w:r w:rsidRPr="00EE61E6">
              <w:rPr>
                <w:color w:val="000000"/>
                <w:sz w:val="20"/>
              </w:rPr>
              <w:t>Loss of CA integrity due to physical access to CA, potential compromise of CA key and need for re-issuing thousands of certificates</w:t>
            </w:r>
          </w:p>
        </w:tc>
        <w:tc>
          <w:tcPr>
            <w:tcW w:w="540" w:type="dxa"/>
            <w:shd w:val="clear" w:color="auto" w:fill="auto"/>
            <w:vAlign w:val="center"/>
          </w:tcPr>
          <w:p w14:paraId="0555A81A" w14:textId="3F33FD02"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21EA963" w14:textId="487E13D6"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2D5520CB" w14:textId="27CBD7FA"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35D7DFD1"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5B22720" w14:textId="4AD7FECF" w:rsidR="00EE61E6" w:rsidRPr="00EE61E6" w:rsidRDefault="00EE61E6" w:rsidP="0097193B">
            <w:pPr>
              <w:jc w:val="center"/>
              <w:rPr>
                <w:sz w:val="20"/>
              </w:rPr>
            </w:pPr>
            <w:r w:rsidRPr="00EE61E6">
              <w:rPr>
                <w:color w:val="000000"/>
                <w:sz w:val="22"/>
                <w:szCs w:val="22"/>
              </w:rPr>
              <w:t>8/14/15</w:t>
            </w:r>
          </w:p>
        </w:tc>
      </w:tr>
      <w:tr w:rsidR="00EE61E6" w:rsidRPr="00EE61E6" w14:paraId="16404024" w14:textId="77777777" w:rsidTr="0097193B">
        <w:trPr>
          <w:trHeight w:val="804"/>
        </w:trPr>
        <w:tc>
          <w:tcPr>
            <w:tcW w:w="552" w:type="dxa"/>
            <w:shd w:val="pct12" w:color="auto" w:fill="CC99FF"/>
            <w:vAlign w:val="center"/>
          </w:tcPr>
          <w:p w14:paraId="536FC7EA" w14:textId="5229667D" w:rsidR="00EE61E6" w:rsidRPr="00EE61E6" w:rsidRDefault="00EE61E6" w:rsidP="0097193B">
            <w:pPr>
              <w:jc w:val="center"/>
              <w:rPr>
                <w:sz w:val="20"/>
              </w:rPr>
            </w:pPr>
            <w:r w:rsidRPr="00EE61E6">
              <w:rPr>
                <w:color w:val="000000"/>
                <w:sz w:val="20"/>
              </w:rPr>
              <w:t>29</w:t>
            </w:r>
          </w:p>
        </w:tc>
        <w:tc>
          <w:tcPr>
            <w:tcW w:w="4860" w:type="dxa"/>
            <w:shd w:val="clear" w:color="auto" w:fill="auto"/>
            <w:vAlign w:val="center"/>
          </w:tcPr>
          <w:p w14:paraId="025550C0" w14:textId="194DACFE" w:rsidR="00EE61E6" w:rsidRPr="00EE61E6" w:rsidRDefault="00EE61E6" w:rsidP="0097193B">
            <w:pPr>
              <w:jc w:val="center"/>
              <w:rPr>
                <w:sz w:val="20"/>
              </w:rPr>
            </w:pPr>
            <w:r w:rsidRPr="00EE61E6">
              <w:rPr>
                <w:color w:val="000000"/>
                <w:sz w:val="20"/>
              </w:rPr>
              <w:t>Reliance on third parties to ensure user compliance with OSG AUP(Some users unaware of AUP, may violate policies out of ignorance, may fail to report security incidents)</w:t>
            </w:r>
          </w:p>
        </w:tc>
        <w:tc>
          <w:tcPr>
            <w:tcW w:w="540" w:type="dxa"/>
            <w:shd w:val="clear" w:color="auto" w:fill="auto"/>
            <w:vAlign w:val="center"/>
          </w:tcPr>
          <w:p w14:paraId="1E078914" w14:textId="53F24F1C"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22228801" w14:textId="11D1BFEA"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21C860A3" w14:textId="36BC2636"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1F3011A0"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220FAC0" w14:textId="5B57384B" w:rsidR="00EE61E6" w:rsidRPr="00EE61E6" w:rsidRDefault="00EE61E6" w:rsidP="0097193B">
            <w:pPr>
              <w:jc w:val="center"/>
              <w:rPr>
                <w:sz w:val="20"/>
              </w:rPr>
            </w:pPr>
            <w:r w:rsidRPr="00EE61E6">
              <w:rPr>
                <w:color w:val="000000"/>
                <w:sz w:val="22"/>
                <w:szCs w:val="22"/>
              </w:rPr>
              <w:t>8/14/15</w:t>
            </w:r>
          </w:p>
        </w:tc>
      </w:tr>
      <w:tr w:rsidR="00EE61E6" w:rsidRPr="00EE61E6" w14:paraId="436829D3" w14:textId="77777777" w:rsidTr="0097193B">
        <w:trPr>
          <w:trHeight w:val="324"/>
        </w:trPr>
        <w:tc>
          <w:tcPr>
            <w:tcW w:w="552" w:type="dxa"/>
            <w:shd w:val="pct12" w:color="auto" w:fill="CC99FF"/>
            <w:vAlign w:val="center"/>
          </w:tcPr>
          <w:p w14:paraId="39E954E2" w14:textId="6B12B3EA" w:rsidR="00EE61E6" w:rsidRPr="00EE61E6" w:rsidRDefault="00EE61E6" w:rsidP="0097193B">
            <w:pPr>
              <w:jc w:val="center"/>
              <w:rPr>
                <w:sz w:val="20"/>
              </w:rPr>
            </w:pPr>
            <w:r w:rsidRPr="00EE61E6">
              <w:rPr>
                <w:color w:val="000000"/>
                <w:sz w:val="20"/>
              </w:rPr>
              <w:t>30</w:t>
            </w:r>
          </w:p>
        </w:tc>
        <w:tc>
          <w:tcPr>
            <w:tcW w:w="4860" w:type="dxa"/>
            <w:shd w:val="clear" w:color="auto" w:fill="auto"/>
            <w:vAlign w:val="center"/>
          </w:tcPr>
          <w:p w14:paraId="476A3798" w14:textId="478D1117" w:rsidR="00EE61E6" w:rsidRPr="00EE61E6" w:rsidRDefault="00EE61E6" w:rsidP="0097193B">
            <w:pPr>
              <w:jc w:val="center"/>
              <w:rPr>
                <w:sz w:val="20"/>
              </w:rPr>
            </w:pPr>
            <w:r w:rsidRPr="00EE61E6">
              <w:rPr>
                <w:color w:val="000000"/>
                <w:sz w:val="20"/>
              </w:rPr>
              <w:t>User carelessness violation of AUP</w:t>
            </w:r>
          </w:p>
        </w:tc>
        <w:tc>
          <w:tcPr>
            <w:tcW w:w="540" w:type="dxa"/>
            <w:shd w:val="clear" w:color="auto" w:fill="auto"/>
            <w:vAlign w:val="center"/>
          </w:tcPr>
          <w:p w14:paraId="50E3A5B9" w14:textId="09D58D94"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48598C70" w14:textId="60A521A8"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2E6D838C" w14:textId="3A092165"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3A5C6A0D" w14:textId="7DE523DC"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65D468C" w14:textId="3C178112" w:rsidR="00EE61E6" w:rsidRPr="00EE61E6" w:rsidRDefault="00EE61E6" w:rsidP="0097193B">
            <w:pPr>
              <w:jc w:val="center"/>
              <w:rPr>
                <w:sz w:val="20"/>
              </w:rPr>
            </w:pPr>
            <w:r w:rsidRPr="00EE61E6">
              <w:rPr>
                <w:color w:val="000000"/>
                <w:sz w:val="22"/>
                <w:szCs w:val="22"/>
              </w:rPr>
              <w:t>8/14/15</w:t>
            </w:r>
          </w:p>
        </w:tc>
      </w:tr>
      <w:tr w:rsidR="00EE61E6" w:rsidRPr="00EE61E6" w14:paraId="6C318DE6" w14:textId="77777777" w:rsidTr="0097193B">
        <w:trPr>
          <w:trHeight w:val="540"/>
        </w:trPr>
        <w:tc>
          <w:tcPr>
            <w:tcW w:w="552" w:type="dxa"/>
            <w:shd w:val="pct12" w:color="auto" w:fill="CC99FF"/>
            <w:vAlign w:val="center"/>
          </w:tcPr>
          <w:p w14:paraId="0E1949A4" w14:textId="0B52E0BC" w:rsidR="00EE61E6" w:rsidRPr="00EE61E6" w:rsidRDefault="00EE61E6" w:rsidP="0097193B">
            <w:pPr>
              <w:jc w:val="center"/>
              <w:rPr>
                <w:sz w:val="20"/>
              </w:rPr>
            </w:pPr>
            <w:r w:rsidRPr="00EE61E6">
              <w:rPr>
                <w:color w:val="000000"/>
                <w:sz w:val="20"/>
              </w:rPr>
              <w:t>31</w:t>
            </w:r>
          </w:p>
        </w:tc>
        <w:tc>
          <w:tcPr>
            <w:tcW w:w="4860" w:type="dxa"/>
            <w:shd w:val="clear" w:color="auto" w:fill="auto"/>
            <w:vAlign w:val="center"/>
          </w:tcPr>
          <w:p w14:paraId="7B2ABEB7" w14:textId="058432E4" w:rsidR="00EE61E6" w:rsidRPr="00EE61E6" w:rsidRDefault="00EE61E6" w:rsidP="0097193B">
            <w:pPr>
              <w:jc w:val="center"/>
              <w:rPr>
                <w:sz w:val="20"/>
              </w:rPr>
            </w:pPr>
            <w:r w:rsidRPr="00EE61E6">
              <w:rPr>
                <w:color w:val="000000"/>
                <w:sz w:val="20"/>
              </w:rPr>
              <w:t>User willful violation of AUP (User circumvents security controls and exercises unauthorized use of resources)</w:t>
            </w:r>
          </w:p>
        </w:tc>
        <w:tc>
          <w:tcPr>
            <w:tcW w:w="540" w:type="dxa"/>
            <w:shd w:val="clear" w:color="auto" w:fill="auto"/>
            <w:vAlign w:val="center"/>
          </w:tcPr>
          <w:p w14:paraId="31E35DC7" w14:textId="3BA0F6D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A917953" w14:textId="292AA824"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39E863C8" w14:textId="64814797"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2348C899"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A44605C" w14:textId="6CBF51A0" w:rsidR="00EE61E6" w:rsidRPr="00EE61E6" w:rsidRDefault="00EE61E6" w:rsidP="0097193B">
            <w:pPr>
              <w:jc w:val="center"/>
              <w:rPr>
                <w:sz w:val="20"/>
              </w:rPr>
            </w:pPr>
            <w:r w:rsidRPr="00EE61E6">
              <w:rPr>
                <w:color w:val="000000"/>
                <w:sz w:val="22"/>
                <w:szCs w:val="22"/>
              </w:rPr>
              <w:t>8/14/15</w:t>
            </w:r>
          </w:p>
        </w:tc>
      </w:tr>
      <w:tr w:rsidR="00EE61E6" w:rsidRPr="00EE61E6" w14:paraId="02C150DB" w14:textId="77777777" w:rsidTr="0097193B">
        <w:trPr>
          <w:trHeight w:val="540"/>
        </w:trPr>
        <w:tc>
          <w:tcPr>
            <w:tcW w:w="552" w:type="dxa"/>
            <w:shd w:val="pct12" w:color="auto" w:fill="CC99FF"/>
            <w:vAlign w:val="center"/>
          </w:tcPr>
          <w:p w14:paraId="441DA0A6" w14:textId="4EA455E1" w:rsidR="00EE61E6" w:rsidRPr="00EE61E6" w:rsidRDefault="00EE61E6" w:rsidP="0097193B">
            <w:pPr>
              <w:jc w:val="center"/>
              <w:rPr>
                <w:sz w:val="20"/>
              </w:rPr>
            </w:pPr>
            <w:r w:rsidRPr="00EE61E6">
              <w:rPr>
                <w:color w:val="000000"/>
                <w:sz w:val="20"/>
              </w:rPr>
              <w:t>32</w:t>
            </w:r>
          </w:p>
        </w:tc>
        <w:tc>
          <w:tcPr>
            <w:tcW w:w="4860" w:type="dxa"/>
            <w:shd w:val="clear" w:color="auto" w:fill="auto"/>
            <w:vAlign w:val="center"/>
          </w:tcPr>
          <w:p w14:paraId="3FA8CFF4" w14:textId="117F7368" w:rsidR="00EE61E6" w:rsidRPr="00EE61E6" w:rsidRDefault="00EE61E6" w:rsidP="0097193B">
            <w:pPr>
              <w:jc w:val="center"/>
              <w:rPr>
                <w:sz w:val="20"/>
              </w:rPr>
            </w:pPr>
            <w:r w:rsidRPr="00EE61E6">
              <w:rPr>
                <w:color w:val="000000"/>
                <w:sz w:val="20"/>
              </w:rPr>
              <w:t>OSG misrepresenting user AUP compliance data (AUP verification audited in 2014)</w:t>
            </w:r>
          </w:p>
        </w:tc>
        <w:tc>
          <w:tcPr>
            <w:tcW w:w="540" w:type="dxa"/>
            <w:shd w:val="clear" w:color="auto" w:fill="auto"/>
            <w:vAlign w:val="center"/>
          </w:tcPr>
          <w:p w14:paraId="4A3EA0B4" w14:textId="617B0803"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FA7E3CB" w14:textId="47EF53E0"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46DACABF" w14:textId="43718AB9"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2A0DFB8"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0B389FD" w14:textId="02AB48E9" w:rsidR="00EE61E6" w:rsidRPr="00EE61E6" w:rsidRDefault="00EE61E6" w:rsidP="0097193B">
            <w:pPr>
              <w:jc w:val="center"/>
              <w:rPr>
                <w:sz w:val="20"/>
              </w:rPr>
            </w:pPr>
            <w:r w:rsidRPr="00EE61E6">
              <w:rPr>
                <w:color w:val="000000"/>
                <w:sz w:val="22"/>
                <w:szCs w:val="22"/>
              </w:rPr>
              <w:t>8/14/15</w:t>
            </w:r>
          </w:p>
        </w:tc>
      </w:tr>
      <w:tr w:rsidR="00EE61E6" w:rsidRPr="00EE61E6" w14:paraId="616AE8F6" w14:textId="77777777" w:rsidTr="0097193B">
        <w:trPr>
          <w:trHeight w:val="540"/>
        </w:trPr>
        <w:tc>
          <w:tcPr>
            <w:tcW w:w="552" w:type="dxa"/>
            <w:shd w:val="pct12" w:color="auto" w:fill="CC99FF"/>
            <w:vAlign w:val="center"/>
          </w:tcPr>
          <w:p w14:paraId="4D479FE6" w14:textId="75E3A695" w:rsidR="00EE61E6" w:rsidRPr="00EE61E6" w:rsidRDefault="00EE61E6" w:rsidP="0097193B">
            <w:pPr>
              <w:jc w:val="center"/>
              <w:rPr>
                <w:sz w:val="20"/>
              </w:rPr>
            </w:pPr>
            <w:r w:rsidRPr="00EE61E6">
              <w:rPr>
                <w:color w:val="000000"/>
                <w:sz w:val="20"/>
              </w:rPr>
              <w:t>33</w:t>
            </w:r>
          </w:p>
        </w:tc>
        <w:tc>
          <w:tcPr>
            <w:tcW w:w="4860" w:type="dxa"/>
            <w:shd w:val="clear" w:color="auto" w:fill="auto"/>
            <w:vAlign w:val="center"/>
          </w:tcPr>
          <w:p w14:paraId="4FCE24B0" w14:textId="397A97FE" w:rsidR="00EE61E6" w:rsidRPr="00EE61E6" w:rsidRDefault="00EE61E6" w:rsidP="0097193B">
            <w:pPr>
              <w:jc w:val="center"/>
              <w:rPr>
                <w:sz w:val="20"/>
              </w:rPr>
            </w:pPr>
            <w:r w:rsidRPr="00EE61E6">
              <w:rPr>
                <w:color w:val="000000"/>
                <w:sz w:val="20"/>
              </w:rPr>
              <w:t>VO careless violation of AUP  (Errors in VOMS, incorrect info for users, May provide hole for malicious user to exploit)</w:t>
            </w:r>
          </w:p>
        </w:tc>
        <w:tc>
          <w:tcPr>
            <w:tcW w:w="540" w:type="dxa"/>
            <w:shd w:val="clear" w:color="auto" w:fill="auto"/>
            <w:vAlign w:val="center"/>
          </w:tcPr>
          <w:p w14:paraId="32625545" w14:textId="2F25BA7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16E1009" w14:textId="556F8D92"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7669E62F" w14:textId="3396FD2C"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57B08CC3" w14:textId="083FFDB6" w:rsidR="00EE61E6" w:rsidRPr="00EE61E6" w:rsidRDefault="002E1297" w:rsidP="0097193B">
            <w:pPr>
              <w:jc w:val="center"/>
              <w:rPr>
                <w:b/>
                <w:bCs/>
                <w:color w:val="000080"/>
                <w:sz w:val="20"/>
              </w:rPr>
            </w:pPr>
            <w:r w:rsidRPr="003E5996">
              <w:rPr>
                <w:rFonts w:ascii="Wingdings 3" w:hAnsi="Wingdings 3"/>
                <w:szCs w:val="24"/>
              </w:rPr>
              <w:t></w:t>
            </w:r>
          </w:p>
        </w:tc>
        <w:tc>
          <w:tcPr>
            <w:tcW w:w="1260" w:type="dxa"/>
            <w:shd w:val="clear" w:color="auto" w:fill="auto"/>
            <w:noWrap/>
            <w:vAlign w:val="center"/>
          </w:tcPr>
          <w:p w14:paraId="2B150B9A" w14:textId="0018C7C6" w:rsidR="00EE61E6" w:rsidRPr="00EE61E6" w:rsidRDefault="00EE61E6" w:rsidP="0097193B">
            <w:pPr>
              <w:jc w:val="center"/>
              <w:rPr>
                <w:sz w:val="20"/>
              </w:rPr>
            </w:pPr>
            <w:r w:rsidRPr="00EE61E6">
              <w:rPr>
                <w:color w:val="000000"/>
                <w:sz w:val="22"/>
                <w:szCs w:val="22"/>
              </w:rPr>
              <w:t>8/14/15</w:t>
            </w:r>
          </w:p>
        </w:tc>
      </w:tr>
      <w:tr w:rsidR="00EE61E6" w:rsidRPr="00EE61E6" w14:paraId="38727F25" w14:textId="77777777" w:rsidTr="0097193B">
        <w:trPr>
          <w:trHeight w:val="804"/>
        </w:trPr>
        <w:tc>
          <w:tcPr>
            <w:tcW w:w="552" w:type="dxa"/>
            <w:shd w:val="pct12" w:color="auto" w:fill="CC99FF"/>
            <w:vAlign w:val="center"/>
          </w:tcPr>
          <w:p w14:paraId="5D781349" w14:textId="427B4060" w:rsidR="00EE61E6" w:rsidRPr="00EE61E6" w:rsidRDefault="00EE61E6" w:rsidP="0097193B">
            <w:pPr>
              <w:jc w:val="center"/>
              <w:rPr>
                <w:sz w:val="20"/>
              </w:rPr>
            </w:pPr>
            <w:r w:rsidRPr="00EE61E6">
              <w:rPr>
                <w:color w:val="000000"/>
                <w:sz w:val="20"/>
              </w:rPr>
              <w:t>34</w:t>
            </w:r>
          </w:p>
        </w:tc>
        <w:tc>
          <w:tcPr>
            <w:tcW w:w="4860" w:type="dxa"/>
            <w:shd w:val="clear" w:color="auto" w:fill="auto"/>
            <w:vAlign w:val="center"/>
          </w:tcPr>
          <w:p w14:paraId="6288C344" w14:textId="0D616FFB" w:rsidR="00EE61E6" w:rsidRPr="00EE61E6" w:rsidRDefault="00EE61E6" w:rsidP="0097193B">
            <w:pPr>
              <w:jc w:val="center"/>
              <w:rPr>
                <w:sz w:val="20"/>
              </w:rPr>
            </w:pPr>
            <w:r w:rsidRPr="00EE61E6">
              <w:rPr>
                <w:color w:val="000000"/>
                <w:sz w:val="20"/>
              </w:rPr>
              <w:t>VO malicious violation of AUP (VO mis-representing purpose of resource usage, VO insider authorizing mis-use of resources, embarrassment to OSG)</w:t>
            </w:r>
          </w:p>
        </w:tc>
        <w:tc>
          <w:tcPr>
            <w:tcW w:w="540" w:type="dxa"/>
            <w:shd w:val="clear" w:color="auto" w:fill="auto"/>
            <w:vAlign w:val="center"/>
          </w:tcPr>
          <w:p w14:paraId="33B7E930" w14:textId="6E11A023"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17995FA" w14:textId="35394225"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207B72DC" w14:textId="70AB60C7"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3AF22FFF"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8282DD0" w14:textId="51B4A217" w:rsidR="00EE61E6" w:rsidRPr="00EE61E6" w:rsidRDefault="00EE61E6" w:rsidP="0097193B">
            <w:pPr>
              <w:jc w:val="center"/>
              <w:rPr>
                <w:sz w:val="20"/>
              </w:rPr>
            </w:pPr>
            <w:r w:rsidRPr="00EE61E6">
              <w:rPr>
                <w:color w:val="000000"/>
                <w:sz w:val="22"/>
                <w:szCs w:val="22"/>
              </w:rPr>
              <w:t>8/14/15</w:t>
            </w:r>
          </w:p>
        </w:tc>
      </w:tr>
      <w:tr w:rsidR="00EE61E6" w:rsidRPr="00EE61E6" w14:paraId="4F0250DA" w14:textId="77777777" w:rsidTr="0097193B">
        <w:trPr>
          <w:trHeight w:val="324"/>
        </w:trPr>
        <w:tc>
          <w:tcPr>
            <w:tcW w:w="552" w:type="dxa"/>
            <w:shd w:val="pct12" w:color="auto" w:fill="CC99FF"/>
            <w:vAlign w:val="center"/>
          </w:tcPr>
          <w:p w14:paraId="1B848E94" w14:textId="79AC9C3D" w:rsidR="00EE61E6" w:rsidRPr="00EE61E6" w:rsidRDefault="00EE61E6" w:rsidP="0097193B">
            <w:pPr>
              <w:jc w:val="center"/>
              <w:rPr>
                <w:sz w:val="20"/>
              </w:rPr>
            </w:pPr>
            <w:r w:rsidRPr="00EE61E6">
              <w:rPr>
                <w:color w:val="000000"/>
                <w:sz w:val="20"/>
              </w:rPr>
              <w:t>35</w:t>
            </w:r>
          </w:p>
        </w:tc>
        <w:tc>
          <w:tcPr>
            <w:tcW w:w="4860" w:type="dxa"/>
            <w:shd w:val="clear" w:color="auto" w:fill="auto"/>
            <w:vAlign w:val="center"/>
          </w:tcPr>
          <w:p w14:paraId="475E78F7" w14:textId="6DF2CA5E" w:rsidR="00EE61E6" w:rsidRPr="00EE61E6" w:rsidRDefault="00EE61E6" w:rsidP="0097193B">
            <w:pPr>
              <w:jc w:val="center"/>
              <w:rPr>
                <w:sz w:val="20"/>
              </w:rPr>
            </w:pPr>
            <w:r w:rsidRPr="00EE61E6">
              <w:rPr>
                <w:color w:val="000000"/>
                <w:sz w:val="20"/>
              </w:rPr>
              <w:t>OSG staff careless violation of AUP for OSG-hosted VOs</w:t>
            </w:r>
          </w:p>
        </w:tc>
        <w:tc>
          <w:tcPr>
            <w:tcW w:w="540" w:type="dxa"/>
            <w:shd w:val="clear" w:color="auto" w:fill="auto"/>
            <w:vAlign w:val="center"/>
          </w:tcPr>
          <w:p w14:paraId="0E537439" w14:textId="164A5BE2"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29E760A" w14:textId="3DB39796"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0423347B" w14:textId="2DCB2EF5"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5A0F3CD"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AB5E441" w14:textId="19BB2ECF" w:rsidR="00EE61E6" w:rsidRPr="00EE61E6" w:rsidRDefault="00EE61E6" w:rsidP="0097193B">
            <w:pPr>
              <w:jc w:val="center"/>
              <w:rPr>
                <w:sz w:val="20"/>
              </w:rPr>
            </w:pPr>
            <w:r w:rsidRPr="00EE61E6">
              <w:rPr>
                <w:color w:val="000000"/>
                <w:sz w:val="22"/>
                <w:szCs w:val="22"/>
              </w:rPr>
              <w:t>6/6/15</w:t>
            </w:r>
          </w:p>
        </w:tc>
      </w:tr>
      <w:tr w:rsidR="00EE61E6" w:rsidRPr="00EE61E6" w14:paraId="3601F831" w14:textId="77777777" w:rsidTr="0097193B">
        <w:trPr>
          <w:trHeight w:val="324"/>
        </w:trPr>
        <w:tc>
          <w:tcPr>
            <w:tcW w:w="552" w:type="dxa"/>
            <w:shd w:val="pct12" w:color="auto" w:fill="CC99FF"/>
            <w:vAlign w:val="center"/>
          </w:tcPr>
          <w:p w14:paraId="26E4A0BA" w14:textId="66D54232" w:rsidR="00EE61E6" w:rsidRPr="00EE61E6" w:rsidRDefault="00EE61E6" w:rsidP="0097193B">
            <w:pPr>
              <w:jc w:val="center"/>
              <w:rPr>
                <w:sz w:val="20"/>
              </w:rPr>
            </w:pPr>
            <w:r w:rsidRPr="00EE61E6">
              <w:rPr>
                <w:color w:val="000000"/>
                <w:sz w:val="20"/>
              </w:rPr>
              <w:t>36</w:t>
            </w:r>
          </w:p>
        </w:tc>
        <w:tc>
          <w:tcPr>
            <w:tcW w:w="4860" w:type="dxa"/>
            <w:shd w:val="clear" w:color="auto" w:fill="auto"/>
            <w:vAlign w:val="center"/>
          </w:tcPr>
          <w:p w14:paraId="2BF6B7C5" w14:textId="1E596629" w:rsidR="00EE61E6" w:rsidRPr="00EE61E6" w:rsidRDefault="00EE61E6" w:rsidP="0097193B">
            <w:pPr>
              <w:jc w:val="center"/>
              <w:rPr>
                <w:sz w:val="20"/>
              </w:rPr>
            </w:pPr>
            <w:r w:rsidRPr="00EE61E6">
              <w:rPr>
                <w:color w:val="000000"/>
                <w:sz w:val="20"/>
              </w:rPr>
              <w:t>VO malicious software exploit</w:t>
            </w:r>
          </w:p>
        </w:tc>
        <w:tc>
          <w:tcPr>
            <w:tcW w:w="540" w:type="dxa"/>
            <w:shd w:val="clear" w:color="auto" w:fill="auto"/>
            <w:vAlign w:val="center"/>
          </w:tcPr>
          <w:p w14:paraId="32F4BCE3" w14:textId="66B0FF3F"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1FF0C68" w14:textId="2F3CF140"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608BD79B" w14:textId="4FFFE42A" w:rsidR="00EE61E6" w:rsidRPr="00EE61E6" w:rsidRDefault="00EE61E6" w:rsidP="0097193B">
            <w:pPr>
              <w:jc w:val="center"/>
              <w:rPr>
                <w:color w:val="008000"/>
                <w:sz w:val="20"/>
              </w:rPr>
            </w:pPr>
            <w:r w:rsidRPr="00EE61E6">
              <w:rPr>
                <w:color w:val="008000"/>
                <w:sz w:val="20"/>
              </w:rPr>
              <w:t>C</w:t>
            </w:r>
          </w:p>
        </w:tc>
        <w:tc>
          <w:tcPr>
            <w:tcW w:w="720" w:type="dxa"/>
            <w:shd w:val="clear" w:color="auto" w:fill="auto"/>
            <w:vAlign w:val="center"/>
          </w:tcPr>
          <w:p w14:paraId="6FDB4FD0" w14:textId="76201E99"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B91DE17" w14:textId="3CFF77AB" w:rsidR="00EE61E6" w:rsidRPr="00EE61E6" w:rsidRDefault="00EE61E6" w:rsidP="0097193B">
            <w:pPr>
              <w:jc w:val="center"/>
              <w:rPr>
                <w:sz w:val="20"/>
              </w:rPr>
            </w:pPr>
            <w:r w:rsidRPr="00EE61E6">
              <w:rPr>
                <w:color w:val="000000"/>
                <w:sz w:val="22"/>
                <w:szCs w:val="22"/>
              </w:rPr>
              <w:t>6/6/15</w:t>
            </w:r>
          </w:p>
        </w:tc>
      </w:tr>
      <w:tr w:rsidR="00EE61E6" w:rsidRPr="00EE61E6" w14:paraId="680815B2" w14:textId="77777777" w:rsidTr="0097193B">
        <w:trPr>
          <w:trHeight w:val="540"/>
        </w:trPr>
        <w:tc>
          <w:tcPr>
            <w:tcW w:w="552" w:type="dxa"/>
            <w:shd w:val="pct12" w:color="auto" w:fill="CC99FF"/>
            <w:vAlign w:val="center"/>
          </w:tcPr>
          <w:p w14:paraId="049B2F7E" w14:textId="26E0F6C7" w:rsidR="00EE61E6" w:rsidRPr="00EE61E6" w:rsidRDefault="00EE61E6" w:rsidP="0097193B">
            <w:pPr>
              <w:jc w:val="center"/>
              <w:rPr>
                <w:sz w:val="20"/>
              </w:rPr>
            </w:pPr>
            <w:r w:rsidRPr="00EE61E6">
              <w:rPr>
                <w:color w:val="000000"/>
                <w:sz w:val="20"/>
              </w:rPr>
              <w:t>37</w:t>
            </w:r>
          </w:p>
        </w:tc>
        <w:tc>
          <w:tcPr>
            <w:tcW w:w="4860" w:type="dxa"/>
            <w:shd w:val="clear" w:color="auto" w:fill="auto"/>
            <w:vAlign w:val="center"/>
          </w:tcPr>
          <w:p w14:paraId="5079B762" w14:textId="1F67E9C4" w:rsidR="00EE61E6" w:rsidRPr="00EE61E6" w:rsidRDefault="00EE61E6" w:rsidP="0097193B">
            <w:pPr>
              <w:jc w:val="center"/>
              <w:rPr>
                <w:sz w:val="20"/>
              </w:rPr>
            </w:pPr>
            <w:r w:rsidRPr="00EE61E6">
              <w:rPr>
                <w:color w:val="000000"/>
                <w:sz w:val="20"/>
              </w:rPr>
              <w:t>VO physical access, applies to OSG-hosted VOs (OSG staff vandal interfering with hosted-VO authZ)</w:t>
            </w:r>
          </w:p>
        </w:tc>
        <w:tc>
          <w:tcPr>
            <w:tcW w:w="540" w:type="dxa"/>
            <w:shd w:val="clear" w:color="auto" w:fill="auto"/>
            <w:vAlign w:val="center"/>
          </w:tcPr>
          <w:p w14:paraId="687D16CC" w14:textId="707FC3E4"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1E0750A" w14:textId="708AEACD"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3AF6CDCF" w14:textId="1C5EA6BF"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29425B7D"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1BC835A" w14:textId="2F9EA500" w:rsidR="00EE61E6" w:rsidRPr="00EE61E6" w:rsidRDefault="00EE61E6" w:rsidP="0097193B">
            <w:pPr>
              <w:jc w:val="center"/>
              <w:rPr>
                <w:sz w:val="20"/>
              </w:rPr>
            </w:pPr>
            <w:r w:rsidRPr="00EE61E6">
              <w:rPr>
                <w:color w:val="000000"/>
                <w:sz w:val="22"/>
                <w:szCs w:val="22"/>
              </w:rPr>
              <w:t>6/6/15</w:t>
            </w:r>
          </w:p>
        </w:tc>
      </w:tr>
      <w:tr w:rsidR="00EE61E6" w:rsidRPr="00EE61E6" w14:paraId="72EAFA08" w14:textId="77777777" w:rsidTr="0097193B">
        <w:trPr>
          <w:trHeight w:val="804"/>
        </w:trPr>
        <w:tc>
          <w:tcPr>
            <w:tcW w:w="552" w:type="dxa"/>
            <w:shd w:val="pct12" w:color="auto" w:fill="CC99FF"/>
            <w:vAlign w:val="center"/>
          </w:tcPr>
          <w:p w14:paraId="19352D33" w14:textId="762FB2FE" w:rsidR="00EE61E6" w:rsidRPr="00EE61E6" w:rsidRDefault="00EE61E6" w:rsidP="0097193B">
            <w:pPr>
              <w:jc w:val="center"/>
              <w:rPr>
                <w:sz w:val="20"/>
              </w:rPr>
            </w:pPr>
            <w:r w:rsidRPr="00EE61E6">
              <w:rPr>
                <w:color w:val="000000"/>
                <w:sz w:val="20"/>
              </w:rPr>
              <w:t>38</w:t>
            </w:r>
          </w:p>
        </w:tc>
        <w:tc>
          <w:tcPr>
            <w:tcW w:w="4860" w:type="dxa"/>
            <w:shd w:val="clear" w:color="auto" w:fill="auto"/>
            <w:vAlign w:val="center"/>
          </w:tcPr>
          <w:p w14:paraId="2813C7B5" w14:textId="1EF2B0AA" w:rsidR="00EE61E6" w:rsidRPr="00EE61E6" w:rsidRDefault="00EE61E6" w:rsidP="0097193B">
            <w:pPr>
              <w:jc w:val="center"/>
              <w:rPr>
                <w:sz w:val="20"/>
              </w:rPr>
            </w:pPr>
            <w:r w:rsidRPr="00EE61E6">
              <w:rPr>
                <w:color w:val="000000"/>
                <w:sz w:val="20"/>
              </w:rPr>
              <w:t>VO OSG staff alarmist – for OSG-hosted VOs (OSG staff claiming incorrectly that OSG-hosted VO violates AUP and abuses resources. Potential embarrassment for OSG)</w:t>
            </w:r>
          </w:p>
        </w:tc>
        <w:tc>
          <w:tcPr>
            <w:tcW w:w="540" w:type="dxa"/>
            <w:shd w:val="clear" w:color="auto" w:fill="auto"/>
            <w:vAlign w:val="center"/>
          </w:tcPr>
          <w:p w14:paraId="19E13DDA" w14:textId="5F701CEF"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10E9887" w14:textId="6B12D8FC"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57FE660F" w14:textId="4D1B256C"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59E2065"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E4D9F74" w14:textId="742CCE95" w:rsidR="00EE61E6" w:rsidRPr="00EE61E6" w:rsidRDefault="00EE61E6" w:rsidP="0097193B">
            <w:pPr>
              <w:jc w:val="center"/>
              <w:rPr>
                <w:sz w:val="20"/>
              </w:rPr>
            </w:pPr>
            <w:r w:rsidRPr="00EE61E6">
              <w:rPr>
                <w:color w:val="000000"/>
                <w:sz w:val="22"/>
                <w:szCs w:val="22"/>
              </w:rPr>
              <w:t>6/6/15</w:t>
            </w:r>
          </w:p>
        </w:tc>
      </w:tr>
      <w:tr w:rsidR="00EE61E6" w:rsidRPr="00EE61E6" w14:paraId="3D48A9A0" w14:textId="77777777" w:rsidTr="0097193B">
        <w:trPr>
          <w:trHeight w:val="804"/>
        </w:trPr>
        <w:tc>
          <w:tcPr>
            <w:tcW w:w="552" w:type="dxa"/>
            <w:shd w:val="pct12" w:color="auto" w:fill="CC99FF"/>
            <w:vAlign w:val="center"/>
          </w:tcPr>
          <w:p w14:paraId="3B86FD64" w14:textId="25776D0A" w:rsidR="00EE61E6" w:rsidRPr="00EE61E6" w:rsidRDefault="00EE61E6" w:rsidP="0097193B">
            <w:pPr>
              <w:jc w:val="center"/>
              <w:rPr>
                <w:sz w:val="20"/>
              </w:rPr>
            </w:pPr>
            <w:r w:rsidRPr="00EE61E6">
              <w:rPr>
                <w:color w:val="000000"/>
                <w:sz w:val="20"/>
              </w:rPr>
              <w:t>39</w:t>
            </w:r>
          </w:p>
        </w:tc>
        <w:tc>
          <w:tcPr>
            <w:tcW w:w="4860" w:type="dxa"/>
            <w:shd w:val="clear" w:color="auto" w:fill="auto"/>
            <w:vAlign w:val="center"/>
          </w:tcPr>
          <w:p w14:paraId="44B3C22A" w14:textId="719ED313" w:rsidR="00EE61E6" w:rsidRPr="00EE61E6" w:rsidRDefault="00EE61E6" w:rsidP="0097193B">
            <w:pPr>
              <w:jc w:val="center"/>
              <w:rPr>
                <w:sz w:val="20"/>
              </w:rPr>
            </w:pPr>
            <w:r w:rsidRPr="00EE61E6">
              <w:rPr>
                <w:color w:val="000000"/>
                <w:sz w:val="20"/>
              </w:rPr>
              <w:t>Third party careless agent authorization (CA managers mistake)Risk of mistaken agent authorization, potential damage to trust of grid PKI if it happens too often</w:t>
            </w:r>
          </w:p>
        </w:tc>
        <w:tc>
          <w:tcPr>
            <w:tcW w:w="540" w:type="dxa"/>
            <w:shd w:val="clear" w:color="auto" w:fill="auto"/>
            <w:vAlign w:val="center"/>
          </w:tcPr>
          <w:p w14:paraId="3F2CA11F" w14:textId="751473D0"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E2DF043" w14:textId="2CABF2C4"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3367178D" w14:textId="5B8D1AF3" w:rsidR="00EE61E6" w:rsidRPr="00EE61E6" w:rsidRDefault="00EE61E6" w:rsidP="0097193B">
            <w:pPr>
              <w:jc w:val="center"/>
              <w:rPr>
                <w:color w:val="008000"/>
                <w:sz w:val="20"/>
              </w:rPr>
            </w:pPr>
            <w:r w:rsidRPr="00EE61E6">
              <w:rPr>
                <w:color w:val="008000"/>
                <w:sz w:val="20"/>
              </w:rPr>
              <w:t>C</w:t>
            </w:r>
          </w:p>
        </w:tc>
        <w:tc>
          <w:tcPr>
            <w:tcW w:w="720" w:type="dxa"/>
            <w:shd w:val="clear" w:color="auto" w:fill="auto"/>
            <w:vAlign w:val="center"/>
          </w:tcPr>
          <w:p w14:paraId="14FF5491" w14:textId="571C3815"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25BF813" w14:textId="75FE254F" w:rsidR="00EE61E6" w:rsidRPr="00EE61E6" w:rsidRDefault="00EE61E6" w:rsidP="0097193B">
            <w:pPr>
              <w:jc w:val="center"/>
              <w:rPr>
                <w:sz w:val="20"/>
              </w:rPr>
            </w:pPr>
            <w:r w:rsidRPr="00EE61E6">
              <w:rPr>
                <w:color w:val="000000"/>
                <w:sz w:val="22"/>
                <w:szCs w:val="22"/>
              </w:rPr>
              <w:t>6/6/15</w:t>
            </w:r>
          </w:p>
        </w:tc>
      </w:tr>
      <w:tr w:rsidR="00EE61E6" w:rsidRPr="00EE61E6" w14:paraId="518BD347" w14:textId="77777777" w:rsidTr="0097193B">
        <w:trPr>
          <w:trHeight w:val="1068"/>
        </w:trPr>
        <w:tc>
          <w:tcPr>
            <w:tcW w:w="552" w:type="dxa"/>
            <w:shd w:val="pct12" w:color="auto" w:fill="CC99FF"/>
            <w:vAlign w:val="center"/>
          </w:tcPr>
          <w:p w14:paraId="27A025DC" w14:textId="4F4FBCA2" w:rsidR="00EE61E6" w:rsidRPr="00EE61E6" w:rsidRDefault="00EE61E6" w:rsidP="0097193B">
            <w:pPr>
              <w:jc w:val="center"/>
              <w:rPr>
                <w:sz w:val="20"/>
              </w:rPr>
            </w:pPr>
            <w:r w:rsidRPr="00EE61E6">
              <w:rPr>
                <w:color w:val="000000"/>
                <w:sz w:val="20"/>
              </w:rPr>
              <w:t>40</w:t>
            </w:r>
          </w:p>
        </w:tc>
        <w:tc>
          <w:tcPr>
            <w:tcW w:w="4860" w:type="dxa"/>
            <w:shd w:val="clear" w:color="auto" w:fill="auto"/>
            <w:vAlign w:val="center"/>
          </w:tcPr>
          <w:p w14:paraId="45D92E61" w14:textId="41048352" w:rsidR="00EE61E6" w:rsidRPr="00EE61E6" w:rsidRDefault="00EE61E6" w:rsidP="0097193B">
            <w:pPr>
              <w:jc w:val="center"/>
              <w:rPr>
                <w:sz w:val="20"/>
              </w:rPr>
            </w:pPr>
            <w:r w:rsidRPr="00EE61E6">
              <w:rPr>
                <w:color w:val="000000"/>
                <w:sz w:val="20"/>
              </w:rPr>
              <w:t>Third party agent authorization (impersonate OSG RA to install malicious agent) Risk that malicious agent is authorized via impersonation of legit RA, immediate impact is low, potential threat to PKI trust, potential DoS by revocation of certificates</w:t>
            </w:r>
          </w:p>
        </w:tc>
        <w:tc>
          <w:tcPr>
            <w:tcW w:w="540" w:type="dxa"/>
            <w:shd w:val="clear" w:color="auto" w:fill="auto"/>
            <w:vAlign w:val="center"/>
          </w:tcPr>
          <w:p w14:paraId="37D527B0" w14:textId="652EACEA"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7606CB9" w14:textId="4AAC7BD4"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1937AA42" w14:textId="5617404B"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078B7089"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B68E0FC" w14:textId="31EA3937" w:rsidR="00EE61E6" w:rsidRPr="00EE61E6" w:rsidRDefault="00EE61E6" w:rsidP="0097193B">
            <w:pPr>
              <w:jc w:val="center"/>
              <w:rPr>
                <w:sz w:val="20"/>
              </w:rPr>
            </w:pPr>
            <w:r w:rsidRPr="00EE61E6">
              <w:rPr>
                <w:color w:val="000000"/>
                <w:sz w:val="22"/>
                <w:szCs w:val="22"/>
              </w:rPr>
              <w:t>6/6/15</w:t>
            </w:r>
          </w:p>
        </w:tc>
      </w:tr>
      <w:tr w:rsidR="00EE61E6" w:rsidRPr="00EE61E6" w14:paraId="35C17037" w14:textId="77777777" w:rsidTr="0097193B">
        <w:trPr>
          <w:trHeight w:val="804"/>
        </w:trPr>
        <w:tc>
          <w:tcPr>
            <w:tcW w:w="552" w:type="dxa"/>
            <w:shd w:val="pct12" w:color="auto" w:fill="CC99FF"/>
            <w:vAlign w:val="center"/>
          </w:tcPr>
          <w:p w14:paraId="7C351951" w14:textId="550A53A3" w:rsidR="00EE61E6" w:rsidRPr="00EE61E6" w:rsidRDefault="00EE61E6" w:rsidP="0097193B">
            <w:pPr>
              <w:jc w:val="center"/>
              <w:rPr>
                <w:sz w:val="20"/>
              </w:rPr>
            </w:pPr>
            <w:r w:rsidRPr="00EE61E6">
              <w:rPr>
                <w:color w:val="000000"/>
                <w:sz w:val="20"/>
              </w:rPr>
              <w:t>41</w:t>
            </w:r>
          </w:p>
        </w:tc>
        <w:tc>
          <w:tcPr>
            <w:tcW w:w="4860" w:type="dxa"/>
            <w:shd w:val="clear" w:color="auto" w:fill="auto"/>
            <w:vAlign w:val="center"/>
          </w:tcPr>
          <w:p w14:paraId="1C19200E" w14:textId="08377E9E" w:rsidR="00EE61E6" w:rsidRPr="00EE61E6" w:rsidRDefault="00EE61E6" w:rsidP="0097193B">
            <w:pPr>
              <w:jc w:val="center"/>
              <w:rPr>
                <w:sz w:val="20"/>
              </w:rPr>
            </w:pPr>
            <w:r w:rsidRPr="00EE61E6">
              <w:rPr>
                <w:color w:val="000000"/>
                <w:sz w:val="20"/>
              </w:rPr>
              <w:t>OSG RA careless authZ of agent (Accidental authorization of agent that does not want agent access, low impact unless agent also exploits VOMS)</w:t>
            </w:r>
          </w:p>
        </w:tc>
        <w:tc>
          <w:tcPr>
            <w:tcW w:w="540" w:type="dxa"/>
            <w:shd w:val="clear" w:color="auto" w:fill="auto"/>
            <w:vAlign w:val="center"/>
          </w:tcPr>
          <w:p w14:paraId="0AEF74A8" w14:textId="5401242D"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F5B1405" w14:textId="4AD5B5B4"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41BC622" w14:textId="03A88EB0" w:rsidR="00EE61E6" w:rsidRPr="00EE61E6" w:rsidRDefault="00EE61E6" w:rsidP="0097193B">
            <w:pPr>
              <w:jc w:val="center"/>
              <w:rPr>
                <w:color w:val="008000"/>
                <w:sz w:val="20"/>
              </w:rPr>
            </w:pPr>
            <w:r w:rsidRPr="00EE61E6">
              <w:rPr>
                <w:color w:val="008000"/>
                <w:sz w:val="20"/>
              </w:rPr>
              <w:t>C</w:t>
            </w:r>
          </w:p>
        </w:tc>
        <w:tc>
          <w:tcPr>
            <w:tcW w:w="720" w:type="dxa"/>
            <w:shd w:val="clear" w:color="auto" w:fill="auto"/>
            <w:vAlign w:val="center"/>
          </w:tcPr>
          <w:p w14:paraId="388CB050" w14:textId="57CCA123"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854BC1E" w14:textId="01A1D404" w:rsidR="00EE61E6" w:rsidRPr="00EE61E6" w:rsidRDefault="00EE61E6" w:rsidP="0097193B">
            <w:pPr>
              <w:jc w:val="center"/>
              <w:rPr>
                <w:sz w:val="20"/>
              </w:rPr>
            </w:pPr>
            <w:r w:rsidRPr="00EE61E6">
              <w:rPr>
                <w:color w:val="000000"/>
                <w:sz w:val="22"/>
                <w:szCs w:val="22"/>
              </w:rPr>
              <w:t>6/6/15</w:t>
            </w:r>
          </w:p>
        </w:tc>
      </w:tr>
      <w:tr w:rsidR="00EE61E6" w:rsidRPr="00EE61E6" w14:paraId="006D00E8" w14:textId="77777777" w:rsidTr="0097193B">
        <w:trPr>
          <w:trHeight w:val="324"/>
        </w:trPr>
        <w:tc>
          <w:tcPr>
            <w:tcW w:w="552" w:type="dxa"/>
            <w:shd w:val="pct12" w:color="auto" w:fill="CC99FF"/>
            <w:vAlign w:val="center"/>
          </w:tcPr>
          <w:p w14:paraId="58FAB2FD" w14:textId="7476B6AC" w:rsidR="00EE61E6" w:rsidRPr="00EE61E6" w:rsidRDefault="00EE61E6" w:rsidP="0097193B">
            <w:pPr>
              <w:jc w:val="center"/>
              <w:rPr>
                <w:sz w:val="20"/>
              </w:rPr>
            </w:pPr>
            <w:r w:rsidRPr="00EE61E6">
              <w:rPr>
                <w:color w:val="000000"/>
                <w:sz w:val="20"/>
              </w:rPr>
              <w:t>42</w:t>
            </w:r>
          </w:p>
        </w:tc>
        <w:tc>
          <w:tcPr>
            <w:tcW w:w="4860" w:type="dxa"/>
            <w:shd w:val="clear" w:color="auto" w:fill="auto"/>
            <w:vAlign w:val="center"/>
          </w:tcPr>
          <w:p w14:paraId="24B178EA" w14:textId="094AE24B" w:rsidR="00EE61E6" w:rsidRPr="00EE61E6" w:rsidRDefault="00EE61E6" w:rsidP="0097193B">
            <w:pPr>
              <w:jc w:val="center"/>
              <w:rPr>
                <w:sz w:val="20"/>
              </w:rPr>
            </w:pPr>
            <w:r w:rsidRPr="00EE61E6">
              <w:rPr>
                <w:color w:val="000000"/>
                <w:sz w:val="20"/>
              </w:rPr>
              <w:t>Software exploit agent authZ (CA managers issue)</w:t>
            </w:r>
          </w:p>
        </w:tc>
        <w:tc>
          <w:tcPr>
            <w:tcW w:w="540" w:type="dxa"/>
            <w:shd w:val="clear" w:color="auto" w:fill="auto"/>
            <w:vAlign w:val="center"/>
          </w:tcPr>
          <w:p w14:paraId="47787D27" w14:textId="18D809D3"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4661A54" w14:textId="32FDAE6F"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C0D0E91" w14:textId="49199671"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6BF48280"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E3F60B0" w14:textId="384F598C" w:rsidR="00EE61E6" w:rsidRPr="00EE61E6" w:rsidRDefault="00EE61E6" w:rsidP="0097193B">
            <w:pPr>
              <w:jc w:val="center"/>
              <w:rPr>
                <w:sz w:val="20"/>
              </w:rPr>
            </w:pPr>
            <w:r w:rsidRPr="00EE61E6">
              <w:rPr>
                <w:color w:val="000000"/>
                <w:sz w:val="22"/>
                <w:szCs w:val="22"/>
              </w:rPr>
              <w:t>6/6/15</w:t>
            </w:r>
          </w:p>
        </w:tc>
      </w:tr>
      <w:tr w:rsidR="00EE61E6" w:rsidRPr="00EE61E6" w14:paraId="0D076033" w14:textId="77777777" w:rsidTr="0097193B">
        <w:trPr>
          <w:trHeight w:val="540"/>
        </w:trPr>
        <w:tc>
          <w:tcPr>
            <w:tcW w:w="552" w:type="dxa"/>
            <w:shd w:val="pct12" w:color="auto" w:fill="CC99FF"/>
            <w:vAlign w:val="center"/>
          </w:tcPr>
          <w:p w14:paraId="70C863E6" w14:textId="75AD36C7" w:rsidR="00EE61E6" w:rsidRPr="00EE61E6" w:rsidRDefault="00EE61E6" w:rsidP="0097193B">
            <w:pPr>
              <w:jc w:val="center"/>
              <w:rPr>
                <w:sz w:val="20"/>
              </w:rPr>
            </w:pPr>
            <w:r w:rsidRPr="00EE61E6">
              <w:rPr>
                <w:color w:val="000000"/>
                <w:sz w:val="20"/>
              </w:rPr>
              <w:t>43</w:t>
            </w:r>
          </w:p>
        </w:tc>
        <w:tc>
          <w:tcPr>
            <w:tcW w:w="4860" w:type="dxa"/>
            <w:shd w:val="clear" w:color="auto" w:fill="auto"/>
            <w:vAlign w:val="center"/>
          </w:tcPr>
          <w:p w14:paraId="52AD616C" w14:textId="111B664F" w:rsidR="00EE61E6" w:rsidRPr="00EE61E6" w:rsidRDefault="00EE61E6" w:rsidP="0097193B">
            <w:pPr>
              <w:jc w:val="center"/>
              <w:rPr>
                <w:sz w:val="20"/>
              </w:rPr>
            </w:pPr>
            <w:r w:rsidRPr="00EE61E6">
              <w:rPr>
                <w:color w:val="000000"/>
                <w:sz w:val="20"/>
              </w:rPr>
              <w:t>Agent authZ physical access (CA managers issue) Malicious physical access to CA machines</w:t>
            </w:r>
          </w:p>
        </w:tc>
        <w:tc>
          <w:tcPr>
            <w:tcW w:w="540" w:type="dxa"/>
            <w:shd w:val="clear" w:color="auto" w:fill="auto"/>
            <w:vAlign w:val="center"/>
          </w:tcPr>
          <w:p w14:paraId="607F3CC8" w14:textId="63309B78"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C4BA89D" w14:textId="5AC94254"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4D904E59" w14:textId="76027464"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341A98D4"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B65D773" w14:textId="572B1D43" w:rsidR="00EE61E6" w:rsidRPr="00EE61E6" w:rsidRDefault="00EE61E6" w:rsidP="0097193B">
            <w:pPr>
              <w:jc w:val="center"/>
              <w:rPr>
                <w:sz w:val="20"/>
              </w:rPr>
            </w:pPr>
            <w:r w:rsidRPr="00EE61E6">
              <w:rPr>
                <w:color w:val="000000"/>
                <w:sz w:val="22"/>
                <w:szCs w:val="22"/>
              </w:rPr>
              <w:t>6/6/15</w:t>
            </w:r>
          </w:p>
        </w:tc>
      </w:tr>
      <w:tr w:rsidR="00EE61E6" w:rsidRPr="00EE61E6" w14:paraId="4EDD8912" w14:textId="77777777" w:rsidTr="0097193B">
        <w:trPr>
          <w:trHeight w:val="804"/>
        </w:trPr>
        <w:tc>
          <w:tcPr>
            <w:tcW w:w="552" w:type="dxa"/>
            <w:shd w:val="pct12" w:color="auto" w:fill="CC99FF"/>
            <w:vAlign w:val="center"/>
          </w:tcPr>
          <w:p w14:paraId="6F023D18" w14:textId="57382566" w:rsidR="00EE61E6" w:rsidRPr="00EE61E6" w:rsidRDefault="00EE61E6" w:rsidP="0097193B">
            <w:pPr>
              <w:jc w:val="center"/>
              <w:rPr>
                <w:sz w:val="20"/>
              </w:rPr>
            </w:pPr>
            <w:r w:rsidRPr="00EE61E6">
              <w:rPr>
                <w:color w:val="000000"/>
                <w:sz w:val="20"/>
              </w:rPr>
              <w:t>44</w:t>
            </w:r>
          </w:p>
        </w:tc>
        <w:tc>
          <w:tcPr>
            <w:tcW w:w="4860" w:type="dxa"/>
            <w:shd w:val="clear" w:color="auto" w:fill="auto"/>
            <w:vAlign w:val="center"/>
          </w:tcPr>
          <w:p w14:paraId="43EEC73E" w14:textId="1FFFAAAD" w:rsidR="00EE61E6" w:rsidRPr="00EE61E6" w:rsidRDefault="00EE61E6" w:rsidP="0097193B">
            <w:pPr>
              <w:jc w:val="center"/>
              <w:rPr>
                <w:sz w:val="20"/>
              </w:rPr>
            </w:pPr>
            <w:r w:rsidRPr="00EE61E6">
              <w:rPr>
                <w:color w:val="000000"/>
                <w:sz w:val="20"/>
              </w:rPr>
              <w:t>OSG staff alarmist – removal of agent authZ (Agent authorization is removed due to incorrect OSG staff complaints , may delay some certificate requests)</w:t>
            </w:r>
          </w:p>
        </w:tc>
        <w:tc>
          <w:tcPr>
            <w:tcW w:w="540" w:type="dxa"/>
            <w:shd w:val="clear" w:color="auto" w:fill="auto"/>
            <w:vAlign w:val="center"/>
          </w:tcPr>
          <w:p w14:paraId="3A5E6360" w14:textId="2E43628D"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2172926" w14:textId="6A287B6F"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5D927763" w14:textId="2E1444B7"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6FAEFF9"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3D50995" w14:textId="2C0E6AA2" w:rsidR="00EE61E6" w:rsidRPr="00EE61E6" w:rsidRDefault="00EE61E6" w:rsidP="0097193B">
            <w:pPr>
              <w:jc w:val="center"/>
              <w:rPr>
                <w:sz w:val="20"/>
              </w:rPr>
            </w:pPr>
            <w:r w:rsidRPr="00EE61E6">
              <w:rPr>
                <w:color w:val="000000"/>
                <w:sz w:val="22"/>
                <w:szCs w:val="22"/>
              </w:rPr>
              <w:t>6/6/15</w:t>
            </w:r>
          </w:p>
        </w:tc>
      </w:tr>
      <w:tr w:rsidR="00EE61E6" w:rsidRPr="00EE61E6" w14:paraId="13A2A240" w14:textId="77777777" w:rsidTr="0097193B">
        <w:trPr>
          <w:trHeight w:val="588"/>
        </w:trPr>
        <w:tc>
          <w:tcPr>
            <w:tcW w:w="552" w:type="dxa"/>
            <w:shd w:val="pct12" w:color="auto" w:fill="CC99FF"/>
            <w:vAlign w:val="center"/>
          </w:tcPr>
          <w:p w14:paraId="23E05FC4" w14:textId="5A9CEFD4" w:rsidR="00EE61E6" w:rsidRPr="00EE61E6" w:rsidRDefault="00EE61E6" w:rsidP="0097193B">
            <w:pPr>
              <w:jc w:val="center"/>
              <w:rPr>
                <w:sz w:val="20"/>
              </w:rPr>
            </w:pPr>
            <w:r w:rsidRPr="00EE61E6">
              <w:rPr>
                <w:color w:val="000000"/>
                <w:sz w:val="20"/>
              </w:rPr>
              <w:t>45</w:t>
            </w:r>
          </w:p>
        </w:tc>
        <w:tc>
          <w:tcPr>
            <w:tcW w:w="4860" w:type="dxa"/>
            <w:shd w:val="clear" w:color="auto" w:fill="auto"/>
            <w:vAlign w:val="center"/>
          </w:tcPr>
          <w:p w14:paraId="71C6AF14" w14:textId="51A97F91" w:rsidR="00EE61E6" w:rsidRPr="00EE61E6" w:rsidRDefault="00EE61E6" w:rsidP="0097193B">
            <w:pPr>
              <w:jc w:val="center"/>
              <w:rPr>
                <w:sz w:val="20"/>
              </w:rPr>
            </w:pPr>
            <w:r w:rsidRPr="00EE61E6">
              <w:rPr>
                <w:color w:val="000000"/>
                <w:sz w:val="20"/>
              </w:rPr>
              <w:t>3</w:t>
            </w:r>
            <w:r w:rsidRPr="00EE61E6">
              <w:rPr>
                <w:color w:val="000000"/>
                <w:sz w:val="20"/>
                <w:vertAlign w:val="superscript"/>
              </w:rPr>
              <w:t>rd</w:t>
            </w:r>
            <w:r w:rsidRPr="00EE61E6">
              <w:rPr>
                <w:color w:val="000000"/>
                <w:sz w:val="20"/>
              </w:rPr>
              <w:t xml:space="preserve"> party careless agent training (Agents in VOs give incorrect info to other agents, requests handled incorrectly)</w:t>
            </w:r>
          </w:p>
        </w:tc>
        <w:tc>
          <w:tcPr>
            <w:tcW w:w="540" w:type="dxa"/>
            <w:shd w:val="clear" w:color="auto" w:fill="auto"/>
            <w:vAlign w:val="center"/>
          </w:tcPr>
          <w:p w14:paraId="6E377A0A" w14:textId="6E8FB890"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6151C180" w14:textId="1AA852D1"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18792CAF" w14:textId="467DE1FC"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7BB3FF9A" w14:textId="20C7B243"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361A278" w14:textId="401D93C8" w:rsidR="00EE61E6" w:rsidRPr="00EE61E6" w:rsidRDefault="00EE61E6" w:rsidP="0097193B">
            <w:pPr>
              <w:jc w:val="center"/>
              <w:rPr>
                <w:sz w:val="20"/>
              </w:rPr>
            </w:pPr>
            <w:r w:rsidRPr="00EE61E6">
              <w:rPr>
                <w:color w:val="000000"/>
                <w:sz w:val="22"/>
                <w:szCs w:val="22"/>
              </w:rPr>
              <w:t>6/6/15</w:t>
            </w:r>
          </w:p>
        </w:tc>
      </w:tr>
      <w:tr w:rsidR="00EE61E6" w:rsidRPr="00EE61E6" w14:paraId="3A19C4D1" w14:textId="77777777" w:rsidTr="0097193B">
        <w:trPr>
          <w:trHeight w:val="804"/>
        </w:trPr>
        <w:tc>
          <w:tcPr>
            <w:tcW w:w="552" w:type="dxa"/>
            <w:shd w:val="pct12" w:color="auto" w:fill="CC99FF"/>
            <w:vAlign w:val="center"/>
          </w:tcPr>
          <w:p w14:paraId="61371DC1" w14:textId="66535404" w:rsidR="00EE61E6" w:rsidRPr="00EE61E6" w:rsidRDefault="00EE61E6" w:rsidP="0097193B">
            <w:pPr>
              <w:jc w:val="center"/>
              <w:rPr>
                <w:sz w:val="20"/>
              </w:rPr>
            </w:pPr>
            <w:r w:rsidRPr="00EE61E6">
              <w:rPr>
                <w:color w:val="000000"/>
                <w:sz w:val="20"/>
              </w:rPr>
              <w:t>46</w:t>
            </w:r>
          </w:p>
        </w:tc>
        <w:tc>
          <w:tcPr>
            <w:tcW w:w="4860" w:type="dxa"/>
            <w:shd w:val="clear" w:color="auto" w:fill="auto"/>
            <w:vAlign w:val="center"/>
          </w:tcPr>
          <w:p w14:paraId="1A7D7146" w14:textId="25CB04A2" w:rsidR="00EE61E6" w:rsidRPr="00EE61E6" w:rsidRDefault="00EE61E6" w:rsidP="0097193B">
            <w:pPr>
              <w:jc w:val="center"/>
              <w:rPr>
                <w:sz w:val="20"/>
              </w:rPr>
            </w:pPr>
            <w:r w:rsidRPr="00EE61E6">
              <w:rPr>
                <w:color w:val="000000"/>
                <w:sz w:val="20"/>
              </w:rPr>
              <w:t>3rd party malicious agent training (Intent to give agents incorrect instructions, low impact unless malicious person also has access to VOMS)</w:t>
            </w:r>
          </w:p>
        </w:tc>
        <w:tc>
          <w:tcPr>
            <w:tcW w:w="540" w:type="dxa"/>
            <w:shd w:val="clear" w:color="auto" w:fill="auto"/>
            <w:vAlign w:val="center"/>
          </w:tcPr>
          <w:p w14:paraId="596F3D14" w14:textId="787D72E5"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B872061" w14:textId="7FADB64C"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29F1E33C" w14:textId="46376C3B"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3FA73EE7"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E24F00C" w14:textId="49BB2BB5" w:rsidR="00EE61E6" w:rsidRPr="00EE61E6" w:rsidRDefault="00EE61E6" w:rsidP="0097193B">
            <w:pPr>
              <w:jc w:val="center"/>
              <w:rPr>
                <w:sz w:val="20"/>
              </w:rPr>
            </w:pPr>
            <w:r w:rsidRPr="00EE61E6">
              <w:rPr>
                <w:color w:val="000000"/>
                <w:sz w:val="22"/>
                <w:szCs w:val="22"/>
              </w:rPr>
              <w:t>6/6/15</w:t>
            </w:r>
          </w:p>
        </w:tc>
      </w:tr>
      <w:tr w:rsidR="00EE61E6" w:rsidRPr="00EE61E6" w14:paraId="55904167" w14:textId="77777777" w:rsidTr="0097193B">
        <w:trPr>
          <w:trHeight w:val="804"/>
        </w:trPr>
        <w:tc>
          <w:tcPr>
            <w:tcW w:w="552" w:type="dxa"/>
            <w:shd w:val="pct12" w:color="auto" w:fill="CC99FF"/>
            <w:vAlign w:val="center"/>
          </w:tcPr>
          <w:p w14:paraId="09A05235" w14:textId="573FFF8E" w:rsidR="00EE61E6" w:rsidRPr="00EE61E6" w:rsidRDefault="00EE61E6" w:rsidP="0097193B">
            <w:pPr>
              <w:jc w:val="center"/>
              <w:rPr>
                <w:sz w:val="20"/>
              </w:rPr>
            </w:pPr>
            <w:r w:rsidRPr="00EE61E6">
              <w:rPr>
                <w:color w:val="000000"/>
                <w:sz w:val="20"/>
              </w:rPr>
              <w:t>47</w:t>
            </w:r>
          </w:p>
        </w:tc>
        <w:tc>
          <w:tcPr>
            <w:tcW w:w="4860" w:type="dxa"/>
            <w:shd w:val="clear" w:color="auto" w:fill="auto"/>
            <w:vAlign w:val="center"/>
          </w:tcPr>
          <w:p w14:paraId="667E6B48" w14:textId="4D3BC88C" w:rsidR="00EE61E6" w:rsidRPr="00EE61E6" w:rsidRDefault="00EE61E6" w:rsidP="0097193B">
            <w:pPr>
              <w:jc w:val="center"/>
              <w:rPr>
                <w:sz w:val="20"/>
              </w:rPr>
            </w:pPr>
            <w:r w:rsidRPr="00EE61E6">
              <w:rPr>
                <w:color w:val="000000"/>
                <w:sz w:val="20"/>
              </w:rPr>
              <w:t>OSG staff careless agent training (OSG RA provides incorrect training info to agents, agents do not follow correct procedures)</w:t>
            </w:r>
          </w:p>
        </w:tc>
        <w:tc>
          <w:tcPr>
            <w:tcW w:w="540" w:type="dxa"/>
            <w:shd w:val="clear" w:color="auto" w:fill="auto"/>
            <w:vAlign w:val="center"/>
          </w:tcPr>
          <w:p w14:paraId="1AE6938F" w14:textId="0989742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AB785BB" w14:textId="7939FF70"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0D9213EE" w14:textId="410974E2"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38133F65" w14:textId="3A799722"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5573C66E" w14:textId="2C88A69B" w:rsidR="00EE61E6" w:rsidRPr="00EE61E6" w:rsidRDefault="00EE61E6" w:rsidP="0097193B">
            <w:pPr>
              <w:jc w:val="center"/>
              <w:rPr>
                <w:sz w:val="20"/>
              </w:rPr>
            </w:pPr>
            <w:r w:rsidRPr="00EE61E6">
              <w:rPr>
                <w:color w:val="000000"/>
                <w:sz w:val="22"/>
                <w:szCs w:val="22"/>
              </w:rPr>
              <w:t>6/6/15</w:t>
            </w:r>
          </w:p>
        </w:tc>
      </w:tr>
      <w:tr w:rsidR="00EE61E6" w:rsidRPr="00EE61E6" w14:paraId="50A2A6D2" w14:textId="77777777" w:rsidTr="0097193B">
        <w:trPr>
          <w:trHeight w:val="804"/>
        </w:trPr>
        <w:tc>
          <w:tcPr>
            <w:tcW w:w="552" w:type="dxa"/>
            <w:shd w:val="pct12" w:color="auto" w:fill="CC99FF"/>
            <w:vAlign w:val="center"/>
          </w:tcPr>
          <w:p w14:paraId="1A29E549" w14:textId="22D5CC0F" w:rsidR="00EE61E6" w:rsidRPr="00EE61E6" w:rsidRDefault="00EE61E6" w:rsidP="0097193B">
            <w:pPr>
              <w:jc w:val="center"/>
              <w:rPr>
                <w:sz w:val="20"/>
              </w:rPr>
            </w:pPr>
            <w:r w:rsidRPr="00EE61E6">
              <w:rPr>
                <w:color w:val="000000"/>
                <w:sz w:val="20"/>
              </w:rPr>
              <w:t>48</w:t>
            </w:r>
          </w:p>
        </w:tc>
        <w:tc>
          <w:tcPr>
            <w:tcW w:w="4860" w:type="dxa"/>
            <w:shd w:val="clear" w:color="auto" w:fill="auto"/>
            <w:vAlign w:val="center"/>
          </w:tcPr>
          <w:p w14:paraId="544DE554" w14:textId="7F0219A3" w:rsidR="00EE61E6" w:rsidRPr="00EE61E6" w:rsidRDefault="00EE61E6" w:rsidP="0097193B">
            <w:pPr>
              <w:jc w:val="center"/>
              <w:rPr>
                <w:sz w:val="20"/>
              </w:rPr>
            </w:pPr>
            <w:r w:rsidRPr="00EE61E6">
              <w:rPr>
                <w:color w:val="000000"/>
                <w:sz w:val="20"/>
              </w:rPr>
              <w:t>Malicious remote access agent training (change web instructions)Hacker modifies agent instructions and post bad info</w:t>
            </w:r>
          </w:p>
        </w:tc>
        <w:tc>
          <w:tcPr>
            <w:tcW w:w="540" w:type="dxa"/>
            <w:shd w:val="clear" w:color="auto" w:fill="auto"/>
            <w:vAlign w:val="center"/>
          </w:tcPr>
          <w:p w14:paraId="4B63B01D" w14:textId="0E9E7947"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A683841" w14:textId="709F6465"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1B42E8C9" w14:textId="2DDB5B19"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70E93252" w14:textId="6F07DE89"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D3C62AF" w14:textId="116C58B6" w:rsidR="00EE61E6" w:rsidRPr="00EE61E6" w:rsidRDefault="00EE61E6" w:rsidP="0097193B">
            <w:pPr>
              <w:jc w:val="center"/>
              <w:rPr>
                <w:sz w:val="20"/>
              </w:rPr>
            </w:pPr>
            <w:r w:rsidRPr="00EE61E6">
              <w:rPr>
                <w:color w:val="000000"/>
                <w:sz w:val="22"/>
                <w:szCs w:val="22"/>
              </w:rPr>
              <w:t>6/6/15</w:t>
            </w:r>
          </w:p>
        </w:tc>
      </w:tr>
      <w:tr w:rsidR="00EE61E6" w:rsidRPr="00EE61E6" w14:paraId="032319D1" w14:textId="77777777" w:rsidTr="0097193B">
        <w:trPr>
          <w:trHeight w:val="540"/>
        </w:trPr>
        <w:tc>
          <w:tcPr>
            <w:tcW w:w="552" w:type="dxa"/>
            <w:shd w:val="pct12" w:color="auto" w:fill="CC99FF"/>
            <w:vAlign w:val="center"/>
          </w:tcPr>
          <w:p w14:paraId="0AE69890" w14:textId="534290D8" w:rsidR="00EE61E6" w:rsidRPr="00EE61E6" w:rsidRDefault="00EE61E6" w:rsidP="0097193B">
            <w:pPr>
              <w:jc w:val="center"/>
              <w:rPr>
                <w:sz w:val="20"/>
              </w:rPr>
            </w:pPr>
            <w:r w:rsidRPr="00EE61E6">
              <w:rPr>
                <w:color w:val="000000"/>
                <w:sz w:val="20"/>
              </w:rPr>
              <w:t>49</w:t>
            </w:r>
          </w:p>
        </w:tc>
        <w:tc>
          <w:tcPr>
            <w:tcW w:w="4860" w:type="dxa"/>
            <w:shd w:val="clear" w:color="auto" w:fill="auto"/>
            <w:vAlign w:val="center"/>
          </w:tcPr>
          <w:p w14:paraId="4B7790B9" w14:textId="3BBB823D" w:rsidR="00EE61E6" w:rsidRPr="00EE61E6" w:rsidRDefault="00EE61E6" w:rsidP="0097193B">
            <w:pPr>
              <w:jc w:val="center"/>
              <w:rPr>
                <w:sz w:val="20"/>
              </w:rPr>
            </w:pPr>
            <w:r w:rsidRPr="00EE61E6">
              <w:rPr>
                <w:color w:val="000000"/>
                <w:sz w:val="20"/>
              </w:rPr>
              <w:t>Physical access &amp; agent training (OSG staff trashing training materials)</w:t>
            </w:r>
          </w:p>
        </w:tc>
        <w:tc>
          <w:tcPr>
            <w:tcW w:w="540" w:type="dxa"/>
            <w:shd w:val="clear" w:color="auto" w:fill="auto"/>
            <w:vAlign w:val="center"/>
          </w:tcPr>
          <w:p w14:paraId="44F7DCD4" w14:textId="23803AD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3DF7FC3" w14:textId="095E64C3"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6035585E" w14:textId="054C3CB9"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798C0A27"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C6E6B9D" w14:textId="0493EDC7" w:rsidR="00EE61E6" w:rsidRPr="00EE61E6" w:rsidRDefault="00EE61E6" w:rsidP="0097193B">
            <w:pPr>
              <w:jc w:val="center"/>
              <w:rPr>
                <w:sz w:val="20"/>
              </w:rPr>
            </w:pPr>
            <w:r w:rsidRPr="00EE61E6">
              <w:rPr>
                <w:color w:val="000000"/>
                <w:sz w:val="22"/>
                <w:szCs w:val="22"/>
              </w:rPr>
              <w:t>6/6/15</w:t>
            </w:r>
          </w:p>
        </w:tc>
      </w:tr>
      <w:tr w:rsidR="00EE61E6" w:rsidRPr="00EE61E6" w14:paraId="74452B47" w14:textId="77777777" w:rsidTr="0097193B">
        <w:trPr>
          <w:trHeight w:val="588"/>
        </w:trPr>
        <w:tc>
          <w:tcPr>
            <w:tcW w:w="552" w:type="dxa"/>
            <w:shd w:val="pct12" w:color="auto" w:fill="CC99FF"/>
            <w:vAlign w:val="center"/>
          </w:tcPr>
          <w:p w14:paraId="74A207BE" w14:textId="58C23B4E" w:rsidR="00EE61E6" w:rsidRPr="00EE61E6" w:rsidRDefault="00EE61E6" w:rsidP="0097193B">
            <w:pPr>
              <w:jc w:val="center"/>
              <w:rPr>
                <w:sz w:val="20"/>
              </w:rPr>
            </w:pPr>
            <w:r w:rsidRPr="00EE61E6">
              <w:rPr>
                <w:color w:val="000000"/>
                <w:sz w:val="20"/>
              </w:rPr>
              <w:t>50</w:t>
            </w:r>
          </w:p>
        </w:tc>
        <w:tc>
          <w:tcPr>
            <w:tcW w:w="4860" w:type="dxa"/>
            <w:shd w:val="clear" w:color="auto" w:fill="auto"/>
            <w:vAlign w:val="center"/>
          </w:tcPr>
          <w:p w14:paraId="070FF34C" w14:textId="2E69FEB9" w:rsidR="00EE61E6" w:rsidRPr="00EE61E6" w:rsidRDefault="00EE61E6" w:rsidP="0097193B">
            <w:pPr>
              <w:jc w:val="center"/>
              <w:rPr>
                <w:sz w:val="20"/>
              </w:rPr>
            </w:pPr>
            <w:r w:rsidRPr="00EE61E6">
              <w:rPr>
                <w:color w:val="000000"/>
                <w:sz w:val="20"/>
              </w:rPr>
              <w:t>Careless 3</w:t>
            </w:r>
            <w:r w:rsidRPr="00EE61E6">
              <w:rPr>
                <w:color w:val="000000"/>
                <w:sz w:val="20"/>
                <w:vertAlign w:val="superscript"/>
              </w:rPr>
              <w:t>rd</w:t>
            </w:r>
            <w:r w:rsidRPr="00EE61E6">
              <w:rPr>
                <w:color w:val="000000"/>
                <w:sz w:val="20"/>
              </w:rPr>
              <w:t xml:space="preserve"> party user PKI training (Users don’t get proper instructions on how to handle private keys)</w:t>
            </w:r>
          </w:p>
        </w:tc>
        <w:tc>
          <w:tcPr>
            <w:tcW w:w="540" w:type="dxa"/>
            <w:shd w:val="clear" w:color="auto" w:fill="auto"/>
            <w:vAlign w:val="center"/>
          </w:tcPr>
          <w:p w14:paraId="09F56AFA" w14:textId="335DBB73"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2715AD6C" w14:textId="2DED061E"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05AACF58" w14:textId="7910707B"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04E124E9"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C51AC20" w14:textId="3A158C7D" w:rsidR="00EE61E6" w:rsidRPr="00EE61E6" w:rsidRDefault="00EE61E6" w:rsidP="0097193B">
            <w:pPr>
              <w:jc w:val="center"/>
              <w:rPr>
                <w:sz w:val="20"/>
              </w:rPr>
            </w:pPr>
            <w:r w:rsidRPr="00EE61E6">
              <w:rPr>
                <w:color w:val="000000"/>
                <w:sz w:val="22"/>
                <w:szCs w:val="22"/>
              </w:rPr>
              <w:t>6/6/15</w:t>
            </w:r>
          </w:p>
        </w:tc>
      </w:tr>
      <w:tr w:rsidR="00EE61E6" w:rsidRPr="00EE61E6" w14:paraId="630AE036" w14:textId="77777777" w:rsidTr="0097193B">
        <w:trPr>
          <w:trHeight w:val="588"/>
        </w:trPr>
        <w:tc>
          <w:tcPr>
            <w:tcW w:w="552" w:type="dxa"/>
            <w:shd w:val="pct12" w:color="auto" w:fill="CC99FF"/>
            <w:vAlign w:val="center"/>
          </w:tcPr>
          <w:p w14:paraId="1C9A32F7" w14:textId="06B818BF" w:rsidR="00EE61E6" w:rsidRPr="00EE61E6" w:rsidRDefault="00EE61E6" w:rsidP="0097193B">
            <w:pPr>
              <w:jc w:val="center"/>
              <w:rPr>
                <w:sz w:val="20"/>
              </w:rPr>
            </w:pPr>
            <w:r w:rsidRPr="00EE61E6">
              <w:rPr>
                <w:color w:val="000000"/>
                <w:sz w:val="20"/>
              </w:rPr>
              <w:t>51</w:t>
            </w:r>
          </w:p>
        </w:tc>
        <w:tc>
          <w:tcPr>
            <w:tcW w:w="4860" w:type="dxa"/>
            <w:shd w:val="clear" w:color="auto" w:fill="auto"/>
            <w:vAlign w:val="center"/>
          </w:tcPr>
          <w:p w14:paraId="62A1DE0F" w14:textId="5F9A06D1" w:rsidR="00EE61E6" w:rsidRPr="00EE61E6" w:rsidRDefault="00EE61E6" w:rsidP="0097193B">
            <w:pPr>
              <w:jc w:val="center"/>
              <w:rPr>
                <w:sz w:val="20"/>
              </w:rPr>
            </w:pPr>
            <w:r w:rsidRPr="00EE61E6">
              <w:rPr>
                <w:color w:val="000000"/>
                <w:sz w:val="20"/>
              </w:rPr>
              <w:t>3</w:t>
            </w:r>
            <w:r w:rsidRPr="00EE61E6">
              <w:rPr>
                <w:color w:val="000000"/>
                <w:sz w:val="20"/>
                <w:vertAlign w:val="superscript"/>
              </w:rPr>
              <w:t>rd</w:t>
            </w:r>
            <w:r w:rsidRPr="00EE61E6">
              <w:rPr>
                <w:color w:val="000000"/>
                <w:sz w:val="20"/>
              </w:rPr>
              <w:t xml:space="preserve"> party careless user support for PKI (Users get mad, try to circumvent controls that are not working)</w:t>
            </w:r>
          </w:p>
        </w:tc>
        <w:tc>
          <w:tcPr>
            <w:tcW w:w="540" w:type="dxa"/>
            <w:shd w:val="clear" w:color="auto" w:fill="auto"/>
            <w:vAlign w:val="center"/>
          </w:tcPr>
          <w:p w14:paraId="76D0C55B" w14:textId="330458F1"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42302114" w14:textId="48D4E74C"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4B71E132" w14:textId="2ABA2EF8"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6AD90857" w14:textId="3E0430AC"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321CEE5" w14:textId="67BB5CCB" w:rsidR="00EE61E6" w:rsidRPr="00EE61E6" w:rsidRDefault="00EE61E6" w:rsidP="0097193B">
            <w:pPr>
              <w:jc w:val="center"/>
              <w:rPr>
                <w:sz w:val="20"/>
              </w:rPr>
            </w:pPr>
            <w:r w:rsidRPr="00EE61E6">
              <w:rPr>
                <w:color w:val="000000"/>
                <w:sz w:val="22"/>
                <w:szCs w:val="22"/>
              </w:rPr>
              <w:t>6/6/15</w:t>
            </w:r>
          </w:p>
        </w:tc>
      </w:tr>
      <w:tr w:rsidR="00EE61E6" w:rsidRPr="00EE61E6" w14:paraId="248347C9" w14:textId="77777777" w:rsidTr="0097193B">
        <w:trPr>
          <w:trHeight w:val="540"/>
        </w:trPr>
        <w:tc>
          <w:tcPr>
            <w:tcW w:w="552" w:type="dxa"/>
            <w:shd w:val="pct12" w:color="auto" w:fill="CC99FF"/>
            <w:vAlign w:val="center"/>
          </w:tcPr>
          <w:p w14:paraId="33485A39" w14:textId="43A8AA33" w:rsidR="00EE61E6" w:rsidRPr="00EE61E6" w:rsidRDefault="00EE61E6" w:rsidP="0097193B">
            <w:pPr>
              <w:jc w:val="center"/>
              <w:rPr>
                <w:sz w:val="20"/>
              </w:rPr>
            </w:pPr>
            <w:r w:rsidRPr="00EE61E6">
              <w:rPr>
                <w:color w:val="000000"/>
                <w:sz w:val="20"/>
              </w:rPr>
              <w:t>52</w:t>
            </w:r>
          </w:p>
        </w:tc>
        <w:tc>
          <w:tcPr>
            <w:tcW w:w="4860" w:type="dxa"/>
            <w:shd w:val="clear" w:color="auto" w:fill="auto"/>
            <w:vAlign w:val="center"/>
          </w:tcPr>
          <w:p w14:paraId="79BA180B" w14:textId="389632A8" w:rsidR="00EE61E6" w:rsidRPr="00EE61E6" w:rsidRDefault="00EE61E6" w:rsidP="0097193B">
            <w:pPr>
              <w:jc w:val="center"/>
              <w:rPr>
                <w:sz w:val="20"/>
              </w:rPr>
            </w:pPr>
            <w:r w:rsidRPr="00EE61E6">
              <w:rPr>
                <w:color w:val="000000"/>
                <w:sz w:val="20"/>
              </w:rPr>
              <w:t>Malicious remote access user support (N/A, or trashing trouble ticket)</w:t>
            </w:r>
          </w:p>
        </w:tc>
        <w:tc>
          <w:tcPr>
            <w:tcW w:w="540" w:type="dxa"/>
            <w:shd w:val="clear" w:color="auto" w:fill="auto"/>
            <w:vAlign w:val="center"/>
          </w:tcPr>
          <w:p w14:paraId="733947F1" w14:textId="75221F7C"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789E2C1" w14:textId="391ECAB0"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7FCD1034" w14:textId="6D52987A"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78F39219"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338C8FC" w14:textId="19E3B93B" w:rsidR="00EE61E6" w:rsidRPr="00EE61E6" w:rsidRDefault="00EE61E6" w:rsidP="0097193B">
            <w:pPr>
              <w:jc w:val="center"/>
              <w:rPr>
                <w:sz w:val="20"/>
              </w:rPr>
            </w:pPr>
            <w:r w:rsidRPr="00EE61E6">
              <w:rPr>
                <w:color w:val="000000"/>
                <w:sz w:val="22"/>
                <w:szCs w:val="22"/>
              </w:rPr>
              <w:t>6/6/15</w:t>
            </w:r>
          </w:p>
        </w:tc>
      </w:tr>
      <w:tr w:rsidR="00EE61E6" w:rsidRPr="00EE61E6" w14:paraId="4F2F8916" w14:textId="77777777" w:rsidTr="0097193B">
        <w:trPr>
          <w:trHeight w:val="540"/>
        </w:trPr>
        <w:tc>
          <w:tcPr>
            <w:tcW w:w="552" w:type="dxa"/>
            <w:shd w:val="pct12" w:color="auto" w:fill="CC99FF"/>
            <w:vAlign w:val="center"/>
          </w:tcPr>
          <w:p w14:paraId="5B65B47F" w14:textId="14B078A8" w:rsidR="00EE61E6" w:rsidRPr="00EE61E6" w:rsidRDefault="00EE61E6" w:rsidP="0097193B">
            <w:pPr>
              <w:jc w:val="center"/>
              <w:rPr>
                <w:sz w:val="20"/>
              </w:rPr>
            </w:pPr>
            <w:r w:rsidRPr="00EE61E6">
              <w:rPr>
                <w:color w:val="000000"/>
                <w:sz w:val="20"/>
              </w:rPr>
              <w:t>53</w:t>
            </w:r>
          </w:p>
        </w:tc>
        <w:tc>
          <w:tcPr>
            <w:tcW w:w="4860" w:type="dxa"/>
            <w:shd w:val="clear" w:color="auto" w:fill="auto"/>
            <w:vAlign w:val="center"/>
          </w:tcPr>
          <w:p w14:paraId="67CA5B1A" w14:textId="51119414" w:rsidR="00EE61E6" w:rsidRPr="00EE61E6" w:rsidRDefault="00EE61E6" w:rsidP="0097193B">
            <w:pPr>
              <w:jc w:val="center"/>
              <w:rPr>
                <w:sz w:val="20"/>
              </w:rPr>
            </w:pPr>
            <w:r w:rsidRPr="00EE61E6">
              <w:rPr>
                <w:color w:val="000000"/>
                <w:sz w:val="20"/>
              </w:rPr>
              <w:t>OSG staff alarmist user support(OSG staff mis-represent user support issues)</w:t>
            </w:r>
          </w:p>
        </w:tc>
        <w:tc>
          <w:tcPr>
            <w:tcW w:w="540" w:type="dxa"/>
            <w:shd w:val="clear" w:color="auto" w:fill="auto"/>
            <w:vAlign w:val="center"/>
          </w:tcPr>
          <w:p w14:paraId="5915F505" w14:textId="2A6AB54F"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A65B555" w14:textId="5ABA5CB5"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6AEA42A9" w14:textId="3A8370C2"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380C43DB"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9940924" w14:textId="5045CBF9" w:rsidR="00EE61E6" w:rsidRPr="00EE61E6" w:rsidRDefault="00EE61E6" w:rsidP="0097193B">
            <w:pPr>
              <w:jc w:val="center"/>
              <w:rPr>
                <w:sz w:val="20"/>
              </w:rPr>
            </w:pPr>
            <w:r w:rsidRPr="00EE61E6">
              <w:rPr>
                <w:color w:val="000000"/>
                <w:sz w:val="22"/>
                <w:szCs w:val="22"/>
              </w:rPr>
              <w:t>6/6/15</w:t>
            </w:r>
          </w:p>
        </w:tc>
      </w:tr>
      <w:tr w:rsidR="00EE61E6" w:rsidRPr="00EE61E6" w14:paraId="45C47915" w14:textId="77777777" w:rsidTr="0097193B">
        <w:trPr>
          <w:trHeight w:val="588"/>
        </w:trPr>
        <w:tc>
          <w:tcPr>
            <w:tcW w:w="552" w:type="dxa"/>
            <w:shd w:val="pct12" w:color="auto" w:fill="CC99FF"/>
            <w:vAlign w:val="center"/>
          </w:tcPr>
          <w:p w14:paraId="6DAAF71E" w14:textId="5F89969F" w:rsidR="00EE61E6" w:rsidRPr="00EE61E6" w:rsidRDefault="00EE61E6" w:rsidP="0097193B">
            <w:pPr>
              <w:jc w:val="center"/>
              <w:rPr>
                <w:sz w:val="20"/>
              </w:rPr>
            </w:pPr>
            <w:r w:rsidRPr="00EE61E6">
              <w:rPr>
                <w:color w:val="000000"/>
                <w:sz w:val="20"/>
              </w:rPr>
              <w:t>54</w:t>
            </w:r>
          </w:p>
        </w:tc>
        <w:tc>
          <w:tcPr>
            <w:tcW w:w="4860" w:type="dxa"/>
            <w:shd w:val="clear" w:color="auto" w:fill="auto"/>
            <w:vAlign w:val="center"/>
          </w:tcPr>
          <w:p w14:paraId="52D729D7" w14:textId="3C642AED" w:rsidR="00EE61E6" w:rsidRPr="00EE61E6" w:rsidRDefault="00EE61E6" w:rsidP="0097193B">
            <w:pPr>
              <w:jc w:val="center"/>
              <w:rPr>
                <w:sz w:val="20"/>
              </w:rPr>
            </w:pPr>
            <w:r w:rsidRPr="00EE61E6">
              <w:rPr>
                <w:color w:val="000000"/>
                <w:sz w:val="20"/>
              </w:rPr>
              <w:t>3</w:t>
            </w:r>
            <w:r w:rsidRPr="00EE61E6">
              <w:rPr>
                <w:color w:val="000000"/>
                <w:sz w:val="20"/>
                <w:vertAlign w:val="superscript"/>
              </w:rPr>
              <w:t>rd</w:t>
            </w:r>
            <w:r w:rsidRPr="00EE61E6">
              <w:rPr>
                <w:color w:val="000000"/>
                <w:sz w:val="20"/>
              </w:rPr>
              <w:t xml:space="preserve"> party careless logging, (incorrect mail sent to RA logging list)</w:t>
            </w:r>
          </w:p>
        </w:tc>
        <w:tc>
          <w:tcPr>
            <w:tcW w:w="540" w:type="dxa"/>
            <w:shd w:val="clear" w:color="auto" w:fill="auto"/>
            <w:vAlign w:val="center"/>
          </w:tcPr>
          <w:p w14:paraId="236D0555" w14:textId="69CFA5C7"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28725AC2" w14:textId="5E17C1C5"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461085E4" w14:textId="507193C8"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02ED4543"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386CF1D" w14:textId="20AEEA7F" w:rsidR="00EE61E6" w:rsidRPr="00EE61E6" w:rsidRDefault="00EE61E6" w:rsidP="0097193B">
            <w:pPr>
              <w:jc w:val="center"/>
              <w:rPr>
                <w:sz w:val="20"/>
              </w:rPr>
            </w:pPr>
            <w:r w:rsidRPr="00EE61E6">
              <w:rPr>
                <w:color w:val="000000"/>
                <w:sz w:val="22"/>
                <w:szCs w:val="22"/>
              </w:rPr>
              <w:t>6/6/15</w:t>
            </w:r>
          </w:p>
        </w:tc>
      </w:tr>
      <w:tr w:rsidR="00EE61E6" w:rsidRPr="00EE61E6" w14:paraId="7AF5A8C1" w14:textId="77777777" w:rsidTr="0097193B">
        <w:trPr>
          <w:trHeight w:val="588"/>
        </w:trPr>
        <w:tc>
          <w:tcPr>
            <w:tcW w:w="552" w:type="dxa"/>
            <w:shd w:val="pct12" w:color="auto" w:fill="CC99FF"/>
            <w:vAlign w:val="center"/>
          </w:tcPr>
          <w:p w14:paraId="1D65FA8A" w14:textId="303F4B1B" w:rsidR="00EE61E6" w:rsidRPr="00EE61E6" w:rsidRDefault="00EE61E6" w:rsidP="0097193B">
            <w:pPr>
              <w:jc w:val="center"/>
              <w:rPr>
                <w:sz w:val="20"/>
              </w:rPr>
            </w:pPr>
            <w:r w:rsidRPr="00EE61E6">
              <w:rPr>
                <w:color w:val="000000"/>
                <w:sz w:val="20"/>
              </w:rPr>
              <w:t>55</w:t>
            </w:r>
          </w:p>
        </w:tc>
        <w:tc>
          <w:tcPr>
            <w:tcW w:w="4860" w:type="dxa"/>
            <w:shd w:val="clear" w:color="auto" w:fill="auto"/>
            <w:vAlign w:val="center"/>
          </w:tcPr>
          <w:p w14:paraId="6C4946CA" w14:textId="0731106C" w:rsidR="00EE61E6" w:rsidRPr="00EE61E6" w:rsidRDefault="00EE61E6" w:rsidP="0097193B">
            <w:pPr>
              <w:jc w:val="center"/>
              <w:rPr>
                <w:sz w:val="20"/>
              </w:rPr>
            </w:pPr>
            <w:r w:rsidRPr="00EE61E6">
              <w:rPr>
                <w:color w:val="000000"/>
                <w:sz w:val="20"/>
              </w:rPr>
              <w:t>3</w:t>
            </w:r>
            <w:r w:rsidRPr="00EE61E6">
              <w:rPr>
                <w:color w:val="000000"/>
                <w:sz w:val="20"/>
                <w:vertAlign w:val="superscript"/>
              </w:rPr>
              <w:t>rd</w:t>
            </w:r>
            <w:r w:rsidRPr="00EE61E6">
              <w:rPr>
                <w:color w:val="000000"/>
                <w:sz w:val="20"/>
              </w:rPr>
              <w:t xml:space="preserve"> party malicious logging (Intentional incorrect log entries, potential to confuse audit trail)</w:t>
            </w:r>
          </w:p>
        </w:tc>
        <w:tc>
          <w:tcPr>
            <w:tcW w:w="540" w:type="dxa"/>
            <w:shd w:val="clear" w:color="auto" w:fill="auto"/>
            <w:vAlign w:val="center"/>
          </w:tcPr>
          <w:p w14:paraId="522D983C" w14:textId="004FA8E6"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A362285" w14:textId="0B0F32BC"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49D7114C" w14:textId="611A0C18"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ABF674D"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BEAD4E1" w14:textId="7166D836" w:rsidR="00EE61E6" w:rsidRPr="00EE61E6" w:rsidRDefault="00EE61E6" w:rsidP="0097193B">
            <w:pPr>
              <w:jc w:val="center"/>
              <w:rPr>
                <w:sz w:val="20"/>
              </w:rPr>
            </w:pPr>
            <w:r w:rsidRPr="00EE61E6">
              <w:rPr>
                <w:color w:val="000000"/>
                <w:sz w:val="22"/>
                <w:szCs w:val="22"/>
              </w:rPr>
              <w:t>6/6/15</w:t>
            </w:r>
          </w:p>
        </w:tc>
      </w:tr>
      <w:tr w:rsidR="00EE61E6" w:rsidRPr="00EE61E6" w14:paraId="15729E91" w14:textId="77777777" w:rsidTr="0097193B">
        <w:trPr>
          <w:trHeight w:val="540"/>
        </w:trPr>
        <w:tc>
          <w:tcPr>
            <w:tcW w:w="552" w:type="dxa"/>
            <w:shd w:val="pct12" w:color="auto" w:fill="CC99FF"/>
            <w:vAlign w:val="center"/>
          </w:tcPr>
          <w:p w14:paraId="3D57FF68" w14:textId="3F4EECF8" w:rsidR="00EE61E6" w:rsidRPr="00EE61E6" w:rsidRDefault="00EE61E6" w:rsidP="0097193B">
            <w:pPr>
              <w:jc w:val="center"/>
              <w:rPr>
                <w:sz w:val="20"/>
              </w:rPr>
            </w:pPr>
            <w:r w:rsidRPr="00EE61E6">
              <w:rPr>
                <w:color w:val="000000"/>
                <w:sz w:val="20"/>
              </w:rPr>
              <w:t>56</w:t>
            </w:r>
          </w:p>
        </w:tc>
        <w:tc>
          <w:tcPr>
            <w:tcW w:w="4860" w:type="dxa"/>
            <w:shd w:val="clear" w:color="auto" w:fill="auto"/>
            <w:vAlign w:val="center"/>
          </w:tcPr>
          <w:p w14:paraId="73EE0608" w14:textId="51E5C51A" w:rsidR="00EE61E6" w:rsidRPr="00EE61E6" w:rsidRDefault="00EE61E6" w:rsidP="0097193B">
            <w:pPr>
              <w:jc w:val="center"/>
              <w:rPr>
                <w:sz w:val="20"/>
              </w:rPr>
            </w:pPr>
            <w:r w:rsidRPr="00EE61E6">
              <w:rPr>
                <w:color w:val="000000"/>
                <w:sz w:val="20"/>
              </w:rPr>
              <w:t>OSG staff careless log entries (Incomplete log entries, incomplete audit trail)</w:t>
            </w:r>
          </w:p>
        </w:tc>
        <w:tc>
          <w:tcPr>
            <w:tcW w:w="540" w:type="dxa"/>
            <w:shd w:val="clear" w:color="auto" w:fill="auto"/>
            <w:vAlign w:val="center"/>
          </w:tcPr>
          <w:p w14:paraId="0D6A452A" w14:textId="76C75C92"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0EC113B" w14:textId="59373CFB"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3B5DEE62" w14:textId="372B5169"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1D8EF94D"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0FEAE55" w14:textId="118173CD" w:rsidR="00EE61E6" w:rsidRPr="00EE61E6" w:rsidRDefault="00EE61E6" w:rsidP="0097193B">
            <w:pPr>
              <w:jc w:val="center"/>
              <w:rPr>
                <w:sz w:val="20"/>
              </w:rPr>
            </w:pPr>
            <w:r w:rsidRPr="00EE61E6">
              <w:rPr>
                <w:color w:val="000000"/>
                <w:sz w:val="22"/>
                <w:szCs w:val="22"/>
              </w:rPr>
              <w:t>6/6/15</w:t>
            </w:r>
          </w:p>
        </w:tc>
      </w:tr>
      <w:tr w:rsidR="00EE61E6" w:rsidRPr="00EE61E6" w14:paraId="1C67D0AF" w14:textId="77777777" w:rsidTr="0097193B">
        <w:trPr>
          <w:trHeight w:val="540"/>
        </w:trPr>
        <w:tc>
          <w:tcPr>
            <w:tcW w:w="552" w:type="dxa"/>
            <w:shd w:val="pct12" w:color="auto" w:fill="CC99FF"/>
            <w:vAlign w:val="center"/>
          </w:tcPr>
          <w:p w14:paraId="6939D02E" w14:textId="13DEF606" w:rsidR="00EE61E6" w:rsidRPr="00EE61E6" w:rsidRDefault="00EE61E6" w:rsidP="0097193B">
            <w:pPr>
              <w:jc w:val="center"/>
              <w:rPr>
                <w:sz w:val="20"/>
              </w:rPr>
            </w:pPr>
            <w:r w:rsidRPr="00EE61E6">
              <w:rPr>
                <w:color w:val="000000"/>
                <w:sz w:val="20"/>
              </w:rPr>
              <w:t>57</w:t>
            </w:r>
          </w:p>
        </w:tc>
        <w:tc>
          <w:tcPr>
            <w:tcW w:w="4860" w:type="dxa"/>
            <w:shd w:val="clear" w:color="auto" w:fill="auto"/>
            <w:vAlign w:val="center"/>
          </w:tcPr>
          <w:p w14:paraId="69F454B1" w14:textId="6B910597" w:rsidR="00EE61E6" w:rsidRPr="00EE61E6" w:rsidRDefault="00EE61E6" w:rsidP="0097193B">
            <w:pPr>
              <w:jc w:val="center"/>
              <w:rPr>
                <w:sz w:val="20"/>
              </w:rPr>
            </w:pPr>
            <w:r w:rsidRPr="00EE61E6">
              <w:rPr>
                <w:color w:val="000000"/>
                <w:sz w:val="20"/>
              </w:rPr>
              <w:t>Software exploits log entries, corruption of email archives, damage to audit trail</w:t>
            </w:r>
          </w:p>
        </w:tc>
        <w:tc>
          <w:tcPr>
            <w:tcW w:w="540" w:type="dxa"/>
            <w:shd w:val="clear" w:color="auto" w:fill="auto"/>
            <w:vAlign w:val="center"/>
          </w:tcPr>
          <w:p w14:paraId="5D61FE4A" w14:textId="359061A6"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3653D9E" w14:textId="7EFEF771"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2DF99CFB" w14:textId="16679799"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5C082711" w14:textId="1308AFD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FCFA7DE" w14:textId="2E442D68" w:rsidR="00EE61E6" w:rsidRPr="00EE61E6" w:rsidRDefault="00EE61E6" w:rsidP="0097193B">
            <w:pPr>
              <w:jc w:val="center"/>
              <w:rPr>
                <w:sz w:val="20"/>
              </w:rPr>
            </w:pPr>
            <w:r w:rsidRPr="00EE61E6">
              <w:rPr>
                <w:color w:val="000000"/>
                <w:sz w:val="22"/>
                <w:szCs w:val="22"/>
              </w:rPr>
              <w:t>6/6/15</w:t>
            </w:r>
          </w:p>
        </w:tc>
      </w:tr>
      <w:tr w:rsidR="00EE61E6" w:rsidRPr="00EE61E6" w14:paraId="2F9D20A1" w14:textId="77777777" w:rsidTr="0097193B">
        <w:trPr>
          <w:trHeight w:val="324"/>
        </w:trPr>
        <w:tc>
          <w:tcPr>
            <w:tcW w:w="552" w:type="dxa"/>
            <w:shd w:val="pct12" w:color="auto" w:fill="CC99FF"/>
            <w:vAlign w:val="center"/>
          </w:tcPr>
          <w:p w14:paraId="55BD85AA" w14:textId="1F2F91A4" w:rsidR="00EE61E6" w:rsidRPr="00EE61E6" w:rsidRDefault="00EE61E6" w:rsidP="0097193B">
            <w:pPr>
              <w:jc w:val="center"/>
              <w:rPr>
                <w:sz w:val="20"/>
              </w:rPr>
            </w:pPr>
            <w:r w:rsidRPr="00EE61E6">
              <w:rPr>
                <w:color w:val="000000"/>
                <w:sz w:val="20"/>
              </w:rPr>
              <w:t>58</w:t>
            </w:r>
          </w:p>
        </w:tc>
        <w:tc>
          <w:tcPr>
            <w:tcW w:w="4860" w:type="dxa"/>
            <w:shd w:val="clear" w:color="auto" w:fill="auto"/>
            <w:vAlign w:val="center"/>
          </w:tcPr>
          <w:p w14:paraId="62BDBE85" w14:textId="7EF2F7DF" w:rsidR="00EE61E6" w:rsidRPr="00EE61E6" w:rsidRDefault="00EE61E6" w:rsidP="0097193B">
            <w:pPr>
              <w:jc w:val="center"/>
              <w:rPr>
                <w:sz w:val="20"/>
              </w:rPr>
            </w:pPr>
            <w:r w:rsidRPr="00EE61E6">
              <w:rPr>
                <w:color w:val="000000"/>
                <w:sz w:val="20"/>
              </w:rPr>
              <w:t>Physical access to log info</w:t>
            </w:r>
          </w:p>
        </w:tc>
        <w:tc>
          <w:tcPr>
            <w:tcW w:w="540" w:type="dxa"/>
            <w:shd w:val="clear" w:color="auto" w:fill="auto"/>
            <w:vAlign w:val="center"/>
          </w:tcPr>
          <w:p w14:paraId="2442E682" w14:textId="4A1C282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591DC2C" w14:textId="353D9A5E"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37B860BF" w14:textId="1757CA17"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37645448" w14:textId="10B7132D"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F022048" w14:textId="088EAF86" w:rsidR="00EE61E6" w:rsidRPr="00EE61E6" w:rsidRDefault="00EE61E6" w:rsidP="0097193B">
            <w:pPr>
              <w:jc w:val="center"/>
              <w:rPr>
                <w:sz w:val="20"/>
              </w:rPr>
            </w:pPr>
            <w:r w:rsidRPr="00EE61E6">
              <w:rPr>
                <w:color w:val="000000"/>
                <w:sz w:val="22"/>
                <w:szCs w:val="22"/>
              </w:rPr>
              <w:t>6/6/15</w:t>
            </w:r>
          </w:p>
        </w:tc>
      </w:tr>
      <w:tr w:rsidR="00EE61E6" w:rsidRPr="00EE61E6" w14:paraId="073DD301" w14:textId="77777777" w:rsidTr="0097193B">
        <w:trPr>
          <w:trHeight w:val="324"/>
        </w:trPr>
        <w:tc>
          <w:tcPr>
            <w:tcW w:w="552" w:type="dxa"/>
            <w:shd w:val="pct12" w:color="auto" w:fill="CC99FF"/>
            <w:vAlign w:val="center"/>
          </w:tcPr>
          <w:p w14:paraId="39F99C5A" w14:textId="1DF081D7" w:rsidR="00EE61E6" w:rsidRPr="00EE61E6" w:rsidRDefault="00EE61E6" w:rsidP="0097193B">
            <w:pPr>
              <w:jc w:val="center"/>
              <w:rPr>
                <w:sz w:val="20"/>
              </w:rPr>
            </w:pPr>
            <w:r w:rsidRPr="00EE61E6">
              <w:rPr>
                <w:color w:val="000000"/>
                <w:sz w:val="20"/>
              </w:rPr>
              <w:t>59</w:t>
            </w:r>
          </w:p>
        </w:tc>
        <w:tc>
          <w:tcPr>
            <w:tcW w:w="4860" w:type="dxa"/>
            <w:shd w:val="clear" w:color="auto" w:fill="auto"/>
            <w:vAlign w:val="center"/>
          </w:tcPr>
          <w:p w14:paraId="37EFF6B2" w14:textId="2EB1D266" w:rsidR="00EE61E6" w:rsidRPr="00EE61E6" w:rsidRDefault="00EE61E6" w:rsidP="0097193B">
            <w:pPr>
              <w:jc w:val="center"/>
              <w:rPr>
                <w:sz w:val="20"/>
              </w:rPr>
            </w:pPr>
            <w:r w:rsidRPr="00EE61E6">
              <w:rPr>
                <w:color w:val="000000"/>
                <w:sz w:val="20"/>
              </w:rPr>
              <w:t>PMA 3</w:t>
            </w:r>
            <w:r w:rsidRPr="00EE61E6">
              <w:rPr>
                <w:color w:val="000000"/>
                <w:sz w:val="20"/>
                <w:vertAlign w:val="superscript"/>
              </w:rPr>
              <w:t>rd</w:t>
            </w:r>
            <w:r w:rsidRPr="00EE61E6">
              <w:rPr>
                <w:color w:val="000000"/>
                <w:sz w:val="20"/>
              </w:rPr>
              <w:t xml:space="preserve"> party carelessness(Disruption of PMA process)</w:t>
            </w:r>
          </w:p>
        </w:tc>
        <w:tc>
          <w:tcPr>
            <w:tcW w:w="540" w:type="dxa"/>
            <w:shd w:val="clear" w:color="auto" w:fill="auto"/>
            <w:vAlign w:val="center"/>
          </w:tcPr>
          <w:p w14:paraId="0BD7E7E1" w14:textId="76E15CDB"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4E754B6" w14:textId="3EB43A8A"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69A9D03D" w14:textId="23369913"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32A69365"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B715E5C" w14:textId="64F058C1" w:rsidR="00EE61E6" w:rsidRPr="00EE61E6" w:rsidRDefault="00EE61E6" w:rsidP="0097193B">
            <w:pPr>
              <w:jc w:val="center"/>
              <w:rPr>
                <w:sz w:val="20"/>
              </w:rPr>
            </w:pPr>
            <w:r w:rsidRPr="00EE61E6">
              <w:rPr>
                <w:color w:val="000000"/>
                <w:sz w:val="22"/>
                <w:szCs w:val="22"/>
              </w:rPr>
              <w:t>6/6/15</w:t>
            </w:r>
          </w:p>
        </w:tc>
      </w:tr>
      <w:tr w:rsidR="00EE61E6" w:rsidRPr="00EE61E6" w14:paraId="157AE17C" w14:textId="77777777" w:rsidTr="0097193B">
        <w:trPr>
          <w:trHeight w:val="588"/>
        </w:trPr>
        <w:tc>
          <w:tcPr>
            <w:tcW w:w="552" w:type="dxa"/>
            <w:shd w:val="pct12" w:color="auto" w:fill="CC99FF"/>
            <w:vAlign w:val="center"/>
          </w:tcPr>
          <w:p w14:paraId="69D49032" w14:textId="009B38AF" w:rsidR="00EE61E6" w:rsidRPr="00EE61E6" w:rsidRDefault="00EE61E6" w:rsidP="0097193B">
            <w:pPr>
              <w:jc w:val="center"/>
              <w:rPr>
                <w:sz w:val="20"/>
              </w:rPr>
            </w:pPr>
            <w:r w:rsidRPr="00EE61E6">
              <w:rPr>
                <w:color w:val="000000"/>
                <w:sz w:val="20"/>
              </w:rPr>
              <w:t>60</w:t>
            </w:r>
          </w:p>
        </w:tc>
        <w:tc>
          <w:tcPr>
            <w:tcW w:w="4860" w:type="dxa"/>
            <w:shd w:val="clear" w:color="auto" w:fill="auto"/>
            <w:vAlign w:val="center"/>
          </w:tcPr>
          <w:p w14:paraId="1AACCF45" w14:textId="5DDA4FB0" w:rsidR="00EE61E6" w:rsidRPr="00EE61E6" w:rsidRDefault="00EE61E6" w:rsidP="0097193B">
            <w:pPr>
              <w:jc w:val="center"/>
              <w:rPr>
                <w:sz w:val="20"/>
              </w:rPr>
            </w:pPr>
            <w:r w:rsidRPr="00EE61E6">
              <w:rPr>
                <w:color w:val="000000"/>
                <w:sz w:val="20"/>
              </w:rPr>
              <w:t>PMA 3</w:t>
            </w:r>
            <w:r w:rsidRPr="00EE61E6">
              <w:rPr>
                <w:color w:val="000000"/>
                <w:sz w:val="20"/>
                <w:vertAlign w:val="superscript"/>
              </w:rPr>
              <w:t>rd</w:t>
            </w:r>
            <w:r w:rsidRPr="00EE61E6">
              <w:rPr>
                <w:color w:val="000000"/>
                <w:sz w:val="20"/>
              </w:rPr>
              <w:t xml:space="preserve"> party vandal( plus intentional damage to PMA repository)</w:t>
            </w:r>
          </w:p>
        </w:tc>
        <w:tc>
          <w:tcPr>
            <w:tcW w:w="540" w:type="dxa"/>
            <w:shd w:val="clear" w:color="auto" w:fill="auto"/>
            <w:vAlign w:val="center"/>
          </w:tcPr>
          <w:p w14:paraId="72983C44" w14:textId="1B300309"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54CF15E" w14:textId="1BF12506"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03D475F3" w14:textId="0D2605DD"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08BD93BE"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BD996CB" w14:textId="7389E357" w:rsidR="00EE61E6" w:rsidRPr="00EE61E6" w:rsidRDefault="00EE61E6" w:rsidP="0097193B">
            <w:pPr>
              <w:jc w:val="center"/>
              <w:rPr>
                <w:sz w:val="20"/>
              </w:rPr>
            </w:pPr>
            <w:r w:rsidRPr="00EE61E6">
              <w:rPr>
                <w:color w:val="000000"/>
                <w:sz w:val="22"/>
                <w:szCs w:val="22"/>
              </w:rPr>
              <w:t>6/6/15</w:t>
            </w:r>
          </w:p>
        </w:tc>
      </w:tr>
      <w:tr w:rsidR="00EE61E6" w:rsidRPr="00EE61E6" w14:paraId="3D55D8F1" w14:textId="77777777" w:rsidTr="0097193B">
        <w:trPr>
          <w:trHeight w:val="324"/>
        </w:trPr>
        <w:tc>
          <w:tcPr>
            <w:tcW w:w="552" w:type="dxa"/>
            <w:shd w:val="pct12" w:color="auto" w:fill="CC99FF"/>
            <w:vAlign w:val="center"/>
          </w:tcPr>
          <w:p w14:paraId="26290FB7" w14:textId="06BBA8FC" w:rsidR="00EE61E6" w:rsidRPr="00EE61E6" w:rsidRDefault="00EE61E6" w:rsidP="0097193B">
            <w:pPr>
              <w:jc w:val="center"/>
              <w:rPr>
                <w:sz w:val="20"/>
              </w:rPr>
            </w:pPr>
            <w:r w:rsidRPr="00EE61E6">
              <w:rPr>
                <w:color w:val="000000"/>
                <w:sz w:val="20"/>
              </w:rPr>
              <w:t>61</w:t>
            </w:r>
          </w:p>
        </w:tc>
        <w:tc>
          <w:tcPr>
            <w:tcW w:w="4860" w:type="dxa"/>
            <w:shd w:val="clear" w:color="auto" w:fill="auto"/>
            <w:vAlign w:val="center"/>
          </w:tcPr>
          <w:p w14:paraId="104CA5C4" w14:textId="684E79C7" w:rsidR="00EE61E6" w:rsidRPr="00EE61E6" w:rsidRDefault="00EE61E6" w:rsidP="0097193B">
            <w:pPr>
              <w:jc w:val="center"/>
              <w:rPr>
                <w:sz w:val="20"/>
              </w:rPr>
            </w:pPr>
            <w:r w:rsidRPr="00EE61E6">
              <w:rPr>
                <w:color w:val="000000"/>
                <w:sz w:val="20"/>
              </w:rPr>
              <w:t>PMA physical access (Vandal damaging PMA repository)</w:t>
            </w:r>
          </w:p>
        </w:tc>
        <w:tc>
          <w:tcPr>
            <w:tcW w:w="540" w:type="dxa"/>
            <w:shd w:val="clear" w:color="auto" w:fill="auto"/>
            <w:vAlign w:val="center"/>
          </w:tcPr>
          <w:p w14:paraId="67801236" w14:textId="25A2A3E8"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747A2CB" w14:textId="6B76C23C"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523D2547" w14:textId="46067886"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0ECC0557"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3F58756" w14:textId="0BE36AC8" w:rsidR="00EE61E6" w:rsidRPr="00EE61E6" w:rsidRDefault="00EE61E6" w:rsidP="0097193B">
            <w:pPr>
              <w:jc w:val="center"/>
              <w:rPr>
                <w:sz w:val="20"/>
              </w:rPr>
            </w:pPr>
            <w:r w:rsidRPr="00EE61E6">
              <w:rPr>
                <w:color w:val="000000"/>
                <w:sz w:val="22"/>
                <w:szCs w:val="22"/>
              </w:rPr>
              <w:t>6/6/15</w:t>
            </w:r>
          </w:p>
        </w:tc>
      </w:tr>
      <w:tr w:rsidR="00EE61E6" w:rsidRPr="00EE61E6" w14:paraId="6C632182" w14:textId="77777777" w:rsidTr="0097193B">
        <w:trPr>
          <w:trHeight w:val="324"/>
        </w:trPr>
        <w:tc>
          <w:tcPr>
            <w:tcW w:w="552" w:type="dxa"/>
            <w:shd w:val="pct12" w:color="auto" w:fill="CC99FF"/>
            <w:vAlign w:val="center"/>
          </w:tcPr>
          <w:p w14:paraId="21706234" w14:textId="014A88EC" w:rsidR="00EE61E6" w:rsidRPr="00EE61E6" w:rsidRDefault="00EE61E6" w:rsidP="0097193B">
            <w:pPr>
              <w:jc w:val="center"/>
              <w:rPr>
                <w:sz w:val="20"/>
              </w:rPr>
            </w:pPr>
            <w:r w:rsidRPr="00EE61E6">
              <w:rPr>
                <w:color w:val="000000"/>
                <w:sz w:val="20"/>
              </w:rPr>
              <w:t>62</w:t>
            </w:r>
          </w:p>
        </w:tc>
        <w:tc>
          <w:tcPr>
            <w:tcW w:w="4860" w:type="dxa"/>
            <w:shd w:val="clear" w:color="auto" w:fill="auto"/>
            <w:vAlign w:val="center"/>
          </w:tcPr>
          <w:p w14:paraId="6F7437C2" w14:textId="237369DA" w:rsidR="00EE61E6" w:rsidRPr="00EE61E6" w:rsidRDefault="00EE61E6" w:rsidP="0097193B">
            <w:pPr>
              <w:jc w:val="center"/>
              <w:rPr>
                <w:sz w:val="20"/>
              </w:rPr>
            </w:pPr>
            <w:r w:rsidRPr="00EE61E6">
              <w:rPr>
                <w:color w:val="000000"/>
                <w:sz w:val="20"/>
              </w:rPr>
              <w:t>PMA OSG staff alarmist (OSG staff impugning PMA)</w:t>
            </w:r>
          </w:p>
        </w:tc>
        <w:tc>
          <w:tcPr>
            <w:tcW w:w="540" w:type="dxa"/>
            <w:shd w:val="clear" w:color="auto" w:fill="auto"/>
            <w:vAlign w:val="center"/>
          </w:tcPr>
          <w:p w14:paraId="588C09A2" w14:textId="1DB098CE"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F5A64F2" w14:textId="1AE2D631"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19DF4A45" w14:textId="0B3FCC3D"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2630EEF1"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E4B5E08" w14:textId="2E843CF8" w:rsidR="00EE61E6" w:rsidRPr="00EE61E6" w:rsidRDefault="00EE61E6" w:rsidP="0097193B">
            <w:pPr>
              <w:jc w:val="center"/>
              <w:rPr>
                <w:sz w:val="20"/>
              </w:rPr>
            </w:pPr>
            <w:r w:rsidRPr="00EE61E6">
              <w:rPr>
                <w:color w:val="000000"/>
                <w:sz w:val="22"/>
                <w:szCs w:val="22"/>
              </w:rPr>
              <w:t>6/6/15</w:t>
            </w:r>
          </w:p>
        </w:tc>
      </w:tr>
      <w:tr w:rsidR="00EE61E6" w:rsidRPr="00EE61E6" w14:paraId="2D3240EB" w14:textId="77777777" w:rsidTr="0097193B">
        <w:trPr>
          <w:trHeight w:val="852"/>
        </w:trPr>
        <w:tc>
          <w:tcPr>
            <w:tcW w:w="552" w:type="dxa"/>
            <w:shd w:val="pct12" w:color="auto" w:fill="CC99FF"/>
            <w:vAlign w:val="center"/>
          </w:tcPr>
          <w:p w14:paraId="320978CE" w14:textId="298B055C" w:rsidR="00EE61E6" w:rsidRPr="00EE61E6" w:rsidRDefault="00EE61E6" w:rsidP="0097193B">
            <w:pPr>
              <w:jc w:val="center"/>
              <w:rPr>
                <w:sz w:val="20"/>
              </w:rPr>
            </w:pPr>
            <w:r w:rsidRPr="00EE61E6">
              <w:rPr>
                <w:color w:val="000000"/>
                <w:sz w:val="20"/>
              </w:rPr>
              <w:t>63</w:t>
            </w:r>
          </w:p>
        </w:tc>
        <w:tc>
          <w:tcPr>
            <w:tcW w:w="4860" w:type="dxa"/>
            <w:shd w:val="clear" w:color="auto" w:fill="auto"/>
            <w:vAlign w:val="center"/>
          </w:tcPr>
          <w:p w14:paraId="306C44FD" w14:textId="5559574D" w:rsidR="00EE61E6" w:rsidRPr="00EE61E6" w:rsidRDefault="00EE61E6" w:rsidP="0097193B">
            <w:pPr>
              <w:jc w:val="center"/>
              <w:rPr>
                <w:sz w:val="20"/>
              </w:rPr>
            </w:pPr>
            <w:r w:rsidRPr="00EE61E6">
              <w:rPr>
                <w:color w:val="000000"/>
                <w:sz w:val="20"/>
              </w:rPr>
              <w:t>ID vetting 3</w:t>
            </w:r>
            <w:r w:rsidRPr="00EE61E6">
              <w:rPr>
                <w:color w:val="000000"/>
                <w:sz w:val="20"/>
                <w:vertAlign w:val="superscript"/>
              </w:rPr>
              <w:t>rd</w:t>
            </w:r>
            <w:r w:rsidRPr="00EE61E6">
              <w:rPr>
                <w:color w:val="000000"/>
                <w:sz w:val="20"/>
              </w:rPr>
              <w:t xml:space="preserve"> party carelessness(Accidental incomplete ID verification, or accidental duplicate DN issuance, impact on PKI trust if happens too often)</w:t>
            </w:r>
          </w:p>
        </w:tc>
        <w:tc>
          <w:tcPr>
            <w:tcW w:w="540" w:type="dxa"/>
            <w:shd w:val="clear" w:color="auto" w:fill="auto"/>
            <w:vAlign w:val="center"/>
          </w:tcPr>
          <w:p w14:paraId="449F62B2" w14:textId="5F7701FF"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319A16C3" w14:textId="73946DB3"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7F681758" w14:textId="2041529B"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754895F"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126EBD5" w14:textId="2223C66B" w:rsidR="00EE61E6" w:rsidRPr="00EE61E6" w:rsidRDefault="00EE61E6" w:rsidP="0097193B">
            <w:pPr>
              <w:jc w:val="center"/>
              <w:rPr>
                <w:sz w:val="20"/>
              </w:rPr>
            </w:pPr>
            <w:r w:rsidRPr="00EE61E6">
              <w:rPr>
                <w:color w:val="000000"/>
                <w:sz w:val="22"/>
                <w:szCs w:val="22"/>
              </w:rPr>
              <w:t>6/6/15</w:t>
            </w:r>
          </w:p>
        </w:tc>
      </w:tr>
      <w:tr w:rsidR="00EE61E6" w:rsidRPr="00EE61E6" w14:paraId="03F0ABB2" w14:textId="77777777" w:rsidTr="0097193B">
        <w:trPr>
          <w:trHeight w:val="804"/>
        </w:trPr>
        <w:tc>
          <w:tcPr>
            <w:tcW w:w="552" w:type="dxa"/>
            <w:shd w:val="pct12" w:color="auto" w:fill="CC99FF"/>
            <w:vAlign w:val="center"/>
          </w:tcPr>
          <w:p w14:paraId="7BF1387B" w14:textId="050AD16A" w:rsidR="00EE61E6" w:rsidRPr="00EE61E6" w:rsidRDefault="00EE61E6" w:rsidP="0097193B">
            <w:pPr>
              <w:jc w:val="center"/>
              <w:rPr>
                <w:sz w:val="20"/>
              </w:rPr>
            </w:pPr>
            <w:r w:rsidRPr="00EE61E6">
              <w:rPr>
                <w:color w:val="000000"/>
                <w:sz w:val="20"/>
              </w:rPr>
              <w:t>64</w:t>
            </w:r>
          </w:p>
        </w:tc>
        <w:tc>
          <w:tcPr>
            <w:tcW w:w="4860" w:type="dxa"/>
            <w:shd w:val="clear" w:color="auto" w:fill="auto"/>
            <w:vAlign w:val="center"/>
          </w:tcPr>
          <w:p w14:paraId="7010C0F7" w14:textId="0B107F77" w:rsidR="00EE61E6" w:rsidRPr="00EE61E6" w:rsidRDefault="00EE61E6" w:rsidP="0097193B">
            <w:pPr>
              <w:jc w:val="center"/>
              <w:rPr>
                <w:sz w:val="20"/>
              </w:rPr>
            </w:pPr>
            <w:r w:rsidRPr="00EE61E6">
              <w:rPr>
                <w:color w:val="000000"/>
                <w:sz w:val="20"/>
              </w:rPr>
              <w:t>ID vetting 3rd party vandal(Malicious sponsor or agent violates authentication process, issues incorrect DN, low impact unless malicious party has access to VOMS admin)</w:t>
            </w:r>
          </w:p>
        </w:tc>
        <w:tc>
          <w:tcPr>
            <w:tcW w:w="540" w:type="dxa"/>
            <w:shd w:val="clear" w:color="auto" w:fill="auto"/>
            <w:vAlign w:val="center"/>
          </w:tcPr>
          <w:p w14:paraId="4DC7AE5A" w14:textId="12F6B54D"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0789ED2" w14:textId="1D95FFE0"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2E7195E3" w14:textId="1E85F0FF"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568FF6C3"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6BFA7F40" w14:textId="517FC5EB" w:rsidR="00EE61E6" w:rsidRPr="00EE61E6" w:rsidRDefault="00EE61E6" w:rsidP="0097193B">
            <w:pPr>
              <w:jc w:val="center"/>
              <w:rPr>
                <w:sz w:val="20"/>
              </w:rPr>
            </w:pPr>
            <w:r w:rsidRPr="00EE61E6">
              <w:rPr>
                <w:color w:val="000000"/>
                <w:sz w:val="22"/>
                <w:szCs w:val="22"/>
              </w:rPr>
              <w:t>6/6/15</w:t>
            </w:r>
          </w:p>
        </w:tc>
      </w:tr>
      <w:tr w:rsidR="00EE61E6" w:rsidRPr="00EE61E6" w14:paraId="3AB86B0D" w14:textId="77777777" w:rsidTr="0097193B">
        <w:trPr>
          <w:trHeight w:val="804"/>
        </w:trPr>
        <w:tc>
          <w:tcPr>
            <w:tcW w:w="552" w:type="dxa"/>
            <w:shd w:val="pct12" w:color="auto" w:fill="CC99FF"/>
            <w:vAlign w:val="center"/>
          </w:tcPr>
          <w:p w14:paraId="42F77F71" w14:textId="137B1818" w:rsidR="00EE61E6" w:rsidRPr="00EE61E6" w:rsidRDefault="00EE61E6" w:rsidP="0097193B">
            <w:pPr>
              <w:jc w:val="center"/>
              <w:rPr>
                <w:sz w:val="20"/>
              </w:rPr>
            </w:pPr>
            <w:r w:rsidRPr="00EE61E6">
              <w:rPr>
                <w:color w:val="000000"/>
                <w:sz w:val="20"/>
              </w:rPr>
              <w:t>65</w:t>
            </w:r>
          </w:p>
        </w:tc>
        <w:tc>
          <w:tcPr>
            <w:tcW w:w="4860" w:type="dxa"/>
            <w:shd w:val="clear" w:color="auto" w:fill="auto"/>
            <w:vAlign w:val="center"/>
          </w:tcPr>
          <w:p w14:paraId="2BE0D93C" w14:textId="7457FFB2" w:rsidR="00EE61E6" w:rsidRPr="00EE61E6" w:rsidRDefault="00EE61E6" w:rsidP="0097193B">
            <w:pPr>
              <w:jc w:val="center"/>
              <w:rPr>
                <w:sz w:val="20"/>
              </w:rPr>
            </w:pPr>
            <w:r w:rsidRPr="00EE61E6">
              <w:rPr>
                <w:color w:val="000000"/>
                <w:sz w:val="20"/>
              </w:rPr>
              <w:t>ID vetting malicious remote access (Hacker access to Registration Manager server, DNS potential from installing vandal agent doing revocation or certificates)</w:t>
            </w:r>
          </w:p>
        </w:tc>
        <w:tc>
          <w:tcPr>
            <w:tcW w:w="540" w:type="dxa"/>
            <w:shd w:val="clear" w:color="auto" w:fill="auto"/>
            <w:vAlign w:val="center"/>
          </w:tcPr>
          <w:p w14:paraId="6BFA9BB3" w14:textId="6EF94B98"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834181E" w14:textId="6CD5F0D7"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518DF490" w14:textId="6685543A"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4DEC24F5"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752B360" w14:textId="2DD8BA6A" w:rsidR="00EE61E6" w:rsidRPr="00EE61E6" w:rsidRDefault="00EE61E6" w:rsidP="0097193B">
            <w:pPr>
              <w:jc w:val="center"/>
              <w:rPr>
                <w:sz w:val="20"/>
              </w:rPr>
            </w:pPr>
            <w:r w:rsidRPr="00EE61E6">
              <w:rPr>
                <w:color w:val="000000"/>
                <w:sz w:val="22"/>
                <w:szCs w:val="22"/>
              </w:rPr>
              <w:t>6/6/15</w:t>
            </w:r>
          </w:p>
        </w:tc>
      </w:tr>
      <w:tr w:rsidR="00EE61E6" w:rsidRPr="00EE61E6" w14:paraId="7F321D5D" w14:textId="77777777" w:rsidTr="0097193B">
        <w:trPr>
          <w:trHeight w:val="324"/>
        </w:trPr>
        <w:tc>
          <w:tcPr>
            <w:tcW w:w="552" w:type="dxa"/>
            <w:shd w:val="pct12" w:color="auto" w:fill="CC99FF"/>
            <w:vAlign w:val="center"/>
          </w:tcPr>
          <w:p w14:paraId="4FEFB141" w14:textId="23FD131B" w:rsidR="00EE61E6" w:rsidRPr="00EE61E6" w:rsidRDefault="00EE61E6" w:rsidP="0097193B">
            <w:pPr>
              <w:jc w:val="center"/>
              <w:rPr>
                <w:sz w:val="20"/>
              </w:rPr>
            </w:pPr>
            <w:r w:rsidRPr="00EE61E6">
              <w:rPr>
                <w:color w:val="000000"/>
                <w:sz w:val="20"/>
              </w:rPr>
              <w:t>66</w:t>
            </w:r>
          </w:p>
        </w:tc>
        <w:tc>
          <w:tcPr>
            <w:tcW w:w="4860" w:type="dxa"/>
            <w:shd w:val="clear" w:color="auto" w:fill="auto"/>
            <w:vAlign w:val="center"/>
          </w:tcPr>
          <w:p w14:paraId="396FFB28" w14:textId="3ED2CB13" w:rsidR="00EE61E6" w:rsidRPr="00EE61E6" w:rsidRDefault="00EE61E6" w:rsidP="0097193B">
            <w:pPr>
              <w:jc w:val="center"/>
              <w:rPr>
                <w:sz w:val="20"/>
              </w:rPr>
            </w:pPr>
            <w:r w:rsidRPr="00EE61E6">
              <w:rPr>
                <w:color w:val="000000"/>
                <w:sz w:val="20"/>
              </w:rPr>
              <w:t>ID vetting physical access</w:t>
            </w:r>
          </w:p>
        </w:tc>
        <w:tc>
          <w:tcPr>
            <w:tcW w:w="540" w:type="dxa"/>
            <w:shd w:val="clear" w:color="auto" w:fill="auto"/>
            <w:vAlign w:val="center"/>
          </w:tcPr>
          <w:p w14:paraId="180300A1" w14:textId="37C570B1"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463BE4D3" w14:textId="2C811982"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2C63F4F" w14:textId="6FBC5695"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0A776636"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198D50D" w14:textId="6E743984" w:rsidR="00EE61E6" w:rsidRPr="00EE61E6" w:rsidRDefault="00EE61E6" w:rsidP="0097193B">
            <w:pPr>
              <w:jc w:val="center"/>
              <w:rPr>
                <w:sz w:val="20"/>
              </w:rPr>
            </w:pPr>
            <w:r w:rsidRPr="00EE61E6">
              <w:rPr>
                <w:color w:val="000000"/>
                <w:sz w:val="22"/>
                <w:szCs w:val="22"/>
              </w:rPr>
              <w:t>6/6/15</w:t>
            </w:r>
          </w:p>
        </w:tc>
      </w:tr>
      <w:tr w:rsidR="00EE61E6" w:rsidRPr="00EE61E6" w14:paraId="0AAE80C8" w14:textId="77777777" w:rsidTr="0097193B">
        <w:trPr>
          <w:trHeight w:val="804"/>
        </w:trPr>
        <w:tc>
          <w:tcPr>
            <w:tcW w:w="552" w:type="dxa"/>
            <w:shd w:val="pct12" w:color="auto" w:fill="CC99FF"/>
            <w:vAlign w:val="center"/>
          </w:tcPr>
          <w:p w14:paraId="409D7EF2" w14:textId="27528179" w:rsidR="00EE61E6" w:rsidRPr="00EE61E6" w:rsidRDefault="00EE61E6" w:rsidP="0097193B">
            <w:pPr>
              <w:jc w:val="center"/>
              <w:rPr>
                <w:sz w:val="20"/>
              </w:rPr>
            </w:pPr>
            <w:r w:rsidRPr="00EE61E6">
              <w:rPr>
                <w:color w:val="000000"/>
                <w:sz w:val="20"/>
              </w:rPr>
              <w:t>67</w:t>
            </w:r>
          </w:p>
        </w:tc>
        <w:tc>
          <w:tcPr>
            <w:tcW w:w="4860" w:type="dxa"/>
            <w:shd w:val="clear" w:color="auto" w:fill="auto"/>
            <w:vAlign w:val="center"/>
          </w:tcPr>
          <w:p w14:paraId="751BD969" w14:textId="233DD5CD" w:rsidR="00EE61E6" w:rsidRPr="00EE61E6" w:rsidRDefault="00EE61E6" w:rsidP="0097193B">
            <w:pPr>
              <w:jc w:val="center"/>
              <w:rPr>
                <w:sz w:val="20"/>
              </w:rPr>
            </w:pPr>
            <w:r w:rsidRPr="00EE61E6">
              <w:rPr>
                <w:color w:val="000000"/>
                <w:sz w:val="20"/>
              </w:rPr>
              <w:t>ID vetting OSG staff alarmist (OSG staff making incorrect statements about quality of ID vetting, potential damage to trust in PKI)</w:t>
            </w:r>
          </w:p>
        </w:tc>
        <w:tc>
          <w:tcPr>
            <w:tcW w:w="540" w:type="dxa"/>
            <w:shd w:val="clear" w:color="auto" w:fill="auto"/>
            <w:vAlign w:val="center"/>
          </w:tcPr>
          <w:p w14:paraId="487086A2" w14:textId="163FE0F5"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1FE9C780" w14:textId="2BA5D56C"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66973A63" w14:textId="13F94F7A"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2A7CD58"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A7D7998" w14:textId="7BCF61F4" w:rsidR="00EE61E6" w:rsidRPr="00EE61E6" w:rsidRDefault="00EE61E6" w:rsidP="0097193B">
            <w:pPr>
              <w:jc w:val="center"/>
              <w:rPr>
                <w:sz w:val="20"/>
              </w:rPr>
            </w:pPr>
            <w:r w:rsidRPr="00EE61E6">
              <w:rPr>
                <w:color w:val="000000"/>
                <w:sz w:val="22"/>
                <w:szCs w:val="22"/>
              </w:rPr>
              <w:t>6/6/15</w:t>
            </w:r>
          </w:p>
        </w:tc>
      </w:tr>
      <w:tr w:rsidR="00EE61E6" w:rsidRPr="00EE61E6" w14:paraId="462B9100" w14:textId="77777777" w:rsidTr="0097193B">
        <w:trPr>
          <w:trHeight w:val="588"/>
        </w:trPr>
        <w:tc>
          <w:tcPr>
            <w:tcW w:w="552" w:type="dxa"/>
            <w:shd w:val="pct12" w:color="auto" w:fill="CC99FF"/>
            <w:vAlign w:val="center"/>
          </w:tcPr>
          <w:p w14:paraId="638F33D9" w14:textId="5E6ABA7C" w:rsidR="00EE61E6" w:rsidRPr="00EE61E6" w:rsidRDefault="00EE61E6" w:rsidP="0097193B">
            <w:pPr>
              <w:jc w:val="center"/>
              <w:rPr>
                <w:sz w:val="20"/>
              </w:rPr>
            </w:pPr>
            <w:r w:rsidRPr="00EE61E6">
              <w:rPr>
                <w:color w:val="000000"/>
                <w:sz w:val="20"/>
              </w:rPr>
              <w:t>68</w:t>
            </w:r>
          </w:p>
        </w:tc>
        <w:tc>
          <w:tcPr>
            <w:tcW w:w="4860" w:type="dxa"/>
            <w:shd w:val="clear" w:color="auto" w:fill="auto"/>
            <w:vAlign w:val="center"/>
          </w:tcPr>
          <w:p w14:paraId="07C4F8B5" w14:textId="3F81059B" w:rsidR="00EE61E6" w:rsidRPr="00EE61E6" w:rsidRDefault="00EE61E6" w:rsidP="0097193B">
            <w:pPr>
              <w:jc w:val="center"/>
              <w:rPr>
                <w:sz w:val="20"/>
              </w:rPr>
            </w:pPr>
            <w:r w:rsidRPr="00EE61E6">
              <w:rPr>
                <w:color w:val="000000"/>
                <w:sz w:val="20"/>
              </w:rPr>
              <w:t>CA integrity 3</w:t>
            </w:r>
            <w:r w:rsidRPr="00EE61E6">
              <w:rPr>
                <w:color w:val="000000"/>
                <w:sz w:val="20"/>
                <w:vertAlign w:val="superscript"/>
              </w:rPr>
              <w:t>rd</w:t>
            </w:r>
            <w:r w:rsidRPr="00EE61E6">
              <w:rPr>
                <w:color w:val="000000"/>
                <w:sz w:val="20"/>
              </w:rPr>
              <w:t xml:space="preserve"> party carelessness (Potential disruption of services, such as CRL’s, and delays in request processing)</w:t>
            </w:r>
          </w:p>
        </w:tc>
        <w:tc>
          <w:tcPr>
            <w:tcW w:w="540" w:type="dxa"/>
            <w:shd w:val="clear" w:color="auto" w:fill="auto"/>
            <w:vAlign w:val="center"/>
          </w:tcPr>
          <w:p w14:paraId="2A85E84F" w14:textId="53C0EDFD"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6E2DED26" w14:textId="2B76E538"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72EFAB76" w14:textId="0B4454D0"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6F91B3FE"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3B3074B" w14:textId="5DEDC826" w:rsidR="00EE61E6" w:rsidRPr="00EE61E6" w:rsidRDefault="00EE61E6" w:rsidP="0097193B">
            <w:pPr>
              <w:jc w:val="center"/>
              <w:rPr>
                <w:sz w:val="20"/>
              </w:rPr>
            </w:pPr>
            <w:r w:rsidRPr="00EE61E6">
              <w:rPr>
                <w:color w:val="000000"/>
                <w:sz w:val="22"/>
                <w:szCs w:val="22"/>
              </w:rPr>
              <w:t>6/6/15</w:t>
            </w:r>
          </w:p>
        </w:tc>
      </w:tr>
      <w:tr w:rsidR="00EE61E6" w:rsidRPr="00EE61E6" w14:paraId="22BA5473" w14:textId="77777777" w:rsidTr="0097193B">
        <w:trPr>
          <w:trHeight w:val="588"/>
        </w:trPr>
        <w:tc>
          <w:tcPr>
            <w:tcW w:w="552" w:type="dxa"/>
            <w:shd w:val="pct12" w:color="auto" w:fill="CC99FF"/>
            <w:vAlign w:val="center"/>
          </w:tcPr>
          <w:p w14:paraId="10669527" w14:textId="57765D45" w:rsidR="00EE61E6" w:rsidRPr="00EE61E6" w:rsidRDefault="00EE61E6" w:rsidP="0097193B">
            <w:pPr>
              <w:jc w:val="center"/>
              <w:rPr>
                <w:sz w:val="20"/>
              </w:rPr>
            </w:pPr>
            <w:r w:rsidRPr="00EE61E6">
              <w:rPr>
                <w:color w:val="000000"/>
                <w:sz w:val="20"/>
              </w:rPr>
              <w:t>69</w:t>
            </w:r>
          </w:p>
        </w:tc>
        <w:tc>
          <w:tcPr>
            <w:tcW w:w="4860" w:type="dxa"/>
            <w:shd w:val="clear" w:color="auto" w:fill="auto"/>
            <w:vAlign w:val="center"/>
          </w:tcPr>
          <w:p w14:paraId="4A74BF13" w14:textId="72E4F243" w:rsidR="00EE61E6" w:rsidRPr="00EE61E6" w:rsidRDefault="00EE61E6" w:rsidP="0097193B">
            <w:pPr>
              <w:jc w:val="center"/>
              <w:rPr>
                <w:sz w:val="20"/>
              </w:rPr>
            </w:pPr>
            <w:r w:rsidRPr="00EE61E6">
              <w:rPr>
                <w:color w:val="000000"/>
                <w:sz w:val="20"/>
              </w:rPr>
              <w:t>CA integrity 3</w:t>
            </w:r>
            <w:r w:rsidRPr="00EE61E6">
              <w:rPr>
                <w:color w:val="000000"/>
                <w:sz w:val="20"/>
                <w:vertAlign w:val="superscript"/>
              </w:rPr>
              <w:t>rd</w:t>
            </w:r>
            <w:r w:rsidRPr="00EE61E6">
              <w:rPr>
                <w:color w:val="000000"/>
                <w:sz w:val="20"/>
              </w:rPr>
              <w:t xml:space="preserve"> party vandal (Potential disruption of services, like CRL distribution, or violation of CA key)</w:t>
            </w:r>
          </w:p>
        </w:tc>
        <w:tc>
          <w:tcPr>
            <w:tcW w:w="540" w:type="dxa"/>
            <w:shd w:val="clear" w:color="auto" w:fill="auto"/>
            <w:vAlign w:val="center"/>
          </w:tcPr>
          <w:p w14:paraId="7BD327CC" w14:textId="542ED825"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6EAAAC86" w14:textId="2426DB2F"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24A994C8" w14:textId="01B36874"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18BD7920"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37DC8A81" w14:textId="0624330C" w:rsidR="00EE61E6" w:rsidRPr="00EE61E6" w:rsidRDefault="00EE61E6" w:rsidP="0097193B">
            <w:pPr>
              <w:jc w:val="center"/>
              <w:rPr>
                <w:sz w:val="20"/>
              </w:rPr>
            </w:pPr>
            <w:r w:rsidRPr="00EE61E6">
              <w:rPr>
                <w:color w:val="000000"/>
                <w:sz w:val="22"/>
                <w:szCs w:val="22"/>
              </w:rPr>
              <w:t>6/6/15</w:t>
            </w:r>
          </w:p>
        </w:tc>
      </w:tr>
      <w:tr w:rsidR="00EE61E6" w:rsidRPr="00EE61E6" w14:paraId="2349F642" w14:textId="77777777" w:rsidTr="0097193B">
        <w:trPr>
          <w:trHeight w:val="804"/>
        </w:trPr>
        <w:tc>
          <w:tcPr>
            <w:tcW w:w="552" w:type="dxa"/>
            <w:shd w:val="pct12" w:color="auto" w:fill="CC99FF"/>
            <w:vAlign w:val="center"/>
          </w:tcPr>
          <w:p w14:paraId="61469498" w14:textId="5ABADD77" w:rsidR="00EE61E6" w:rsidRPr="00EE61E6" w:rsidRDefault="00EE61E6" w:rsidP="0097193B">
            <w:pPr>
              <w:jc w:val="center"/>
              <w:rPr>
                <w:sz w:val="20"/>
              </w:rPr>
            </w:pPr>
            <w:r w:rsidRPr="00EE61E6">
              <w:rPr>
                <w:color w:val="000000"/>
                <w:sz w:val="20"/>
              </w:rPr>
              <w:t>70</w:t>
            </w:r>
          </w:p>
        </w:tc>
        <w:tc>
          <w:tcPr>
            <w:tcW w:w="4860" w:type="dxa"/>
            <w:shd w:val="clear" w:color="auto" w:fill="auto"/>
            <w:vAlign w:val="center"/>
          </w:tcPr>
          <w:p w14:paraId="6BBF7CBC" w14:textId="4DCF0855" w:rsidR="00EE61E6" w:rsidRPr="00EE61E6" w:rsidRDefault="00EE61E6" w:rsidP="0097193B">
            <w:pPr>
              <w:jc w:val="center"/>
              <w:rPr>
                <w:sz w:val="20"/>
              </w:rPr>
            </w:pPr>
            <w:r w:rsidRPr="00EE61E6">
              <w:rPr>
                <w:color w:val="000000"/>
                <w:sz w:val="20"/>
              </w:rPr>
              <w:t>CA integrity malicious remote access(Potential disruption of services like CRL distribution, potential DNS from certificate revocation)</w:t>
            </w:r>
          </w:p>
        </w:tc>
        <w:tc>
          <w:tcPr>
            <w:tcW w:w="540" w:type="dxa"/>
            <w:shd w:val="clear" w:color="auto" w:fill="auto"/>
            <w:vAlign w:val="center"/>
          </w:tcPr>
          <w:p w14:paraId="2C211941" w14:textId="1A7F7727"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CD2AE41" w14:textId="270AD794"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973ACB6" w14:textId="65FD1C62"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35B58554"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FC8BEBC" w14:textId="35C713A6" w:rsidR="00EE61E6" w:rsidRPr="00EE61E6" w:rsidRDefault="00EE61E6" w:rsidP="0097193B">
            <w:pPr>
              <w:jc w:val="center"/>
              <w:rPr>
                <w:sz w:val="20"/>
              </w:rPr>
            </w:pPr>
            <w:r w:rsidRPr="00EE61E6">
              <w:rPr>
                <w:color w:val="000000"/>
                <w:sz w:val="22"/>
                <w:szCs w:val="22"/>
              </w:rPr>
              <w:t>6/6/15</w:t>
            </w:r>
          </w:p>
        </w:tc>
      </w:tr>
      <w:tr w:rsidR="00EE61E6" w:rsidRPr="00EE61E6" w14:paraId="4511B157" w14:textId="77777777" w:rsidTr="0097193B">
        <w:trPr>
          <w:trHeight w:val="324"/>
        </w:trPr>
        <w:tc>
          <w:tcPr>
            <w:tcW w:w="552" w:type="dxa"/>
            <w:shd w:val="pct12" w:color="auto" w:fill="CC99FF"/>
            <w:vAlign w:val="center"/>
          </w:tcPr>
          <w:p w14:paraId="67791226" w14:textId="3A36D0B7" w:rsidR="00EE61E6" w:rsidRPr="00EE61E6" w:rsidRDefault="00EE61E6" w:rsidP="0097193B">
            <w:pPr>
              <w:jc w:val="center"/>
              <w:rPr>
                <w:sz w:val="20"/>
              </w:rPr>
            </w:pPr>
            <w:r w:rsidRPr="00EE61E6">
              <w:rPr>
                <w:color w:val="000000"/>
                <w:sz w:val="20"/>
              </w:rPr>
              <w:t>71</w:t>
            </w:r>
          </w:p>
        </w:tc>
        <w:tc>
          <w:tcPr>
            <w:tcW w:w="4860" w:type="dxa"/>
            <w:shd w:val="clear" w:color="auto" w:fill="auto"/>
            <w:vAlign w:val="center"/>
          </w:tcPr>
          <w:p w14:paraId="2ABA2348" w14:textId="63F1D2A5" w:rsidR="00EE61E6" w:rsidRPr="00EE61E6" w:rsidRDefault="00EE61E6" w:rsidP="0097193B">
            <w:pPr>
              <w:jc w:val="center"/>
              <w:rPr>
                <w:sz w:val="20"/>
              </w:rPr>
            </w:pPr>
            <w:r w:rsidRPr="00EE61E6">
              <w:rPr>
                <w:color w:val="000000"/>
                <w:sz w:val="20"/>
              </w:rPr>
              <w:t>CA integrity physical access(Potential loss of PKI)</w:t>
            </w:r>
          </w:p>
        </w:tc>
        <w:tc>
          <w:tcPr>
            <w:tcW w:w="540" w:type="dxa"/>
            <w:shd w:val="clear" w:color="auto" w:fill="auto"/>
            <w:vAlign w:val="center"/>
          </w:tcPr>
          <w:p w14:paraId="41E85513" w14:textId="4F2AFFCC"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0914A487" w14:textId="3FA4189D"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77F894B9" w14:textId="15512145"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166E7A91"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2760BBCF" w14:textId="31499B4D" w:rsidR="00EE61E6" w:rsidRPr="00EE61E6" w:rsidRDefault="00EE61E6" w:rsidP="0097193B">
            <w:pPr>
              <w:jc w:val="center"/>
              <w:rPr>
                <w:sz w:val="20"/>
              </w:rPr>
            </w:pPr>
            <w:r w:rsidRPr="00EE61E6">
              <w:rPr>
                <w:color w:val="000000"/>
                <w:sz w:val="22"/>
                <w:szCs w:val="22"/>
              </w:rPr>
              <w:t>6/6/15</w:t>
            </w:r>
          </w:p>
        </w:tc>
      </w:tr>
      <w:tr w:rsidR="00EE61E6" w:rsidRPr="00EE61E6" w14:paraId="36DA6609" w14:textId="77777777" w:rsidTr="0097193B">
        <w:trPr>
          <w:trHeight w:val="540"/>
        </w:trPr>
        <w:tc>
          <w:tcPr>
            <w:tcW w:w="552" w:type="dxa"/>
            <w:shd w:val="pct12" w:color="auto" w:fill="CC99FF"/>
            <w:vAlign w:val="center"/>
          </w:tcPr>
          <w:p w14:paraId="52CD38D6" w14:textId="64760C8F" w:rsidR="00EE61E6" w:rsidRPr="00EE61E6" w:rsidRDefault="00EE61E6" w:rsidP="0097193B">
            <w:pPr>
              <w:jc w:val="center"/>
              <w:rPr>
                <w:sz w:val="20"/>
              </w:rPr>
            </w:pPr>
            <w:r w:rsidRPr="00EE61E6">
              <w:rPr>
                <w:color w:val="000000"/>
                <w:sz w:val="20"/>
              </w:rPr>
              <w:t>72</w:t>
            </w:r>
          </w:p>
        </w:tc>
        <w:tc>
          <w:tcPr>
            <w:tcW w:w="4860" w:type="dxa"/>
            <w:shd w:val="clear" w:color="auto" w:fill="auto"/>
            <w:vAlign w:val="center"/>
          </w:tcPr>
          <w:p w14:paraId="260A489A" w14:textId="1FCCC881" w:rsidR="00EE61E6" w:rsidRPr="00EE61E6" w:rsidRDefault="00EE61E6" w:rsidP="0097193B">
            <w:pPr>
              <w:jc w:val="center"/>
              <w:rPr>
                <w:sz w:val="20"/>
              </w:rPr>
            </w:pPr>
            <w:r w:rsidRPr="00EE61E6">
              <w:rPr>
                <w:color w:val="000000"/>
                <w:sz w:val="20"/>
              </w:rPr>
              <w:t>CA integrity OSG staff alarmist(Mis-statements about PKI may damage trust inPKI)</w:t>
            </w:r>
          </w:p>
        </w:tc>
        <w:tc>
          <w:tcPr>
            <w:tcW w:w="540" w:type="dxa"/>
            <w:shd w:val="clear" w:color="auto" w:fill="auto"/>
            <w:vAlign w:val="center"/>
          </w:tcPr>
          <w:p w14:paraId="73901422" w14:textId="0E34CEB0"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9615489" w14:textId="1AE9F6E7"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25F4F319" w14:textId="1CB1C1E7" w:rsidR="00EE61E6" w:rsidRPr="00EE61E6" w:rsidRDefault="00EE61E6" w:rsidP="0097193B">
            <w:pPr>
              <w:jc w:val="center"/>
              <w:rPr>
                <w:color w:val="008000"/>
                <w:sz w:val="20"/>
              </w:rPr>
            </w:pPr>
            <w:r w:rsidRPr="00EE61E6">
              <w:rPr>
                <w:color w:val="008000"/>
                <w:sz w:val="20"/>
              </w:rPr>
              <w:t>D</w:t>
            </w:r>
          </w:p>
        </w:tc>
        <w:tc>
          <w:tcPr>
            <w:tcW w:w="720" w:type="dxa"/>
            <w:shd w:val="clear" w:color="auto" w:fill="auto"/>
            <w:vAlign w:val="center"/>
          </w:tcPr>
          <w:p w14:paraId="411ECC24"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558A548C" w14:textId="6FD7A433" w:rsidR="00EE61E6" w:rsidRPr="00EE61E6" w:rsidRDefault="00EE61E6" w:rsidP="0097193B">
            <w:pPr>
              <w:jc w:val="center"/>
              <w:rPr>
                <w:sz w:val="20"/>
              </w:rPr>
            </w:pPr>
            <w:r w:rsidRPr="00EE61E6">
              <w:rPr>
                <w:color w:val="000000"/>
                <w:sz w:val="22"/>
                <w:szCs w:val="22"/>
              </w:rPr>
              <w:t>8/14/15</w:t>
            </w:r>
          </w:p>
        </w:tc>
      </w:tr>
      <w:tr w:rsidR="00EE61E6" w:rsidRPr="00EE61E6" w14:paraId="6B0D82C9" w14:textId="77777777" w:rsidTr="0097193B">
        <w:trPr>
          <w:trHeight w:val="324"/>
        </w:trPr>
        <w:tc>
          <w:tcPr>
            <w:tcW w:w="552" w:type="dxa"/>
            <w:shd w:val="pct12" w:color="auto" w:fill="CCFFCC"/>
            <w:vAlign w:val="center"/>
          </w:tcPr>
          <w:p w14:paraId="738945AD" w14:textId="6A68876B" w:rsidR="00EE61E6" w:rsidRPr="00EE61E6" w:rsidRDefault="00EE61E6" w:rsidP="0097193B">
            <w:pPr>
              <w:jc w:val="center"/>
              <w:rPr>
                <w:sz w:val="20"/>
              </w:rPr>
            </w:pPr>
            <w:r w:rsidRPr="00EE61E6">
              <w:rPr>
                <w:color w:val="000000"/>
                <w:sz w:val="20"/>
              </w:rPr>
              <w:t>73</w:t>
            </w:r>
          </w:p>
        </w:tc>
        <w:tc>
          <w:tcPr>
            <w:tcW w:w="4860" w:type="dxa"/>
            <w:shd w:val="clear" w:color="auto" w:fill="auto"/>
            <w:vAlign w:val="center"/>
          </w:tcPr>
          <w:p w14:paraId="7442F8F4" w14:textId="471FFF2B" w:rsidR="00EE61E6" w:rsidRPr="00EE61E6" w:rsidRDefault="00EE61E6" w:rsidP="0097193B">
            <w:pPr>
              <w:jc w:val="center"/>
              <w:rPr>
                <w:sz w:val="20"/>
              </w:rPr>
            </w:pPr>
            <w:r w:rsidRPr="00EE61E6">
              <w:rPr>
                <w:color w:val="000000"/>
                <w:sz w:val="20"/>
              </w:rPr>
              <w:t>Incorrect and or out of date instructions or information on the collaborative development space, on the OSG twiki</w:t>
            </w:r>
          </w:p>
        </w:tc>
        <w:tc>
          <w:tcPr>
            <w:tcW w:w="540" w:type="dxa"/>
            <w:shd w:val="clear" w:color="auto" w:fill="auto"/>
            <w:vAlign w:val="center"/>
          </w:tcPr>
          <w:p w14:paraId="48559343" w14:textId="318CF2A8"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15FF5D77" w14:textId="0745EF4D"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00B155D5" w14:textId="20FA0F67" w:rsidR="00EE61E6" w:rsidRPr="00EE61E6" w:rsidRDefault="00EE61E6" w:rsidP="0097193B">
            <w:pPr>
              <w:jc w:val="center"/>
              <w:rPr>
                <w:color w:val="0000FF"/>
                <w:sz w:val="20"/>
              </w:rPr>
            </w:pPr>
            <w:r w:rsidRPr="00EE61E6">
              <w:rPr>
                <w:color w:val="008000"/>
                <w:sz w:val="20"/>
              </w:rPr>
              <w:t>D</w:t>
            </w:r>
          </w:p>
        </w:tc>
        <w:tc>
          <w:tcPr>
            <w:tcW w:w="720" w:type="dxa"/>
            <w:shd w:val="clear" w:color="auto" w:fill="auto"/>
            <w:vAlign w:val="center"/>
          </w:tcPr>
          <w:p w14:paraId="2E367750" w14:textId="77777777" w:rsidR="00EE61E6" w:rsidRPr="00EE61E6" w:rsidRDefault="00EE61E6" w:rsidP="0097193B">
            <w:pPr>
              <w:jc w:val="center"/>
              <w:rPr>
                <w:b/>
                <w:bCs/>
                <w:color w:val="000080"/>
                <w:sz w:val="20"/>
              </w:rPr>
            </w:pPr>
            <w:r w:rsidRPr="00EE61E6">
              <w:rPr>
                <w:b/>
                <w:bCs/>
                <w:color w:val="000080"/>
                <w:sz w:val="20"/>
              </w:rPr>
              <w:sym w:font="Symbol" w:char="F0AF"/>
            </w:r>
          </w:p>
        </w:tc>
        <w:tc>
          <w:tcPr>
            <w:tcW w:w="1260" w:type="dxa"/>
            <w:shd w:val="clear" w:color="auto" w:fill="auto"/>
            <w:noWrap/>
            <w:vAlign w:val="center"/>
          </w:tcPr>
          <w:p w14:paraId="7A8C14F9" w14:textId="3EC32074" w:rsidR="00EE61E6" w:rsidRPr="00EE61E6" w:rsidRDefault="00EE61E6" w:rsidP="0097193B">
            <w:pPr>
              <w:jc w:val="center"/>
              <w:rPr>
                <w:sz w:val="20"/>
              </w:rPr>
            </w:pPr>
            <w:r w:rsidRPr="00EE61E6">
              <w:rPr>
                <w:color w:val="000000"/>
                <w:sz w:val="22"/>
                <w:szCs w:val="22"/>
              </w:rPr>
              <w:t>6/6/15</w:t>
            </w:r>
          </w:p>
        </w:tc>
      </w:tr>
      <w:tr w:rsidR="00EE61E6" w:rsidRPr="00EE61E6" w14:paraId="4E86A551" w14:textId="77777777" w:rsidTr="0097193B">
        <w:trPr>
          <w:trHeight w:val="324"/>
        </w:trPr>
        <w:tc>
          <w:tcPr>
            <w:tcW w:w="552" w:type="dxa"/>
            <w:shd w:val="pct12" w:color="auto" w:fill="CCFFCC"/>
            <w:vAlign w:val="center"/>
          </w:tcPr>
          <w:p w14:paraId="005F5807" w14:textId="342D9F43" w:rsidR="00EE61E6" w:rsidRPr="00EE61E6" w:rsidRDefault="00EE61E6" w:rsidP="0097193B">
            <w:pPr>
              <w:jc w:val="center"/>
              <w:rPr>
                <w:sz w:val="20"/>
              </w:rPr>
            </w:pPr>
            <w:r w:rsidRPr="00EE61E6">
              <w:rPr>
                <w:color w:val="000000"/>
                <w:sz w:val="20"/>
              </w:rPr>
              <w:t>74</w:t>
            </w:r>
          </w:p>
        </w:tc>
        <w:tc>
          <w:tcPr>
            <w:tcW w:w="4860" w:type="dxa"/>
            <w:shd w:val="clear" w:color="auto" w:fill="auto"/>
            <w:vAlign w:val="center"/>
          </w:tcPr>
          <w:p w14:paraId="64C0B385" w14:textId="554393B2" w:rsidR="00EE61E6" w:rsidRPr="00EE61E6" w:rsidRDefault="00EE61E6" w:rsidP="0097193B">
            <w:pPr>
              <w:jc w:val="center"/>
              <w:rPr>
                <w:sz w:val="20"/>
              </w:rPr>
            </w:pPr>
            <w:r w:rsidRPr="00EE61E6">
              <w:rPr>
                <w:color w:val="000000"/>
                <w:sz w:val="20"/>
              </w:rPr>
              <w:t>Web information updated (defacement)</w:t>
            </w:r>
          </w:p>
        </w:tc>
        <w:tc>
          <w:tcPr>
            <w:tcW w:w="540" w:type="dxa"/>
            <w:shd w:val="clear" w:color="auto" w:fill="auto"/>
            <w:vAlign w:val="center"/>
          </w:tcPr>
          <w:p w14:paraId="4FB3F140" w14:textId="1C860303"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453AF6BF" w14:textId="5C2E3A6B"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0218D6B5" w14:textId="7483FAC7" w:rsidR="00EE61E6" w:rsidRPr="00EE61E6" w:rsidRDefault="00EE61E6" w:rsidP="0097193B">
            <w:pPr>
              <w:jc w:val="center"/>
              <w:rPr>
                <w:color w:val="0000FF"/>
                <w:sz w:val="20"/>
              </w:rPr>
            </w:pPr>
            <w:r w:rsidRPr="00EE61E6">
              <w:rPr>
                <w:color w:val="FF0000"/>
                <w:sz w:val="20"/>
              </w:rPr>
              <w:t>B</w:t>
            </w:r>
          </w:p>
        </w:tc>
        <w:tc>
          <w:tcPr>
            <w:tcW w:w="720" w:type="dxa"/>
            <w:shd w:val="clear" w:color="auto" w:fill="auto"/>
            <w:vAlign w:val="center"/>
          </w:tcPr>
          <w:p w14:paraId="0DF17EA7" w14:textId="60C34B5A"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494762F" w14:textId="5EC0D995" w:rsidR="00EE61E6" w:rsidRPr="00EE61E6" w:rsidRDefault="00EE61E6" w:rsidP="0097193B">
            <w:pPr>
              <w:jc w:val="center"/>
              <w:rPr>
                <w:sz w:val="20"/>
              </w:rPr>
            </w:pPr>
            <w:r w:rsidRPr="00EE61E6">
              <w:rPr>
                <w:color w:val="000000"/>
                <w:sz w:val="22"/>
                <w:szCs w:val="22"/>
              </w:rPr>
              <w:t>6/6/15</w:t>
            </w:r>
          </w:p>
        </w:tc>
      </w:tr>
      <w:tr w:rsidR="00EE61E6" w:rsidRPr="00EE61E6" w14:paraId="758AA155" w14:textId="77777777" w:rsidTr="0097193B">
        <w:trPr>
          <w:trHeight w:val="540"/>
        </w:trPr>
        <w:tc>
          <w:tcPr>
            <w:tcW w:w="552" w:type="dxa"/>
            <w:shd w:val="pct12" w:color="auto" w:fill="CCFFCC"/>
            <w:vAlign w:val="center"/>
          </w:tcPr>
          <w:p w14:paraId="1E80EFC4" w14:textId="06389151" w:rsidR="00EE61E6" w:rsidRPr="00EE61E6" w:rsidRDefault="00EE61E6" w:rsidP="0097193B">
            <w:pPr>
              <w:jc w:val="center"/>
              <w:rPr>
                <w:sz w:val="20"/>
              </w:rPr>
            </w:pPr>
            <w:r w:rsidRPr="00EE61E6">
              <w:rPr>
                <w:color w:val="000000"/>
                <w:sz w:val="20"/>
              </w:rPr>
              <w:t>75</w:t>
            </w:r>
          </w:p>
        </w:tc>
        <w:tc>
          <w:tcPr>
            <w:tcW w:w="4860" w:type="dxa"/>
            <w:shd w:val="clear" w:color="auto" w:fill="auto"/>
            <w:vAlign w:val="center"/>
          </w:tcPr>
          <w:p w14:paraId="537AF5CA" w14:textId="432B8EFE" w:rsidR="00EE61E6" w:rsidRPr="00EE61E6" w:rsidRDefault="00EE61E6" w:rsidP="0097193B">
            <w:pPr>
              <w:jc w:val="center"/>
              <w:rPr>
                <w:sz w:val="20"/>
              </w:rPr>
            </w:pPr>
            <w:r w:rsidRPr="00EE61E6">
              <w:rPr>
                <w:color w:val="000000"/>
                <w:sz w:val="20"/>
              </w:rPr>
              <w:t>OSG information gives away OSG private/sensitive information</w:t>
            </w:r>
          </w:p>
        </w:tc>
        <w:tc>
          <w:tcPr>
            <w:tcW w:w="540" w:type="dxa"/>
            <w:shd w:val="clear" w:color="auto" w:fill="auto"/>
            <w:vAlign w:val="center"/>
          </w:tcPr>
          <w:p w14:paraId="2F341A14" w14:textId="79197372"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CD946FB" w14:textId="606EE010"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36850398" w14:textId="1896A533"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27E7B42A" w14:textId="794B1904"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EF76FD8" w14:textId="276801FF" w:rsidR="00EE61E6" w:rsidRPr="00EE61E6" w:rsidRDefault="00EE61E6" w:rsidP="0097193B">
            <w:pPr>
              <w:jc w:val="center"/>
              <w:rPr>
                <w:sz w:val="20"/>
              </w:rPr>
            </w:pPr>
            <w:r w:rsidRPr="00EE61E6">
              <w:rPr>
                <w:color w:val="000000"/>
                <w:sz w:val="22"/>
                <w:szCs w:val="22"/>
              </w:rPr>
              <w:t>6/6/15</w:t>
            </w:r>
          </w:p>
        </w:tc>
      </w:tr>
      <w:tr w:rsidR="00EE61E6" w:rsidRPr="00EE61E6" w14:paraId="00025EC0" w14:textId="77777777" w:rsidTr="0097193B">
        <w:trPr>
          <w:trHeight w:val="540"/>
        </w:trPr>
        <w:tc>
          <w:tcPr>
            <w:tcW w:w="552" w:type="dxa"/>
            <w:shd w:val="pct12" w:color="auto" w:fill="CCFFCC"/>
            <w:vAlign w:val="center"/>
          </w:tcPr>
          <w:p w14:paraId="625C416C" w14:textId="664C51C5" w:rsidR="00EE61E6" w:rsidRPr="00EE61E6" w:rsidRDefault="00EE61E6" w:rsidP="0097193B">
            <w:pPr>
              <w:jc w:val="center"/>
              <w:rPr>
                <w:sz w:val="20"/>
              </w:rPr>
            </w:pPr>
            <w:r w:rsidRPr="00EE61E6">
              <w:rPr>
                <w:color w:val="000000"/>
                <w:sz w:val="20"/>
              </w:rPr>
              <w:t>76</w:t>
            </w:r>
          </w:p>
        </w:tc>
        <w:tc>
          <w:tcPr>
            <w:tcW w:w="4860" w:type="dxa"/>
            <w:shd w:val="clear" w:color="auto" w:fill="auto"/>
            <w:vAlign w:val="center"/>
          </w:tcPr>
          <w:p w14:paraId="0846BCB5" w14:textId="18E9CDE8" w:rsidR="00EE61E6" w:rsidRPr="00EE61E6" w:rsidRDefault="00EE61E6" w:rsidP="0097193B">
            <w:pPr>
              <w:jc w:val="center"/>
              <w:rPr>
                <w:sz w:val="20"/>
              </w:rPr>
            </w:pPr>
            <w:r w:rsidRPr="00EE61E6">
              <w:rPr>
                <w:color w:val="000000"/>
                <w:sz w:val="20"/>
              </w:rPr>
              <w:t>Injection of operational instructions from OSG Ops to information channels by unrelated third parties.</w:t>
            </w:r>
          </w:p>
        </w:tc>
        <w:tc>
          <w:tcPr>
            <w:tcW w:w="540" w:type="dxa"/>
            <w:shd w:val="clear" w:color="auto" w:fill="auto"/>
            <w:vAlign w:val="center"/>
          </w:tcPr>
          <w:p w14:paraId="1CC21185" w14:textId="5C8D00DD"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5C26E3C5" w14:textId="28671858"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5AFCEF35" w14:textId="161DBDB1" w:rsidR="00EE61E6" w:rsidRPr="00EE61E6" w:rsidRDefault="00EE61E6" w:rsidP="0097193B">
            <w:pPr>
              <w:jc w:val="center"/>
              <w:rPr>
                <w:color w:val="0000FF"/>
                <w:sz w:val="20"/>
              </w:rPr>
            </w:pPr>
            <w:r w:rsidRPr="00EE61E6">
              <w:rPr>
                <w:color w:val="0000FF"/>
                <w:sz w:val="20"/>
              </w:rPr>
              <w:t>C</w:t>
            </w:r>
          </w:p>
        </w:tc>
        <w:tc>
          <w:tcPr>
            <w:tcW w:w="720" w:type="dxa"/>
            <w:shd w:val="clear" w:color="auto" w:fill="auto"/>
            <w:vAlign w:val="center"/>
          </w:tcPr>
          <w:p w14:paraId="34719AA6" w14:textId="77777777"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05469658" w14:textId="5C215772" w:rsidR="00EE61E6" w:rsidRPr="00EE61E6" w:rsidRDefault="00EE61E6" w:rsidP="0097193B">
            <w:pPr>
              <w:jc w:val="center"/>
              <w:rPr>
                <w:sz w:val="20"/>
              </w:rPr>
            </w:pPr>
            <w:r w:rsidRPr="00EE61E6">
              <w:rPr>
                <w:color w:val="000000"/>
                <w:sz w:val="22"/>
                <w:szCs w:val="22"/>
              </w:rPr>
              <w:t>6/6/15</w:t>
            </w:r>
          </w:p>
        </w:tc>
      </w:tr>
      <w:tr w:rsidR="00EE61E6" w:rsidRPr="00EE61E6" w14:paraId="053A4618" w14:textId="77777777" w:rsidTr="0097193B">
        <w:trPr>
          <w:trHeight w:val="324"/>
        </w:trPr>
        <w:tc>
          <w:tcPr>
            <w:tcW w:w="552" w:type="dxa"/>
            <w:shd w:val="pct12" w:color="auto" w:fill="FFFF99"/>
            <w:vAlign w:val="center"/>
          </w:tcPr>
          <w:p w14:paraId="75F9A8BD" w14:textId="0E02DAFD" w:rsidR="00EE61E6" w:rsidRPr="00EE61E6" w:rsidRDefault="00EE61E6" w:rsidP="0097193B">
            <w:pPr>
              <w:jc w:val="center"/>
              <w:rPr>
                <w:sz w:val="20"/>
              </w:rPr>
            </w:pPr>
            <w:r w:rsidRPr="00EE61E6">
              <w:rPr>
                <w:color w:val="000000"/>
                <w:sz w:val="20"/>
              </w:rPr>
              <w:t>77</w:t>
            </w:r>
          </w:p>
        </w:tc>
        <w:tc>
          <w:tcPr>
            <w:tcW w:w="4860" w:type="dxa"/>
            <w:shd w:val="clear" w:color="auto" w:fill="auto"/>
            <w:vAlign w:val="center"/>
          </w:tcPr>
          <w:p w14:paraId="05CB5553" w14:textId="1E97CB6B" w:rsidR="00EE61E6" w:rsidRPr="00EE61E6" w:rsidRDefault="00EE61E6" w:rsidP="0097193B">
            <w:pPr>
              <w:jc w:val="center"/>
              <w:rPr>
                <w:sz w:val="20"/>
              </w:rPr>
            </w:pPr>
            <w:r w:rsidRPr="00EE61E6">
              <w:rPr>
                <w:color w:val="000000"/>
                <w:sz w:val="20"/>
              </w:rPr>
              <w:t>Service compromised, DOS, DNS redirect</w:t>
            </w:r>
          </w:p>
        </w:tc>
        <w:tc>
          <w:tcPr>
            <w:tcW w:w="540" w:type="dxa"/>
            <w:shd w:val="clear" w:color="auto" w:fill="auto"/>
            <w:vAlign w:val="center"/>
          </w:tcPr>
          <w:p w14:paraId="6494F963" w14:textId="4063817E"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4230398F" w14:textId="446B8C66" w:rsidR="00EE61E6" w:rsidRPr="00EE61E6" w:rsidRDefault="00EE61E6" w:rsidP="0097193B">
            <w:pPr>
              <w:jc w:val="center"/>
              <w:rPr>
                <w:sz w:val="20"/>
              </w:rPr>
            </w:pPr>
            <w:r w:rsidRPr="00EE61E6">
              <w:rPr>
                <w:color w:val="000000"/>
                <w:sz w:val="20"/>
              </w:rPr>
              <w:t>H</w:t>
            </w:r>
          </w:p>
        </w:tc>
        <w:tc>
          <w:tcPr>
            <w:tcW w:w="720" w:type="dxa"/>
            <w:shd w:val="clear" w:color="auto" w:fill="auto"/>
            <w:noWrap/>
            <w:vAlign w:val="center"/>
          </w:tcPr>
          <w:p w14:paraId="4F1D00AF" w14:textId="6CF605C9" w:rsidR="00EE61E6" w:rsidRPr="00EE61E6" w:rsidRDefault="00EE61E6" w:rsidP="0097193B">
            <w:pPr>
              <w:jc w:val="center"/>
              <w:rPr>
                <w:color w:val="FF0000"/>
                <w:sz w:val="20"/>
              </w:rPr>
            </w:pPr>
            <w:r w:rsidRPr="00EE61E6">
              <w:rPr>
                <w:color w:val="FF0000"/>
                <w:sz w:val="20"/>
              </w:rPr>
              <w:t>B</w:t>
            </w:r>
          </w:p>
        </w:tc>
        <w:tc>
          <w:tcPr>
            <w:tcW w:w="720" w:type="dxa"/>
            <w:shd w:val="clear" w:color="auto" w:fill="auto"/>
            <w:vAlign w:val="center"/>
          </w:tcPr>
          <w:p w14:paraId="26B01C55" w14:textId="0A0FC39C"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4D3BABCA" w14:textId="06249905" w:rsidR="00EE61E6" w:rsidRPr="00EE61E6" w:rsidRDefault="00EE61E6" w:rsidP="0097193B">
            <w:pPr>
              <w:jc w:val="center"/>
              <w:rPr>
                <w:sz w:val="20"/>
              </w:rPr>
            </w:pPr>
            <w:r w:rsidRPr="00EE61E6">
              <w:rPr>
                <w:color w:val="000000"/>
                <w:sz w:val="22"/>
                <w:szCs w:val="22"/>
              </w:rPr>
              <w:t>6/6/15</w:t>
            </w:r>
          </w:p>
        </w:tc>
      </w:tr>
      <w:tr w:rsidR="00EE61E6" w:rsidRPr="00EE61E6" w14:paraId="631CFEC9" w14:textId="77777777" w:rsidTr="0097193B">
        <w:trPr>
          <w:trHeight w:val="324"/>
        </w:trPr>
        <w:tc>
          <w:tcPr>
            <w:tcW w:w="552" w:type="dxa"/>
            <w:shd w:val="pct12" w:color="auto" w:fill="FFFF99"/>
            <w:vAlign w:val="center"/>
          </w:tcPr>
          <w:p w14:paraId="279FB4CD" w14:textId="3548DCF7" w:rsidR="00EE61E6" w:rsidRPr="00EE61E6" w:rsidRDefault="00EE61E6" w:rsidP="0097193B">
            <w:pPr>
              <w:jc w:val="center"/>
              <w:rPr>
                <w:sz w:val="20"/>
              </w:rPr>
            </w:pPr>
            <w:r w:rsidRPr="00EE61E6">
              <w:rPr>
                <w:color w:val="000000"/>
                <w:sz w:val="20"/>
              </w:rPr>
              <w:t>78</w:t>
            </w:r>
          </w:p>
        </w:tc>
        <w:tc>
          <w:tcPr>
            <w:tcW w:w="4860" w:type="dxa"/>
            <w:shd w:val="clear" w:color="auto" w:fill="auto"/>
            <w:vAlign w:val="center"/>
          </w:tcPr>
          <w:p w14:paraId="34E7EB26" w14:textId="4751CDC4" w:rsidR="00EE61E6" w:rsidRPr="00EE61E6" w:rsidRDefault="00EE61E6" w:rsidP="0097193B">
            <w:pPr>
              <w:jc w:val="center"/>
              <w:rPr>
                <w:sz w:val="20"/>
              </w:rPr>
            </w:pPr>
            <w:r w:rsidRPr="00EE61E6">
              <w:rPr>
                <w:color w:val="000000"/>
                <w:sz w:val="20"/>
              </w:rPr>
              <w:t>User addition, policies for addition/removal not followed</w:t>
            </w:r>
          </w:p>
        </w:tc>
        <w:tc>
          <w:tcPr>
            <w:tcW w:w="540" w:type="dxa"/>
            <w:shd w:val="clear" w:color="auto" w:fill="auto"/>
            <w:vAlign w:val="center"/>
          </w:tcPr>
          <w:p w14:paraId="4034E001" w14:textId="284FB078" w:rsidR="00EE61E6" w:rsidRPr="00EE61E6" w:rsidRDefault="00EE61E6" w:rsidP="0097193B">
            <w:pPr>
              <w:jc w:val="center"/>
              <w:rPr>
                <w:sz w:val="20"/>
              </w:rPr>
            </w:pPr>
            <w:r w:rsidRPr="00EE61E6">
              <w:rPr>
                <w:color w:val="000000"/>
                <w:sz w:val="20"/>
              </w:rPr>
              <w:t>M</w:t>
            </w:r>
          </w:p>
        </w:tc>
        <w:tc>
          <w:tcPr>
            <w:tcW w:w="720" w:type="dxa"/>
            <w:shd w:val="clear" w:color="auto" w:fill="auto"/>
            <w:vAlign w:val="center"/>
          </w:tcPr>
          <w:p w14:paraId="47825FFA" w14:textId="1431C463"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6FA8DCF3" w14:textId="5447C6CE" w:rsidR="00EE61E6" w:rsidRPr="00EE61E6" w:rsidRDefault="00EE61E6" w:rsidP="0097193B">
            <w:pPr>
              <w:jc w:val="center"/>
              <w:rPr>
                <w:color w:val="008000"/>
                <w:sz w:val="20"/>
              </w:rPr>
            </w:pPr>
            <w:r w:rsidRPr="00EE61E6">
              <w:rPr>
                <w:color w:val="0000FF"/>
                <w:sz w:val="20"/>
              </w:rPr>
              <w:t>C</w:t>
            </w:r>
          </w:p>
        </w:tc>
        <w:tc>
          <w:tcPr>
            <w:tcW w:w="720" w:type="dxa"/>
            <w:shd w:val="clear" w:color="auto" w:fill="auto"/>
            <w:vAlign w:val="center"/>
          </w:tcPr>
          <w:p w14:paraId="3C313C08" w14:textId="19F4EA3D" w:rsidR="00EE61E6" w:rsidRPr="00EE61E6" w:rsidRDefault="002E1297" w:rsidP="0097193B">
            <w:pPr>
              <w:jc w:val="center"/>
              <w:rPr>
                <w:b/>
                <w:bCs/>
                <w:color w:val="000080"/>
                <w:sz w:val="20"/>
              </w:rPr>
            </w:pPr>
            <w:r w:rsidRPr="003E5996">
              <w:rPr>
                <w:rFonts w:ascii="Wingdings 3" w:hAnsi="Wingdings 3"/>
                <w:szCs w:val="24"/>
              </w:rPr>
              <w:t></w:t>
            </w:r>
            <w:bookmarkStart w:id="7" w:name="_GoBack"/>
            <w:bookmarkEnd w:id="7"/>
          </w:p>
        </w:tc>
        <w:tc>
          <w:tcPr>
            <w:tcW w:w="1260" w:type="dxa"/>
            <w:shd w:val="clear" w:color="auto" w:fill="auto"/>
            <w:noWrap/>
            <w:vAlign w:val="center"/>
          </w:tcPr>
          <w:p w14:paraId="47D8CC28" w14:textId="450EF7CF" w:rsidR="00EE61E6" w:rsidRPr="00EE61E6" w:rsidRDefault="00EE61E6" w:rsidP="0097193B">
            <w:pPr>
              <w:jc w:val="center"/>
              <w:rPr>
                <w:sz w:val="20"/>
              </w:rPr>
            </w:pPr>
            <w:r w:rsidRPr="00EE61E6">
              <w:rPr>
                <w:color w:val="000000"/>
                <w:sz w:val="22"/>
                <w:szCs w:val="22"/>
              </w:rPr>
              <w:t>6/6/15</w:t>
            </w:r>
          </w:p>
        </w:tc>
      </w:tr>
      <w:tr w:rsidR="00EE61E6" w:rsidRPr="00EE61E6" w14:paraId="502ECBF5" w14:textId="77777777" w:rsidTr="0097193B">
        <w:trPr>
          <w:trHeight w:val="324"/>
        </w:trPr>
        <w:tc>
          <w:tcPr>
            <w:tcW w:w="552" w:type="dxa"/>
            <w:shd w:val="pct12" w:color="auto" w:fill="FF99CC"/>
            <w:vAlign w:val="center"/>
          </w:tcPr>
          <w:p w14:paraId="6A674034" w14:textId="60A2B98E" w:rsidR="00EE61E6" w:rsidRPr="00EE61E6" w:rsidRDefault="00EE61E6" w:rsidP="0097193B">
            <w:pPr>
              <w:jc w:val="center"/>
              <w:rPr>
                <w:sz w:val="20"/>
              </w:rPr>
            </w:pPr>
            <w:r w:rsidRPr="00EE61E6">
              <w:rPr>
                <w:color w:val="000000"/>
                <w:sz w:val="20"/>
              </w:rPr>
              <w:t>79</w:t>
            </w:r>
          </w:p>
        </w:tc>
        <w:tc>
          <w:tcPr>
            <w:tcW w:w="4860" w:type="dxa"/>
            <w:shd w:val="clear" w:color="auto" w:fill="auto"/>
            <w:vAlign w:val="center"/>
          </w:tcPr>
          <w:p w14:paraId="16170D45" w14:textId="5DB56BEE" w:rsidR="00EE61E6" w:rsidRPr="00EE61E6" w:rsidRDefault="00EE61E6" w:rsidP="0097193B">
            <w:pPr>
              <w:jc w:val="center"/>
              <w:rPr>
                <w:sz w:val="20"/>
              </w:rPr>
            </w:pPr>
            <w:r w:rsidRPr="00EE61E6">
              <w:rPr>
                <w:color w:val="000000"/>
                <w:sz w:val="20"/>
              </w:rPr>
              <w:t>'Stealing' un-authorized accounting information</w:t>
            </w:r>
          </w:p>
        </w:tc>
        <w:tc>
          <w:tcPr>
            <w:tcW w:w="540" w:type="dxa"/>
            <w:shd w:val="clear" w:color="auto" w:fill="auto"/>
            <w:vAlign w:val="center"/>
          </w:tcPr>
          <w:p w14:paraId="0D64C5A5" w14:textId="13FA6028"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6DFEF98B" w14:textId="07479814" w:rsidR="00EE61E6" w:rsidRPr="00EE61E6" w:rsidRDefault="00EE61E6" w:rsidP="0097193B">
            <w:pPr>
              <w:jc w:val="center"/>
              <w:rPr>
                <w:sz w:val="20"/>
              </w:rPr>
            </w:pPr>
            <w:r w:rsidRPr="00EE61E6">
              <w:rPr>
                <w:color w:val="000000"/>
                <w:sz w:val="20"/>
              </w:rPr>
              <w:t>L</w:t>
            </w:r>
          </w:p>
        </w:tc>
        <w:tc>
          <w:tcPr>
            <w:tcW w:w="720" w:type="dxa"/>
            <w:shd w:val="clear" w:color="auto" w:fill="auto"/>
            <w:noWrap/>
            <w:vAlign w:val="center"/>
          </w:tcPr>
          <w:p w14:paraId="69B848F2" w14:textId="60A1FDEC" w:rsidR="00EE61E6" w:rsidRPr="00EE61E6" w:rsidRDefault="00EE61E6" w:rsidP="0097193B">
            <w:pPr>
              <w:jc w:val="center"/>
              <w:rPr>
                <w:color w:val="008000"/>
                <w:sz w:val="20"/>
              </w:rPr>
            </w:pPr>
            <w:r w:rsidRPr="00EE61E6">
              <w:rPr>
                <w:color w:val="008000"/>
                <w:sz w:val="20"/>
              </w:rPr>
              <w:t>E</w:t>
            </w:r>
          </w:p>
        </w:tc>
        <w:tc>
          <w:tcPr>
            <w:tcW w:w="720" w:type="dxa"/>
            <w:shd w:val="clear" w:color="auto" w:fill="auto"/>
            <w:vAlign w:val="center"/>
          </w:tcPr>
          <w:p w14:paraId="5DD36B11" w14:textId="4FBB79CD"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12BF4E62" w14:textId="6A45935E" w:rsidR="00EE61E6" w:rsidRPr="00EE61E6" w:rsidRDefault="00EE61E6" w:rsidP="0097193B">
            <w:pPr>
              <w:jc w:val="center"/>
              <w:rPr>
                <w:sz w:val="20"/>
              </w:rPr>
            </w:pPr>
            <w:r w:rsidRPr="00EE61E6">
              <w:rPr>
                <w:color w:val="000000"/>
                <w:sz w:val="22"/>
                <w:szCs w:val="22"/>
              </w:rPr>
              <w:t>6/6/15</w:t>
            </w:r>
          </w:p>
        </w:tc>
      </w:tr>
      <w:tr w:rsidR="00EE61E6" w:rsidRPr="00EE61E6" w14:paraId="638912D6" w14:textId="77777777" w:rsidTr="0097193B">
        <w:trPr>
          <w:trHeight w:val="324"/>
        </w:trPr>
        <w:tc>
          <w:tcPr>
            <w:tcW w:w="552" w:type="dxa"/>
            <w:shd w:val="pct12" w:color="auto" w:fill="FF99CC"/>
            <w:vAlign w:val="center"/>
          </w:tcPr>
          <w:p w14:paraId="2E536559" w14:textId="41972B97" w:rsidR="00EE61E6" w:rsidRPr="00EE61E6" w:rsidRDefault="00EE61E6" w:rsidP="0097193B">
            <w:pPr>
              <w:jc w:val="center"/>
              <w:rPr>
                <w:sz w:val="20"/>
              </w:rPr>
            </w:pPr>
            <w:r w:rsidRPr="00EE61E6">
              <w:rPr>
                <w:color w:val="000000"/>
                <w:sz w:val="20"/>
              </w:rPr>
              <w:t>80</w:t>
            </w:r>
          </w:p>
        </w:tc>
        <w:tc>
          <w:tcPr>
            <w:tcW w:w="4860" w:type="dxa"/>
            <w:shd w:val="clear" w:color="auto" w:fill="auto"/>
            <w:vAlign w:val="center"/>
          </w:tcPr>
          <w:p w14:paraId="5063DE06" w14:textId="5F700610" w:rsidR="00EE61E6" w:rsidRPr="00EE61E6" w:rsidRDefault="00EE61E6" w:rsidP="0097193B">
            <w:pPr>
              <w:jc w:val="center"/>
              <w:rPr>
                <w:sz w:val="20"/>
              </w:rPr>
            </w:pPr>
            <w:r w:rsidRPr="00EE61E6">
              <w:rPr>
                <w:color w:val="000000"/>
                <w:sz w:val="20"/>
              </w:rPr>
              <w:t>Insertion of 'fake' accounting information</w:t>
            </w:r>
          </w:p>
        </w:tc>
        <w:tc>
          <w:tcPr>
            <w:tcW w:w="540" w:type="dxa"/>
            <w:shd w:val="clear" w:color="auto" w:fill="auto"/>
            <w:vAlign w:val="center"/>
          </w:tcPr>
          <w:p w14:paraId="22496C17" w14:textId="67A57538" w:rsidR="00EE61E6" w:rsidRPr="00EE61E6" w:rsidRDefault="00EE61E6" w:rsidP="0097193B">
            <w:pPr>
              <w:jc w:val="center"/>
              <w:rPr>
                <w:sz w:val="20"/>
              </w:rPr>
            </w:pPr>
            <w:r w:rsidRPr="00EE61E6">
              <w:rPr>
                <w:color w:val="000000"/>
                <w:sz w:val="20"/>
              </w:rPr>
              <w:t>L</w:t>
            </w:r>
          </w:p>
        </w:tc>
        <w:tc>
          <w:tcPr>
            <w:tcW w:w="720" w:type="dxa"/>
            <w:shd w:val="clear" w:color="auto" w:fill="auto"/>
            <w:vAlign w:val="center"/>
          </w:tcPr>
          <w:p w14:paraId="75C47503" w14:textId="518EC447" w:rsidR="00EE61E6" w:rsidRPr="00EE61E6" w:rsidRDefault="00EE61E6" w:rsidP="0097193B">
            <w:pPr>
              <w:jc w:val="center"/>
              <w:rPr>
                <w:sz w:val="20"/>
              </w:rPr>
            </w:pPr>
            <w:r w:rsidRPr="00EE61E6">
              <w:rPr>
                <w:color w:val="000000"/>
                <w:sz w:val="20"/>
              </w:rPr>
              <w:t>M</w:t>
            </w:r>
          </w:p>
        </w:tc>
        <w:tc>
          <w:tcPr>
            <w:tcW w:w="720" w:type="dxa"/>
            <w:shd w:val="clear" w:color="auto" w:fill="auto"/>
            <w:noWrap/>
            <w:vAlign w:val="center"/>
          </w:tcPr>
          <w:p w14:paraId="0CC9D8F2" w14:textId="6D0CB6F3" w:rsidR="00EE61E6" w:rsidRPr="00EE61E6" w:rsidRDefault="00EE61E6" w:rsidP="0097193B">
            <w:pPr>
              <w:jc w:val="center"/>
              <w:rPr>
                <w:color w:val="0000FF"/>
                <w:sz w:val="20"/>
              </w:rPr>
            </w:pPr>
            <w:r w:rsidRPr="00EE61E6">
              <w:rPr>
                <w:color w:val="008000"/>
                <w:sz w:val="20"/>
              </w:rPr>
              <w:t>D</w:t>
            </w:r>
          </w:p>
        </w:tc>
        <w:tc>
          <w:tcPr>
            <w:tcW w:w="720" w:type="dxa"/>
            <w:shd w:val="clear" w:color="auto" w:fill="auto"/>
            <w:vAlign w:val="center"/>
          </w:tcPr>
          <w:p w14:paraId="36948246" w14:textId="39BE49A4" w:rsidR="00EE61E6" w:rsidRPr="00EE61E6" w:rsidRDefault="00EE61E6" w:rsidP="0097193B">
            <w:pPr>
              <w:jc w:val="center"/>
              <w:rPr>
                <w:b/>
                <w:bCs/>
                <w:color w:val="000080"/>
                <w:sz w:val="20"/>
              </w:rPr>
            </w:pPr>
            <w:r w:rsidRPr="00EE61E6">
              <w:rPr>
                <w:b/>
                <w:bCs/>
                <w:color w:val="000080"/>
                <w:sz w:val="20"/>
              </w:rPr>
              <w:t>-</w:t>
            </w:r>
          </w:p>
        </w:tc>
        <w:tc>
          <w:tcPr>
            <w:tcW w:w="1260" w:type="dxa"/>
            <w:shd w:val="clear" w:color="auto" w:fill="auto"/>
            <w:noWrap/>
            <w:vAlign w:val="center"/>
          </w:tcPr>
          <w:p w14:paraId="7A568068" w14:textId="0A336ED1" w:rsidR="00EE61E6" w:rsidRPr="00EE61E6" w:rsidRDefault="00EE61E6" w:rsidP="0097193B">
            <w:pPr>
              <w:jc w:val="center"/>
              <w:rPr>
                <w:sz w:val="20"/>
              </w:rPr>
            </w:pPr>
            <w:r w:rsidRPr="00EE61E6">
              <w:rPr>
                <w:color w:val="000000"/>
                <w:sz w:val="22"/>
                <w:szCs w:val="22"/>
              </w:rPr>
              <w:t>6/6/15</w:t>
            </w:r>
          </w:p>
        </w:tc>
      </w:tr>
    </w:tbl>
    <w:p w14:paraId="1CA47BBA" w14:textId="77777777" w:rsidR="0052112D" w:rsidRDefault="0052112D" w:rsidP="0052112D">
      <w:pPr>
        <w:spacing w:after="240"/>
        <w:rPr>
          <w:bCs/>
          <w:i/>
          <w:sz w:val="16"/>
          <w:szCs w:val="16"/>
        </w:rPr>
      </w:pPr>
      <w:r w:rsidRPr="00270E99">
        <w:rPr>
          <w:bCs/>
          <w:i/>
          <w:sz w:val="16"/>
          <w:szCs w:val="16"/>
        </w:rPr>
        <w:t>Note: Different colors are used in the “no” field to categorize individual OSG components</w:t>
      </w:r>
      <w:r>
        <w:rPr>
          <w:bCs/>
          <w:i/>
          <w:sz w:val="16"/>
          <w:szCs w:val="16"/>
        </w:rPr>
        <w:t>, Columns O,S,G represent Occurrence (O),Severity (S), Grade (G)</w:t>
      </w:r>
    </w:p>
    <w:p w14:paraId="6D2B5C32" w14:textId="77777777" w:rsidR="0052112D" w:rsidRDefault="0052112D" w:rsidP="0052112D">
      <w:pPr>
        <w:spacing w:after="240"/>
        <w:rPr>
          <w:b/>
          <w:bCs/>
        </w:rPr>
      </w:pPr>
    </w:p>
    <w:p w14:paraId="337CCAE6" w14:textId="77777777" w:rsidR="0052112D" w:rsidRPr="00D73568" w:rsidRDefault="0052112D" w:rsidP="0052112D">
      <w:pPr>
        <w:spacing w:after="240"/>
      </w:pPr>
      <w:r w:rsidRPr="00D73568">
        <w:rPr>
          <w:b/>
          <w:bCs/>
        </w:rPr>
        <w:t>Monitor</w:t>
      </w:r>
      <w:r>
        <w:rPr>
          <w:b/>
          <w:bCs/>
        </w:rPr>
        <w:t>ing</w:t>
      </w:r>
      <w:r w:rsidRPr="00D73568">
        <w:rPr>
          <w:b/>
          <w:bCs/>
        </w:rPr>
        <w:t xml:space="preserve"> and review</w:t>
      </w:r>
      <w:r>
        <w:rPr>
          <w:b/>
          <w:bCs/>
        </w:rPr>
        <w:t>ing</w:t>
      </w:r>
      <w:r w:rsidRPr="00D73568">
        <w:rPr>
          <w:b/>
          <w:bCs/>
        </w:rPr>
        <w:t xml:space="preserve"> risks</w:t>
      </w:r>
      <w:r>
        <w:rPr>
          <w:b/>
          <w:bCs/>
        </w:rPr>
        <w:t xml:space="preserve"> in OSG</w:t>
      </w:r>
    </w:p>
    <w:p w14:paraId="5580A036" w14:textId="77777777" w:rsidR="0052112D" w:rsidRPr="00D73568" w:rsidRDefault="0052112D" w:rsidP="0052112D">
      <w:pPr>
        <w:pStyle w:val="NormalWeb"/>
      </w:pPr>
      <w:r w:rsidRPr="00D73568">
        <w:t>The</w:t>
      </w:r>
      <w:r>
        <w:t xml:space="preserve"> OSG</w:t>
      </w:r>
      <w:r w:rsidRPr="00D73568">
        <w:t xml:space="preserve"> </w:t>
      </w:r>
      <w:r w:rsidRPr="00D73568">
        <w:rPr>
          <w:i/>
          <w:iCs/>
        </w:rPr>
        <w:t>Risk Management Table</w:t>
      </w:r>
      <w:r w:rsidRPr="00D73568">
        <w:t xml:space="preserve"> should be visited with re-evaluation of the risks occurring on an </w:t>
      </w:r>
      <w:r>
        <w:t>annual</w:t>
      </w:r>
      <w:r w:rsidRPr="00D73568">
        <w:t xml:space="preserve"> basis. If </w:t>
      </w:r>
      <w:r>
        <w:t>OSG</w:t>
      </w:r>
      <w:r w:rsidRPr="00D73568">
        <w:t xml:space="preserve"> prevention strategi</w:t>
      </w:r>
      <w:r>
        <w:t xml:space="preserve">es are being effective, some the OSG </w:t>
      </w:r>
      <w:r w:rsidRPr="00D73568">
        <w:t xml:space="preserve">Grade A and B Risks should be downgraded. Risk Status </w:t>
      </w:r>
      <w:r>
        <w:t>is</w:t>
      </w:r>
      <w:r w:rsidRPr="00D73568">
        <w:t xml:space="preserve"> reported to the </w:t>
      </w:r>
      <w:r>
        <w:t xml:space="preserve">OSG management </w:t>
      </w:r>
      <w:r w:rsidRPr="00D73568">
        <w:t>on an agreed regular basis.</w:t>
      </w:r>
    </w:p>
    <w:p w14:paraId="428F1C79" w14:textId="77777777" w:rsidR="0052112D" w:rsidRDefault="0052112D" w:rsidP="0052112D">
      <w:pPr>
        <w:pStyle w:val="Heading1"/>
      </w:pPr>
      <w:r>
        <w:t xml:space="preserve">OSG Residual Risk Analysis </w:t>
      </w:r>
    </w:p>
    <w:p w14:paraId="0744142B" w14:textId="77777777" w:rsidR="0052112D" w:rsidRDefault="0052112D" w:rsidP="0052112D">
      <w:pPr>
        <w:tabs>
          <w:tab w:val="left" w:pos="8040"/>
        </w:tabs>
      </w:pPr>
      <w:r>
        <w:tab/>
      </w:r>
    </w:p>
    <w:p w14:paraId="59C670AA" w14:textId="77777777" w:rsidR="0052112D" w:rsidRDefault="0052112D" w:rsidP="0052112D">
      <w:r>
        <w:t>Residual risks are divided into categories based on expected frequency of occurrence after full implementation of all security controls.  We consider an occurrence rate to be low if it is expected to happen &lt;10 times per year, very low if it is expected to happen less than once/year, and extremely low if it is expected to happen less than once every five years.  With these definitions, our residual risks are:</w:t>
      </w:r>
    </w:p>
    <w:p w14:paraId="2CDD08B2" w14:textId="77777777" w:rsidR="0052112D" w:rsidRDefault="0052112D" w:rsidP="0052112D"/>
    <w:p w14:paraId="36A34D76" w14:textId="77777777" w:rsidR="0052112D" w:rsidRPr="002147B6" w:rsidRDefault="0052112D" w:rsidP="0052112D">
      <w:pPr>
        <w:numPr>
          <w:ilvl w:val="0"/>
          <w:numId w:val="19"/>
        </w:numPr>
        <w:rPr>
          <w:bCs/>
        </w:rPr>
      </w:pPr>
      <w:r>
        <w:rPr>
          <w:bCs/>
        </w:rPr>
        <w:t>Very l</w:t>
      </w:r>
      <w:r w:rsidRPr="002147B6">
        <w:rPr>
          <w:bCs/>
        </w:rPr>
        <w:t>ow rate of virus/worm infection due to late virus signatures and poor user behavior</w:t>
      </w:r>
    </w:p>
    <w:p w14:paraId="31DF7592" w14:textId="77777777" w:rsidR="0052112D" w:rsidRDefault="0052112D" w:rsidP="0052112D">
      <w:pPr>
        <w:numPr>
          <w:ilvl w:val="0"/>
          <w:numId w:val="19"/>
        </w:numPr>
        <w:rPr>
          <w:bCs/>
        </w:rPr>
      </w:pPr>
      <w:r w:rsidRPr="002147B6">
        <w:rPr>
          <w:bCs/>
        </w:rPr>
        <w:t>Very low rate of unauthorized access through physical access</w:t>
      </w:r>
    </w:p>
    <w:p w14:paraId="64AE2360" w14:textId="77777777" w:rsidR="0052112D" w:rsidRDefault="0052112D" w:rsidP="0052112D">
      <w:pPr>
        <w:numPr>
          <w:ilvl w:val="0"/>
          <w:numId w:val="19"/>
        </w:numPr>
        <w:rPr>
          <w:bCs/>
        </w:rPr>
      </w:pPr>
      <w:r>
        <w:rPr>
          <w:bCs/>
        </w:rPr>
        <w:t>Extremely low rate of damage due to disgruntled insider with specialized knowledge</w:t>
      </w:r>
    </w:p>
    <w:p w14:paraId="079002B4" w14:textId="77777777" w:rsidR="0052112D" w:rsidRPr="002147B6" w:rsidRDefault="0052112D" w:rsidP="0052112D">
      <w:pPr>
        <w:numPr>
          <w:ilvl w:val="0"/>
          <w:numId w:val="19"/>
        </w:numPr>
        <w:rPr>
          <w:bCs/>
        </w:rPr>
      </w:pPr>
      <w:r>
        <w:rPr>
          <w:bCs/>
        </w:rPr>
        <w:t xml:space="preserve">Extremely low rate of loss of important data </w:t>
      </w:r>
    </w:p>
    <w:p w14:paraId="3AC46B4A" w14:textId="77777777" w:rsidR="0052112D" w:rsidRPr="002147B6" w:rsidRDefault="0052112D" w:rsidP="0052112D">
      <w:pPr>
        <w:numPr>
          <w:ilvl w:val="0"/>
          <w:numId w:val="19"/>
        </w:numPr>
        <w:rPr>
          <w:bCs/>
        </w:rPr>
      </w:pPr>
      <w:r w:rsidRPr="002147B6">
        <w:rPr>
          <w:bCs/>
        </w:rPr>
        <w:t>Extremely low rate of penetration of servers and central systems due to totally unexpected occurrences</w:t>
      </w:r>
    </w:p>
    <w:p w14:paraId="1C54BCB1" w14:textId="77777777" w:rsidR="0052112D" w:rsidRPr="00D73568" w:rsidRDefault="0052112D" w:rsidP="0052112D"/>
    <w:p w14:paraId="79D79EB9" w14:textId="77777777" w:rsidR="0052112D" w:rsidRDefault="0052112D" w:rsidP="0052112D">
      <w:pPr>
        <w:pStyle w:val="Heading3"/>
        <w:numPr>
          <w:ilvl w:val="0"/>
          <w:numId w:val="25"/>
        </w:numPr>
        <w:tabs>
          <w:tab w:val="clear" w:pos="1080"/>
          <w:tab w:val="num" w:pos="540"/>
        </w:tabs>
        <w:ind w:hanging="1080"/>
        <w:rPr>
          <w:rFonts w:ascii="Times New Roman" w:hAnsi="Times New Roman"/>
          <w:sz w:val="24"/>
          <w:szCs w:val="24"/>
        </w:rPr>
      </w:pPr>
      <w:r w:rsidRPr="00EA457A">
        <w:rPr>
          <w:rFonts w:ascii="Times New Roman" w:hAnsi="Times New Roman"/>
          <w:sz w:val="24"/>
          <w:szCs w:val="24"/>
        </w:rPr>
        <w:t>CONTROL RECOMMENDATIONS</w:t>
      </w:r>
    </w:p>
    <w:p w14:paraId="5FF129E6" w14:textId="77777777" w:rsidR="0052112D" w:rsidRDefault="0052112D" w:rsidP="0052112D"/>
    <w:p w14:paraId="41E13EC9" w14:textId="77777777" w:rsidR="0052112D" w:rsidRDefault="0052112D" w:rsidP="0052112D">
      <w:r>
        <w:t>No additional controls are required.</w:t>
      </w:r>
    </w:p>
    <w:p w14:paraId="793283E0" w14:textId="77777777" w:rsidR="0052112D" w:rsidRPr="00B4448B" w:rsidRDefault="0052112D" w:rsidP="0052112D">
      <w:pPr>
        <w:pStyle w:val="Heading3"/>
        <w:rPr>
          <w:rFonts w:ascii="Times New Roman" w:hAnsi="Times New Roman"/>
          <w:b w:val="0"/>
          <w:sz w:val="24"/>
        </w:rPr>
      </w:pPr>
      <w:r>
        <w:rPr>
          <w:rFonts w:ascii="Times New Roman" w:hAnsi="Times New Roman"/>
          <w:b w:val="0"/>
          <w:sz w:val="24"/>
        </w:rPr>
        <w:t xml:space="preserve"> </w:t>
      </w:r>
      <w:r w:rsidRPr="00EA457A">
        <w:rPr>
          <w:rFonts w:ascii="Times New Roman" w:hAnsi="Times New Roman"/>
          <w:sz w:val="24"/>
          <w:szCs w:val="24"/>
        </w:rPr>
        <w:t>IX.</w:t>
      </w:r>
      <w:r w:rsidRPr="00EA457A">
        <w:rPr>
          <w:rFonts w:ascii="Times New Roman" w:hAnsi="Times New Roman"/>
          <w:sz w:val="24"/>
          <w:szCs w:val="24"/>
        </w:rPr>
        <w:tab/>
        <w:t>RISK MITIGATION</w:t>
      </w:r>
    </w:p>
    <w:p w14:paraId="21FA26EE" w14:textId="77777777" w:rsidR="0052112D" w:rsidRDefault="0052112D" w:rsidP="0052112D">
      <w:pPr>
        <w:pStyle w:val="Heading3"/>
        <w:rPr>
          <w:rFonts w:ascii="Times New Roman" w:hAnsi="Times New Roman"/>
          <w:b w:val="0"/>
          <w:sz w:val="24"/>
          <w:szCs w:val="24"/>
        </w:rPr>
      </w:pPr>
      <w:r w:rsidRPr="006E14F2">
        <w:rPr>
          <w:rFonts w:ascii="Times New Roman" w:hAnsi="Times New Roman"/>
          <w:b w:val="0"/>
          <w:sz w:val="24"/>
          <w:szCs w:val="24"/>
        </w:rPr>
        <w:t>No additional mitigation action is planned at this time and the risk levels identified above are accepted.</w:t>
      </w:r>
    </w:p>
    <w:p w14:paraId="14B44A5C" w14:textId="77777777" w:rsidR="0052112D" w:rsidRDefault="0052112D" w:rsidP="0052112D">
      <w:pPr>
        <w:pStyle w:val="Heading3"/>
        <w:rPr>
          <w:rFonts w:ascii="Times New Roman" w:hAnsi="Times New Roman"/>
          <w:b w:val="0"/>
          <w:sz w:val="24"/>
          <w:szCs w:val="24"/>
        </w:rPr>
      </w:pPr>
    </w:p>
    <w:p w14:paraId="6395735A" w14:textId="77777777" w:rsidR="0052112D" w:rsidRDefault="0052112D" w:rsidP="0052112D"/>
    <w:p w14:paraId="77772BEB" w14:textId="77777777" w:rsidR="0052112D" w:rsidRPr="00ED6B61" w:rsidRDefault="0052112D" w:rsidP="0052112D">
      <w:pPr>
        <w:pStyle w:val="Heading3"/>
        <w:rPr>
          <w:rFonts w:ascii="Times New Roman" w:hAnsi="Times New Roman"/>
        </w:rPr>
      </w:pPr>
      <w:r>
        <w:rPr>
          <w:rFonts w:ascii="Times New Roman" w:hAnsi="Times New Roman"/>
        </w:rPr>
        <w:t>A</w:t>
      </w:r>
      <w:r w:rsidRPr="00ED6B61">
        <w:rPr>
          <w:rFonts w:ascii="Times New Roman" w:hAnsi="Times New Roman"/>
        </w:rPr>
        <w:t>ppendix: Detail explanation of risks identified</w:t>
      </w:r>
      <w:r>
        <w:rPr>
          <w:rFonts w:ascii="Times New Roman" w:hAnsi="Times New Roman"/>
        </w:rPr>
        <w:t xml:space="preserve"> and mitigations</w:t>
      </w:r>
    </w:p>
    <w:p w14:paraId="31DCC99D" w14:textId="77777777" w:rsidR="0052112D" w:rsidRPr="00ED6B61" w:rsidRDefault="0052112D" w:rsidP="0052112D">
      <w:pPr>
        <w:rPr>
          <w:b/>
          <w:sz w:val="20"/>
        </w:rPr>
      </w:pPr>
    </w:p>
    <w:p w14:paraId="7E2F4D98" w14:textId="77777777" w:rsidR="0052112D" w:rsidRPr="00ED6B61" w:rsidRDefault="0052112D" w:rsidP="0052112D">
      <w:pPr>
        <w:rPr>
          <w:b/>
          <w:sz w:val="20"/>
          <w:u w:val="single"/>
        </w:rPr>
      </w:pPr>
      <w:r w:rsidRPr="00ED6B61">
        <w:rPr>
          <w:b/>
          <w:sz w:val="20"/>
          <w:u w:val="single"/>
        </w:rPr>
        <w:t>Software stacks and release process</w:t>
      </w:r>
      <w:r w:rsidRPr="00ED6B61">
        <w:rPr>
          <w:sz w:val="20"/>
          <w:u w:val="single"/>
        </w:rPr>
        <w:t xml:space="preserve">:  </w:t>
      </w:r>
      <w:r w:rsidRPr="00ED6B61">
        <w:rPr>
          <w:b/>
          <w:sz w:val="20"/>
          <w:u w:val="single"/>
        </w:rPr>
        <w:t>(Alain Roy)</w:t>
      </w:r>
    </w:p>
    <w:p w14:paraId="77C0BDF2" w14:textId="77777777" w:rsidR="0052112D" w:rsidRPr="00ED6B61" w:rsidRDefault="0052112D" w:rsidP="0052112D">
      <w:pPr>
        <w:rPr>
          <w:sz w:val="20"/>
        </w:rPr>
      </w:pPr>
    </w:p>
    <w:p w14:paraId="3843E553" w14:textId="77777777" w:rsidR="0052112D" w:rsidRPr="00ED6B61" w:rsidRDefault="0052112D" w:rsidP="0052112D">
      <w:pPr>
        <w:adjustRightInd w:val="0"/>
        <w:rPr>
          <w:color w:val="0000FF"/>
          <w:sz w:val="20"/>
          <w:u w:val="single"/>
        </w:rPr>
      </w:pPr>
      <w:r w:rsidRPr="00ED6B61">
        <w:rPr>
          <w:color w:val="0000FF"/>
          <w:sz w:val="20"/>
          <w:u w:val="single"/>
        </w:rPr>
        <w:t>1) Software auto-update feature exploited to provide corrupt software</w:t>
      </w:r>
    </w:p>
    <w:p w14:paraId="1FC17719" w14:textId="77777777" w:rsidR="0052112D" w:rsidRPr="00ED6B61" w:rsidRDefault="0052112D" w:rsidP="0052112D">
      <w:pPr>
        <w:adjustRightInd w:val="0"/>
        <w:rPr>
          <w:sz w:val="20"/>
        </w:rPr>
      </w:pPr>
      <w:r w:rsidRPr="00ED6B61">
        <w:rPr>
          <w:sz w:val="20"/>
        </w:rPr>
        <w:t>Threat: Skilled crackers corrupt auto-update software cache</w:t>
      </w:r>
    </w:p>
    <w:p w14:paraId="5C02BAAB" w14:textId="77777777" w:rsidR="0052112D" w:rsidRPr="00ED6B61" w:rsidRDefault="0052112D" w:rsidP="0052112D">
      <w:pPr>
        <w:adjustRightInd w:val="0"/>
        <w:rPr>
          <w:sz w:val="20"/>
        </w:rPr>
      </w:pPr>
      <w:r w:rsidRPr="00ED6B61">
        <w:rPr>
          <w:sz w:val="20"/>
        </w:rPr>
        <w:t>Vulnerability: Software that performs auto-update</w:t>
      </w:r>
    </w:p>
    <w:p w14:paraId="6FC021FD" w14:textId="77777777" w:rsidR="0052112D" w:rsidRPr="00ED6B61" w:rsidRDefault="0052112D" w:rsidP="0052112D">
      <w:pPr>
        <w:adjustRightInd w:val="0"/>
        <w:rPr>
          <w:sz w:val="20"/>
        </w:rPr>
      </w:pPr>
      <w:r w:rsidRPr="00ED6B61">
        <w:rPr>
          <w:sz w:val="20"/>
        </w:rPr>
        <w:t>Comments: This is unlikely to occur because the only software with an auto-update feature (MonaLISA) has the auto-update disabled.  However, some users manually enable it, so there is some risk.</w:t>
      </w:r>
    </w:p>
    <w:p w14:paraId="38E4C805" w14:textId="77777777" w:rsidR="0052112D" w:rsidRPr="00ED6B61" w:rsidRDefault="0052112D" w:rsidP="0052112D">
      <w:pPr>
        <w:adjustRightInd w:val="0"/>
        <w:rPr>
          <w:sz w:val="20"/>
        </w:rPr>
      </w:pPr>
      <w:r w:rsidRPr="00ED6B61">
        <w:rPr>
          <w:sz w:val="20"/>
        </w:rPr>
        <w:t>Mitigation: None needed, other than warning users not to enable auto-update</w:t>
      </w:r>
    </w:p>
    <w:p w14:paraId="3BDA2AE1" w14:textId="77777777" w:rsidR="0052112D" w:rsidRPr="00ED6B61" w:rsidRDefault="0052112D" w:rsidP="0052112D">
      <w:pPr>
        <w:adjustRightInd w:val="0"/>
        <w:rPr>
          <w:sz w:val="20"/>
        </w:rPr>
      </w:pPr>
    </w:p>
    <w:p w14:paraId="3BABC305" w14:textId="77777777" w:rsidR="0052112D" w:rsidRPr="00ED6B61" w:rsidRDefault="0052112D" w:rsidP="0052112D">
      <w:pPr>
        <w:adjustRightInd w:val="0"/>
        <w:rPr>
          <w:color w:val="0000FF"/>
          <w:sz w:val="20"/>
          <w:u w:val="single"/>
        </w:rPr>
      </w:pPr>
      <w:r w:rsidRPr="00ED6B61">
        <w:rPr>
          <w:color w:val="0000FF"/>
          <w:sz w:val="20"/>
          <w:u w:val="single"/>
        </w:rPr>
        <w:t>2) Software in the stack has flaws that could be exploited in deployments.</w:t>
      </w:r>
    </w:p>
    <w:p w14:paraId="47656305" w14:textId="77777777" w:rsidR="0052112D" w:rsidRPr="00ED6B61" w:rsidRDefault="0052112D" w:rsidP="0052112D">
      <w:pPr>
        <w:adjustRightInd w:val="0"/>
        <w:rPr>
          <w:sz w:val="20"/>
        </w:rPr>
      </w:pPr>
      <w:r w:rsidRPr="00ED6B61">
        <w:rPr>
          <w:sz w:val="20"/>
        </w:rPr>
        <w:t>Threat: Script kiddie, skilled crackers</w:t>
      </w:r>
    </w:p>
    <w:p w14:paraId="1794863E" w14:textId="77777777" w:rsidR="0052112D" w:rsidRPr="00ED6B61" w:rsidRDefault="0052112D" w:rsidP="0052112D">
      <w:pPr>
        <w:adjustRightInd w:val="0"/>
        <w:rPr>
          <w:sz w:val="20"/>
        </w:rPr>
      </w:pPr>
      <w:r w:rsidRPr="00ED6B61">
        <w:rPr>
          <w:sz w:val="20"/>
        </w:rPr>
        <w:t>Vulnerability: Reliance on third parties for software.</w:t>
      </w:r>
    </w:p>
    <w:p w14:paraId="37EEC0AE" w14:textId="77777777" w:rsidR="0052112D" w:rsidRPr="00ED6B61" w:rsidRDefault="0052112D" w:rsidP="0052112D">
      <w:pPr>
        <w:adjustRightInd w:val="0"/>
        <w:rPr>
          <w:sz w:val="20"/>
        </w:rPr>
      </w:pPr>
      <w:r w:rsidRPr="00ED6B61">
        <w:rPr>
          <w:sz w:val="20"/>
        </w:rPr>
        <w:t>Mitigations:</w:t>
      </w:r>
    </w:p>
    <w:p w14:paraId="5D62A9FA" w14:textId="77777777" w:rsidR="0052112D" w:rsidRPr="00ED6B61" w:rsidRDefault="0052112D" w:rsidP="0052112D">
      <w:pPr>
        <w:adjustRightInd w:val="0"/>
        <w:rPr>
          <w:sz w:val="20"/>
        </w:rPr>
      </w:pPr>
      <w:r w:rsidRPr="00ED6B61">
        <w:rPr>
          <w:sz w:val="20"/>
        </w:rPr>
        <w:t xml:space="preserve">     A) VDT needs ability to provide security fixes in a timely fashion</w:t>
      </w:r>
    </w:p>
    <w:p w14:paraId="2D1FC2B3" w14:textId="77777777" w:rsidR="0052112D" w:rsidRPr="00ED6B61" w:rsidRDefault="0052112D" w:rsidP="0052112D">
      <w:pPr>
        <w:adjustRightInd w:val="0"/>
        <w:rPr>
          <w:sz w:val="20"/>
        </w:rPr>
      </w:pPr>
      <w:r w:rsidRPr="00ED6B61">
        <w:rPr>
          <w:sz w:val="20"/>
        </w:rPr>
        <w:t xml:space="preserve">     B) VDT needs to have security discussion with providers, when possible.</w:t>
      </w:r>
    </w:p>
    <w:p w14:paraId="367D0F91" w14:textId="77777777" w:rsidR="0052112D" w:rsidRPr="00ED6B61" w:rsidRDefault="0052112D" w:rsidP="0052112D">
      <w:pPr>
        <w:adjustRightInd w:val="0"/>
        <w:rPr>
          <w:sz w:val="20"/>
        </w:rPr>
      </w:pPr>
      <w:r w:rsidRPr="00ED6B61">
        <w:rPr>
          <w:sz w:val="20"/>
        </w:rPr>
        <w:t xml:space="preserve">     C) VDT needs to watch for security patches for software</w:t>
      </w:r>
    </w:p>
    <w:p w14:paraId="76CAEC8A" w14:textId="77777777" w:rsidR="0052112D" w:rsidRPr="00ED6B61" w:rsidRDefault="0052112D" w:rsidP="0052112D">
      <w:pPr>
        <w:adjustRightInd w:val="0"/>
        <w:rPr>
          <w:sz w:val="20"/>
        </w:rPr>
      </w:pPr>
      <w:r w:rsidRPr="00ED6B61">
        <w:rPr>
          <w:sz w:val="20"/>
        </w:rPr>
        <w:t xml:space="preserve">     D) VDT should suggest local configuration to provide some protection against security problems. (Firewalls, </w:t>
      </w:r>
    </w:p>
    <w:p w14:paraId="61E1532E" w14:textId="77777777" w:rsidR="0052112D" w:rsidRPr="00ED6B61" w:rsidRDefault="0052112D" w:rsidP="0052112D">
      <w:pPr>
        <w:adjustRightInd w:val="0"/>
        <w:rPr>
          <w:sz w:val="20"/>
        </w:rPr>
      </w:pPr>
      <w:r w:rsidRPr="00ED6B61">
        <w:rPr>
          <w:sz w:val="20"/>
        </w:rPr>
        <w:t xml:space="preserve">          Permissions, etc.)</w:t>
      </w:r>
    </w:p>
    <w:p w14:paraId="1C40FF07" w14:textId="77777777" w:rsidR="0052112D" w:rsidRPr="00ED6B61" w:rsidRDefault="0052112D" w:rsidP="0052112D">
      <w:pPr>
        <w:adjustRightInd w:val="0"/>
        <w:rPr>
          <w:sz w:val="20"/>
        </w:rPr>
      </w:pPr>
      <w:r w:rsidRPr="00ED6B61">
        <w:rPr>
          <w:sz w:val="20"/>
        </w:rPr>
        <w:t xml:space="preserve">     E) Default VDT installation should only enable needed features. (That is, software might provide more features </w:t>
      </w:r>
    </w:p>
    <w:p w14:paraId="048477ED" w14:textId="77777777" w:rsidR="0052112D" w:rsidRPr="00ED6B61" w:rsidRDefault="0052112D" w:rsidP="0052112D">
      <w:pPr>
        <w:adjustRightInd w:val="0"/>
        <w:rPr>
          <w:sz w:val="20"/>
        </w:rPr>
      </w:pPr>
      <w:r w:rsidRPr="00ED6B61">
        <w:rPr>
          <w:sz w:val="20"/>
        </w:rPr>
        <w:t xml:space="preserve">         Than are needed, and some can be turned off.)</w:t>
      </w:r>
    </w:p>
    <w:p w14:paraId="68F98467" w14:textId="77777777" w:rsidR="0052112D" w:rsidRPr="00ED6B61" w:rsidRDefault="0052112D" w:rsidP="0052112D">
      <w:pPr>
        <w:adjustRightInd w:val="0"/>
        <w:rPr>
          <w:sz w:val="20"/>
        </w:rPr>
      </w:pPr>
      <w:r w:rsidRPr="00ED6B61">
        <w:rPr>
          <w:sz w:val="20"/>
        </w:rPr>
        <w:t>Comment: We distribute software based on millions of lines of code, and the VDT team cannot do complete security audits on all of it. The best we can do is reacting as quickly as possible to problems, and to provide recommendations on keeping a secure environment.)</w:t>
      </w:r>
    </w:p>
    <w:p w14:paraId="4759644B" w14:textId="77777777" w:rsidR="0052112D" w:rsidRPr="00ED6B61" w:rsidRDefault="0052112D" w:rsidP="0052112D">
      <w:pPr>
        <w:adjustRightInd w:val="0"/>
        <w:rPr>
          <w:sz w:val="20"/>
        </w:rPr>
      </w:pPr>
    </w:p>
    <w:p w14:paraId="4B697B45" w14:textId="77777777" w:rsidR="0052112D" w:rsidRPr="00ED6B61" w:rsidRDefault="0052112D" w:rsidP="0052112D">
      <w:pPr>
        <w:adjustRightInd w:val="0"/>
        <w:rPr>
          <w:sz w:val="20"/>
        </w:rPr>
      </w:pPr>
      <w:r w:rsidRPr="00ED6B61">
        <w:rPr>
          <w:color w:val="0000FF"/>
          <w:sz w:val="20"/>
          <w:u w:val="single"/>
        </w:rPr>
        <w:t>3) Corruption of the software stack by authorized person</w:t>
      </w:r>
    </w:p>
    <w:p w14:paraId="28AAE0BB" w14:textId="77777777" w:rsidR="0052112D" w:rsidRPr="00ED6B61" w:rsidRDefault="0052112D" w:rsidP="0052112D">
      <w:pPr>
        <w:adjustRightInd w:val="0"/>
        <w:rPr>
          <w:sz w:val="20"/>
        </w:rPr>
      </w:pPr>
      <w:r w:rsidRPr="00ED6B61">
        <w:rPr>
          <w:sz w:val="20"/>
        </w:rPr>
        <w:t>Threat: Careless authorized person</w:t>
      </w:r>
    </w:p>
    <w:p w14:paraId="3E7C3788" w14:textId="77777777" w:rsidR="0052112D" w:rsidRPr="00ED6B61" w:rsidRDefault="0052112D" w:rsidP="0052112D">
      <w:pPr>
        <w:adjustRightInd w:val="0"/>
        <w:rPr>
          <w:sz w:val="20"/>
        </w:rPr>
      </w:pPr>
      <w:r w:rsidRPr="00ED6B61">
        <w:rPr>
          <w:sz w:val="20"/>
        </w:rPr>
        <w:t>Vulnerability: Improper actions by VDT/OSG software developer or a system administrator could corrupt software</w:t>
      </w:r>
    </w:p>
    <w:p w14:paraId="3E6B2ED4" w14:textId="77777777" w:rsidR="0052112D" w:rsidRPr="00ED6B61" w:rsidRDefault="0052112D" w:rsidP="0052112D">
      <w:pPr>
        <w:adjustRightInd w:val="0"/>
        <w:rPr>
          <w:sz w:val="20"/>
        </w:rPr>
      </w:pPr>
      <w:r w:rsidRPr="00ED6B61">
        <w:rPr>
          <w:sz w:val="20"/>
        </w:rPr>
        <w:t>Mitigation: Careful software development and system administration procedures</w:t>
      </w:r>
    </w:p>
    <w:p w14:paraId="30F04D5D" w14:textId="77777777" w:rsidR="0052112D" w:rsidRPr="00ED6B61" w:rsidRDefault="0052112D" w:rsidP="0052112D">
      <w:pPr>
        <w:adjustRightInd w:val="0"/>
        <w:rPr>
          <w:sz w:val="20"/>
        </w:rPr>
      </w:pPr>
      <w:r w:rsidRPr="00ED6B61">
        <w:rPr>
          <w:sz w:val="20"/>
        </w:rPr>
        <w:t>Comment: It's unlikely that a security problem will be introduced by carelessness. It is more likely that software is removed or rendered inoperable.</w:t>
      </w:r>
    </w:p>
    <w:p w14:paraId="0DD4B42B" w14:textId="77777777" w:rsidR="0052112D" w:rsidRPr="00ED6B61" w:rsidRDefault="0052112D" w:rsidP="0052112D">
      <w:pPr>
        <w:adjustRightInd w:val="0"/>
        <w:rPr>
          <w:sz w:val="20"/>
        </w:rPr>
      </w:pPr>
    </w:p>
    <w:p w14:paraId="34107EC2" w14:textId="77777777" w:rsidR="0052112D" w:rsidRPr="00ED6B61" w:rsidRDefault="0052112D" w:rsidP="0052112D">
      <w:pPr>
        <w:adjustRightInd w:val="0"/>
        <w:rPr>
          <w:sz w:val="20"/>
        </w:rPr>
      </w:pPr>
      <w:r w:rsidRPr="00ED6B61">
        <w:rPr>
          <w:color w:val="0000FF"/>
          <w:sz w:val="20"/>
          <w:u w:val="single"/>
        </w:rPr>
        <w:t>4) Corruption of software stack by outsider</w:t>
      </w:r>
    </w:p>
    <w:p w14:paraId="77DBA799" w14:textId="77777777" w:rsidR="0052112D" w:rsidRPr="00ED6B61" w:rsidRDefault="0052112D" w:rsidP="0052112D">
      <w:pPr>
        <w:adjustRightInd w:val="0"/>
        <w:rPr>
          <w:sz w:val="20"/>
        </w:rPr>
      </w:pPr>
      <w:r w:rsidRPr="00ED6B61">
        <w:rPr>
          <w:sz w:val="20"/>
        </w:rPr>
        <w:t>Threat: Skilled cracker</w:t>
      </w:r>
    </w:p>
    <w:p w14:paraId="40B99197" w14:textId="77777777" w:rsidR="0052112D" w:rsidRPr="00ED6B61" w:rsidRDefault="0052112D" w:rsidP="0052112D">
      <w:pPr>
        <w:adjustRightInd w:val="0"/>
        <w:rPr>
          <w:sz w:val="20"/>
        </w:rPr>
      </w:pPr>
      <w:r w:rsidRPr="00ED6B61">
        <w:rPr>
          <w:sz w:val="20"/>
        </w:rPr>
        <w:t>Vulnerability: There are several places where a skilled cracker could inject malicious code into the VDT:</w:t>
      </w:r>
    </w:p>
    <w:p w14:paraId="2A13352F" w14:textId="77777777" w:rsidR="0052112D" w:rsidRPr="00ED6B61" w:rsidRDefault="0052112D" w:rsidP="0052112D">
      <w:pPr>
        <w:adjustRightInd w:val="0"/>
        <w:rPr>
          <w:sz w:val="20"/>
        </w:rPr>
      </w:pPr>
      <w:r w:rsidRPr="00ED6B61">
        <w:rPr>
          <w:sz w:val="20"/>
        </w:rPr>
        <w:t xml:space="preserve">     A) Modifying software as distributed by third-parties</w:t>
      </w:r>
    </w:p>
    <w:p w14:paraId="3DEC120F" w14:textId="77777777" w:rsidR="0052112D" w:rsidRPr="00ED6B61" w:rsidRDefault="0052112D" w:rsidP="0052112D">
      <w:pPr>
        <w:adjustRightInd w:val="0"/>
        <w:rPr>
          <w:sz w:val="20"/>
        </w:rPr>
      </w:pPr>
      <w:r w:rsidRPr="00ED6B61">
        <w:rPr>
          <w:sz w:val="20"/>
        </w:rPr>
        <w:t xml:space="preserve">     B) Gaining access to VDT development computers and editing code directly.</w:t>
      </w:r>
    </w:p>
    <w:p w14:paraId="247D95F4" w14:textId="77777777" w:rsidR="0052112D" w:rsidRPr="00ED6B61" w:rsidRDefault="0052112D" w:rsidP="0052112D">
      <w:pPr>
        <w:adjustRightInd w:val="0"/>
        <w:rPr>
          <w:sz w:val="20"/>
        </w:rPr>
      </w:pPr>
      <w:r w:rsidRPr="00ED6B61">
        <w:rPr>
          <w:sz w:val="20"/>
        </w:rPr>
        <w:t xml:space="preserve">     C) Gaining access to NMI Build and Test infrastructure (where VDT builds happen) and corrupting the build process</w:t>
      </w:r>
    </w:p>
    <w:p w14:paraId="00EE7694" w14:textId="77777777" w:rsidR="0052112D" w:rsidRPr="00ED6B61" w:rsidRDefault="0052112D" w:rsidP="0052112D">
      <w:pPr>
        <w:adjustRightInd w:val="0"/>
        <w:rPr>
          <w:sz w:val="20"/>
        </w:rPr>
      </w:pPr>
      <w:r w:rsidRPr="00ED6B61">
        <w:rPr>
          <w:sz w:val="20"/>
        </w:rPr>
        <w:t xml:space="preserve">     D) Gaining access to VDT web server and corrupting distributed files directly.</w:t>
      </w:r>
    </w:p>
    <w:p w14:paraId="5747C370" w14:textId="77777777" w:rsidR="0052112D" w:rsidRPr="00ED6B61" w:rsidRDefault="0052112D" w:rsidP="0052112D">
      <w:pPr>
        <w:adjustRightInd w:val="0"/>
        <w:rPr>
          <w:sz w:val="20"/>
        </w:rPr>
      </w:pPr>
      <w:r w:rsidRPr="00ED6B61">
        <w:rPr>
          <w:sz w:val="20"/>
        </w:rPr>
        <w:t>Mitigation:</w:t>
      </w:r>
    </w:p>
    <w:p w14:paraId="772177F3" w14:textId="77777777" w:rsidR="0052112D" w:rsidRPr="00ED6B61" w:rsidRDefault="0052112D" w:rsidP="0052112D">
      <w:pPr>
        <w:adjustRightInd w:val="0"/>
        <w:rPr>
          <w:sz w:val="20"/>
        </w:rPr>
      </w:pPr>
      <w:r w:rsidRPr="00ED6B61">
        <w:rPr>
          <w:sz w:val="20"/>
        </w:rPr>
        <w:t xml:space="preserve">      A) Careful testing by the VDT team</w:t>
      </w:r>
    </w:p>
    <w:p w14:paraId="5A03AFE5" w14:textId="77777777" w:rsidR="0052112D" w:rsidRPr="00ED6B61" w:rsidRDefault="0052112D" w:rsidP="0052112D">
      <w:pPr>
        <w:adjustRightInd w:val="0"/>
        <w:rPr>
          <w:sz w:val="20"/>
        </w:rPr>
      </w:pPr>
      <w:r w:rsidRPr="00ED6B61">
        <w:rPr>
          <w:sz w:val="20"/>
        </w:rPr>
        <w:t xml:space="preserve">      B) Reliance on system administrators to provide a secure facility.</w:t>
      </w:r>
    </w:p>
    <w:p w14:paraId="5A7FBF87" w14:textId="77777777" w:rsidR="0052112D" w:rsidRPr="00ED6B61" w:rsidRDefault="0052112D" w:rsidP="0052112D">
      <w:pPr>
        <w:adjustRightInd w:val="0"/>
        <w:rPr>
          <w:sz w:val="20"/>
        </w:rPr>
      </w:pPr>
    </w:p>
    <w:p w14:paraId="71E387FD" w14:textId="77777777" w:rsidR="0052112D" w:rsidRPr="00ED6B61" w:rsidRDefault="0052112D" w:rsidP="0052112D">
      <w:pPr>
        <w:adjustRightInd w:val="0"/>
        <w:rPr>
          <w:color w:val="0000FF"/>
          <w:sz w:val="20"/>
          <w:u w:val="single"/>
        </w:rPr>
      </w:pPr>
      <w:r w:rsidRPr="00ED6B61">
        <w:rPr>
          <w:color w:val="0000FF"/>
          <w:sz w:val="20"/>
          <w:u w:val="single"/>
        </w:rPr>
        <w:t>5) Release process is unavailable, but is needed by the security process.</w:t>
      </w:r>
    </w:p>
    <w:p w14:paraId="40E4EEF8" w14:textId="77777777" w:rsidR="0052112D" w:rsidRPr="00ED6B61" w:rsidRDefault="0052112D" w:rsidP="0052112D">
      <w:pPr>
        <w:adjustRightInd w:val="0"/>
        <w:rPr>
          <w:sz w:val="20"/>
        </w:rPr>
      </w:pPr>
      <w:r w:rsidRPr="00ED6B61">
        <w:rPr>
          <w:sz w:val="20"/>
        </w:rPr>
        <w:t>Threat: Skilled cracker or script kiddy</w:t>
      </w:r>
    </w:p>
    <w:p w14:paraId="29B075E3" w14:textId="77777777" w:rsidR="0052112D" w:rsidRPr="00ED6B61" w:rsidRDefault="0052112D" w:rsidP="0052112D">
      <w:pPr>
        <w:adjustRightInd w:val="0"/>
        <w:rPr>
          <w:sz w:val="20"/>
        </w:rPr>
      </w:pPr>
      <w:r w:rsidRPr="00ED6B61">
        <w:rPr>
          <w:sz w:val="20"/>
        </w:rPr>
        <w:t>Vulnerability: A denial of service attack could prevent distribution of new software</w:t>
      </w:r>
    </w:p>
    <w:p w14:paraId="71A75E7A" w14:textId="77777777" w:rsidR="0052112D" w:rsidRPr="00ED6B61" w:rsidRDefault="0052112D" w:rsidP="0052112D">
      <w:pPr>
        <w:adjustRightInd w:val="0"/>
        <w:rPr>
          <w:sz w:val="20"/>
        </w:rPr>
      </w:pPr>
      <w:r w:rsidRPr="00ED6B61">
        <w:rPr>
          <w:sz w:val="20"/>
        </w:rPr>
        <w:t>Mitigation: We rely on our system administrators to provide a secure hosting environment for our software distribution. We could consider mirroring the software distribution to lessen the risk of a failure at a single-site causing this situation.</w:t>
      </w:r>
    </w:p>
    <w:p w14:paraId="3CE0666E" w14:textId="77777777" w:rsidR="0052112D" w:rsidRDefault="0052112D" w:rsidP="0052112D">
      <w:pPr>
        <w:pStyle w:val="Heading3"/>
        <w:rPr>
          <w:rFonts w:ascii="Times New Roman" w:hAnsi="Times New Roman"/>
          <w:sz w:val="20"/>
          <w:u w:val="single"/>
        </w:rPr>
      </w:pPr>
    </w:p>
    <w:p w14:paraId="07C66A66" w14:textId="77777777" w:rsidR="0052112D" w:rsidRPr="00ED6B61" w:rsidRDefault="0052112D" w:rsidP="0052112D">
      <w:pPr>
        <w:pStyle w:val="Heading3"/>
        <w:rPr>
          <w:rFonts w:ascii="Times New Roman" w:hAnsi="Times New Roman"/>
          <w:b w:val="0"/>
          <w:sz w:val="20"/>
          <w:u w:val="single"/>
        </w:rPr>
      </w:pPr>
      <w:r w:rsidRPr="00ED6B61">
        <w:rPr>
          <w:rFonts w:ascii="Times New Roman" w:hAnsi="Times New Roman"/>
          <w:sz w:val="20"/>
          <w:u w:val="single"/>
        </w:rPr>
        <w:t>Security Processes</w:t>
      </w:r>
      <w:r>
        <w:rPr>
          <w:rFonts w:ascii="Times New Roman" w:hAnsi="Times New Roman"/>
          <w:sz w:val="20"/>
          <w:u w:val="single"/>
        </w:rPr>
        <w:t xml:space="preserve">: </w:t>
      </w:r>
      <w:r w:rsidRPr="00ED6B61">
        <w:rPr>
          <w:rFonts w:ascii="Times New Roman" w:hAnsi="Times New Roman"/>
          <w:sz w:val="20"/>
          <w:u w:val="single"/>
        </w:rPr>
        <w:t>(Don Petravick)</w:t>
      </w:r>
    </w:p>
    <w:p w14:paraId="61EC75C3" w14:textId="77777777" w:rsidR="0052112D" w:rsidRPr="00ED6B61" w:rsidRDefault="0052112D" w:rsidP="0052112D">
      <w:pPr>
        <w:rPr>
          <w:rFonts w:eastAsia="Times"/>
          <w:sz w:val="20"/>
        </w:rPr>
      </w:pPr>
    </w:p>
    <w:p w14:paraId="476EA836" w14:textId="77777777" w:rsidR="0052112D" w:rsidRPr="00ED6B61" w:rsidRDefault="0052112D" w:rsidP="0052112D">
      <w:pPr>
        <w:rPr>
          <w:rFonts w:eastAsia="Times"/>
          <w:sz w:val="20"/>
        </w:rPr>
      </w:pPr>
      <w:r w:rsidRPr="00ED6B61">
        <w:rPr>
          <w:rFonts w:eastAsia="Times"/>
          <w:color w:val="0000FF"/>
          <w:sz w:val="20"/>
          <w:u w:val="single"/>
        </w:rPr>
        <w:t>6) Disclosure of security information.</w:t>
      </w:r>
    </w:p>
    <w:p w14:paraId="7B37E872" w14:textId="77777777" w:rsidR="0052112D" w:rsidRPr="00ED6B61" w:rsidRDefault="0052112D" w:rsidP="0052112D">
      <w:pPr>
        <w:rPr>
          <w:rFonts w:eastAsia="Times"/>
          <w:sz w:val="20"/>
        </w:rPr>
      </w:pPr>
      <w:r w:rsidRPr="00ED6B61">
        <w:rPr>
          <w:rFonts w:eastAsia="Times"/>
          <w:sz w:val="20"/>
        </w:rPr>
        <w:t xml:space="preserve">Vulnerability:  Information systems which do not meet privacy requirements.  </w:t>
      </w:r>
    </w:p>
    <w:p w14:paraId="2ADD4C89" w14:textId="77777777" w:rsidR="0052112D" w:rsidRPr="00ED6B61" w:rsidRDefault="0052112D" w:rsidP="0052112D">
      <w:pPr>
        <w:rPr>
          <w:rFonts w:eastAsia="Times"/>
          <w:sz w:val="20"/>
        </w:rPr>
      </w:pPr>
      <w:r w:rsidRPr="00ED6B61">
        <w:rPr>
          <w:rFonts w:eastAsia="Times"/>
          <w:sz w:val="20"/>
        </w:rPr>
        <w:t xml:space="preserve">Threat – Accidental handling of information by </w:t>
      </w:r>
      <w:r w:rsidRPr="00ED6B61">
        <w:rPr>
          <w:rFonts w:eastAsia="Times"/>
          <w:b/>
          <w:sz w:val="20"/>
        </w:rPr>
        <w:t>authorized person</w:t>
      </w:r>
      <w:r w:rsidRPr="00ED6B61">
        <w:rPr>
          <w:rFonts w:eastAsia="Times"/>
          <w:sz w:val="20"/>
        </w:rPr>
        <w:t xml:space="preserve"> resulting in it being place in a more visible location.</w:t>
      </w:r>
    </w:p>
    <w:p w14:paraId="06CDE5A3" w14:textId="77777777" w:rsidR="0052112D" w:rsidRPr="00ED6B61" w:rsidRDefault="0052112D" w:rsidP="0052112D">
      <w:pPr>
        <w:rPr>
          <w:rFonts w:eastAsia="Times"/>
          <w:sz w:val="20"/>
        </w:rPr>
      </w:pPr>
      <w:r w:rsidRPr="00ED6B61">
        <w:rPr>
          <w:rFonts w:eastAsia="Times"/>
          <w:sz w:val="20"/>
        </w:rPr>
        <w:t xml:space="preserve">Threat – </w:t>
      </w:r>
      <w:r w:rsidRPr="00ED6B61">
        <w:rPr>
          <w:rFonts w:eastAsia="Times"/>
          <w:b/>
          <w:sz w:val="20"/>
        </w:rPr>
        <w:t>Spy</w:t>
      </w:r>
      <w:r w:rsidRPr="00ED6B61">
        <w:rPr>
          <w:rFonts w:eastAsia="Times"/>
          <w:sz w:val="20"/>
        </w:rPr>
        <w:t xml:space="preserve"> subverting or breaking into an appropriate information system. </w:t>
      </w:r>
    </w:p>
    <w:p w14:paraId="23EF44BB" w14:textId="77777777" w:rsidR="0052112D" w:rsidRPr="00ED6B61" w:rsidRDefault="0052112D" w:rsidP="0052112D">
      <w:pPr>
        <w:rPr>
          <w:rFonts w:eastAsia="Times"/>
          <w:sz w:val="20"/>
        </w:rPr>
      </w:pPr>
    </w:p>
    <w:p w14:paraId="2D2C7B59" w14:textId="77777777" w:rsidR="0052112D" w:rsidRPr="00ED6B61" w:rsidRDefault="0052112D" w:rsidP="0052112D">
      <w:pPr>
        <w:rPr>
          <w:rFonts w:eastAsia="Times"/>
          <w:sz w:val="20"/>
        </w:rPr>
      </w:pPr>
      <w:r w:rsidRPr="00ED6B61">
        <w:rPr>
          <w:rFonts w:eastAsia="Times"/>
          <w:color w:val="0000FF"/>
          <w:sz w:val="20"/>
          <w:u w:val="single"/>
        </w:rPr>
        <w:t>7) Subversion of Security processes – people taking action directed by an imposter acting as OSG security person.</w:t>
      </w:r>
    </w:p>
    <w:p w14:paraId="1E84CEC4" w14:textId="77777777" w:rsidR="0052112D" w:rsidRPr="00ED6B61" w:rsidRDefault="0052112D" w:rsidP="0052112D">
      <w:pPr>
        <w:rPr>
          <w:rFonts w:eastAsia="Times"/>
          <w:sz w:val="20"/>
        </w:rPr>
      </w:pPr>
      <w:r w:rsidRPr="00ED6B61">
        <w:rPr>
          <w:rFonts w:eastAsia="Times"/>
          <w:sz w:val="20"/>
        </w:rPr>
        <w:t>Threat – Skilled cracker (actual damage), disgruntled insider.</w:t>
      </w:r>
    </w:p>
    <w:p w14:paraId="67FCE8FA" w14:textId="77777777" w:rsidR="0052112D" w:rsidRPr="00ED6B61" w:rsidRDefault="0052112D" w:rsidP="0052112D">
      <w:pPr>
        <w:rPr>
          <w:rFonts w:eastAsia="Times"/>
          <w:sz w:val="20"/>
        </w:rPr>
      </w:pPr>
      <w:r w:rsidRPr="00ED6B61">
        <w:rPr>
          <w:rFonts w:eastAsia="Times"/>
          <w:sz w:val="20"/>
        </w:rPr>
        <w:t xml:space="preserve">Vulnerability – “Remote access” -- activities are conducted on the open internet by outside imposter, insider, and former insider.  </w:t>
      </w:r>
    </w:p>
    <w:p w14:paraId="6C82AC5D" w14:textId="77777777" w:rsidR="0052112D" w:rsidRPr="00ED6B61" w:rsidRDefault="0052112D" w:rsidP="0052112D">
      <w:pPr>
        <w:rPr>
          <w:rFonts w:eastAsia="Times"/>
          <w:sz w:val="20"/>
        </w:rPr>
      </w:pPr>
    </w:p>
    <w:p w14:paraId="6C1B5B0D" w14:textId="77777777" w:rsidR="0052112D" w:rsidRPr="00ED6B61" w:rsidRDefault="0052112D" w:rsidP="0052112D">
      <w:pPr>
        <w:outlineLvl w:val="0"/>
        <w:rPr>
          <w:rFonts w:eastAsia="Times"/>
          <w:sz w:val="20"/>
        </w:rPr>
      </w:pPr>
      <w:r w:rsidRPr="00ED6B61">
        <w:rPr>
          <w:rFonts w:eastAsia="Times"/>
          <w:color w:val="0000FF"/>
          <w:sz w:val="20"/>
          <w:u w:val="single"/>
        </w:rPr>
        <w:t>8) Withheld notification of security event</w:t>
      </w:r>
    </w:p>
    <w:p w14:paraId="7080F7E2" w14:textId="77777777" w:rsidR="0052112D" w:rsidRPr="00ED6B61" w:rsidRDefault="0052112D" w:rsidP="0052112D">
      <w:pPr>
        <w:rPr>
          <w:rFonts w:eastAsia="Times"/>
          <w:sz w:val="20"/>
        </w:rPr>
      </w:pPr>
      <w:r w:rsidRPr="00ED6B61">
        <w:rPr>
          <w:rFonts w:eastAsia="Times"/>
          <w:sz w:val="20"/>
        </w:rPr>
        <w:t xml:space="preserve">Threat: </w:t>
      </w:r>
      <w:r w:rsidRPr="00ED6B61">
        <w:rPr>
          <w:rFonts w:eastAsia="Times"/>
          <w:b/>
          <w:sz w:val="20"/>
        </w:rPr>
        <w:t>Authorized person</w:t>
      </w:r>
      <w:r w:rsidRPr="00ED6B61">
        <w:rPr>
          <w:rFonts w:eastAsia="Times"/>
          <w:sz w:val="20"/>
        </w:rPr>
        <w:t xml:space="preserve"> failing to report incident.</w:t>
      </w:r>
    </w:p>
    <w:p w14:paraId="1EB2842D" w14:textId="77777777" w:rsidR="0052112D" w:rsidRPr="00ED6B61" w:rsidRDefault="0052112D" w:rsidP="0052112D">
      <w:pPr>
        <w:rPr>
          <w:rFonts w:eastAsia="Times"/>
          <w:sz w:val="20"/>
        </w:rPr>
      </w:pPr>
      <w:r w:rsidRPr="00ED6B61">
        <w:rPr>
          <w:rFonts w:eastAsia="Times"/>
          <w:sz w:val="20"/>
        </w:rPr>
        <w:t xml:space="preserve">Vulnerability – Inappropriate actions.   </w:t>
      </w:r>
    </w:p>
    <w:p w14:paraId="41857B8E" w14:textId="77777777" w:rsidR="0052112D" w:rsidRPr="00ED6B61" w:rsidRDefault="0052112D" w:rsidP="0052112D">
      <w:pPr>
        <w:rPr>
          <w:rFonts w:eastAsia="Times"/>
          <w:sz w:val="20"/>
        </w:rPr>
      </w:pPr>
    </w:p>
    <w:p w14:paraId="38E1BBD2" w14:textId="77777777" w:rsidR="0052112D" w:rsidRPr="00ED6B61" w:rsidRDefault="0052112D" w:rsidP="0052112D">
      <w:pPr>
        <w:rPr>
          <w:b/>
          <w:sz w:val="20"/>
          <w:u w:val="single"/>
        </w:rPr>
      </w:pPr>
    </w:p>
    <w:p w14:paraId="46EF3AD6" w14:textId="77777777" w:rsidR="0052112D" w:rsidRPr="00ED6B61" w:rsidRDefault="0052112D" w:rsidP="0052112D">
      <w:pPr>
        <w:rPr>
          <w:b/>
          <w:sz w:val="20"/>
          <w:u w:val="single"/>
        </w:rPr>
      </w:pPr>
      <w:r w:rsidRPr="00ED6B61">
        <w:rPr>
          <w:b/>
          <w:sz w:val="20"/>
          <w:u w:val="single"/>
        </w:rPr>
        <w:t>OSG Validation Monitoring and Accounting Process: (Dan Yocum)</w:t>
      </w:r>
    </w:p>
    <w:p w14:paraId="62B0EB86" w14:textId="77777777" w:rsidR="0052112D" w:rsidRPr="00ED6B61" w:rsidRDefault="0052112D" w:rsidP="0052112D">
      <w:pPr>
        <w:rPr>
          <w:sz w:val="20"/>
        </w:rPr>
      </w:pPr>
    </w:p>
    <w:p w14:paraId="38484DF8" w14:textId="77777777" w:rsidR="0052112D" w:rsidRPr="00ED6B61" w:rsidRDefault="0052112D" w:rsidP="0052112D">
      <w:pPr>
        <w:rPr>
          <w:color w:val="0000FF"/>
          <w:sz w:val="20"/>
          <w:u w:val="single"/>
        </w:rPr>
      </w:pPr>
      <w:r w:rsidRPr="00ED6B61">
        <w:rPr>
          <w:color w:val="0000FF"/>
          <w:sz w:val="20"/>
          <w:u w:val="single"/>
        </w:rPr>
        <w:t>9) Distributed Denial of Service (DDOS)</w:t>
      </w:r>
    </w:p>
    <w:p w14:paraId="48E3F836" w14:textId="77777777" w:rsidR="0052112D" w:rsidRPr="00ED6B61" w:rsidRDefault="0052112D" w:rsidP="0052112D">
      <w:pPr>
        <w:rPr>
          <w:sz w:val="20"/>
        </w:rPr>
      </w:pPr>
      <w:r w:rsidRPr="00ED6B61">
        <w:rPr>
          <w:sz w:val="20"/>
        </w:rPr>
        <w:t>Threat</w:t>
      </w:r>
      <w:r>
        <w:rPr>
          <w:sz w:val="20"/>
        </w:rPr>
        <w:t xml:space="preserve">s (Section 3): </w:t>
      </w:r>
      <w:r w:rsidRPr="00ED6B61">
        <w:rPr>
          <w:sz w:val="20"/>
        </w:rPr>
        <w:t xml:space="preserve"> I, III, V, VII</w:t>
      </w:r>
    </w:p>
    <w:p w14:paraId="6CB616A4" w14:textId="77777777" w:rsidR="0052112D" w:rsidRPr="00ED6B61" w:rsidRDefault="0052112D" w:rsidP="0052112D">
      <w:pPr>
        <w:rPr>
          <w:sz w:val="20"/>
        </w:rPr>
      </w:pPr>
      <w:r w:rsidRPr="00ED6B61">
        <w:rPr>
          <w:sz w:val="20"/>
        </w:rPr>
        <w:t>Vulnerability: A bot-net could be configured to continually request</w:t>
      </w:r>
      <w:r>
        <w:rPr>
          <w:sz w:val="20"/>
        </w:rPr>
        <w:t xml:space="preserve"> </w:t>
      </w:r>
      <w:r w:rsidRPr="00ED6B61">
        <w:rPr>
          <w:sz w:val="20"/>
        </w:rPr>
        <w:t>information from the LDAP based servers (Gridcat, BDII,GIP).</w:t>
      </w:r>
    </w:p>
    <w:p w14:paraId="208F886B" w14:textId="77777777" w:rsidR="0052112D" w:rsidRPr="00ED6B61" w:rsidRDefault="0052112D" w:rsidP="0052112D">
      <w:pPr>
        <w:rPr>
          <w:sz w:val="20"/>
        </w:rPr>
      </w:pPr>
      <w:r w:rsidRPr="00ED6B61">
        <w:rPr>
          <w:sz w:val="20"/>
        </w:rPr>
        <w:t>Comment: none</w:t>
      </w:r>
    </w:p>
    <w:p w14:paraId="3D7127A5" w14:textId="77777777" w:rsidR="0052112D" w:rsidRPr="00ED6B61" w:rsidRDefault="0052112D" w:rsidP="0052112D">
      <w:pPr>
        <w:rPr>
          <w:sz w:val="20"/>
        </w:rPr>
      </w:pPr>
      <w:r w:rsidRPr="00ED6B61">
        <w:rPr>
          <w:sz w:val="20"/>
        </w:rPr>
        <w:t>Mitigation: Monitor for DDoS attacks and block at border routers.</w:t>
      </w:r>
    </w:p>
    <w:p w14:paraId="390AB650" w14:textId="77777777" w:rsidR="0052112D" w:rsidRPr="00ED6B61" w:rsidRDefault="0052112D" w:rsidP="0052112D">
      <w:pPr>
        <w:rPr>
          <w:sz w:val="20"/>
        </w:rPr>
      </w:pPr>
    </w:p>
    <w:p w14:paraId="6B00FEF1" w14:textId="77777777" w:rsidR="0052112D" w:rsidRPr="00ED6B61" w:rsidRDefault="0052112D" w:rsidP="0052112D">
      <w:pPr>
        <w:rPr>
          <w:color w:val="0000FF"/>
          <w:sz w:val="20"/>
          <w:u w:val="single"/>
        </w:rPr>
      </w:pPr>
      <w:r w:rsidRPr="00ED6B61">
        <w:rPr>
          <w:color w:val="0000FF"/>
          <w:sz w:val="20"/>
          <w:u w:val="single"/>
        </w:rPr>
        <w:t>10) Gridex user account (mis) compromised</w:t>
      </w:r>
    </w:p>
    <w:p w14:paraId="20414243" w14:textId="77777777" w:rsidR="0052112D" w:rsidRPr="00ED6B61" w:rsidRDefault="0052112D" w:rsidP="0052112D">
      <w:pPr>
        <w:rPr>
          <w:sz w:val="20"/>
        </w:rPr>
      </w:pPr>
      <w:r w:rsidRPr="00ED6B61">
        <w:rPr>
          <w:sz w:val="20"/>
        </w:rPr>
        <w:t>Threat</w:t>
      </w:r>
      <w:r>
        <w:rPr>
          <w:sz w:val="20"/>
        </w:rPr>
        <w:t xml:space="preserve">s (Section 3): </w:t>
      </w:r>
      <w:r w:rsidRPr="00ED6B61">
        <w:rPr>
          <w:sz w:val="20"/>
        </w:rPr>
        <w:t xml:space="preserve"> III, IV, VI</w:t>
      </w:r>
      <w:r>
        <w:rPr>
          <w:sz w:val="20"/>
        </w:rPr>
        <w:t xml:space="preserve"> </w:t>
      </w:r>
    </w:p>
    <w:p w14:paraId="0297CE99" w14:textId="77777777" w:rsidR="0052112D" w:rsidRPr="00ED6B61" w:rsidRDefault="0052112D" w:rsidP="0052112D">
      <w:pPr>
        <w:rPr>
          <w:sz w:val="20"/>
        </w:rPr>
      </w:pPr>
      <w:r w:rsidRPr="00ED6B61">
        <w:rPr>
          <w:sz w:val="20"/>
        </w:rPr>
        <w:t>Vulnerability: The system Gridex is run from is compromised; someone</w:t>
      </w:r>
      <w:r>
        <w:rPr>
          <w:sz w:val="20"/>
        </w:rPr>
        <w:t xml:space="preserve"> </w:t>
      </w:r>
      <w:r w:rsidRPr="00ED6B61">
        <w:rPr>
          <w:sz w:val="20"/>
        </w:rPr>
        <w:t>watches Leigh type in her grid password and steals her key and cert.</w:t>
      </w:r>
    </w:p>
    <w:p w14:paraId="14DD7749" w14:textId="77777777" w:rsidR="0052112D" w:rsidRPr="00ED6B61" w:rsidRDefault="0052112D" w:rsidP="0052112D">
      <w:pPr>
        <w:rPr>
          <w:sz w:val="20"/>
        </w:rPr>
      </w:pPr>
      <w:r w:rsidRPr="00ED6B61">
        <w:rPr>
          <w:sz w:val="20"/>
        </w:rPr>
        <w:t>Comment: This is no different than a normal user account being</w:t>
      </w:r>
      <w:r>
        <w:rPr>
          <w:sz w:val="20"/>
        </w:rPr>
        <w:t xml:space="preserve"> </w:t>
      </w:r>
      <w:r w:rsidRPr="00ED6B61">
        <w:rPr>
          <w:sz w:val="20"/>
        </w:rPr>
        <w:t>compromised.</w:t>
      </w:r>
    </w:p>
    <w:p w14:paraId="0F35EBBD" w14:textId="77777777" w:rsidR="0052112D" w:rsidRPr="00ED6B61" w:rsidRDefault="0052112D" w:rsidP="0052112D">
      <w:pPr>
        <w:rPr>
          <w:sz w:val="20"/>
        </w:rPr>
      </w:pPr>
      <w:r w:rsidRPr="00ED6B61">
        <w:rPr>
          <w:sz w:val="20"/>
        </w:rPr>
        <w:t>Mitigation: The computer Gridex runs from is kept up-to-date with</w:t>
      </w:r>
      <w:r>
        <w:rPr>
          <w:sz w:val="20"/>
        </w:rPr>
        <w:t xml:space="preserve"> security patches are n</w:t>
      </w:r>
      <w:r w:rsidRPr="00ED6B61">
        <w:rPr>
          <w:sz w:val="20"/>
        </w:rPr>
        <w:t>obody watches Lei</w:t>
      </w:r>
      <w:r>
        <w:rPr>
          <w:sz w:val="20"/>
        </w:rPr>
        <w:t>gh's fingers</w:t>
      </w:r>
      <w:r w:rsidRPr="00ED6B61">
        <w:rPr>
          <w:sz w:val="20"/>
        </w:rPr>
        <w:t xml:space="preserve"> </w:t>
      </w:r>
      <w:r>
        <w:rPr>
          <w:sz w:val="20"/>
        </w:rPr>
        <w:t>e</w:t>
      </w:r>
      <w:r w:rsidRPr="00ED6B61">
        <w:rPr>
          <w:sz w:val="20"/>
        </w:rPr>
        <w:t>ver.</w:t>
      </w:r>
    </w:p>
    <w:p w14:paraId="22A16F54" w14:textId="77777777" w:rsidR="0052112D" w:rsidRPr="00ED6B61" w:rsidRDefault="0052112D" w:rsidP="0052112D">
      <w:pPr>
        <w:rPr>
          <w:sz w:val="20"/>
        </w:rPr>
      </w:pPr>
    </w:p>
    <w:p w14:paraId="2638AFCD" w14:textId="77777777" w:rsidR="0052112D" w:rsidRPr="00C4388F" w:rsidRDefault="0052112D" w:rsidP="0052112D">
      <w:pPr>
        <w:rPr>
          <w:color w:val="0000FF"/>
          <w:sz w:val="20"/>
          <w:u w:val="single"/>
        </w:rPr>
      </w:pPr>
      <w:r w:rsidRPr="00C4388F">
        <w:rPr>
          <w:color w:val="0000FF"/>
          <w:sz w:val="20"/>
          <w:u w:val="single"/>
        </w:rPr>
        <w:t>11)  Flaw in LDAP server software allowing arbitrary code to be executed.</w:t>
      </w:r>
    </w:p>
    <w:p w14:paraId="67BD0D7B" w14:textId="77777777" w:rsidR="0052112D" w:rsidRPr="00ED6B61" w:rsidRDefault="0052112D" w:rsidP="0052112D">
      <w:pPr>
        <w:rPr>
          <w:sz w:val="20"/>
        </w:rPr>
      </w:pPr>
      <w:r w:rsidRPr="00ED6B61">
        <w:rPr>
          <w:sz w:val="20"/>
        </w:rPr>
        <w:t>Threat</w:t>
      </w:r>
      <w:r>
        <w:rPr>
          <w:sz w:val="20"/>
        </w:rPr>
        <w:t xml:space="preserve">s (Section 3): </w:t>
      </w:r>
      <w:r w:rsidRPr="00ED6B61">
        <w:rPr>
          <w:sz w:val="20"/>
        </w:rPr>
        <w:t xml:space="preserve"> II-VI</w:t>
      </w:r>
    </w:p>
    <w:p w14:paraId="5ABB28DC" w14:textId="77777777" w:rsidR="0052112D" w:rsidRPr="00ED6B61" w:rsidRDefault="0052112D" w:rsidP="0052112D">
      <w:pPr>
        <w:rPr>
          <w:sz w:val="20"/>
        </w:rPr>
      </w:pPr>
      <w:r w:rsidRPr="00ED6B61">
        <w:rPr>
          <w:sz w:val="20"/>
        </w:rPr>
        <w:t>Vulnerability: Software bug in OpenLDAP.</w:t>
      </w:r>
    </w:p>
    <w:p w14:paraId="591B5F74" w14:textId="77777777" w:rsidR="0052112D" w:rsidRPr="00ED6B61" w:rsidRDefault="0052112D" w:rsidP="0052112D">
      <w:pPr>
        <w:rPr>
          <w:sz w:val="20"/>
        </w:rPr>
      </w:pPr>
      <w:r w:rsidRPr="00ED6B61">
        <w:rPr>
          <w:sz w:val="20"/>
        </w:rPr>
        <w:t>Mitigation: Keep OpenLDAP patches up-to-date; apply firewall rules</w:t>
      </w:r>
      <w:r>
        <w:rPr>
          <w:sz w:val="20"/>
        </w:rPr>
        <w:t xml:space="preserve"> </w:t>
      </w:r>
      <w:r w:rsidRPr="00ED6B61">
        <w:rPr>
          <w:sz w:val="20"/>
        </w:rPr>
        <w:t>to only allow ldap access from authorized set of</w:t>
      </w:r>
      <w:r>
        <w:rPr>
          <w:sz w:val="20"/>
        </w:rPr>
        <w:t xml:space="preserve"> </w:t>
      </w:r>
      <w:r w:rsidRPr="00ED6B61">
        <w:rPr>
          <w:sz w:val="20"/>
        </w:rPr>
        <w:t>systems.</w:t>
      </w:r>
    </w:p>
    <w:p w14:paraId="0A29D5B0" w14:textId="77777777" w:rsidR="0052112D" w:rsidRPr="00ED6B61" w:rsidRDefault="0052112D" w:rsidP="0052112D">
      <w:pPr>
        <w:rPr>
          <w:sz w:val="20"/>
        </w:rPr>
      </w:pPr>
    </w:p>
    <w:p w14:paraId="01F76DAC" w14:textId="77777777" w:rsidR="0052112D" w:rsidRPr="00ED6B61" w:rsidRDefault="0052112D" w:rsidP="0052112D">
      <w:pPr>
        <w:rPr>
          <w:sz w:val="20"/>
        </w:rPr>
      </w:pPr>
    </w:p>
    <w:p w14:paraId="0C3723D3" w14:textId="77777777" w:rsidR="0052112D" w:rsidRPr="00C4388F" w:rsidRDefault="0052112D" w:rsidP="0052112D">
      <w:pPr>
        <w:rPr>
          <w:color w:val="0000FF"/>
          <w:sz w:val="20"/>
          <w:u w:val="single"/>
        </w:rPr>
      </w:pPr>
      <w:r w:rsidRPr="00C4388F">
        <w:rPr>
          <w:color w:val="0000FF"/>
          <w:sz w:val="20"/>
          <w:u w:val="single"/>
        </w:rPr>
        <w:t>12) Accounting system/software compromised allowing execution of arbitrary code.</w:t>
      </w:r>
    </w:p>
    <w:p w14:paraId="3A65FBF2" w14:textId="77777777" w:rsidR="0052112D" w:rsidRPr="00ED6B61" w:rsidRDefault="0052112D" w:rsidP="0052112D">
      <w:pPr>
        <w:rPr>
          <w:sz w:val="20"/>
        </w:rPr>
      </w:pPr>
      <w:r w:rsidRPr="00ED6B61">
        <w:rPr>
          <w:sz w:val="20"/>
        </w:rPr>
        <w:t>Threat</w:t>
      </w:r>
      <w:r>
        <w:rPr>
          <w:sz w:val="20"/>
        </w:rPr>
        <w:t xml:space="preserve">s (Section 3): </w:t>
      </w:r>
      <w:r w:rsidRPr="00ED6B61">
        <w:rPr>
          <w:sz w:val="20"/>
        </w:rPr>
        <w:t xml:space="preserve"> I, V, VI</w:t>
      </w:r>
    </w:p>
    <w:p w14:paraId="757F366A" w14:textId="77777777" w:rsidR="0052112D" w:rsidRPr="00ED6B61" w:rsidRDefault="0052112D" w:rsidP="0052112D">
      <w:pPr>
        <w:rPr>
          <w:sz w:val="20"/>
        </w:rPr>
      </w:pPr>
      <w:r w:rsidRPr="00ED6B61">
        <w:rPr>
          <w:sz w:val="20"/>
        </w:rPr>
        <w:t>Vulnerability: Bug in accounting service</w:t>
      </w:r>
    </w:p>
    <w:p w14:paraId="2C576450" w14:textId="77777777" w:rsidR="0052112D" w:rsidRPr="00ED6B61" w:rsidRDefault="0052112D" w:rsidP="0052112D">
      <w:pPr>
        <w:rPr>
          <w:sz w:val="20"/>
        </w:rPr>
      </w:pPr>
      <w:r w:rsidRPr="00ED6B61">
        <w:rPr>
          <w:sz w:val="20"/>
        </w:rPr>
        <w:t>Comment: Same risk as "Third Party Software," elsewhere.</w:t>
      </w:r>
    </w:p>
    <w:p w14:paraId="2FB028CE" w14:textId="77777777" w:rsidR="0052112D" w:rsidRPr="00ED6B61" w:rsidRDefault="0052112D" w:rsidP="0052112D">
      <w:pPr>
        <w:rPr>
          <w:sz w:val="20"/>
        </w:rPr>
      </w:pPr>
      <w:r w:rsidRPr="00ED6B61">
        <w:rPr>
          <w:sz w:val="20"/>
        </w:rPr>
        <w:t>Mitigation: Apply firewall rules to only allow access from</w:t>
      </w:r>
      <w:r>
        <w:rPr>
          <w:sz w:val="20"/>
        </w:rPr>
        <w:t xml:space="preserve"> </w:t>
      </w:r>
      <w:r w:rsidRPr="00ED6B61">
        <w:rPr>
          <w:sz w:val="20"/>
        </w:rPr>
        <w:t>authorized set of systems.</w:t>
      </w:r>
    </w:p>
    <w:p w14:paraId="141A3537" w14:textId="77777777" w:rsidR="0052112D" w:rsidRDefault="0052112D" w:rsidP="0052112D">
      <w:pPr>
        <w:rPr>
          <w:sz w:val="20"/>
        </w:rPr>
      </w:pPr>
    </w:p>
    <w:p w14:paraId="4C78324E" w14:textId="77777777" w:rsidR="0052112D" w:rsidRDefault="0052112D" w:rsidP="0052112D">
      <w:pPr>
        <w:rPr>
          <w:sz w:val="20"/>
        </w:rPr>
      </w:pPr>
    </w:p>
    <w:p w14:paraId="3A2EC46F" w14:textId="77777777" w:rsidR="0052112D" w:rsidRDefault="0052112D" w:rsidP="0052112D">
      <w:pPr>
        <w:rPr>
          <w:sz w:val="20"/>
        </w:rPr>
      </w:pPr>
    </w:p>
    <w:p w14:paraId="2F32B7F5" w14:textId="77777777" w:rsidR="0052112D" w:rsidRPr="00ED6B61" w:rsidRDefault="0052112D" w:rsidP="0052112D">
      <w:pPr>
        <w:rPr>
          <w:sz w:val="20"/>
        </w:rPr>
      </w:pPr>
    </w:p>
    <w:p w14:paraId="47C7FF7B" w14:textId="77777777" w:rsidR="0052112D" w:rsidRPr="00C4388F" w:rsidRDefault="0052112D" w:rsidP="0052112D">
      <w:pPr>
        <w:rPr>
          <w:b/>
          <w:color w:val="0000FF"/>
          <w:sz w:val="20"/>
          <w:u w:val="single"/>
        </w:rPr>
      </w:pPr>
    </w:p>
    <w:p w14:paraId="5EA0E47A" w14:textId="77777777" w:rsidR="0052112D" w:rsidRPr="00C4388F" w:rsidRDefault="0052112D" w:rsidP="0052112D">
      <w:pPr>
        <w:rPr>
          <w:b/>
          <w:color w:val="000000"/>
          <w:sz w:val="20"/>
          <w:u w:val="single"/>
        </w:rPr>
      </w:pPr>
      <w:r w:rsidRPr="00C4388F">
        <w:rPr>
          <w:b/>
          <w:color w:val="000000"/>
          <w:sz w:val="20"/>
          <w:u w:val="single"/>
        </w:rPr>
        <w:t>Communication and Web presence (Leigh Grundhoefer)</w:t>
      </w:r>
    </w:p>
    <w:p w14:paraId="5D6A1182" w14:textId="77777777" w:rsidR="0052112D" w:rsidRPr="00ED6B61" w:rsidRDefault="0052112D" w:rsidP="0052112D">
      <w:pPr>
        <w:rPr>
          <w:sz w:val="20"/>
        </w:rPr>
      </w:pPr>
    </w:p>
    <w:p w14:paraId="492E855D" w14:textId="77777777" w:rsidR="0052112D" w:rsidRPr="00C4388F" w:rsidRDefault="0052112D" w:rsidP="0052112D">
      <w:pPr>
        <w:rPr>
          <w:color w:val="0000FF"/>
          <w:sz w:val="20"/>
          <w:u w:val="single"/>
        </w:rPr>
      </w:pPr>
      <w:r w:rsidRPr="00C4388F">
        <w:rPr>
          <w:color w:val="0000FF"/>
          <w:sz w:val="20"/>
          <w:u w:val="single"/>
        </w:rPr>
        <w:t xml:space="preserve">13) Incorrect and or out of date instructions or information on the collaborative development space, on OSG twiki </w:t>
      </w:r>
    </w:p>
    <w:p w14:paraId="18BF1229" w14:textId="77777777" w:rsidR="0052112D" w:rsidRPr="00ED6B61" w:rsidRDefault="0052112D" w:rsidP="0052112D">
      <w:pPr>
        <w:rPr>
          <w:sz w:val="20"/>
        </w:rPr>
      </w:pPr>
      <w:r w:rsidRPr="00ED6B61">
        <w:rPr>
          <w:sz w:val="20"/>
        </w:rPr>
        <w:t xml:space="preserve">   Threat: Careless authorized person, disgruntled insiders</w:t>
      </w:r>
    </w:p>
    <w:p w14:paraId="75286C68" w14:textId="77777777" w:rsidR="0052112D" w:rsidRPr="00ED6B61" w:rsidRDefault="0052112D" w:rsidP="0052112D">
      <w:pPr>
        <w:rPr>
          <w:sz w:val="20"/>
        </w:rPr>
      </w:pPr>
      <w:r w:rsidRPr="00ED6B61">
        <w:rPr>
          <w:sz w:val="20"/>
        </w:rPr>
        <w:t xml:space="preserve">   Mitigation:  Documentation reviewers?</w:t>
      </w:r>
    </w:p>
    <w:p w14:paraId="2AD3D6DB" w14:textId="77777777" w:rsidR="0052112D" w:rsidRPr="00ED6B61" w:rsidRDefault="0052112D" w:rsidP="0052112D">
      <w:pPr>
        <w:rPr>
          <w:sz w:val="20"/>
        </w:rPr>
      </w:pPr>
    </w:p>
    <w:p w14:paraId="1BE659D1" w14:textId="77777777" w:rsidR="0052112D" w:rsidRPr="00C4388F" w:rsidRDefault="0052112D" w:rsidP="0052112D">
      <w:pPr>
        <w:rPr>
          <w:color w:val="0000FF"/>
          <w:sz w:val="20"/>
          <w:u w:val="single"/>
        </w:rPr>
      </w:pPr>
      <w:r w:rsidRPr="00C4388F">
        <w:rPr>
          <w:color w:val="0000FF"/>
          <w:sz w:val="20"/>
          <w:u w:val="single"/>
        </w:rPr>
        <w:t>14) Web information updated (defacement)</w:t>
      </w:r>
    </w:p>
    <w:p w14:paraId="6F105AA0" w14:textId="77777777" w:rsidR="0052112D" w:rsidRPr="00ED6B61" w:rsidRDefault="0052112D" w:rsidP="0052112D">
      <w:pPr>
        <w:rPr>
          <w:sz w:val="20"/>
        </w:rPr>
      </w:pPr>
      <w:r w:rsidRPr="00ED6B61">
        <w:rPr>
          <w:sz w:val="20"/>
        </w:rPr>
        <w:t xml:space="preserve">   Threat: skilled crackers</w:t>
      </w:r>
    </w:p>
    <w:p w14:paraId="617192B3" w14:textId="77777777" w:rsidR="0052112D" w:rsidRPr="00ED6B61" w:rsidRDefault="0052112D" w:rsidP="0052112D">
      <w:pPr>
        <w:rPr>
          <w:sz w:val="20"/>
        </w:rPr>
      </w:pPr>
      <w:r w:rsidRPr="00ED6B61">
        <w:rPr>
          <w:sz w:val="20"/>
        </w:rPr>
        <w:t xml:space="preserve">   Mitigation: Review Content Management System software, Keep all software patched and protected. Shell access only as necessary to Webmasters and administrators.</w:t>
      </w:r>
    </w:p>
    <w:p w14:paraId="5D15D07E" w14:textId="77777777" w:rsidR="0052112D" w:rsidRPr="00ED6B61" w:rsidRDefault="0052112D" w:rsidP="0052112D">
      <w:pPr>
        <w:rPr>
          <w:sz w:val="20"/>
        </w:rPr>
      </w:pPr>
    </w:p>
    <w:p w14:paraId="28EC4818" w14:textId="77777777" w:rsidR="0052112D" w:rsidRPr="00C4388F" w:rsidRDefault="0052112D" w:rsidP="0052112D">
      <w:pPr>
        <w:rPr>
          <w:color w:val="0000FF"/>
          <w:sz w:val="20"/>
          <w:u w:val="single"/>
        </w:rPr>
      </w:pPr>
      <w:r w:rsidRPr="00C4388F">
        <w:rPr>
          <w:color w:val="0000FF"/>
          <w:sz w:val="20"/>
          <w:u w:val="single"/>
        </w:rPr>
        <w:t>15) OSG information gives away OSG private/sensitive information</w:t>
      </w:r>
    </w:p>
    <w:p w14:paraId="0B967DCA" w14:textId="77777777" w:rsidR="0052112D" w:rsidRPr="00ED6B61" w:rsidRDefault="0052112D" w:rsidP="0052112D">
      <w:pPr>
        <w:rPr>
          <w:sz w:val="20"/>
        </w:rPr>
      </w:pPr>
      <w:r w:rsidRPr="00ED6B61">
        <w:rPr>
          <w:sz w:val="20"/>
        </w:rPr>
        <w:t xml:space="preserve">   Threat: Skilled crackers</w:t>
      </w:r>
    </w:p>
    <w:p w14:paraId="27646349" w14:textId="77777777" w:rsidR="0052112D" w:rsidRPr="00ED6B61" w:rsidRDefault="0052112D" w:rsidP="0052112D">
      <w:pPr>
        <w:rPr>
          <w:sz w:val="20"/>
        </w:rPr>
      </w:pPr>
      <w:r w:rsidRPr="00ED6B61">
        <w:rPr>
          <w:sz w:val="20"/>
        </w:rPr>
        <w:t xml:space="preserve">   Mitigation: Security review of access</w:t>
      </w:r>
      <w:r>
        <w:rPr>
          <w:sz w:val="20"/>
        </w:rPr>
        <w:t>ible information.</w:t>
      </w:r>
      <w:r w:rsidRPr="00ED6B61">
        <w:rPr>
          <w:sz w:val="20"/>
        </w:rPr>
        <w:t xml:space="preserve"> Develop and employ access restrictions including data retention</w:t>
      </w:r>
      <w:r>
        <w:rPr>
          <w:sz w:val="20"/>
        </w:rPr>
        <w:t xml:space="preserve"> </w:t>
      </w:r>
      <w:r w:rsidRPr="00ED6B61">
        <w:rPr>
          <w:sz w:val="20"/>
        </w:rPr>
        <w:t>and storage standards.</w:t>
      </w:r>
    </w:p>
    <w:p w14:paraId="5141A423" w14:textId="77777777" w:rsidR="0052112D" w:rsidRPr="00ED6B61" w:rsidRDefault="0052112D" w:rsidP="0052112D">
      <w:pPr>
        <w:rPr>
          <w:sz w:val="20"/>
        </w:rPr>
      </w:pPr>
    </w:p>
    <w:p w14:paraId="5E42AA87" w14:textId="77777777" w:rsidR="0052112D" w:rsidRPr="00C4388F" w:rsidRDefault="0052112D" w:rsidP="0052112D">
      <w:pPr>
        <w:rPr>
          <w:color w:val="0000FF"/>
          <w:sz w:val="20"/>
          <w:u w:val="single"/>
        </w:rPr>
      </w:pPr>
      <w:r w:rsidRPr="00C4388F">
        <w:rPr>
          <w:color w:val="0000FF"/>
          <w:sz w:val="20"/>
          <w:u w:val="single"/>
        </w:rPr>
        <w:t>16) OSG information gives away collaborators private/sensitive information</w:t>
      </w:r>
    </w:p>
    <w:p w14:paraId="3E94F8C0" w14:textId="77777777" w:rsidR="0052112D" w:rsidRPr="00ED6B61" w:rsidRDefault="0052112D" w:rsidP="0052112D">
      <w:pPr>
        <w:rPr>
          <w:sz w:val="20"/>
        </w:rPr>
      </w:pPr>
      <w:r w:rsidRPr="00ED6B61">
        <w:rPr>
          <w:sz w:val="20"/>
        </w:rPr>
        <w:t xml:space="preserve">   Threat: Skilled crackers</w:t>
      </w:r>
    </w:p>
    <w:p w14:paraId="7417B351" w14:textId="77777777" w:rsidR="0052112D" w:rsidRPr="00ED6B61" w:rsidRDefault="0052112D" w:rsidP="0052112D">
      <w:pPr>
        <w:rPr>
          <w:sz w:val="20"/>
        </w:rPr>
      </w:pPr>
      <w:r w:rsidRPr="00ED6B61">
        <w:rPr>
          <w:sz w:val="20"/>
        </w:rPr>
        <w:t xml:space="preserve">   Mitigation:  Security review of accessible information. Develop and employ access restrictions including data retention</w:t>
      </w:r>
      <w:r>
        <w:rPr>
          <w:sz w:val="20"/>
        </w:rPr>
        <w:t xml:space="preserve"> </w:t>
      </w:r>
      <w:r w:rsidRPr="00ED6B61">
        <w:rPr>
          <w:sz w:val="20"/>
        </w:rPr>
        <w:t>and storage standards.</w:t>
      </w:r>
    </w:p>
    <w:p w14:paraId="4C4714E6" w14:textId="77777777" w:rsidR="0052112D" w:rsidRPr="00ED6B61" w:rsidRDefault="0052112D" w:rsidP="0052112D">
      <w:pPr>
        <w:rPr>
          <w:sz w:val="20"/>
        </w:rPr>
      </w:pPr>
    </w:p>
    <w:p w14:paraId="5DF999BD" w14:textId="77777777" w:rsidR="0052112D" w:rsidRPr="00ED6B61" w:rsidRDefault="0052112D" w:rsidP="0052112D">
      <w:pPr>
        <w:rPr>
          <w:sz w:val="20"/>
        </w:rPr>
      </w:pPr>
    </w:p>
    <w:p w14:paraId="4B8BCDDD" w14:textId="77777777" w:rsidR="0052112D" w:rsidRPr="00E71F09" w:rsidRDefault="0052112D" w:rsidP="0052112D">
      <w:pPr>
        <w:rPr>
          <w:color w:val="0000FF"/>
          <w:sz w:val="20"/>
          <w:u w:val="single"/>
        </w:rPr>
      </w:pPr>
      <w:r w:rsidRPr="00E71F09">
        <w:rPr>
          <w:color w:val="0000FF"/>
          <w:sz w:val="20"/>
          <w:u w:val="single"/>
        </w:rPr>
        <w:t xml:space="preserve">17) Injection of operational instructions from OSG Ops or Core to information channels by unrelated third parties. </w:t>
      </w:r>
    </w:p>
    <w:p w14:paraId="4D6567D5" w14:textId="77777777" w:rsidR="0052112D" w:rsidRPr="00ED6B61" w:rsidRDefault="0052112D" w:rsidP="0052112D">
      <w:pPr>
        <w:rPr>
          <w:sz w:val="20"/>
        </w:rPr>
      </w:pPr>
      <w:r w:rsidRPr="00ED6B61">
        <w:rPr>
          <w:sz w:val="20"/>
        </w:rPr>
        <w:t xml:space="preserve">   RSS, mailing lists, Ops to support centers communication, Security to security contacts communication</w:t>
      </w:r>
    </w:p>
    <w:p w14:paraId="464D3A55" w14:textId="77777777" w:rsidR="0052112D" w:rsidRPr="00ED6B61" w:rsidRDefault="0052112D" w:rsidP="0052112D">
      <w:pPr>
        <w:rPr>
          <w:sz w:val="20"/>
        </w:rPr>
      </w:pPr>
      <w:r w:rsidRPr="00ED6B61">
        <w:rPr>
          <w:sz w:val="20"/>
        </w:rPr>
        <w:t xml:space="preserve">   Threat: Skilled crackers</w:t>
      </w:r>
    </w:p>
    <w:p w14:paraId="1BC3B48F" w14:textId="77777777" w:rsidR="0052112D" w:rsidRPr="00ED6B61" w:rsidRDefault="0052112D" w:rsidP="0052112D">
      <w:pPr>
        <w:rPr>
          <w:sz w:val="20"/>
        </w:rPr>
      </w:pPr>
      <w:r w:rsidRPr="00ED6B61">
        <w:rPr>
          <w:sz w:val="20"/>
        </w:rPr>
        <w:t xml:space="preserve">   Mitigation: Controlled access to OSG registration information, use of signed emails for communication.</w:t>
      </w:r>
    </w:p>
    <w:p w14:paraId="3DF29815" w14:textId="77777777" w:rsidR="0052112D" w:rsidRPr="00ED6B61" w:rsidRDefault="0052112D" w:rsidP="0052112D">
      <w:pPr>
        <w:rPr>
          <w:sz w:val="20"/>
        </w:rPr>
      </w:pPr>
    </w:p>
    <w:p w14:paraId="1EC13812" w14:textId="77777777" w:rsidR="0052112D" w:rsidRPr="00486B5C" w:rsidRDefault="0052112D" w:rsidP="0052112D">
      <w:pPr>
        <w:rPr>
          <w:b/>
          <w:sz w:val="20"/>
          <w:u w:val="single"/>
        </w:rPr>
      </w:pPr>
      <w:r w:rsidRPr="00ED6B61">
        <w:rPr>
          <w:sz w:val="20"/>
        </w:rPr>
        <w:t xml:space="preserve">  </w:t>
      </w:r>
      <w:r w:rsidRPr="00486B5C">
        <w:rPr>
          <w:b/>
          <w:sz w:val="20"/>
          <w:u w:val="single"/>
        </w:rPr>
        <w:t xml:space="preserve">OSG hosted VO </w:t>
      </w:r>
      <w:r w:rsidRPr="00486B5C">
        <w:rPr>
          <w:b/>
          <w:color w:val="000000"/>
          <w:sz w:val="20"/>
          <w:u w:val="single"/>
        </w:rPr>
        <w:t>(Leigh Grundhoefer)</w:t>
      </w:r>
    </w:p>
    <w:p w14:paraId="7590C73A" w14:textId="77777777" w:rsidR="0052112D" w:rsidRPr="00ED6B61" w:rsidRDefault="0052112D" w:rsidP="0052112D">
      <w:pPr>
        <w:rPr>
          <w:sz w:val="20"/>
        </w:rPr>
      </w:pPr>
    </w:p>
    <w:p w14:paraId="4E380138" w14:textId="77777777" w:rsidR="0052112D" w:rsidRPr="00486B5C" w:rsidRDefault="0052112D" w:rsidP="0052112D">
      <w:pPr>
        <w:rPr>
          <w:color w:val="0000FF"/>
          <w:sz w:val="20"/>
          <w:u w:val="single"/>
        </w:rPr>
      </w:pPr>
      <w:r w:rsidRPr="00486B5C">
        <w:rPr>
          <w:color w:val="0000FF"/>
          <w:sz w:val="20"/>
          <w:u w:val="single"/>
        </w:rPr>
        <w:t>18) Service compromised, DOS, DNS redirect</w:t>
      </w:r>
    </w:p>
    <w:p w14:paraId="559392A4" w14:textId="77777777" w:rsidR="0052112D" w:rsidRPr="00ED6B61" w:rsidRDefault="0052112D" w:rsidP="0052112D">
      <w:pPr>
        <w:rPr>
          <w:sz w:val="20"/>
        </w:rPr>
      </w:pPr>
      <w:r w:rsidRPr="00ED6B61">
        <w:rPr>
          <w:sz w:val="20"/>
        </w:rPr>
        <w:t xml:space="preserve">   Threat: Skilled crackers</w:t>
      </w:r>
    </w:p>
    <w:p w14:paraId="196D7A7E" w14:textId="77777777" w:rsidR="0052112D" w:rsidRPr="00ED6B61" w:rsidRDefault="0052112D" w:rsidP="0052112D">
      <w:pPr>
        <w:rPr>
          <w:sz w:val="20"/>
        </w:rPr>
      </w:pPr>
      <w:r w:rsidRPr="00ED6B61">
        <w:rPr>
          <w:sz w:val="20"/>
        </w:rPr>
        <w:t xml:space="preserve">   Mitigation: Review Service framework connections to clients. Provide signed/encrypted information and data exchange.</w:t>
      </w:r>
    </w:p>
    <w:p w14:paraId="1800F03E" w14:textId="77777777" w:rsidR="0052112D" w:rsidRPr="00ED6B61" w:rsidRDefault="0052112D" w:rsidP="0052112D">
      <w:pPr>
        <w:rPr>
          <w:sz w:val="20"/>
        </w:rPr>
      </w:pPr>
    </w:p>
    <w:p w14:paraId="770D4466" w14:textId="77777777" w:rsidR="0052112D" w:rsidRPr="00486B5C" w:rsidRDefault="0052112D" w:rsidP="0052112D">
      <w:pPr>
        <w:rPr>
          <w:color w:val="0000FF"/>
          <w:sz w:val="20"/>
          <w:u w:val="single"/>
        </w:rPr>
      </w:pPr>
      <w:r w:rsidRPr="00486B5C">
        <w:rPr>
          <w:color w:val="0000FF"/>
          <w:sz w:val="20"/>
          <w:u w:val="single"/>
        </w:rPr>
        <w:t>19) User addition, policies for addition/removal not followed</w:t>
      </w:r>
    </w:p>
    <w:p w14:paraId="53060101" w14:textId="77777777" w:rsidR="0052112D" w:rsidRPr="00ED6B61" w:rsidRDefault="0052112D" w:rsidP="0052112D">
      <w:pPr>
        <w:rPr>
          <w:sz w:val="20"/>
        </w:rPr>
      </w:pPr>
      <w:r w:rsidRPr="00ED6B61">
        <w:rPr>
          <w:sz w:val="20"/>
        </w:rPr>
        <w:t xml:space="preserve">   Threat: Careless authorized person, disgruntled insiders</w:t>
      </w:r>
    </w:p>
    <w:p w14:paraId="28615842" w14:textId="77777777" w:rsidR="0052112D" w:rsidRPr="00ED6B61" w:rsidRDefault="0052112D" w:rsidP="0052112D">
      <w:pPr>
        <w:rPr>
          <w:sz w:val="20"/>
        </w:rPr>
      </w:pPr>
      <w:r w:rsidRPr="00ED6B61">
        <w:rPr>
          <w:sz w:val="20"/>
        </w:rPr>
        <w:t xml:space="preserve">   Mitigation: VO administrator and voms administrator training and</w:t>
      </w:r>
      <w:r>
        <w:rPr>
          <w:sz w:val="20"/>
        </w:rPr>
        <w:t xml:space="preserve"> </w:t>
      </w:r>
      <w:r w:rsidRPr="00ED6B61">
        <w:rPr>
          <w:sz w:val="20"/>
        </w:rPr>
        <w:t>understanding of accepted practices.</w:t>
      </w:r>
    </w:p>
    <w:p w14:paraId="3983AE19" w14:textId="77777777" w:rsidR="0052112D" w:rsidRPr="00ED6B61" w:rsidRDefault="0052112D" w:rsidP="0052112D">
      <w:pPr>
        <w:rPr>
          <w:sz w:val="20"/>
        </w:rPr>
      </w:pPr>
    </w:p>
    <w:p w14:paraId="0BBAD1EC" w14:textId="77777777" w:rsidR="0052112D" w:rsidRPr="00ED6B61" w:rsidRDefault="0052112D" w:rsidP="0052112D">
      <w:pPr>
        <w:rPr>
          <w:sz w:val="20"/>
        </w:rPr>
      </w:pPr>
    </w:p>
    <w:p w14:paraId="1914003C" w14:textId="77777777" w:rsidR="0052112D" w:rsidRPr="00486B5C" w:rsidRDefault="0052112D" w:rsidP="0052112D">
      <w:pPr>
        <w:autoSpaceDE w:val="0"/>
        <w:autoSpaceDN w:val="0"/>
        <w:adjustRightInd w:val="0"/>
        <w:rPr>
          <w:b/>
          <w:sz w:val="20"/>
          <w:u w:val="single"/>
        </w:rPr>
      </w:pPr>
      <w:r w:rsidRPr="00486B5C">
        <w:rPr>
          <w:b/>
          <w:sz w:val="20"/>
          <w:u w:val="single"/>
        </w:rPr>
        <w:t>OSG Accounting Process risk assessments (Philippe Canal)</w:t>
      </w:r>
    </w:p>
    <w:p w14:paraId="2F59CBCC" w14:textId="77777777" w:rsidR="0052112D" w:rsidRPr="00ED6B61" w:rsidRDefault="0052112D" w:rsidP="0052112D">
      <w:pPr>
        <w:autoSpaceDE w:val="0"/>
        <w:autoSpaceDN w:val="0"/>
        <w:adjustRightInd w:val="0"/>
        <w:rPr>
          <w:sz w:val="20"/>
        </w:rPr>
      </w:pPr>
    </w:p>
    <w:p w14:paraId="22EC2E53" w14:textId="77777777" w:rsidR="0052112D" w:rsidRPr="00486B5C" w:rsidRDefault="0052112D" w:rsidP="0052112D">
      <w:pPr>
        <w:autoSpaceDE w:val="0"/>
        <w:autoSpaceDN w:val="0"/>
        <w:adjustRightInd w:val="0"/>
        <w:rPr>
          <w:color w:val="0000FF"/>
          <w:sz w:val="20"/>
          <w:u w:val="single"/>
        </w:rPr>
      </w:pPr>
      <w:r w:rsidRPr="00486B5C">
        <w:rPr>
          <w:color w:val="0000FF"/>
          <w:sz w:val="20"/>
          <w:u w:val="single"/>
        </w:rPr>
        <w:t>20) Denial of Service Attack</w:t>
      </w:r>
    </w:p>
    <w:p w14:paraId="59B9D821" w14:textId="77777777" w:rsidR="0052112D" w:rsidRPr="00ED6B61" w:rsidRDefault="0052112D" w:rsidP="0052112D">
      <w:pPr>
        <w:autoSpaceDE w:val="0"/>
        <w:autoSpaceDN w:val="0"/>
        <w:adjustRightInd w:val="0"/>
        <w:rPr>
          <w:sz w:val="20"/>
        </w:rPr>
      </w:pPr>
      <w:r w:rsidRPr="00ED6B61">
        <w:rPr>
          <w:sz w:val="20"/>
        </w:rPr>
        <w:t>Threat</w:t>
      </w:r>
      <w:r>
        <w:rPr>
          <w:sz w:val="20"/>
        </w:rPr>
        <w:t xml:space="preserve">s (Section 3): </w:t>
      </w:r>
      <w:r w:rsidRPr="00ED6B61">
        <w:rPr>
          <w:sz w:val="20"/>
        </w:rPr>
        <w:t xml:space="preserve"> I, III, V, VII</w:t>
      </w:r>
    </w:p>
    <w:p w14:paraId="49A549BF" w14:textId="77777777" w:rsidR="0052112D" w:rsidRPr="00ED6B61" w:rsidRDefault="0052112D" w:rsidP="0052112D">
      <w:pPr>
        <w:autoSpaceDE w:val="0"/>
        <w:autoSpaceDN w:val="0"/>
        <w:adjustRightInd w:val="0"/>
        <w:rPr>
          <w:sz w:val="20"/>
        </w:rPr>
      </w:pPr>
      <w:r w:rsidRPr="00ED6B61">
        <w:rPr>
          <w:sz w:val="20"/>
        </w:rPr>
        <w:t>Vulnerability:</w:t>
      </w:r>
      <w:r>
        <w:rPr>
          <w:sz w:val="20"/>
        </w:rPr>
        <w:t xml:space="preserve"> </w:t>
      </w:r>
      <w:r w:rsidRPr="00ED6B61">
        <w:rPr>
          <w:sz w:val="20"/>
        </w:rPr>
        <w:t>Both the uploading of accounting and the downloading</w:t>
      </w:r>
      <w:r>
        <w:rPr>
          <w:sz w:val="20"/>
        </w:rPr>
        <w:t xml:space="preserve"> </w:t>
      </w:r>
      <w:r w:rsidRPr="00ED6B61">
        <w:rPr>
          <w:sz w:val="20"/>
        </w:rPr>
        <w:t>reports are 'web services' and as such could be</w:t>
      </w:r>
      <w:r>
        <w:rPr>
          <w:sz w:val="20"/>
        </w:rPr>
        <w:t xml:space="preserve"> t</w:t>
      </w:r>
      <w:r w:rsidRPr="00ED6B61">
        <w:rPr>
          <w:sz w:val="20"/>
        </w:rPr>
        <w:t>he subject of DDoS attack.</w:t>
      </w:r>
    </w:p>
    <w:p w14:paraId="650B0378" w14:textId="77777777" w:rsidR="0052112D" w:rsidRPr="00ED6B61" w:rsidRDefault="0052112D" w:rsidP="0052112D">
      <w:pPr>
        <w:autoSpaceDE w:val="0"/>
        <w:autoSpaceDN w:val="0"/>
        <w:adjustRightInd w:val="0"/>
        <w:rPr>
          <w:sz w:val="20"/>
        </w:rPr>
      </w:pPr>
      <w:r w:rsidRPr="00ED6B61">
        <w:rPr>
          <w:sz w:val="20"/>
        </w:rPr>
        <w:t>Mitigation:</w:t>
      </w:r>
      <w:r>
        <w:rPr>
          <w:sz w:val="20"/>
        </w:rPr>
        <w:t xml:space="preserve"> </w:t>
      </w:r>
      <w:r w:rsidRPr="00ED6B61">
        <w:rPr>
          <w:sz w:val="20"/>
        </w:rPr>
        <w:t>Monitor for DDoS attacks and block at border routers.</w:t>
      </w:r>
      <w:r>
        <w:rPr>
          <w:sz w:val="20"/>
        </w:rPr>
        <w:t xml:space="preserve"> S</w:t>
      </w:r>
      <w:r w:rsidRPr="00ED6B61">
        <w:rPr>
          <w:sz w:val="20"/>
        </w:rPr>
        <w:t>oftware is designed to be resilient to loss of connection</w:t>
      </w:r>
      <w:r>
        <w:rPr>
          <w:sz w:val="20"/>
        </w:rPr>
        <w:t xml:space="preserve"> </w:t>
      </w:r>
      <w:r w:rsidRPr="00ED6B61">
        <w:rPr>
          <w:sz w:val="20"/>
        </w:rPr>
        <w:t>and prevent loss of data when this happen.</w:t>
      </w:r>
    </w:p>
    <w:p w14:paraId="7290FFB0" w14:textId="77777777" w:rsidR="0052112D" w:rsidRDefault="0052112D" w:rsidP="0052112D">
      <w:pPr>
        <w:autoSpaceDE w:val="0"/>
        <w:autoSpaceDN w:val="0"/>
        <w:adjustRightInd w:val="0"/>
        <w:rPr>
          <w:sz w:val="20"/>
        </w:rPr>
      </w:pPr>
    </w:p>
    <w:p w14:paraId="3FADEEC2" w14:textId="77777777" w:rsidR="0052112D" w:rsidRPr="00486B5C" w:rsidRDefault="0052112D" w:rsidP="0052112D">
      <w:pPr>
        <w:autoSpaceDE w:val="0"/>
        <w:autoSpaceDN w:val="0"/>
        <w:adjustRightInd w:val="0"/>
        <w:rPr>
          <w:color w:val="0000FF"/>
          <w:sz w:val="20"/>
          <w:u w:val="single"/>
        </w:rPr>
      </w:pPr>
      <w:r w:rsidRPr="00486B5C">
        <w:rPr>
          <w:color w:val="0000FF"/>
          <w:sz w:val="20"/>
          <w:u w:val="single"/>
        </w:rPr>
        <w:t>21)'Stealing' un-authorized accounting information</w:t>
      </w:r>
    </w:p>
    <w:p w14:paraId="0EAD7101" w14:textId="77777777" w:rsidR="0052112D" w:rsidRPr="00ED6B61" w:rsidRDefault="0052112D" w:rsidP="0052112D">
      <w:pPr>
        <w:autoSpaceDE w:val="0"/>
        <w:autoSpaceDN w:val="0"/>
        <w:adjustRightInd w:val="0"/>
        <w:rPr>
          <w:sz w:val="20"/>
        </w:rPr>
      </w:pPr>
      <w:r w:rsidRPr="00ED6B61">
        <w:rPr>
          <w:sz w:val="20"/>
        </w:rPr>
        <w:t>Threat</w:t>
      </w:r>
      <w:r>
        <w:rPr>
          <w:sz w:val="20"/>
        </w:rPr>
        <w:t xml:space="preserve">s (Section 3): </w:t>
      </w:r>
      <w:r w:rsidRPr="00ED6B61">
        <w:rPr>
          <w:sz w:val="20"/>
        </w:rPr>
        <w:t xml:space="preserve"> I</w:t>
      </w:r>
      <w:r>
        <w:rPr>
          <w:sz w:val="20"/>
        </w:rPr>
        <w:t>,</w:t>
      </w:r>
      <w:r w:rsidRPr="00ED6B61">
        <w:rPr>
          <w:sz w:val="20"/>
        </w:rPr>
        <w:t xml:space="preserve"> VI</w:t>
      </w:r>
    </w:p>
    <w:p w14:paraId="2ED4F5C0" w14:textId="77777777" w:rsidR="0052112D" w:rsidRDefault="0052112D" w:rsidP="0052112D">
      <w:pPr>
        <w:autoSpaceDE w:val="0"/>
        <w:autoSpaceDN w:val="0"/>
        <w:adjustRightInd w:val="0"/>
        <w:rPr>
          <w:sz w:val="20"/>
        </w:rPr>
      </w:pPr>
      <w:r>
        <w:rPr>
          <w:sz w:val="20"/>
        </w:rPr>
        <w:t xml:space="preserve">Vulnerability: </w:t>
      </w:r>
      <w:r w:rsidRPr="00ED6B61">
        <w:rPr>
          <w:sz w:val="20"/>
        </w:rPr>
        <w:t>A malicious user could try to poke at information</w:t>
      </w:r>
      <w:r>
        <w:rPr>
          <w:sz w:val="20"/>
        </w:rPr>
        <w:t xml:space="preserve"> t</w:t>
      </w:r>
      <w:r w:rsidRPr="00ED6B61">
        <w:rPr>
          <w:sz w:val="20"/>
        </w:rPr>
        <w:t>here not entitled too, including information about</w:t>
      </w:r>
    </w:p>
    <w:p w14:paraId="3AE49E0B" w14:textId="77777777" w:rsidR="0052112D" w:rsidRPr="00ED6B61" w:rsidRDefault="0052112D" w:rsidP="0052112D">
      <w:pPr>
        <w:autoSpaceDE w:val="0"/>
        <w:autoSpaceDN w:val="0"/>
        <w:adjustRightInd w:val="0"/>
        <w:rPr>
          <w:sz w:val="20"/>
        </w:rPr>
      </w:pPr>
      <w:r w:rsidRPr="00ED6B61">
        <w:rPr>
          <w:sz w:val="20"/>
        </w:rPr>
        <w:t>computing usage that can be linked to a specific user.</w:t>
      </w:r>
    </w:p>
    <w:p w14:paraId="6F8FD6EC" w14:textId="77777777" w:rsidR="0052112D" w:rsidRPr="00ED6B61" w:rsidRDefault="0052112D" w:rsidP="0052112D">
      <w:pPr>
        <w:autoSpaceDE w:val="0"/>
        <w:autoSpaceDN w:val="0"/>
        <w:adjustRightInd w:val="0"/>
        <w:rPr>
          <w:sz w:val="20"/>
        </w:rPr>
      </w:pPr>
      <w:r w:rsidRPr="00ED6B61">
        <w:rPr>
          <w:sz w:val="20"/>
        </w:rPr>
        <w:t>Mitigation:</w:t>
      </w:r>
      <w:r>
        <w:rPr>
          <w:sz w:val="20"/>
        </w:rPr>
        <w:t xml:space="preserve"> </w:t>
      </w:r>
      <w:r w:rsidRPr="00ED6B61">
        <w:rPr>
          <w:sz w:val="20"/>
        </w:rPr>
        <w:t>Access the information (except in a few case of aggregate</w:t>
      </w:r>
      <w:r>
        <w:rPr>
          <w:sz w:val="20"/>
        </w:rPr>
        <w:t xml:space="preserve"> information) require authenti</w:t>
      </w:r>
      <w:r w:rsidRPr="00ED6B61">
        <w:rPr>
          <w:sz w:val="20"/>
        </w:rPr>
        <w:t>cation via a DOEGrid certificate.</w:t>
      </w:r>
    </w:p>
    <w:p w14:paraId="7C350E26" w14:textId="77777777" w:rsidR="0052112D" w:rsidRPr="00ED6B61" w:rsidRDefault="0052112D" w:rsidP="0052112D">
      <w:pPr>
        <w:autoSpaceDE w:val="0"/>
        <w:autoSpaceDN w:val="0"/>
        <w:adjustRightInd w:val="0"/>
        <w:rPr>
          <w:sz w:val="20"/>
        </w:rPr>
      </w:pPr>
    </w:p>
    <w:p w14:paraId="1A6CAFBC" w14:textId="77777777" w:rsidR="0052112D" w:rsidRPr="00486B5C" w:rsidRDefault="0052112D" w:rsidP="0052112D">
      <w:pPr>
        <w:autoSpaceDE w:val="0"/>
        <w:autoSpaceDN w:val="0"/>
        <w:adjustRightInd w:val="0"/>
        <w:rPr>
          <w:color w:val="0000FF"/>
          <w:sz w:val="20"/>
          <w:u w:val="single"/>
        </w:rPr>
      </w:pPr>
      <w:r w:rsidRPr="00486B5C">
        <w:rPr>
          <w:color w:val="0000FF"/>
          <w:sz w:val="20"/>
          <w:u w:val="single"/>
        </w:rPr>
        <w:t>22) Insertion of 'fake' accounting information.</w:t>
      </w:r>
    </w:p>
    <w:p w14:paraId="569E7060" w14:textId="77777777" w:rsidR="0052112D" w:rsidRPr="00ED6B61" w:rsidRDefault="0052112D" w:rsidP="0052112D">
      <w:pPr>
        <w:autoSpaceDE w:val="0"/>
        <w:autoSpaceDN w:val="0"/>
        <w:adjustRightInd w:val="0"/>
        <w:rPr>
          <w:sz w:val="20"/>
        </w:rPr>
      </w:pPr>
      <w:r w:rsidRPr="00ED6B61">
        <w:rPr>
          <w:sz w:val="20"/>
        </w:rPr>
        <w:t>Threat</w:t>
      </w:r>
      <w:r>
        <w:rPr>
          <w:sz w:val="20"/>
        </w:rPr>
        <w:t xml:space="preserve">s (Section 3): </w:t>
      </w:r>
      <w:r w:rsidRPr="00ED6B61">
        <w:rPr>
          <w:sz w:val="20"/>
        </w:rPr>
        <w:t xml:space="preserve"> III, IV, VI</w:t>
      </w:r>
    </w:p>
    <w:p w14:paraId="1749EBBE" w14:textId="77777777" w:rsidR="0052112D" w:rsidRPr="00ED6B61" w:rsidRDefault="0052112D" w:rsidP="0052112D">
      <w:pPr>
        <w:autoSpaceDE w:val="0"/>
        <w:autoSpaceDN w:val="0"/>
        <w:adjustRightInd w:val="0"/>
        <w:rPr>
          <w:sz w:val="20"/>
        </w:rPr>
      </w:pPr>
      <w:r w:rsidRPr="00ED6B61">
        <w:rPr>
          <w:sz w:val="20"/>
        </w:rPr>
        <w:t>Vulnerability:</w:t>
      </w:r>
      <w:r>
        <w:rPr>
          <w:sz w:val="20"/>
        </w:rPr>
        <w:t xml:space="preserve"> </w:t>
      </w:r>
      <w:r w:rsidRPr="00ED6B61">
        <w:rPr>
          <w:sz w:val="20"/>
        </w:rPr>
        <w:t>A malicious user could try to insert fake information or modify existing information, assumingly with the purpose</w:t>
      </w:r>
      <w:r>
        <w:rPr>
          <w:sz w:val="20"/>
        </w:rPr>
        <w:t xml:space="preserve"> </w:t>
      </w:r>
      <w:r w:rsidRPr="00ED6B61">
        <w:rPr>
          <w:sz w:val="20"/>
        </w:rPr>
        <w:t>of increase or decrease the apparent uses or contributions</w:t>
      </w:r>
    </w:p>
    <w:p w14:paraId="09E59BD6" w14:textId="77777777" w:rsidR="0052112D" w:rsidRPr="00ED6B61" w:rsidRDefault="0052112D" w:rsidP="0052112D">
      <w:pPr>
        <w:autoSpaceDE w:val="0"/>
        <w:autoSpaceDN w:val="0"/>
        <w:adjustRightInd w:val="0"/>
        <w:rPr>
          <w:sz w:val="20"/>
        </w:rPr>
      </w:pPr>
      <w:r w:rsidRPr="00ED6B61">
        <w:rPr>
          <w:sz w:val="20"/>
        </w:rPr>
        <w:t>Mitigation:</w:t>
      </w:r>
      <w:r>
        <w:rPr>
          <w:sz w:val="20"/>
        </w:rPr>
        <w:t xml:space="preserve"> </w:t>
      </w:r>
      <w:r w:rsidRPr="00ED6B61">
        <w:rPr>
          <w:sz w:val="20"/>
        </w:rPr>
        <w:t>Access the information (except in a few case of aggregate</w:t>
      </w:r>
      <w:r>
        <w:rPr>
          <w:sz w:val="20"/>
        </w:rPr>
        <w:t xml:space="preserve"> information) require authenti</w:t>
      </w:r>
      <w:r w:rsidRPr="00ED6B61">
        <w:rPr>
          <w:sz w:val="20"/>
        </w:rPr>
        <w:t>cation via a DOEGrid certificate.</w:t>
      </w:r>
      <w:r>
        <w:rPr>
          <w:sz w:val="20"/>
        </w:rPr>
        <w:t xml:space="preserve"> </w:t>
      </w:r>
      <w:r w:rsidRPr="00ED6B61">
        <w:rPr>
          <w:sz w:val="20"/>
        </w:rPr>
        <w:t>Origin of the information insert is tracked as much as possible.</w:t>
      </w:r>
      <w:r>
        <w:rPr>
          <w:sz w:val="20"/>
        </w:rPr>
        <w:t xml:space="preserve"> </w:t>
      </w:r>
      <w:r w:rsidRPr="00ED6B61">
        <w:rPr>
          <w:sz w:val="20"/>
        </w:rPr>
        <w:t>Access to the underlying database needs to be also protected</w:t>
      </w:r>
      <w:r w:rsidRPr="00ED6B61">
        <w:rPr>
          <w:sz w:val="20"/>
        </w:rPr>
        <w:tab/>
        <w:t>using establish best practices.</w:t>
      </w:r>
    </w:p>
    <w:p w14:paraId="489822FB" w14:textId="77777777" w:rsidR="0052112D" w:rsidRDefault="0052112D" w:rsidP="0052112D">
      <w:pPr>
        <w:autoSpaceDE w:val="0"/>
        <w:autoSpaceDN w:val="0"/>
        <w:adjustRightInd w:val="0"/>
        <w:rPr>
          <w:sz w:val="20"/>
        </w:rPr>
      </w:pPr>
    </w:p>
    <w:p w14:paraId="0F82C08B" w14:textId="77777777" w:rsidR="0052112D" w:rsidRPr="00ED6B61" w:rsidRDefault="0052112D" w:rsidP="0052112D">
      <w:pPr>
        <w:rPr>
          <w:sz w:val="20"/>
        </w:rPr>
      </w:pPr>
    </w:p>
    <w:p w14:paraId="2621414E" w14:textId="77777777" w:rsidR="0052112D" w:rsidRPr="00ED6B61" w:rsidRDefault="0052112D" w:rsidP="0052112D">
      <w:pPr>
        <w:rPr>
          <w:b/>
          <w:sz w:val="20"/>
          <w:u w:val="single"/>
        </w:rPr>
      </w:pPr>
      <w:r w:rsidRPr="00ED6B61">
        <w:rPr>
          <w:b/>
          <w:sz w:val="20"/>
          <w:u w:val="single"/>
        </w:rPr>
        <w:t>Responsible organization (Ruth Pordes):</w:t>
      </w:r>
    </w:p>
    <w:p w14:paraId="64D318A3" w14:textId="77777777" w:rsidR="0052112D" w:rsidRPr="00ED6B61" w:rsidRDefault="0052112D" w:rsidP="0052112D">
      <w:pPr>
        <w:rPr>
          <w:sz w:val="20"/>
        </w:rPr>
      </w:pPr>
    </w:p>
    <w:p w14:paraId="1165141D" w14:textId="77777777" w:rsidR="0052112D" w:rsidRPr="006E59C2" w:rsidRDefault="0052112D" w:rsidP="0052112D">
      <w:pPr>
        <w:rPr>
          <w:color w:val="0000FF"/>
          <w:sz w:val="20"/>
          <w:u w:val="single"/>
        </w:rPr>
      </w:pPr>
      <w:r w:rsidRPr="006E59C2">
        <w:rPr>
          <w:color w:val="0000FF"/>
          <w:sz w:val="20"/>
          <w:u w:val="single"/>
        </w:rPr>
        <w:t xml:space="preserve">22) Defective operation of OSG interoperating software harms the Peer grid or the OSG </w:t>
      </w:r>
    </w:p>
    <w:p w14:paraId="6DC1496A" w14:textId="77777777" w:rsidR="0052112D" w:rsidRPr="00ED6B61" w:rsidRDefault="0052112D" w:rsidP="0052112D">
      <w:pPr>
        <w:rPr>
          <w:sz w:val="20"/>
        </w:rPr>
      </w:pPr>
      <w:r w:rsidRPr="00ED6B61">
        <w:rPr>
          <w:sz w:val="20"/>
        </w:rPr>
        <w:t xml:space="preserve"> Threat: Authorized person not abiding b</w:t>
      </w:r>
      <w:r>
        <w:rPr>
          <w:sz w:val="20"/>
        </w:rPr>
        <w:t>y the AUP, Disgruntled insider,</w:t>
      </w:r>
      <w:r w:rsidRPr="00ED6B61">
        <w:rPr>
          <w:sz w:val="20"/>
        </w:rPr>
        <w:t xml:space="preserve"> Resource Exploiter.</w:t>
      </w:r>
    </w:p>
    <w:p w14:paraId="2B2A6025" w14:textId="77777777" w:rsidR="0052112D" w:rsidRPr="00ED6B61" w:rsidRDefault="0052112D" w:rsidP="0052112D">
      <w:pPr>
        <w:rPr>
          <w:sz w:val="20"/>
        </w:rPr>
      </w:pPr>
      <w:r w:rsidRPr="00ED6B61">
        <w:rPr>
          <w:sz w:val="20"/>
        </w:rPr>
        <w:t xml:space="preserve"> Controls:  Control of Administrators, Physical Access control and Site management,</w:t>
      </w:r>
    </w:p>
    <w:p w14:paraId="13B73001" w14:textId="77777777" w:rsidR="0052112D" w:rsidRDefault="0052112D" w:rsidP="0052112D">
      <w:pPr>
        <w:rPr>
          <w:sz w:val="20"/>
        </w:rPr>
      </w:pPr>
    </w:p>
    <w:p w14:paraId="75B9518E" w14:textId="77777777" w:rsidR="0052112D" w:rsidRPr="006E59C2" w:rsidRDefault="0052112D" w:rsidP="0052112D">
      <w:pPr>
        <w:rPr>
          <w:color w:val="0000FF"/>
          <w:sz w:val="20"/>
          <w:u w:val="single"/>
        </w:rPr>
      </w:pPr>
      <w:r w:rsidRPr="006E59C2">
        <w:rPr>
          <w:color w:val="0000FF"/>
          <w:sz w:val="20"/>
          <w:u w:val="single"/>
        </w:rPr>
        <w:t xml:space="preserve">23) Defective use of OSG interoperating software harms the Peer grid or the OSG  </w:t>
      </w:r>
    </w:p>
    <w:p w14:paraId="617AA174" w14:textId="77777777" w:rsidR="0052112D" w:rsidRPr="00ED6B61" w:rsidRDefault="0052112D" w:rsidP="0052112D">
      <w:pPr>
        <w:rPr>
          <w:sz w:val="20"/>
        </w:rPr>
      </w:pPr>
      <w:r w:rsidRPr="00ED6B61">
        <w:rPr>
          <w:sz w:val="20"/>
        </w:rPr>
        <w:t xml:space="preserve">Threat: Authorized </w:t>
      </w:r>
      <w:r>
        <w:rPr>
          <w:sz w:val="20"/>
        </w:rPr>
        <w:t xml:space="preserve">person not abiding by the AUP, </w:t>
      </w:r>
      <w:r w:rsidRPr="00ED6B61">
        <w:rPr>
          <w:sz w:val="20"/>
        </w:rPr>
        <w:t>Resource Exploiter.</w:t>
      </w:r>
    </w:p>
    <w:p w14:paraId="3890DC7F" w14:textId="77777777" w:rsidR="0052112D" w:rsidRPr="00ED6B61" w:rsidRDefault="0052112D" w:rsidP="0052112D">
      <w:pPr>
        <w:rPr>
          <w:sz w:val="20"/>
        </w:rPr>
      </w:pPr>
      <w:r w:rsidRPr="00ED6B61">
        <w:rPr>
          <w:sz w:val="20"/>
        </w:rPr>
        <w:t xml:space="preserve"> Controls: Security awareness and training, Configuration management.</w:t>
      </w:r>
    </w:p>
    <w:p w14:paraId="2867C98F" w14:textId="77777777" w:rsidR="0052112D" w:rsidRPr="00ED6B61" w:rsidRDefault="0052112D" w:rsidP="0052112D">
      <w:pPr>
        <w:rPr>
          <w:sz w:val="20"/>
        </w:rPr>
      </w:pPr>
    </w:p>
    <w:p w14:paraId="30AC2920" w14:textId="77777777" w:rsidR="0052112D" w:rsidRPr="006E59C2" w:rsidRDefault="0052112D" w:rsidP="0052112D">
      <w:pPr>
        <w:rPr>
          <w:color w:val="0000FF"/>
          <w:sz w:val="20"/>
          <w:u w:val="single"/>
        </w:rPr>
      </w:pPr>
      <w:r w:rsidRPr="00ED6B61">
        <w:rPr>
          <w:sz w:val="20"/>
        </w:rPr>
        <w:t xml:space="preserve"> </w:t>
      </w:r>
      <w:r w:rsidRPr="006E59C2">
        <w:rPr>
          <w:color w:val="0000FF"/>
          <w:sz w:val="20"/>
          <w:u w:val="single"/>
        </w:rPr>
        <w:t>24) Compromise of the interoperating software:</w:t>
      </w:r>
    </w:p>
    <w:p w14:paraId="57B2709D" w14:textId="77777777" w:rsidR="0052112D" w:rsidRPr="00ED6B61" w:rsidRDefault="0052112D" w:rsidP="0052112D">
      <w:pPr>
        <w:rPr>
          <w:sz w:val="20"/>
        </w:rPr>
      </w:pPr>
      <w:r w:rsidRPr="00ED6B61">
        <w:rPr>
          <w:sz w:val="20"/>
        </w:rPr>
        <w:t xml:space="preserve"> Threat:  Script kiddies, skilled crackers.</w:t>
      </w:r>
    </w:p>
    <w:p w14:paraId="73971584" w14:textId="77777777" w:rsidR="0052112D" w:rsidRPr="00ED6B61" w:rsidRDefault="0052112D" w:rsidP="0052112D">
      <w:pPr>
        <w:rPr>
          <w:sz w:val="20"/>
        </w:rPr>
      </w:pPr>
      <w:r w:rsidRPr="00ED6B61">
        <w:rPr>
          <w:sz w:val="20"/>
        </w:rPr>
        <w:t xml:space="preserve"> Controls: Configuration Management, Vulnerability Identification.</w:t>
      </w:r>
    </w:p>
    <w:p w14:paraId="06216B08" w14:textId="77777777" w:rsidR="0052112D" w:rsidRDefault="0052112D" w:rsidP="0052112D">
      <w:pPr>
        <w:rPr>
          <w:sz w:val="20"/>
        </w:rPr>
      </w:pPr>
    </w:p>
    <w:p w14:paraId="4B13D1F8" w14:textId="77777777" w:rsidR="0052112D" w:rsidRPr="006E59C2" w:rsidRDefault="0052112D" w:rsidP="0052112D">
      <w:pPr>
        <w:rPr>
          <w:color w:val="0000FF"/>
          <w:sz w:val="20"/>
          <w:u w:val="single"/>
        </w:rPr>
      </w:pPr>
      <w:r w:rsidRPr="006E59C2">
        <w:rPr>
          <w:color w:val="0000FF"/>
          <w:sz w:val="20"/>
          <w:u w:val="single"/>
        </w:rPr>
        <w:t>25) Embarrassment to the OSG</w:t>
      </w:r>
    </w:p>
    <w:p w14:paraId="526AFC8C" w14:textId="77777777" w:rsidR="0052112D" w:rsidRPr="00ED6B61" w:rsidRDefault="0052112D" w:rsidP="0052112D">
      <w:pPr>
        <w:rPr>
          <w:sz w:val="20"/>
        </w:rPr>
      </w:pPr>
      <w:r w:rsidRPr="00ED6B61">
        <w:rPr>
          <w:sz w:val="20"/>
        </w:rPr>
        <w:t xml:space="preserve"> Threat: Loud Person.</w:t>
      </w:r>
    </w:p>
    <w:p w14:paraId="6D675E73" w14:textId="77777777" w:rsidR="0052112D" w:rsidRPr="00ED6B61" w:rsidRDefault="0052112D" w:rsidP="0052112D">
      <w:pPr>
        <w:rPr>
          <w:sz w:val="20"/>
        </w:rPr>
      </w:pPr>
      <w:r w:rsidRPr="00ED6B61">
        <w:rPr>
          <w:sz w:val="20"/>
        </w:rPr>
        <w:t xml:space="preserve"> Controls: Tr</w:t>
      </w:r>
      <w:r>
        <w:rPr>
          <w:sz w:val="20"/>
        </w:rPr>
        <w:t>ust relationships between grids,</w:t>
      </w:r>
      <w:r w:rsidRPr="00ED6B61">
        <w:rPr>
          <w:sz w:val="20"/>
        </w:rPr>
        <w:t xml:space="preserve"> Administration of interoperation software available to incident response.</w:t>
      </w:r>
    </w:p>
    <w:p w14:paraId="319F4895" w14:textId="77777777" w:rsidR="0052112D" w:rsidRPr="00ED6B61" w:rsidRDefault="0052112D" w:rsidP="0052112D">
      <w:pPr>
        <w:autoSpaceDE w:val="0"/>
        <w:autoSpaceDN w:val="0"/>
        <w:adjustRightInd w:val="0"/>
        <w:rPr>
          <w:sz w:val="20"/>
        </w:rPr>
      </w:pPr>
    </w:p>
    <w:p w14:paraId="46B037B2" w14:textId="77777777" w:rsidR="0052112D" w:rsidRPr="006E59C2" w:rsidRDefault="0052112D" w:rsidP="0052112D">
      <w:pPr>
        <w:rPr>
          <w:sz w:val="20"/>
          <w:u w:val="single"/>
        </w:rPr>
      </w:pPr>
    </w:p>
    <w:p w14:paraId="71559103" w14:textId="77777777" w:rsidR="0052112D" w:rsidRPr="006E59C2" w:rsidRDefault="0052112D" w:rsidP="0052112D">
      <w:pPr>
        <w:outlineLvl w:val="0"/>
        <w:rPr>
          <w:sz w:val="20"/>
          <w:u w:val="single"/>
        </w:rPr>
      </w:pPr>
      <w:r w:rsidRPr="006E59C2">
        <w:rPr>
          <w:b/>
          <w:sz w:val="20"/>
          <w:u w:val="single"/>
        </w:rPr>
        <w:t>User’s Process (Doug)</w:t>
      </w:r>
    </w:p>
    <w:p w14:paraId="7AA908C3" w14:textId="77777777" w:rsidR="0052112D" w:rsidRPr="00ED6B61" w:rsidRDefault="0052112D" w:rsidP="0052112D">
      <w:pPr>
        <w:rPr>
          <w:sz w:val="20"/>
        </w:rPr>
      </w:pPr>
    </w:p>
    <w:p w14:paraId="41C2179A" w14:textId="77777777" w:rsidR="0052112D" w:rsidRPr="00ED6B61" w:rsidRDefault="0052112D" w:rsidP="0052112D">
      <w:pPr>
        <w:rPr>
          <w:sz w:val="20"/>
        </w:rPr>
      </w:pPr>
      <w:r w:rsidRPr="00ED6B61">
        <w:rPr>
          <w:sz w:val="20"/>
        </w:rPr>
        <w:t>Elements of User’s Process:</w:t>
      </w:r>
    </w:p>
    <w:p w14:paraId="4E10450A" w14:textId="77777777" w:rsidR="0052112D" w:rsidRPr="00ED6B61" w:rsidRDefault="0052112D" w:rsidP="0052112D">
      <w:pPr>
        <w:numPr>
          <w:ilvl w:val="0"/>
          <w:numId w:val="23"/>
        </w:numPr>
        <w:rPr>
          <w:sz w:val="20"/>
        </w:rPr>
      </w:pPr>
      <w:r w:rsidRPr="00ED6B61">
        <w:rPr>
          <w:sz w:val="20"/>
        </w:rPr>
        <w:t>User compliance with OSG AUP</w:t>
      </w:r>
    </w:p>
    <w:p w14:paraId="61355F28" w14:textId="77777777" w:rsidR="0052112D" w:rsidRPr="00ED6B61" w:rsidRDefault="0052112D" w:rsidP="0052112D">
      <w:pPr>
        <w:numPr>
          <w:ilvl w:val="0"/>
          <w:numId w:val="23"/>
        </w:numPr>
        <w:rPr>
          <w:sz w:val="20"/>
        </w:rPr>
      </w:pPr>
      <w:r w:rsidRPr="00ED6B61">
        <w:rPr>
          <w:sz w:val="20"/>
        </w:rPr>
        <w:t>VO compliance with VO AUP and OSG Service Agreement</w:t>
      </w:r>
    </w:p>
    <w:p w14:paraId="57906928" w14:textId="77777777" w:rsidR="0052112D" w:rsidRPr="00ED6B61" w:rsidRDefault="0052112D" w:rsidP="0052112D">
      <w:pPr>
        <w:numPr>
          <w:ilvl w:val="0"/>
          <w:numId w:val="23"/>
        </w:numPr>
        <w:rPr>
          <w:sz w:val="20"/>
        </w:rPr>
      </w:pPr>
      <w:r w:rsidRPr="00ED6B61">
        <w:rPr>
          <w:sz w:val="20"/>
        </w:rPr>
        <w:t>RA Agent authorization (includes gridadmin)</w:t>
      </w:r>
    </w:p>
    <w:p w14:paraId="5A1F0563" w14:textId="77777777" w:rsidR="0052112D" w:rsidRPr="00ED6B61" w:rsidRDefault="0052112D" w:rsidP="0052112D">
      <w:pPr>
        <w:numPr>
          <w:ilvl w:val="0"/>
          <w:numId w:val="23"/>
        </w:numPr>
        <w:rPr>
          <w:sz w:val="20"/>
        </w:rPr>
      </w:pPr>
      <w:r w:rsidRPr="00ED6B61">
        <w:rPr>
          <w:sz w:val="20"/>
        </w:rPr>
        <w:t>RA Agent training &amp; education (includes gridadmin)</w:t>
      </w:r>
    </w:p>
    <w:p w14:paraId="731E8958" w14:textId="77777777" w:rsidR="0052112D" w:rsidRPr="00ED6B61" w:rsidRDefault="0052112D" w:rsidP="0052112D">
      <w:pPr>
        <w:numPr>
          <w:ilvl w:val="0"/>
          <w:numId w:val="23"/>
        </w:numPr>
        <w:rPr>
          <w:sz w:val="20"/>
        </w:rPr>
      </w:pPr>
      <w:r w:rsidRPr="00ED6B61">
        <w:rPr>
          <w:sz w:val="20"/>
        </w:rPr>
        <w:t>User training and education about PKI</w:t>
      </w:r>
    </w:p>
    <w:p w14:paraId="7587E1C3" w14:textId="77777777" w:rsidR="0052112D" w:rsidRPr="00ED6B61" w:rsidRDefault="0052112D" w:rsidP="0052112D">
      <w:pPr>
        <w:numPr>
          <w:ilvl w:val="0"/>
          <w:numId w:val="23"/>
        </w:numPr>
        <w:rPr>
          <w:sz w:val="20"/>
        </w:rPr>
      </w:pPr>
      <w:r w:rsidRPr="00ED6B61">
        <w:rPr>
          <w:sz w:val="20"/>
        </w:rPr>
        <w:t>User support</w:t>
      </w:r>
    </w:p>
    <w:p w14:paraId="78ECEC26" w14:textId="77777777" w:rsidR="0052112D" w:rsidRPr="00ED6B61" w:rsidRDefault="0052112D" w:rsidP="0052112D">
      <w:pPr>
        <w:numPr>
          <w:ilvl w:val="0"/>
          <w:numId w:val="23"/>
        </w:numPr>
        <w:rPr>
          <w:sz w:val="20"/>
        </w:rPr>
      </w:pPr>
      <w:r w:rsidRPr="00ED6B61">
        <w:rPr>
          <w:sz w:val="20"/>
        </w:rPr>
        <w:t>RA process logging</w:t>
      </w:r>
    </w:p>
    <w:p w14:paraId="342C66D1" w14:textId="77777777" w:rsidR="0052112D" w:rsidRPr="00ED6B61" w:rsidRDefault="0052112D" w:rsidP="0052112D">
      <w:pPr>
        <w:numPr>
          <w:ilvl w:val="0"/>
          <w:numId w:val="23"/>
        </w:numPr>
        <w:rPr>
          <w:sz w:val="20"/>
        </w:rPr>
      </w:pPr>
      <w:r w:rsidRPr="00ED6B61">
        <w:rPr>
          <w:sz w:val="20"/>
        </w:rPr>
        <w:t>PMA activities</w:t>
      </w:r>
    </w:p>
    <w:p w14:paraId="267120E4" w14:textId="77777777" w:rsidR="0052112D" w:rsidRPr="00ED6B61" w:rsidRDefault="0052112D" w:rsidP="0052112D">
      <w:pPr>
        <w:numPr>
          <w:ilvl w:val="0"/>
          <w:numId w:val="23"/>
        </w:numPr>
        <w:rPr>
          <w:sz w:val="20"/>
        </w:rPr>
      </w:pPr>
      <w:r w:rsidRPr="00ED6B61">
        <w:rPr>
          <w:sz w:val="20"/>
        </w:rPr>
        <w:t>Identity Vetting – quality of certificates</w:t>
      </w:r>
    </w:p>
    <w:p w14:paraId="5D0790CF" w14:textId="77777777" w:rsidR="0052112D" w:rsidRPr="00ED6B61" w:rsidRDefault="0052112D" w:rsidP="0052112D">
      <w:pPr>
        <w:numPr>
          <w:ilvl w:val="0"/>
          <w:numId w:val="23"/>
        </w:numPr>
        <w:rPr>
          <w:sz w:val="20"/>
        </w:rPr>
      </w:pPr>
      <w:r w:rsidRPr="00ED6B61">
        <w:rPr>
          <w:sz w:val="20"/>
        </w:rPr>
        <w:t>CA integrity</w:t>
      </w:r>
    </w:p>
    <w:p w14:paraId="064B4811" w14:textId="77777777" w:rsidR="0052112D" w:rsidRPr="00ED6B61" w:rsidRDefault="0052112D" w:rsidP="0052112D">
      <w:pPr>
        <w:rPr>
          <w:sz w:val="20"/>
        </w:rPr>
      </w:pPr>
    </w:p>
    <w:p w14:paraId="1118791D" w14:textId="77777777" w:rsidR="0052112D" w:rsidRPr="00ED6B61" w:rsidRDefault="0052112D" w:rsidP="0052112D">
      <w:pPr>
        <w:outlineLvl w:val="0"/>
        <w:rPr>
          <w:sz w:val="20"/>
        </w:rPr>
      </w:pPr>
      <w:r w:rsidRPr="00ED6B61">
        <w:rPr>
          <w:sz w:val="20"/>
        </w:rPr>
        <w:t>Threat and vulnerability list</w:t>
      </w:r>
    </w:p>
    <w:p w14:paraId="72EB0534" w14:textId="77777777" w:rsidR="0052112D" w:rsidRPr="00ED6B61" w:rsidRDefault="0052112D" w:rsidP="0052112D">
      <w:pPr>
        <w:numPr>
          <w:ilvl w:val="0"/>
          <w:numId w:val="24"/>
        </w:numPr>
        <w:rPr>
          <w:sz w:val="20"/>
        </w:rPr>
      </w:pPr>
      <w:r w:rsidRPr="00ED6B61">
        <w:rPr>
          <w:sz w:val="20"/>
        </w:rPr>
        <w:t>V.I &amp; T.I – Third party - carelessness</w:t>
      </w:r>
    </w:p>
    <w:p w14:paraId="3D339A85" w14:textId="77777777" w:rsidR="0052112D" w:rsidRPr="00ED6B61" w:rsidRDefault="0052112D" w:rsidP="0052112D">
      <w:pPr>
        <w:numPr>
          <w:ilvl w:val="0"/>
          <w:numId w:val="24"/>
        </w:numPr>
        <w:rPr>
          <w:sz w:val="20"/>
        </w:rPr>
      </w:pPr>
      <w:r w:rsidRPr="00ED6B61">
        <w:rPr>
          <w:sz w:val="20"/>
        </w:rPr>
        <w:t>V.I &amp; T.II-V – Third party – squatter, vandal, thief, author</w:t>
      </w:r>
    </w:p>
    <w:p w14:paraId="7FBBB941" w14:textId="77777777" w:rsidR="0052112D" w:rsidRPr="00ED6B61" w:rsidRDefault="0052112D" w:rsidP="0052112D">
      <w:pPr>
        <w:numPr>
          <w:ilvl w:val="0"/>
          <w:numId w:val="24"/>
        </w:numPr>
        <w:rPr>
          <w:sz w:val="20"/>
        </w:rPr>
      </w:pPr>
      <w:r w:rsidRPr="00ED6B61">
        <w:rPr>
          <w:sz w:val="20"/>
        </w:rPr>
        <w:t>V.II &amp; T.I – OSG staff – carelessness</w:t>
      </w:r>
    </w:p>
    <w:p w14:paraId="5FBEE3C1" w14:textId="77777777" w:rsidR="0052112D" w:rsidRPr="00ED6B61" w:rsidRDefault="0052112D" w:rsidP="0052112D">
      <w:pPr>
        <w:numPr>
          <w:ilvl w:val="0"/>
          <w:numId w:val="24"/>
        </w:numPr>
        <w:rPr>
          <w:sz w:val="20"/>
        </w:rPr>
      </w:pPr>
      <w:r w:rsidRPr="00ED6B61">
        <w:rPr>
          <w:sz w:val="20"/>
        </w:rPr>
        <w:t>V.III &amp; T.I – Improper OSG user – carelessness</w:t>
      </w:r>
    </w:p>
    <w:p w14:paraId="393447BE" w14:textId="77777777" w:rsidR="0052112D" w:rsidRPr="00ED6B61" w:rsidRDefault="0052112D" w:rsidP="0052112D">
      <w:pPr>
        <w:numPr>
          <w:ilvl w:val="0"/>
          <w:numId w:val="24"/>
        </w:numPr>
        <w:rPr>
          <w:sz w:val="20"/>
        </w:rPr>
      </w:pPr>
      <w:r w:rsidRPr="00ED6B61">
        <w:rPr>
          <w:sz w:val="20"/>
        </w:rPr>
        <w:t>V.IV &amp; T.II-IV; V.I,II &amp; T.II,IV,VI; V.III &amp; T.III</w:t>
      </w:r>
      <w:r w:rsidRPr="00ED6B61">
        <w:rPr>
          <w:sz w:val="20"/>
        </w:rPr>
        <w:br/>
        <w:t>remote access – squatter, vandal, thief, author, spy</w:t>
      </w:r>
      <w:r w:rsidRPr="00ED6B61">
        <w:rPr>
          <w:sz w:val="20"/>
        </w:rPr>
        <w:br/>
        <w:t>third party &amp; OSG staff – squatter, thief, spy</w:t>
      </w:r>
      <w:r w:rsidRPr="00ED6B61">
        <w:rPr>
          <w:sz w:val="20"/>
        </w:rPr>
        <w:br/>
        <w:t>improper OSG user – vandal</w:t>
      </w:r>
    </w:p>
    <w:p w14:paraId="25B11BB1" w14:textId="77777777" w:rsidR="0052112D" w:rsidRPr="00ED6B61" w:rsidRDefault="0052112D" w:rsidP="0052112D">
      <w:pPr>
        <w:numPr>
          <w:ilvl w:val="0"/>
          <w:numId w:val="24"/>
        </w:numPr>
        <w:rPr>
          <w:sz w:val="20"/>
        </w:rPr>
      </w:pPr>
      <w:r w:rsidRPr="00ED6B61">
        <w:rPr>
          <w:sz w:val="20"/>
        </w:rPr>
        <w:t>V.V,I,II,III &amp; T.II-VI – software exploits from anyone – squatter, thief, vandal, spy</w:t>
      </w:r>
    </w:p>
    <w:p w14:paraId="16801CB6" w14:textId="77777777" w:rsidR="0052112D" w:rsidRPr="00ED6B61" w:rsidRDefault="0052112D" w:rsidP="0052112D">
      <w:pPr>
        <w:numPr>
          <w:ilvl w:val="0"/>
          <w:numId w:val="24"/>
        </w:numPr>
        <w:rPr>
          <w:sz w:val="20"/>
        </w:rPr>
      </w:pPr>
      <w:r w:rsidRPr="00ED6B61">
        <w:rPr>
          <w:sz w:val="20"/>
        </w:rPr>
        <w:t>V.VI &amp; T.I-VI – physical access – by anyone</w:t>
      </w:r>
    </w:p>
    <w:p w14:paraId="4BDA2990" w14:textId="77777777" w:rsidR="0052112D" w:rsidRPr="00ED6B61" w:rsidRDefault="0052112D" w:rsidP="0052112D">
      <w:pPr>
        <w:numPr>
          <w:ilvl w:val="0"/>
          <w:numId w:val="24"/>
        </w:numPr>
        <w:rPr>
          <w:sz w:val="20"/>
        </w:rPr>
      </w:pPr>
      <w:r w:rsidRPr="00ED6B61">
        <w:rPr>
          <w:sz w:val="20"/>
        </w:rPr>
        <w:t>add V.II &amp; T.VII – OSG staff – alarmist</w:t>
      </w:r>
    </w:p>
    <w:p w14:paraId="0B79630A" w14:textId="77777777" w:rsidR="0052112D" w:rsidRPr="00ED6B61" w:rsidRDefault="0052112D" w:rsidP="0052112D">
      <w:pPr>
        <w:rPr>
          <w:sz w:val="20"/>
        </w:rPr>
      </w:pPr>
    </w:p>
    <w:p w14:paraId="4AD9356C" w14:textId="77777777" w:rsidR="0052112D" w:rsidRPr="00ED6B61" w:rsidRDefault="0052112D" w:rsidP="0052112D">
      <w:pPr>
        <w:outlineLvl w:val="0"/>
        <w:rPr>
          <w:sz w:val="20"/>
        </w:rPr>
      </w:pPr>
      <w:r w:rsidRPr="00ED6B61">
        <w:rPr>
          <w:sz w:val="20"/>
        </w:rPr>
        <w:t>Occurrence – low &lt; 1/mo; 1.mo. &lt; med &lt; 1/day; high &gt; 1/day</w:t>
      </w:r>
    </w:p>
    <w:p w14:paraId="09E35252" w14:textId="77777777" w:rsidR="0052112D" w:rsidRPr="00ED6B61" w:rsidRDefault="0052112D" w:rsidP="0052112D">
      <w:pPr>
        <w:rPr>
          <w:sz w:val="20"/>
        </w:rPr>
      </w:pPr>
    </w:p>
    <w:p w14:paraId="70D9BE58" w14:textId="77777777" w:rsidR="0052112D" w:rsidRPr="00ED6B61" w:rsidRDefault="0052112D" w:rsidP="0052112D">
      <w:pPr>
        <w:rPr>
          <w:sz w:val="20"/>
        </w:rPr>
      </w:pPr>
      <w:r w:rsidRPr="00ED6B61">
        <w:rPr>
          <w:sz w:val="20"/>
        </w:rPr>
        <w:t>Severity – low = few sites, &lt;&lt; all OSG; few sites * 2 days &lt; med. &lt; all OSG * 2 days; high &gt; all OSG * 2 days</w:t>
      </w:r>
    </w:p>
    <w:p w14:paraId="6C683CC3" w14:textId="77777777" w:rsidR="0052112D" w:rsidRPr="00ED6B61" w:rsidRDefault="0052112D" w:rsidP="0052112D">
      <w:pPr>
        <w:rPr>
          <w:sz w:val="20"/>
        </w:rPr>
      </w:pPr>
    </w:p>
    <w:p w14:paraId="75EFFC59" w14:textId="77777777" w:rsidR="0052112D" w:rsidRPr="00ED6B61" w:rsidRDefault="0052112D" w:rsidP="0052112D">
      <w:pPr>
        <w:rPr>
          <w:sz w:val="20"/>
        </w:rPr>
      </w:pPr>
    </w:p>
    <w:p w14:paraId="12B0D7BF" w14:textId="77777777" w:rsidR="0052112D" w:rsidRPr="00ED6B61" w:rsidRDefault="0052112D" w:rsidP="0052112D">
      <w:pPr>
        <w:outlineLvl w:val="0"/>
        <w:rPr>
          <w:sz w:val="20"/>
        </w:rPr>
      </w:pPr>
      <w:r w:rsidRPr="00ED6B61">
        <w:rPr>
          <w:sz w:val="20"/>
        </w:rPr>
        <w:t>Risk analysis table for User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
        <w:gridCol w:w="661"/>
        <w:gridCol w:w="3001"/>
        <w:gridCol w:w="1216"/>
        <w:gridCol w:w="916"/>
        <w:gridCol w:w="761"/>
        <w:gridCol w:w="2438"/>
      </w:tblGrid>
      <w:tr w:rsidR="0052112D" w:rsidRPr="0052112D" w14:paraId="5DDC3E9E" w14:textId="77777777">
        <w:trPr>
          <w:cantSplit/>
          <w:tblHeader/>
        </w:trPr>
        <w:tc>
          <w:tcPr>
            <w:tcW w:w="0" w:type="auto"/>
          </w:tcPr>
          <w:p w14:paraId="25518624" w14:textId="77777777" w:rsidR="0052112D" w:rsidRPr="0052112D" w:rsidRDefault="0052112D" w:rsidP="0052112D">
            <w:pPr>
              <w:rPr>
                <w:b/>
                <w:sz w:val="20"/>
              </w:rPr>
            </w:pPr>
            <w:r w:rsidRPr="0052112D">
              <w:rPr>
                <w:b/>
                <w:sz w:val="20"/>
              </w:rPr>
              <w:t>UP#</w:t>
            </w:r>
          </w:p>
        </w:tc>
        <w:tc>
          <w:tcPr>
            <w:tcW w:w="0" w:type="auto"/>
          </w:tcPr>
          <w:p w14:paraId="4393DF0E" w14:textId="77777777" w:rsidR="0052112D" w:rsidRPr="0052112D" w:rsidRDefault="0052112D" w:rsidP="0052112D">
            <w:pPr>
              <w:rPr>
                <w:b/>
                <w:sz w:val="20"/>
              </w:rPr>
            </w:pPr>
            <w:r w:rsidRPr="0052112D">
              <w:rPr>
                <w:b/>
                <w:sz w:val="20"/>
              </w:rPr>
              <w:t>T&amp;V</w:t>
            </w:r>
          </w:p>
        </w:tc>
        <w:tc>
          <w:tcPr>
            <w:tcW w:w="0" w:type="auto"/>
          </w:tcPr>
          <w:p w14:paraId="1AE0FCF9" w14:textId="77777777" w:rsidR="0052112D" w:rsidRPr="0052112D" w:rsidRDefault="0052112D" w:rsidP="0052112D">
            <w:pPr>
              <w:rPr>
                <w:b/>
                <w:sz w:val="20"/>
              </w:rPr>
            </w:pPr>
            <w:r w:rsidRPr="0052112D">
              <w:rPr>
                <w:b/>
                <w:sz w:val="20"/>
              </w:rPr>
              <w:t>Risk</w:t>
            </w:r>
          </w:p>
        </w:tc>
        <w:tc>
          <w:tcPr>
            <w:tcW w:w="0" w:type="auto"/>
          </w:tcPr>
          <w:p w14:paraId="44558A9D" w14:textId="77777777" w:rsidR="0052112D" w:rsidRPr="0052112D" w:rsidRDefault="0052112D" w:rsidP="0052112D">
            <w:pPr>
              <w:rPr>
                <w:b/>
                <w:sz w:val="20"/>
              </w:rPr>
            </w:pPr>
            <w:r w:rsidRPr="0052112D">
              <w:rPr>
                <w:b/>
                <w:sz w:val="20"/>
              </w:rPr>
              <w:t>Occurrence</w:t>
            </w:r>
          </w:p>
        </w:tc>
        <w:tc>
          <w:tcPr>
            <w:tcW w:w="0" w:type="auto"/>
          </w:tcPr>
          <w:p w14:paraId="20B37EAE" w14:textId="77777777" w:rsidR="0052112D" w:rsidRPr="0052112D" w:rsidRDefault="0052112D" w:rsidP="0052112D">
            <w:pPr>
              <w:rPr>
                <w:b/>
                <w:sz w:val="20"/>
              </w:rPr>
            </w:pPr>
            <w:r w:rsidRPr="0052112D">
              <w:rPr>
                <w:b/>
                <w:sz w:val="20"/>
              </w:rPr>
              <w:t>Severity</w:t>
            </w:r>
          </w:p>
        </w:tc>
        <w:tc>
          <w:tcPr>
            <w:tcW w:w="0" w:type="auto"/>
          </w:tcPr>
          <w:p w14:paraId="210FA44B" w14:textId="77777777" w:rsidR="0052112D" w:rsidRPr="0052112D" w:rsidRDefault="0052112D" w:rsidP="0052112D">
            <w:pPr>
              <w:rPr>
                <w:b/>
                <w:sz w:val="20"/>
              </w:rPr>
            </w:pPr>
            <w:r w:rsidRPr="0052112D">
              <w:rPr>
                <w:b/>
                <w:sz w:val="20"/>
              </w:rPr>
              <w:t>Grade</w:t>
            </w:r>
          </w:p>
        </w:tc>
        <w:tc>
          <w:tcPr>
            <w:tcW w:w="0" w:type="auto"/>
          </w:tcPr>
          <w:p w14:paraId="701E84DE" w14:textId="77777777" w:rsidR="0052112D" w:rsidRPr="0052112D" w:rsidRDefault="0052112D" w:rsidP="0052112D">
            <w:pPr>
              <w:rPr>
                <w:b/>
                <w:sz w:val="20"/>
              </w:rPr>
            </w:pPr>
            <w:r w:rsidRPr="0052112D">
              <w:rPr>
                <w:b/>
                <w:sz w:val="20"/>
              </w:rPr>
              <w:t>Status</w:t>
            </w:r>
          </w:p>
        </w:tc>
      </w:tr>
      <w:tr w:rsidR="0052112D" w:rsidRPr="0052112D" w14:paraId="74CE0A73" w14:textId="77777777">
        <w:trPr>
          <w:cantSplit/>
        </w:trPr>
        <w:tc>
          <w:tcPr>
            <w:tcW w:w="0" w:type="auto"/>
          </w:tcPr>
          <w:p w14:paraId="655B2AE8" w14:textId="77777777" w:rsidR="0052112D" w:rsidRPr="0052112D" w:rsidRDefault="0052112D" w:rsidP="0052112D">
            <w:pPr>
              <w:rPr>
                <w:sz w:val="20"/>
              </w:rPr>
            </w:pPr>
            <w:r w:rsidRPr="0052112D">
              <w:rPr>
                <w:sz w:val="20"/>
              </w:rPr>
              <w:t>1</w:t>
            </w:r>
          </w:p>
        </w:tc>
        <w:tc>
          <w:tcPr>
            <w:tcW w:w="0" w:type="auto"/>
          </w:tcPr>
          <w:p w14:paraId="7589FB9E" w14:textId="77777777" w:rsidR="0052112D" w:rsidRPr="0052112D" w:rsidRDefault="0052112D" w:rsidP="0052112D">
            <w:pPr>
              <w:rPr>
                <w:sz w:val="20"/>
              </w:rPr>
            </w:pPr>
            <w:r w:rsidRPr="0052112D">
              <w:rPr>
                <w:sz w:val="20"/>
              </w:rPr>
              <w:t>1</w:t>
            </w:r>
          </w:p>
        </w:tc>
        <w:tc>
          <w:tcPr>
            <w:tcW w:w="0" w:type="auto"/>
          </w:tcPr>
          <w:p w14:paraId="4986C779" w14:textId="77777777" w:rsidR="0052112D" w:rsidRPr="0052112D" w:rsidRDefault="0052112D" w:rsidP="0052112D">
            <w:pPr>
              <w:rPr>
                <w:i/>
                <w:sz w:val="20"/>
              </w:rPr>
            </w:pPr>
            <w:r w:rsidRPr="0052112D">
              <w:rPr>
                <w:i/>
                <w:sz w:val="20"/>
              </w:rPr>
              <w:t>Reliance on third parties to ensure user compliance with OSG AUP</w:t>
            </w:r>
          </w:p>
          <w:p w14:paraId="529F3629" w14:textId="77777777" w:rsidR="0052112D" w:rsidRPr="0052112D" w:rsidRDefault="0052112D" w:rsidP="0052112D">
            <w:pPr>
              <w:rPr>
                <w:sz w:val="20"/>
              </w:rPr>
            </w:pPr>
            <w:r w:rsidRPr="0052112D">
              <w:rPr>
                <w:sz w:val="20"/>
              </w:rPr>
              <w:t>Some users unaware of AUP, may violate policies out of ignorance, may fail to report security incidents</w:t>
            </w:r>
          </w:p>
        </w:tc>
        <w:tc>
          <w:tcPr>
            <w:tcW w:w="0" w:type="auto"/>
          </w:tcPr>
          <w:p w14:paraId="40EDAE7E" w14:textId="77777777" w:rsidR="0052112D" w:rsidRPr="0052112D" w:rsidRDefault="0052112D" w:rsidP="0052112D">
            <w:pPr>
              <w:rPr>
                <w:sz w:val="20"/>
              </w:rPr>
            </w:pPr>
            <w:r w:rsidRPr="0052112D">
              <w:rPr>
                <w:sz w:val="20"/>
              </w:rPr>
              <w:t>medium</w:t>
            </w:r>
          </w:p>
        </w:tc>
        <w:tc>
          <w:tcPr>
            <w:tcW w:w="0" w:type="auto"/>
          </w:tcPr>
          <w:p w14:paraId="794BEB51" w14:textId="77777777" w:rsidR="0052112D" w:rsidRPr="0052112D" w:rsidRDefault="0052112D" w:rsidP="0052112D">
            <w:pPr>
              <w:rPr>
                <w:sz w:val="20"/>
              </w:rPr>
            </w:pPr>
            <w:r w:rsidRPr="0052112D">
              <w:rPr>
                <w:sz w:val="20"/>
              </w:rPr>
              <w:t>low</w:t>
            </w:r>
          </w:p>
        </w:tc>
        <w:tc>
          <w:tcPr>
            <w:tcW w:w="0" w:type="auto"/>
          </w:tcPr>
          <w:p w14:paraId="708F7091" w14:textId="77777777" w:rsidR="0052112D" w:rsidRPr="0052112D" w:rsidRDefault="0052112D" w:rsidP="0052112D">
            <w:pPr>
              <w:rPr>
                <w:sz w:val="20"/>
              </w:rPr>
            </w:pPr>
            <w:r w:rsidRPr="0052112D">
              <w:rPr>
                <w:sz w:val="20"/>
              </w:rPr>
              <w:t>D</w:t>
            </w:r>
          </w:p>
        </w:tc>
        <w:tc>
          <w:tcPr>
            <w:tcW w:w="0" w:type="auto"/>
          </w:tcPr>
          <w:p w14:paraId="49DE6B7A" w14:textId="77777777" w:rsidR="0052112D" w:rsidRPr="0052112D" w:rsidRDefault="0052112D" w:rsidP="0052112D">
            <w:pPr>
              <w:rPr>
                <w:sz w:val="20"/>
              </w:rPr>
            </w:pPr>
          </w:p>
        </w:tc>
      </w:tr>
      <w:tr w:rsidR="0052112D" w:rsidRPr="0052112D" w14:paraId="59705EBF" w14:textId="77777777">
        <w:trPr>
          <w:cantSplit/>
        </w:trPr>
        <w:tc>
          <w:tcPr>
            <w:tcW w:w="0" w:type="auto"/>
          </w:tcPr>
          <w:p w14:paraId="1F73C388" w14:textId="77777777" w:rsidR="0052112D" w:rsidRPr="0052112D" w:rsidRDefault="0052112D" w:rsidP="0052112D">
            <w:pPr>
              <w:rPr>
                <w:sz w:val="20"/>
              </w:rPr>
            </w:pPr>
            <w:r w:rsidRPr="0052112D">
              <w:rPr>
                <w:sz w:val="20"/>
              </w:rPr>
              <w:t>1</w:t>
            </w:r>
          </w:p>
        </w:tc>
        <w:tc>
          <w:tcPr>
            <w:tcW w:w="0" w:type="auto"/>
          </w:tcPr>
          <w:p w14:paraId="372105A8" w14:textId="77777777" w:rsidR="0052112D" w:rsidRPr="0052112D" w:rsidRDefault="0052112D" w:rsidP="0052112D">
            <w:pPr>
              <w:rPr>
                <w:sz w:val="20"/>
              </w:rPr>
            </w:pPr>
            <w:r w:rsidRPr="0052112D">
              <w:rPr>
                <w:sz w:val="20"/>
              </w:rPr>
              <w:t>2</w:t>
            </w:r>
          </w:p>
        </w:tc>
        <w:tc>
          <w:tcPr>
            <w:tcW w:w="0" w:type="auto"/>
          </w:tcPr>
          <w:p w14:paraId="08E2E24A" w14:textId="77777777" w:rsidR="0052112D" w:rsidRPr="0052112D" w:rsidRDefault="0052112D" w:rsidP="0052112D">
            <w:pPr>
              <w:rPr>
                <w:sz w:val="20"/>
              </w:rPr>
            </w:pPr>
            <w:r w:rsidRPr="0052112D">
              <w:rPr>
                <w:sz w:val="20"/>
              </w:rPr>
              <w:t>N/A</w:t>
            </w:r>
          </w:p>
        </w:tc>
        <w:tc>
          <w:tcPr>
            <w:tcW w:w="0" w:type="auto"/>
          </w:tcPr>
          <w:p w14:paraId="030FE5B6" w14:textId="77777777" w:rsidR="0052112D" w:rsidRPr="0052112D" w:rsidRDefault="0052112D" w:rsidP="0052112D">
            <w:pPr>
              <w:rPr>
                <w:sz w:val="20"/>
              </w:rPr>
            </w:pPr>
          </w:p>
        </w:tc>
        <w:tc>
          <w:tcPr>
            <w:tcW w:w="0" w:type="auto"/>
          </w:tcPr>
          <w:p w14:paraId="13EC2CC5" w14:textId="77777777" w:rsidR="0052112D" w:rsidRPr="0052112D" w:rsidRDefault="0052112D" w:rsidP="0052112D">
            <w:pPr>
              <w:rPr>
                <w:sz w:val="20"/>
              </w:rPr>
            </w:pPr>
          </w:p>
        </w:tc>
        <w:tc>
          <w:tcPr>
            <w:tcW w:w="0" w:type="auto"/>
          </w:tcPr>
          <w:p w14:paraId="667E3724" w14:textId="77777777" w:rsidR="0052112D" w:rsidRPr="0052112D" w:rsidRDefault="0052112D" w:rsidP="0052112D">
            <w:pPr>
              <w:rPr>
                <w:sz w:val="20"/>
              </w:rPr>
            </w:pPr>
          </w:p>
        </w:tc>
        <w:tc>
          <w:tcPr>
            <w:tcW w:w="0" w:type="auto"/>
          </w:tcPr>
          <w:p w14:paraId="13164C0E" w14:textId="77777777" w:rsidR="0052112D" w:rsidRPr="0052112D" w:rsidRDefault="0052112D" w:rsidP="0052112D">
            <w:pPr>
              <w:rPr>
                <w:sz w:val="20"/>
              </w:rPr>
            </w:pPr>
          </w:p>
        </w:tc>
      </w:tr>
      <w:tr w:rsidR="0052112D" w:rsidRPr="0052112D" w14:paraId="5F1D46D7" w14:textId="77777777">
        <w:trPr>
          <w:cantSplit/>
        </w:trPr>
        <w:tc>
          <w:tcPr>
            <w:tcW w:w="0" w:type="auto"/>
          </w:tcPr>
          <w:p w14:paraId="46EF9EED" w14:textId="77777777" w:rsidR="0052112D" w:rsidRPr="0052112D" w:rsidRDefault="0052112D" w:rsidP="0052112D">
            <w:pPr>
              <w:rPr>
                <w:sz w:val="20"/>
              </w:rPr>
            </w:pPr>
            <w:r w:rsidRPr="0052112D">
              <w:rPr>
                <w:sz w:val="20"/>
              </w:rPr>
              <w:t>1</w:t>
            </w:r>
          </w:p>
        </w:tc>
        <w:tc>
          <w:tcPr>
            <w:tcW w:w="0" w:type="auto"/>
          </w:tcPr>
          <w:p w14:paraId="71B0C642" w14:textId="77777777" w:rsidR="0052112D" w:rsidRPr="0052112D" w:rsidRDefault="0052112D" w:rsidP="0052112D">
            <w:pPr>
              <w:rPr>
                <w:sz w:val="20"/>
              </w:rPr>
            </w:pPr>
            <w:r w:rsidRPr="0052112D">
              <w:rPr>
                <w:sz w:val="20"/>
              </w:rPr>
              <w:t>3</w:t>
            </w:r>
          </w:p>
        </w:tc>
        <w:tc>
          <w:tcPr>
            <w:tcW w:w="0" w:type="auto"/>
          </w:tcPr>
          <w:p w14:paraId="25B2BBDA" w14:textId="77777777" w:rsidR="0052112D" w:rsidRPr="0052112D" w:rsidRDefault="0052112D" w:rsidP="0052112D">
            <w:pPr>
              <w:rPr>
                <w:sz w:val="20"/>
              </w:rPr>
            </w:pPr>
            <w:r w:rsidRPr="0052112D">
              <w:rPr>
                <w:sz w:val="20"/>
              </w:rPr>
              <w:t>N/A (would be 1-8 if we measured user compliance)</w:t>
            </w:r>
          </w:p>
        </w:tc>
        <w:tc>
          <w:tcPr>
            <w:tcW w:w="0" w:type="auto"/>
          </w:tcPr>
          <w:p w14:paraId="54DD66FF" w14:textId="77777777" w:rsidR="0052112D" w:rsidRPr="0052112D" w:rsidRDefault="0052112D" w:rsidP="0052112D">
            <w:pPr>
              <w:rPr>
                <w:sz w:val="20"/>
              </w:rPr>
            </w:pPr>
          </w:p>
        </w:tc>
        <w:tc>
          <w:tcPr>
            <w:tcW w:w="0" w:type="auto"/>
          </w:tcPr>
          <w:p w14:paraId="4CC52572" w14:textId="77777777" w:rsidR="0052112D" w:rsidRPr="0052112D" w:rsidRDefault="0052112D" w:rsidP="0052112D">
            <w:pPr>
              <w:rPr>
                <w:sz w:val="20"/>
              </w:rPr>
            </w:pPr>
          </w:p>
        </w:tc>
        <w:tc>
          <w:tcPr>
            <w:tcW w:w="0" w:type="auto"/>
          </w:tcPr>
          <w:p w14:paraId="423A53F7" w14:textId="77777777" w:rsidR="0052112D" w:rsidRPr="0052112D" w:rsidRDefault="0052112D" w:rsidP="0052112D">
            <w:pPr>
              <w:rPr>
                <w:sz w:val="20"/>
              </w:rPr>
            </w:pPr>
          </w:p>
        </w:tc>
        <w:tc>
          <w:tcPr>
            <w:tcW w:w="0" w:type="auto"/>
          </w:tcPr>
          <w:p w14:paraId="52B4047E" w14:textId="77777777" w:rsidR="0052112D" w:rsidRPr="0052112D" w:rsidRDefault="0052112D" w:rsidP="0052112D">
            <w:pPr>
              <w:rPr>
                <w:sz w:val="20"/>
              </w:rPr>
            </w:pPr>
          </w:p>
        </w:tc>
      </w:tr>
      <w:tr w:rsidR="0052112D" w:rsidRPr="0052112D" w14:paraId="36C0BACC" w14:textId="77777777">
        <w:trPr>
          <w:cantSplit/>
        </w:trPr>
        <w:tc>
          <w:tcPr>
            <w:tcW w:w="0" w:type="auto"/>
          </w:tcPr>
          <w:p w14:paraId="0133839F" w14:textId="77777777" w:rsidR="0052112D" w:rsidRPr="0052112D" w:rsidRDefault="0052112D" w:rsidP="0052112D">
            <w:pPr>
              <w:rPr>
                <w:sz w:val="20"/>
              </w:rPr>
            </w:pPr>
            <w:r w:rsidRPr="0052112D">
              <w:rPr>
                <w:sz w:val="20"/>
              </w:rPr>
              <w:t>1</w:t>
            </w:r>
          </w:p>
        </w:tc>
        <w:tc>
          <w:tcPr>
            <w:tcW w:w="0" w:type="auto"/>
          </w:tcPr>
          <w:p w14:paraId="304D1240" w14:textId="77777777" w:rsidR="0052112D" w:rsidRPr="0052112D" w:rsidRDefault="0052112D" w:rsidP="0052112D">
            <w:pPr>
              <w:rPr>
                <w:sz w:val="20"/>
              </w:rPr>
            </w:pPr>
            <w:r w:rsidRPr="0052112D">
              <w:rPr>
                <w:sz w:val="20"/>
              </w:rPr>
              <w:t>4</w:t>
            </w:r>
          </w:p>
        </w:tc>
        <w:tc>
          <w:tcPr>
            <w:tcW w:w="0" w:type="auto"/>
          </w:tcPr>
          <w:p w14:paraId="17C1F087" w14:textId="77777777" w:rsidR="0052112D" w:rsidRPr="0052112D" w:rsidRDefault="0052112D" w:rsidP="0052112D">
            <w:pPr>
              <w:rPr>
                <w:i/>
                <w:sz w:val="20"/>
              </w:rPr>
            </w:pPr>
            <w:r w:rsidRPr="0052112D">
              <w:rPr>
                <w:i/>
                <w:sz w:val="20"/>
              </w:rPr>
              <w:t>User carelessness violation of AUP</w:t>
            </w:r>
          </w:p>
          <w:p w14:paraId="063530C5" w14:textId="77777777" w:rsidR="0052112D" w:rsidRPr="0052112D" w:rsidRDefault="0052112D" w:rsidP="0052112D">
            <w:pPr>
              <w:rPr>
                <w:sz w:val="20"/>
              </w:rPr>
            </w:pPr>
            <w:r w:rsidRPr="0052112D">
              <w:rPr>
                <w:sz w:val="20"/>
              </w:rPr>
              <w:t>Like 1-1</w:t>
            </w:r>
          </w:p>
        </w:tc>
        <w:tc>
          <w:tcPr>
            <w:tcW w:w="0" w:type="auto"/>
          </w:tcPr>
          <w:p w14:paraId="419C967F" w14:textId="77777777" w:rsidR="0052112D" w:rsidRPr="0052112D" w:rsidRDefault="0052112D" w:rsidP="0052112D">
            <w:pPr>
              <w:rPr>
                <w:sz w:val="20"/>
              </w:rPr>
            </w:pPr>
            <w:r w:rsidRPr="0052112D">
              <w:rPr>
                <w:sz w:val="20"/>
              </w:rPr>
              <w:t>Medium</w:t>
            </w:r>
          </w:p>
        </w:tc>
        <w:tc>
          <w:tcPr>
            <w:tcW w:w="0" w:type="auto"/>
          </w:tcPr>
          <w:p w14:paraId="2F466CAD" w14:textId="77777777" w:rsidR="0052112D" w:rsidRPr="0052112D" w:rsidRDefault="0052112D" w:rsidP="0052112D">
            <w:pPr>
              <w:rPr>
                <w:sz w:val="20"/>
              </w:rPr>
            </w:pPr>
            <w:r w:rsidRPr="0052112D">
              <w:rPr>
                <w:sz w:val="20"/>
              </w:rPr>
              <w:t>Low</w:t>
            </w:r>
          </w:p>
        </w:tc>
        <w:tc>
          <w:tcPr>
            <w:tcW w:w="0" w:type="auto"/>
          </w:tcPr>
          <w:p w14:paraId="3BC4059C" w14:textId="77777777" w:rsidR="0052112D" w:rsidRPr="0052112D" w:rsidRDefault="0052112D" w:rsidP="0052112D">
            <w:pPr>
              <w:rPr>
                <w:sz w:val="20"/>
              </w:rPr>
            </w:pPr>
          </w:p>
        </w:tc>
        <w:tc>
          <w:tcPr>
            <w:tcW w:w="0" w:type="auto"/>
          </w:tcPr>
          <w:p w14:paraId="6A180690" w14:textId="77777777" w:rsidR="0052112D" w:rsidRPr="0052112D" w:rsidRDefault="0052112D" w:rsidP="0052112D">
            <w:pPr>
              <w:rPr>
                <w:sz w:val="20"/>
              </w:rPr>
            </w:pPr>
          </w:p>
        </w:tc>
      </w:tr>
      <w:tr w:rsidR="0052112D" w:rsidRPr="0052112D" w14:paraId="5B5EAD11" w14:textId="77777777">
        <w:trPr>
          <w:cantSplit/>
        </w:trPr>
        <w:tc>
          <w:tcPr>
            <w:tcW w:w="0" w:type="auto"/>
          </w:tcPr>
          <w:p w14:paraId="1ACB00F3" w14:textId="77777777" w:rsidR="0052112D" w:rsidRPr="0052112D" w:rsidRDefault="0052112D" w:rsidP="0052112D">
            <w:pPr>
              <w:rPr>
                <w:sz w:val="20"/>
              </w:rPr>
            </w:pPr>
            <w:r w:rsidRPr="0052112D">
              <w:rPr>
                <w:sz w:val="20"/>
              </w:rPr>
              <w:t>1</w:t>
            </w:r>
          </w:p>
        </w:tc>
        <w:tc>
          <w:tcPr>
            <w:tcW w:w="0" w:type="auto"/>
          </w:tcPr>
          <w:p w14:paraId="78F01FC6" w14:textId="77777777" w:rsidR="0052112D" w:rsidRPr="0052112D" w:rsidRDefault="0052112D" w:rsidP="0052112D">
            <w:pPr>
              <w:rPr>
                <w:sz w:val="20"/>
              </w:rPr>
            </w:pPr>
            <w:r w:rsidRPr="0052112D">
              <w:rPr>
                <w:sz w:val="20"/>
              </w:rPr>
              <w:t>5</w:t>
            </w:r>
          </w:p>
        </w:tc>
        <w:tc>
          <w:tcPr>
            <w:tcW w:w="0" w:type="auto"/>
          </w:tcPr>
          <w:p w14:paraId="2EFFE34B" w14:textId="77777777" w:rsidR="0052112D" w:rsidRPr="0052112D" w:rsidRDefault="0052112D" w:rsidP="0052112D">
            <w:pPr>
              <w:rPr>
                <w:i/>
                <w:sz w:val="20"/>
              </w:rPr>
            </w:pPr>
            <w:r w:rsidRPr="0052112D">
              <w:rPr>
                <w:i/>
                <w:sz w:val="20"/>
              </w:rPr>
              <w:t>User willful violation of AUP</w:t>
            </w:r>
          </w:p>
          <w:p w14:paraId="29BF9189" w14:textId="77777777" w:rsidR="0052112D" w:rsidRPr="0052112D" w:rsidRDefault="0052112D" w:rsidP="0052112D">
            <w:pPr>
              <w:rPr>
                <w:sz w:val="20"/>
              </w:rPr>
            </w:pPr>
            <w:r w:rsidRPr="0052112D">
              <w:rPr>
                <w:sz w:val="20"/>
              </w:rPr>
              <w:t>User circumvents security controls and exercises unauthorized use of resources</w:t>
            </w:r>
          </w:p>
        </w:tc>
        <w:tc>
          <w:tcPr>
            <w:tcW w:w="0" w:type="auto"/>
          </w:tcPr>
          <w:p w14:paraId="353EEDB7" w14:textId="77777777" w:rsidR="0052112D" w:rsidRPr="0052112D" w:rsidRDefault="0052112D" w:rsidP="0052112D">
            <w:pPr>
              <w:rPr>
                <w:sz w:val="20"/>
              </w:rPr>
            </w:pPr>
            <w:r w:rsidRPr="0052112D">
              <w:rPr>
                <w:sz w:val="20"/>
              </w:rPr>
              <w:t>Low</w:t>
            </w:r>
          </w:p>
        </w:tc>
        <w:tc>
          <w:tcPr>
            <w:tcW w:w="0" w:type="auto"/>
          </w:tcPr>
          <w:p w14:paraId="4A32611E" w14:textId="77777777" w:rsidR="0052112D" w:rsidRPr="0052112D" w:rsidRDefault="0052112D" w:rsidP="0052112D">
            <w:pPr>
              <w:rPr>
                <w:sz w:val="20"/>
              </w:rPr>
            </w:pPr>
            <w:r w:rsidRPr="0052112D">
              <w:rPr>
                <w:sz w:val="20"/>
              </w:rPr>
              <w:t>medium</w:t>
            </w:r>
          </w:p>
        </w:tc>
        <w:tc>
          <w:tcPr>
            <w:tcW w:w="0" w:type="auto"/>
          </w:tcPr>
          <w:p w14:paraId="09C49B5C" w14:textId="77777777" w:rsidR="0052112D" w:rsidRPr="0052112D" w:rsidRDefault="0052112D" w:rsidP="0052112D">
            <w:pPr>
              <w:rPr>
                <w:sz w:val="20"/>
              </w:rPr>
            </w:pPr>
            <w:r w:rsidRPr="0052112D">
              <w:rPr>
                <w:sz w:val="20"/>
              </w:rPr>
              <w:t>D</w:t>
            </w:r>
          </w:p>
        </w:tc>
        <w:tc>
          <w:tcPr>
            <w:tcW w:w="0" w:type="auto"/>
          </w:tcPr>
          <w:p w14:paraId="5688DBA2" w14:textId="77777777" w:rsidR="0052112D" w:rsidRPr="0052112D" w:rsidRDefault="0052112D" w:rsidP="0052112D">
            <w:pPr>
              <w:rPr>
                <w:sz w:val="20"/>
              </w:rPr>
            </w:pPr>
            <w:r w:rsidRPr="0052112D">
              <w:rPr>
                <w:sz w:val="20"/>
              </w:rPr>
              <w:t>User authZ and user ID controls</w:t>
            </w:r>
          </w:p>
        </w:tc>
      </w:tr>
      <w:tr w:rsidR="0052112D" w:rsidRPr="0052112D" w14:paraId="7E4DE721" w14:textId="77777777">
        <w:trPr>
          <w:cantSplit/>
        </w:trPr>
        <w:tc>
          <w:tcPr>
            <w:tcW w:w="0" w:type="auto"/>
          </w:tcPr>
          <w:p w14:paraId="5A224F7F" w14:textId="77777777" w:rsidR="0052112D" w:rsidRPr="0052112D" w:rsidRDefault="0052112D" w:rsidP="0052112D">
            <w:pPr>
              <w:rPr>
                <w:sz w:val="20"/>
              </w:rPr>
            </w:pPr>
            <w:r w:rsidRPr="0052112D">
              <w:rPr>
                <w:sz w:val="20"/>
              </w:rPr>
              <w:t>1</w:t>
            </w:r>
          </w:p>
        </w:tc>
        <w:tc>
          <w:tcPr>
            <w:tcW w:w="0" w:type="auto"/>
          </w:tcPr>
          <w:p w14:paraId="7150B1AC" w14:textId="77777777" w:rsidR="0052112D" w:rsidRPr="0052112D" w:rsidRDefault="0052112D" w:rsidP="0052112D">
            <w:pPr>
              <w:rPr>
                <w:sz w:val="20"/>
              </w:rPr>
            </w:pPr>
            <w:r w:rsidRPr="0052112D">
              <w:rPr>
                <w:sz w:val="20"/>
              </w:rPr>
              <w:t>6</w:t>
            </w:r>
          </w:p>
        </w:tc>
        <w:tc>
          <w:tcPr>
            <w:tcW w:w="0" w:type="auto"/>
          </w:tcPr>
          <w:p w14:paraId="3FBCFAF6" w14:textId="77777777" w:rsidR="0052112D" w:rsidRPr="0052112D" w:rsidRDefault="0052112D" w:rsidP="0052112D">
            <w:pPr>
              <w:rPr>
                <w:sz w:val="20"/>
              </w:rPr>
            </w:pPr>
            <w:r w:rsidRPr="0052112D">
              <w:rPr>
                <w:sz w:val="20"/>
              </w:rPr>
              <w:t>(like 1-5)</w:t>
            </w:r>
          </w:p>
        </w:tc>
        <w:tc>
          <w:tcPr>
            <w:tcW w:w="0" w:type="auto"/>
          </w:tcPr>
          <w:p w14:paraId="4FF4835C" w14:textId="77777777" w:rsidR="0052112D" w:rsidRPr="0052112D" w:rsidRDefault="0052112D" w:rsidP="0052112D">
            <w:pPr>
              <w:rPr>
                <w:sz w:val="20"/>
              </w:rPr>
            </w:pPr>
          </w:p>
        </w:tc>
        <w:tc>
          <w:tcPr>
            <w:tcW w:w="0" w:type="auto"/>
          </w:tcPr>
          <w:p w14:paraId="72605203" w14:textId="77777777" w:rsidR="0052112D" w:rsidRPr="0052112D" w:rsidRDefault="0052112D" w:rsidP="0052112D">
            <w:pPr>
              <w:rPr>
                <w:sz w:val="20"/>
              </w:rPr>
            </w:pPr>
          </w:p>
        </w:tc>
        <w:tc>
          <w:tcPr>
            <w:tcW w:w="0" w:type="auto"/>
          </w:tcPr>
          <w:p w14:paraId="74372503" w14:textId="77777777" w:rsidR="0052112D" w:rsidRPr="0052112D" w:rsidRDefault="0052112D" w:rsidP="0052112D">
            <w:pPr>
              <w:rPr>
                <w:sz w:val="20"/>
              </w:rPr>
            </w:pPr>
          </w:p>
        </w:tc>
        <w:tc>
          <w:tcPr>
            <w:tcW w:w="0" w:type="auto"/>
          </w:tcPr>
          <w:p w14:paraId="0293E1E6" w14:textId="77777777" w:rsidR="0052112D" w:rsidRPr="0052112D" w:rsidRDefault="0052112D" w:rsidP="0052112D">
            <w:pPr>
              <w:rPr>
                <w:sz w:val="20"/>
              </w:rPr>
            </w:pPr>
          </w:p>
        </w:tc>
      </w:tr>
      <w:tr w:rsidR="0052112D" w:rsidRPr="0052112D" w14:paraId="2C34DB75" w14:textId="77777777">
        <w:trPr>
          <w:cantSplit/>
        </w:trPr>
        <w:tc>
          <w:tcPr>
            <w:tcW w:w="0" w:type="auto"/>
          </w:tcPr>
          <w:p w14:paraId="0DA8CE23" w14:textId="77777777" w:rsidR="0052112D" w:rsidRPr="0052112D" w:rsidRDefault="0052112D" w:rsidP="0052112D">
            <w:pPr>
              <w:rPr>
                <w:sz w:val="20"/>
              </w:rPr>
            </w:pPr>
            <w:r w:rsidRPr="0052112D">
              <w:rPr>
                <w:sz w:val="20"/>
              </w:rPr>
              <w:t>1</w:t>
            </w:r>
          </w:p>
        </w:tc>
        <w:tc>
          <w:tcPr>
            <w:tcW w:w="0" w:type="auto"/>
          </w:tcPr>
          <w:p w14:paraId="1FF8C38C" w14:textId="77777777" w:rsidR="0052112D" w:rsidRPr="0052112D" w:rsidRDefault="0052112D" w:rsidP="0052112D">
            <w:pPr>
              <w:rPr>
                <w:sz w:val="20"/>
              </w:rPr>
            </w:pPr>
            <w:r w:rsidRPr="0052112D">
              <w:rPr>
                <w:sz w:val="20"/>
              </w:rPr>
              <w:t>7</w:t>
            </w:r>
          </w:p>
        </w:tc>
        <w:tc>
          <w:tcPr>
            <w:tcW w:w="0" w:type="auto"/>
          </w:tcPr>
          <w:p w14:paraId="2572997E" w14:textId="77777777" w:rsidR="0052112D" w:rsidRPr="0052112D" w:rsidRDefault="0052112D" w:rsidP="0052112D">
            <w:pPr>
              <w:rPr>
                <w:sz w:val="20"/>
              </w:rPr>
            </w:pPr>
            <w:r w:rsidRPr="0052112D">
              <w:rPr>
                <w:sz w:val="20"/>
              </w:rPr>
              <w:t>N/A</w:t>
            </w:r>
          </w:p>
        </w:tc>
        <w:tc>
          <w:tcPr>
            <w:tcW w:w="0" w:type="auto"/>
          </w:tcPr>
          <w:p w14:paraId="38774320" w14:textId="77777777" w:rsidR="0052112D" w:rsidRPr="0052112D" w:rsidRDefault="0052112D" w:rsidP="0052112D">
            <w:pPr>
              <w:rPr>
                <w:sz w:val="20"/>
              </w:rPr>
            </w:pPr>
          </w:p>
        </w:tc>
        <w:tc>
          <w:tcPr>
            <w:tcW w:w="0" w:type="auto"/>
          </w:tcPr>
          <w:p w14:paraId="5256FFFC" w14:textId="77777777" w:rsidR="0052112D" w:rsidRPr="0052112D" w:rsidRDefault="0052112D" w:rsidP="0052112D">
            <w:pPr>
              <w:rPr>
                <w:sz w:val="20"/>
              </w:rPr>
            </w:pPr>
          </w:p>
        </w:tc>
        <w:tc>
          <w:tcPr>
            <w:tcW w:w="0" w:type="auto"/>
          </w:tcPr>
          <w:p w14:paraId="6EA74CD2" w14:textId="77777777" w:rsidR="0052112D" w:rsidRPr="0052112D" w:rsidRDefault="0052112D" w:rsidP="0052112D">
            <w:pPr>
              <w:rPr>
                <w:sz w:val="20"/>
              </w:rPr>
            </w:pPr>
          </w:p>
        </w:tc>
        <w:tc>
          <w:tcPr>
            <w:tcW w:w="0" w:type="auto"/>
          </w:tcPr>
          <w:p w14:paraId="233B122C" w14:textId="77777777" w:rsidR="0052112D" w:rsidRPr="0052112D" w:rsidRDefault="0052112D" w:rsidP="0052112D">
            <w:pPr>
              <w:rPr>
                <w:sz w:val="20"/>
              </w:rPr>
            </w:pPr>
          </w:p>
        </w:tc>
      </w:tr>
      <w:tr w:rsidR="0052112D" w:rsidRPr="0052112D" w14:paraId="41CE7057" w14:textId="77777777">
        <w:trPr>
          <w:cantSplit/>
        </w:trPr>
        <w:tc>
          <w:tcPr>
            <w:tcW w:w="0" w:type="auto"/>
          </w:tcPr>
          <w:p w14:paraId="02D3D732" w14:textId="77777777" w:rsidR="0052112D" w:rsidRPr="0052112D" w:rsidRDefault="0052112D" w:rsidP="0052112D">
            <w:pPr>
              <w:rPr>
                <w:sz w:val="20"/>
              </w:rPr>
            </w:pPr>
            <w:r w:rsidRPr="0052112D">
              <w:rPr>
                <w:sz w:val="20"/>
              </w:rPr>
              <w:t>1</w:t>
            </w:r>
          </w:p>
        </w:tc>
        <w:tc>
          <w:tcPr>
            <w:tcW w:w="0" w:type="auto"/>
          </w:tcPr>
          <w:p w14:paraId="13F35BC7" w14:textId="77777777" w:rsidR="0052112D" w:rsidRPr="0052112D" w:rsidRDefault="0052112D" w:rsidP="0052112D">
            <w:pPr>
              <w:rPr>
                <w:sz w:val="20"/>
              </w:rPr>
            </w:pPr>
            <w:r w:rsidRPr="0052112D">
              <w:rPr>
                <w:sz w:val="20"/>
              </w:rPr>
              <w:t>8</w:t>
            </w:r>
          </w:p>
        </w:tc>
        <w:tc>
          <w:tcPr>
            <w:tcW w:w="0" w:type="auto"/>
          </w:tcPr>
          <w:p w14:paraId="7A14A720" w14:textId="77777777" w:rsidR="0052112D" w:rsidRPr="0052112D" w:rsidRDefault="0052112D" w:rsidP="0052112D">
            <w:pPr>
              <w:rPr>
                <w:i/>
                <w:sz w:val="20"/>
              </w:rPr>
            </w:pPr>
            <w:r w:rsidRPr="0052112D">
              <w:rPr>
                <w:i/>
                <w:sz w:val="20"/>
              </w:rPr>
              <w:t>OSG misrepresenting user AUP compliance data</w:t>
            </w:r>
          </w:p>
          <w:p w14:paraId="055C728F" w14:textId="77777777" w:rsidR="0052112D" w:rsidRPr="0052112D" w:rsidRDefault="0052112D" w:rsidP="0052112D">
            <w:pPr>
              <w:rPr>
                <w:sz w:val="20"/>
              </w:rPr>
            </w:pPr>
            <w:r w:rsidRPr="0052112D">
              <w:rPr>
                <w:sz w:val="20"/>
              </w:rPr>
              <w:t>If we had user compliance data this could be an embarrassment</w:t>
            </w:r>
          </w:p>
        </w:tc>
        <w:tc>
          <w:tcPr>
            <w:tcW w:w="0" w:type="auto"/>
          </w:tcPr>
          <w:p w14:paraId="46A39C35" w14:textId="77777777" w:rsidR="0052112D" w:rsidRPr="0052112D" w:rsidRDefault="0052112D" w:rsidP="0052112D">
            <w:pPr>
              <w:rPr>
                <w:sz w:val="20"/>
              </w:rPr>
            </w:pPr>
            <w:r w:rsidRPr="0052112D">
              <w:rPr>
                <w:sz w:val="20"/>
              </w:rPr>
              <w:t>Low</w:t>
            </w:r>
          </w:p>
        </w:tc>
        <w:tc>
          <w:tcPr>
            <w:tcW w:w="0" w:type="auto"/>
          </w:tcPr>
          <w:p w14:paraId="0DAC894E" w14:textId="77777777" w:rsidR="0052112D" w:rsidRPr="0052112D" w:rsidRDefault="0052112D" w:rsidP="0052112D">
            <w:pPr>
              <w:rPr>
                <w:sz w:val="20"/>
              </w:rPr>
            </w:pPr>
            <w:r w:rsidRPr="0052112D">
              <w:rPr>
                <w:sz w:val="20"/>
              </w:rPr>
              <w:t>Low</w:t>
            </w:r>
          </w:p>
        </w:tc>
        <w:tc>
          <w:tcPr>
            <w:tcW w:w="0" w:type="auto"/>
          </w:tcPr>
          <w:p w14:paraId="2F1C25F7" w14:textId="77777777" w:rsidR="0052112D" w:rsidRPr="0052112D" w:rsidRDefault="0052112D" w:rsidP="0052112D">
            <w:pPr>
              <w:rPr>
                <w:sz w:val="20"/>
              </w:rPr>
            </w:pPr>
            <w:r w:rsidRPr="0052112D">
              <w:rPr>
                <w:sz w:val="20"/>
              </w:rPr>
              <w:t>E</w:t>
            </w:r>
          </w:p>
        </w:tc>
        <w:tc>
          <w:tcPr>
            <w:tcW w:w="0" w:type="auto"/>
          </w:tcPr>
          <w:p w14:paraId="65E94A26" w14:textId="77777777" w:rsidR="0052112D" w:rsidRPr="0052112D" w:rsidRDefault="0052112D" w:rsidP="0052112D">
            <w:pPr>
              <w:rPr>
                <w:sz w:val="20"/>
              </w:rPr>
            </w:pPr>
          </w:p>
        </w:tc>
      </w:tr>
      <w:tr w:rsidR="0052112D" w:rsidRPr="0052112D" w14:paraId="7DF14281" w14:textId="77777777">
        <w:trPr>
          <w:cantSplit/>
        </w:trPr>
        <w:tc>
          <w:tcPr>
            <w:tcW w:w="0" w:type="auto"/>
          </w:tcPr>
          <w:p w14:paraId="27B89FF6" w14:textId="77777777" w:rsidR="0052112D" w:rsidRPr="0052112D" w:rsidRDefault="0052112D" w:rsidP="0052112D">
            <w:pPr>
              <w:rPr>
                <w:sz w:val="20"/>
              </w:rPr>
            </w:pPr>
            <w:r w:rsidRPr="0052112D">
              <w:rPr>
                <w:sz w:val="20"/>
              </w:rPr>
              <w:t>2</w:t>
            </w:r>
          </w:p>
        </w:tc>
        <w:tc>
          <w:tcPr>
            <w:tcW w:w="0" w:type="auto"/>
          </w:tcPr>
          <w:p w14:paraId="70DD587C" w14:textId="77777777" w:rsidR="0052112D" w:rsidRPr="0052112D" w:rsidRDefault="0052112D" w:rsidP="0052112D">
            <w:pPr>
              <w:rPr>
                <w:sz w:val="20"/>
              </w:rPr>
            </w:pPr>
            <w:r w:rsidRPr="0052112D">
              <w:rPr>
                <w:sz w:val="20"/>
              </w:rPr>
              <w:t>1</w:t>
            </w:r>
          </w:p>
        </w:tc>
        <w:tc>
          <w:tcPr>
            <w:tcW w:w="0" w:type="auto"/>
          </w:tcPr>
          <w:p w14:paraId="76988F1F" w14:textId="77777777" w:rsidR="0052112D" w:rsidRPr="0052112D" w:rsidRDefault="0052112D" w:rsidP="0052112D">
            <w:pPr>
              <w:rPr>
                <w:i/>
                <w:sz w:val="20"/>
              </w:rPr>
            </w:pPr>
            <w:r w:rsidRPr="0052112D">
              <w:rPr>
                <w:i/>
                <w:sz w:val="20"/>
              </w:rPr>
              <w:t>VO careless violation of AUP</w:t>
            </w:r>
          </w:p>
          <w:p w14:paraId="55B77EB0" w14:textId="77777777" w:rsidR="0052112D" w:rsidRPr="0052112D" w:rsidRDefault="0052112D" w:rsidP="0052112D">
            <w:pPr>
              <w:rPr>
                <w:sz w:val="20"/>
              </w:rPr>
            </w:pPr>
            <w:r w:rsidRPr="0052112D">
              <w:rPr>
                <w:sz w:val="20"/>
              </w:rPr>
              <w:t>Errors in VOMS, incorrect info for users, May provide hole for malicious user to exploit, see 1-5</w:t>
            </w:r>
          </w:p>
        </w:tc>
        <w:tc>
          <w:tcPr>
            <w:tcW w:w="0" w:type="auto"/>
          </w:tcPr>
          <w:p w14:paraId="7B840B76" w14:textId="77777777" w:rsidR="0052112D" w:rsidRPr="0052112D" w:rsidRDefault="0052112D" w:rsidP="0052112D">
            <w:pPr>
              <w:rPr>
                <w:sz w:val="20"/>
              </w:rPr>
            </w:pPr>
            <w:r w:rsidRPr="0052112D">
              <w:rPr>
                <w:sz w:val="20"/>
              </w:rPr>
              <w:t>Low</w:t>
            </w:r>
          </w:p>
        </w:tc>
        <w:tc>
          <w:tcPr>
            <w:tcW w:w="0" w:type="auto"/>
          </w:tcPr>
          <w:p w14:paraId="13B8B2CB" w14:textId="77777777" w:rsidR="0052112D" w:rsidRPr="0052112D" w:rsidRDefault="0052112D" w:rsidP="0052112D">
            <w:pPr>
              <w:rPr>
                <w:sz w:val="20"/>
              </w:rPr>
            </w:pPr>
            <w:r w:rsidRPr="0052112D">
              <w:rPr>
                <w:sz w:val="20"/>
              </w:rPr>
              <w:t>Low</w:t>
            </w:r>
          </w:p>
        </w:tc>
        <w:tc>
          <w:tcPr>
            <w:tcW w:w="0" w:type="auto"/>
          </w:tcPr>
          <w:p w14:paraId="2FAFD237" w14:textId="77777777" w:rsidR="0052112D" w:rsidRPr="0052112D" w:rsidRDefault="0052112D" w:rsidP="0052112D">
            <w:pPr>
              <w:rPr>
                <w:sz w:val="20"/>
              </w:rPr>
            </w:pPr>
            <w:r w:rsidRPr="0052112D">
              <w:rPr>
                <w:sz w:val="20"/>
              </w:rPr>
              <w:t>E</w:t>
            </w:r>
          </w:p>
        </w:tc>
        <w:tc>
          <w:tcPr>
            <w:tcW w:w="0" w:type="auto"/>
          </w:tcPr>
          <w:p w14:paraId="072051DD" w14:textId="77777777" w:rsidR="0052112D" w:rsidRPr="0052112D" w:rsidRDefault="0052112D" w:rsidP="0052112D">
            <w:pPr>
              <w:rPr>
                <w:sz w:val="20"/>
              </w:rPr>
            </w:pPr>
          </w:p>
        </w:tc>
      </w:tr>
      <w:tr w:rsidR="0052112D" w:rsidRPr="0052112D" w14:paraId="19CFA15E" w14:textId="77777777">
        <w:trPr>
          <w:cantSplit/>
        </w:trPr>
        <w:tc>
          <w:tcPr>
            <w:tcW w:w="0" w:type="auto"/>
          </w:tcPr>
          <w:p w14:paraId="2B914A0C" w14:textId="77777777" w:rsidR="0052112D" w:rsidRPr="0052112D" w:rsidRDefault="0052112D" w:rsidP="0052112D">
            <w:pPr>
              <w:rPr>
                <w:sz w:val="20"/>
              </w:rPr>
            </w:pPr>
            <w:r w:rsidRPr="0052112D">
              <w:rPr>
                <w:sz w:val="20"/>
              </w:rPr>
              <w:t>2</w:t>
            </w:r>
          </w:p>
        </w:tc>
        <w:tc>
          <w:tcPr>
            <w:tcW w:w="0" w:type="auto"/>
          </w:tcPr>
          <w:p w14:paraId="7FD27982" w14:textId="77777777" w:rsidR="0052112D" w:rsidRPr="0052112D" w:rsidRDefault="0052112D" w:rsidP="0052112D">
            <w:pPr>
              <w:rPr>
                <w:sz w:val="20"/>
              </w:rPr>
            </w:pPr>
            <w:r w:rsidRPr="0052112D">
              <w:rPr>
                <w:sz w:val="20"/>
              </w:rPr>
              <w:t>2</w:t>
            </w:r>
          </w:p>
        </w:tc>
        <w:tc>
          <w:tcPr>
            <w:tcW w:w="0" w:type="auto"/>
          </w:tcPr>
          <w:p w14:paraId="488C778C" w14:textId="77777777" w:rsidR="0052112D" w:rsidRPr="0052112D" w:rsidRDefault="0052112D" w:rsidP="0052112D">
            <w:pPr>
              <w:rPr>
                <w:i/>
                <w:sz w:val="20"/>
              </w:rPr>
            </w:pPr>
            <w:r w:rsidRPr="0052112D">
              <w:rPr>
                <w:i/>
                <w:sz w:val="20"/>
              </w:rPr>
              <w:t>VO malicious violation of AUP</w:t>
            </w:r>
          </w:p>
          <w:p w14:paraId="4FD3117F" w14:textId="77777777" w:rsidR="0052112D" w:rsidRPr="0052112D" w:rsidRDefault="0052112D" w:rsidP="0052112D">
            <w:pPr>
              <w:rPr>
                <w:sz w:val="20"/>
              </w:rPr>
            </w:pPr>
            <w:r w:rsidRPr="0052112D">
              <w:rPr>
                <w:sz w:val="20"/>
              </w:rPr>
              <w:t>VO mis-representing purpose of resource usage, VO insider authorizing mis-use of resources, embarrassment to OSG</w:t>
            </w:r>
          </w:p>
        </w:tc>
        <w:tc>
          <w:tcPr>
            <w:tcW w:w="0" w:type="auto"/>
          </w:tcPr>
          <w:p w14:paraId="6F531498" w14:textId="77777777" w:rsidR="0052112D" w:rsidRPr="0052112D" w:rsidRDefault="0052112D" w:rsidP="0052112D">
            <w:pPr>
              <w:rPr>
                <w:sz w:val="20"/>
              </w:rPr>
            </w:pPr>
            <w:r w:rsidRPr="0052112D">
              <w:rPr>
                <w:sz w:val="20"/>
              </w:rPr>
              <w:t>Low</w:t>
            </w:r>
          </w:p>
        </w:tc>
        <w:tc>
          <w:tcPr>
            <w:tcW w:w="0" w:type="auto"/>
          </w:tcPr>
          <w:p w14:paraId="6149F4CA" w14:textId="77777777" w:rsidR="0052112D" w:rsidRPr="0052112D" w:rsidRDefault="0052112D" w:rsidP="0052112D">
            <w:pPr>
              <w:rPr>
                <w:sz w:val="20"/>
              </w:rPr>
            </w:pPr>
            <w:r w:rsidRPr="0052112D">
              <w:rPr>
                <w:sz w:val="20"/>
              </w:rPr>
              <w:t>Medium</w:t>
            </w:r>
          </w:p>
        </w:tc>
        <w:tc>
          <w:tcPr>
            <w:tcW w:w="0" w:type="auto"/>
          </w:tcPr>
          <w:p w14:paraId="6D40E709" w14:textId="77777777" w:rsidR="0052112D" w:rsidRPr="0052112D" w:rsidRDefault="0052112D" w:rsidP="0052112D">
            <w:pPr>
              <w:rPr>
                <w:sz w:val="20"/>
              </w:rPr>
            </w:pPr>
            <w:r w:rsidRPr="0052112D">
              <w:rPr>
                <w:sz w:val="20"/>
              </w:rPr>
              <w:t>D</w:t>
            </w:r>
          </w:p>
        </w:tc>
        <w:tc>
          <w:tcPr>
            <w:tcW w:w="0" w:type="auto"/>
          </w:tcPr>
          <w:p w14:paraId="6DEC358F" w14:textId="77777777" w:rsidR="0052112D" w:rsidRPr="0052112D" w:rsidRDefault="0052112D" w:rsidP="0052112D">
            <w:pPr>
              <w:rPr>
                <w:sz w:val="20"/>
              </w:rPr>
            </w:pPr>
            <w:r w:rsidRPr="0052112D">
              <w:rPr>
                <w:sz w:val="20"/>
              </w:rPr>
              <w:t>Means user authZ control not immediately effective. User ID control does not apply to mis-use, requires VO management intervention</w:t>
            </w:r>
          </w:p>
        </w:tc>
      </w:tr>
      <w:tr w:rsidR="0052112D" w:rsidRPr="0052112D" w14:paraId="7DD4F10A" w14:textId="77777777">
        <w:trPr>
          <w:cantSplit/>
        </w:trPr>
        <w:tc>
          <w:tcPr>
            <w:tcW w:w="0" w:type="auto"/>
          </w:tcPr>
          <w:p w14:paraId="4D6E54B6" w14:textId="77777777" w:rsidR="0052112D" w:rsidRPr="0052112D" w:rsidRDefault="0052112D" w:rsidP="0052112D">
            <w:pPr>
              <w:rPr>
                <w:sz w:val="20"/>
              </w:rPr>
            </w:pPr>
            <w:r w:rsidRPr="0052112D">
              <w:rPr>
                <w:sz w:val="20"/>
              </w:rPr>
              <w:t>2</w:t>
            </w:r>
          </w:p>
        </w:tc>
        <w:tc>
          <w:tcPr>
            <w:tcW w:w="0" w:type="auto"/>
          </w:tcPr>
          <w:p w14:paraId="1CB4A17C" w14:textId="77777777" w:rsidR="0052112D" w:rsidRPr="0052112D" w:rsidRDefault="0052112D" w:rsidP="0052112D">
            <w:pPr>
              <w:rPr>
                <w:sz w:val="20"/>
              </w:rPr>
            </w:pPr>
            <w:r w:rsidRPr="0052112D">
              <w:rPr>
                <w:sz w:val="20"/>
              </w:rPr>
              <w:t>3</w:t>
            </w:r>
          </w:p>
        </w:tc>
        <w:tc>
          <w:tcPr>
            <w:tcW w:w="0" w:type="auto"/>
          </w:tcPr>
          <w:p w14:paraId="58A3E3F1" w14:textId="77777777" w:rsidR="0052112D" w:rsidRPr="0052112D" w:rsidRDefault="0052112D" w:rsidP="0052112D">
            <w:pPr>
              <w:rPr>
                <w:i/>
                <w:sz w:val="20"/>
              </w:rPr>
            </w:pPr>
            <w:r w:rsidRPr="0052112D">
              <w:rPr>
                <w:i/>
                <w:sz w:val="20"/>
              </w:rPr>
              <w:t>OSG staff careless violation of AUP for OSG-hosted VOs</w:t>
            </w:r>
          </w:p>
          <w:p w14:paraId="226C82D9" w14:textId="77777777" w:rsidR="0052112D" w:rsidRPr="0052112D" w:rsidRDefault="0052112D" w:rsidP="0052112D">
            <w:pPr>
              <w:rPr>
                <w:sz w:val="20"/>
              </w:rPr>
            </w:pPr>
            <w:r w:rsidRPr="0052112D">
              <w:rPr>
                <w:sz w:val="20"/>
              </w:rPr>
              <w:t>Like 2-1 but less frequent</w:t>
            </w:r>
          </w:p>
        </w:tc>
        <w:tc>
          <w:tcPr>
            <w:tcW w:w="0" w:type="auto"/>
          </w:tcPr>
          <w:p w14:paraId="37E480B2" w14:textId="77777777" w:rsidR="0052112D" w:rsidRPr="0052112D" w:rsidRDefault="0052112D" w:rsidP="0052112D">
            <w:pPr>
              <w:rPr>
                <w:sz w:val="20"/>
              </w:rPr>
            </w:pPr>
            <w:r w:rsidRPr="0052112D">
              <w:rPr>
                <w:sz w:val="20"/>
              </w:rPr>
              <w:t>Low</w:t>
            </w:r>
          </w:p>
        </w:tc>
        <w:tc>
          <w:tcPr>
            <w:tcW w:w="0" w:type="auto"/>
          </w:tcPr>
          <w:p w14:paraId="5429F98A" w14:textId="77777777" w:rsidR="0052112D" w:rsidRPr="0052112D" w:rsidRDefault="0052112D" w:rsidP="0052112D">
            <w:pPr>
              <w:rPr>
                <w:sz w:val="20"/>
              </w:rPr>
            </w:pPr>
            <w:r w:rsidRPr="0052112D">
              <w:rPr>
                <w:sz w:val="20"/>
              </w:rPr>
              <w:t>low</w:t>
            </w:r>
          </w:p>
        </w:tc>
        <w:tc>
          <w:tcPr>
            <w:tcW w:w="0" w:type="auto"/>
          </w:tcPr>
          <w:p w14:paraId="69570AE8" w14:textId="77777777" w:rsidR="0052112D" w:rsidRPr="0052112D" w:rsidRDefault="0052112D" w:rsidP="0052112D">
            <w:pPr>
              <w:rPr>
                <w:sz w:val="20"/>
              </w:rPr>
            </w:pPr>
            <w:r w:rsidRPr="0052112D">
              <w:rPr>
                <w:sz w:val="20"/>
              </w:rPr>
              <w:t>E</w:t>
            </w:r>
          </w:p>
        </w:tc>
        <w:tc>
          <w:tcPr>
            <w:tcW w:w="0" w:type="auto"/>
          </w:tcPr>
          <w:p w14:paraId="4B4A5613" w14:textId="77777777" w:rsidR="0052112D" w:rsidRPr="0052112D" w:rsidRDefault="0052112D" w:rsidP="0052112D">
            <w:pPr>
              <w:rPr>
                <w:sz w:val="20"/>
              </w:rPr>
            </w:pPr>
          </w:p>
        </w:tc>
      </w:tr>
      <w:tr w:rsidR="0052112D" w:rsidRPr="0052112D" w14:paraId="1027D667" w14:textId="77777777">
        <w:trPr>
          <w:cantSplit/>
        </w:trPr>
        <w:tc>
          <w:tcPr>
            <w:tcW w:w="0" w:type="auto"/>
          </w:tcPr>
          <w:p w14:paraId="6D2FFA2D" w14:textId="77777777" w:rsidR="0052112D" w:rsidRPr="0052112D" w:rsidRDefault="0052112D" w:rsidP="0052112D">
            <w:pPr>
              <w:rPr>
                <w:sz w:val="20"/>
              </w:rPr>
            </w:pPr>
            <w:r w:rsidRPr="0052112D">
              <w:rPr>
                <w:sz w:val="20"/>
              </w:rPr>
              <w:t>2</w:t>
            </w:r>
          </w:p>
        </w:tc>
        <w:tc>
          <w:tcPr>
            <w:tcW w:w="0" w:type="auto"/>
          </w:tcPr>
          <w:p w14:paraId="649D7FC4" w14:textId="77777777" w:rsidR="0052112D" w:rsidRPr="0052112D" w:rsidRDefault="0052112D" w:rsidP="0052112D">
            <w:pPr>
              <w:rPr>
                <w:sz w:val="20"/>
              </w:rPr>
            </w:pPr>
            <w:r w:rsidRPr="0052112D">
              <w:rPr>
                <w:sz w:val="20"/>
              </w:rPr>
              <w:t>4</w:t>
            </w:r>
          </w:p>
        </w:tc>
        <w:tc>
          <w:tcPr>
            <w:tcW w:w="0" w:type="auto"/>
          </w:tcPr>
          <w:p w14:paraId="093B5FF1" w14:textId="77777777" w:rsidR="0052112D" w:rsidRPr="0052112D" w:rsidRDefault="0052112D" w:rsidP="0052112D">
            <w:pPr>
              <w:rPr>
                <w:sz w:val="20"/>
              </w:rPr>
            </w:pPr>
            <w:r w:rsidRPr="0052112D">
              <w:rPr>
                <w:sz w:val="20"/>
              </w:rPr>
              <w:t>N/A</w:t>
            </w:r>
          </w:p>
        </w:tc>
        <w:tc>
          <w:tcPr>
            <w:tcW w:w="0" w:type="auto"/>
          </w:tcPr>
          <w:p w14:paraId="45DC5CF1" w14:textId="77777777" w:rsidR="0052112D" w:rsidRPr="0052112D" w:rsidRDefault="0052112D" w:rsidP="0052112D">
            <w:pPr>
              <w:rPr>
                <w:sz w:val="20"/>
              </w:rPr>
            </w:pPr>
          </w:p>
        </w:tc>
        <w:tc>
          <w:tcPr>
            <w:tcW w:w="0" w:type="auto"/>
          </w:tcPr>
          <w:p w14:paraId="31E672D4" w14:textId="77777777" w:rsidR="0052112D" w:rsidRPr="0052112D" w:rsidRDefault="0052112D" w:rsidP="0052112D">
            <w:pPr>
              <w:rPr>
                <w:sz w:val="20"/>
              </w:rPr>
            </w:pPr>
          </w:p>
        </w:tc>
        <w:tc>
          <w:tcPr>
            <w:tcW w:w="0" w:type="auto"/>
          </w:tcPr>
          <w:p w14:paraId="70CFEA5B" w14:textId="77777777" w:rsidR="0052112D" w:rsidRPr="0052112D" w:rsidRDefault="0052112D" w:rsidP="0052112D">
            <w:pPr>
              <w:rPr>
                <w:sz w:val="20"/>
              </w:rPr>
            </w:pPr>
          </w:p>
        </w:tc>
        <w:tc>
          <w:tcPr>
            <w:tcW w:w="0" w:type="auto"/>
          </w:tcPr>
          <w:p w14:paraId="735E9FDD" w14:textId="77777777" w:rsidR="0052112D" w:rsidRPr="0052112D" w:rsidRDefault="0052112D" w:rsidP="0052112D">
            <w:pPr>
              <w:rPr>
                <w:sz w:val="20"/>
              </w:rPr>
            </w:pPr>
          </w:p>
        </w:tc>
      </w:tr>
      <w:tr w:rsidR="0052112D" w:rsidRPr="0052112D" w14:paraId="7A30DEE1" w14:textId="77777777">
        <w:trPr>
          <w:cantSplit/>
        </w:trPr>
        <w:tc>
          <w:tcPr>
            <w:tcW w:w="0" w:type="auto"/>
          </w:tcPr>
          <w:p w14:paraId="6358DD4C" w14:textId="77777777" w:rsidR="0052112D" w:rsidRPr="0052112D" w:rsidRDefault="0052112D" w:rsidP="0052112D">
            <w:pPr>
              <w:rPr>
                <w:sz w:val="20"/>
              </w:rPr>
            </w:pPr>
            <w:r w:rsidRPr="0052112D">
              <w:rPr>
                <w:sz w:val="20"/>
              </w:rPr>
              <w:t>2</w:t>
            </w:r>
          </w:p>
        </w:tc>
        <w:tc>
          <w:tcPr>
            <w:tcW w:w="0" w:type="auto"/>
          </w:tcPr>
          <w:p w14:paraId="632E8912" w14:textId="77777777" w:rsidR="0052112D" w:rsidRPr="0052112D" w:rsidRDefault="0052112D" w:rsidP="0052112D">
            <w:pPr>
              <w:rPr>
                <w:sz w:val="20"/>
              </w:rPr>
            </w:pPr>
            <w:r w:rsidRPr="0052112D">
              <w:rPr>
                <w:sz w:val="20"/>
              </w:rPr>
              <w:t>5</w:t>
            </w:r>
          </w:p>
        </w:tc>
        <w:tc>
          <w:tcPr>
            <w:tcW w:w="0" w:type="auto"/>
          </w:tcPr>
          <w:p w14:paraId="0B4D56ED" w14:textId="77777777" w:rsidR="0052112D" w:rsidRPr="0052112D" w:rsidRDefault="0052112D" w:rsidP="0052112D">
            <w:pPr>
              <w:rPr>
                <w:sz w:val="20"/>
              </w:rPr>
            </w:pPr>
            <w:r w:rsidRPr="0052112D">
              <w:rPr>
                <w:sz w:val="20"/>
              </w:rPr>
              <w:t>VO malicious remote access, like 2-2</w:t>
            </w:r>
          </w:p>
        </w:tc>
        <w:tc>
          <w:tcPr>
            <w:tcW w:w="0" w:type="auto"/>
          </w:tcPr>
          <w:p w14:paraId="310C7E57" w14:textId="77777777" w:rsidR="0052112D" w:rsidRPr="0052112D" w:rsidRDefault="0052112D" w:rsidP="0052112D">
            <w:pPr>
              <w:rPr>
                <w:sz w:val="20"/>
              </w:rPr>
            </w:pPr>
          </w:p>
        </w:tc>
        <w:tc>
          <w:tcPr>
            <w:tcW w:w="0" w:type="auto"/>
          </w:tcPr>
          <w:p w14:paraId="4757AAF1" w14:textId="77777777" w:rsidR="0052112D" w:rsidRPr="0052112D" w:rsidRDefault="0052112D" w:rsidP="0052112D">
            <w:pPr>
              <w:rPr>
                <w:sz w:val="20"/>
              </w:rPr>
            </w:pPr>
          </w:p>
        </w:tc>
        <w:tc>
          <w:tcPr>
            <w:tcW w:w="0" w:type="auto"/>
          </w:tcPr>
          <w:p w14:paraId="0945C981" w14:textId="77777777" w:rsidR="0052112D" w:rsidRPr="0052112D" w:rsidRDefault="0052112D" w:rsidP="0052112D">
            <w:pPr>
              <w:rPr>
                <w:sz w:val="20"/>
              </w:rPr>
            </w:pPr>
          </w:p>
        </w:tc>
        <w:tc>
          <w:tcPr>
            <w:tcW w:w="0" w:type="auto"/>
          </w:tcPr>
          <w:p w14:paraId="55500732" w14:textId="77777777" w:rsidR="0052112D" w:rsidRPr="0052112D" w:rsidRDefault="0052112D" w:rsidP="0052112D">
            <w:pPr>
              <w:rPr>
                <w:sz w:val="20"/>
              </w:rPr>
            </w:pPr>
          </w:p>
        </w:tc>
      </w:tr>
      <w:tr w:rsidR="0052112D" w:rsidRPr="0052112D" w14:paraId="4FCAC154" w14:textId="77777777">
        <w:trPr>
          <w:cantSplit/>
        </w:trPr>
        <w:tc>
          <w:tcPr>
            <w:tcW w:w="0" w:type="auto"/>
          </w:tcPr>
          <w:p w14:paraId="3FE35626" w14:textId="77777777" w:rsidR="0052112D" w:rsidRPr="0052112D" w:rsidRDefault="0052112D" w:rsidP="0052112D">
            <w:pPr>
              <w:rPr>
                <w:sz w:val="20"/>
              </w:rPr>
            </w:pPr>
            <w:r w:rsidRPr="0052112D">
              <w:rPr>
                <w:sz w:val="20"/>
              </w:rPr>
              <w:t>2</w:t>
            </w:r>
          </w:p>
        </w:tc>
        <w:tc>
          <w:tcPr>
            <w:tcW w:w="0" w:type="auto"/>
          </w:tcPr>
          <w:p w14:paraId="0F6CC5C0" w14:textId="77777777" w:rsidR="0052112D" w:rsidRPr="0052112D" w:rsidRDefault="0052112D" w:rsidP="0052112D">
            <w:pPr>
              <w:rPr>
                <w:sz w:val="20"/>
              </w:rPr>
            </w:pPr>
            <w:r w:rsidRPr="0052112D">
              <w:rPr>
                <w:sz w:val="20"/>
              </w:rPr>
              <w:t>6</w:t>
            </w:r>
          </w:p>
        </w:tc>
        <w:tc>
          <w:tcPr>
            <w:tcW w:w="0" w:type="auto"/>
          </w:tcPr>
          <w:p w14:paraId="5AEB1756" w14:textId="77777777" w:rsidR="0052112D" w:rsidRPr="0052112D" w:rsidRDefault="0052112D" w:rsidP="0052112D">
            <w:pPr>
              <w:rPr>
                <w:sz w:val="20"/>
              </w:rPr>
            </w:pPr>
            <w:r w:rsidRPr="0052112D">
              <w:rPr>
                <w:i/>
                <w:sz w:val="20"/>
              </w:rPr>
              <w:t>VO malicious software exploit</w:t>
            </w:r>
            <w:r w:rsidRPr="0052112D">
              <w:rPr>
                <w:sz w:val="20"/>
              </w:rPr>
              <w:t>, like 2-2</w:t>
            </w:r>
          </w:p>
        </w:tc>
        <w:tc>
          <w:tcPr>
            <w:tcW w:w="0" w:type="auto"/>
          </w:tcPr>
          <w:p w14:paraId="07EB2E1D" w14:textId="77777777" w:rsidR="0052112D" w:rsidRPr="0052112D" w:rsidRDefault="0052112D" w:rsidP="0052112D">
            <w:pPr>
              <w:rPr>
                <w:sz w:val="20"/>
              </w:rPr>
            </w:pPr>
            <w:r w:rsidRPr="0052112D">
              <w:rPr>
                <w:sz w:val="20"/>
              </w:rPr>
              <w:t>Low</w:t>
            </w:r>
          </w:p>
        </w:tc>
        <w:tc>
          <w:tcPr>
            <w:tcW w:w="0" w:type="auto"/>
          </w:tcPr>
          <w:p w14:paraId="6454C947" w14:textId="77777777" w:rsidR="0052112D" w:rsidRPr="0052112D" w:rsidRDefault="0052112D" w:rsidP="0052112D">
            <w:pPr>
              <w:rPr>
                <w:sz w:val="20"/>
              </w:rPr>
            </w:pPr>
            <w:r w:rsidRPr="0052112D">
              <w:rPr>
                <w:sz w:val="20"/>
              </w:rPr>
              <w:t>medium</w:t>
            </w:r>
          </w:p>
        </w:tc>
        <w:tc>
          <w:tcPr>
            <w:tcW w:w="0" w:type="auto"/>
          </w:tcPr>
          <w:p w14:paraId="23BA9238" w14:textId="77777777" w:rsidR="0052112D" w:rsidRPr="0052112D" w:rsidRDefault="0052112D" w:rsidP="0052112D">
            <w:pPr>
              <w:rPr>
                <w:sz w:val="20"/>
              </w:rPr>
            </w:pPr>
          </w:p>
        </w:tc>
        <w:tc>
          <w:tcPr>
            <w:tcW w:w="0" w:type="auto"/>
          </w:tcPr>
          <w:p w14:paraId="478837A0" w14:textId="77777777" w:rsidR="0052112D" w:rsidRPr="0052112D" w:rsidRDefault="0052112D" w:rsidP="0052112D">
            <w:pPr>
              <w:rPr>
                <w:sz w:val="20"/>
              </w:rPr>
            </w:pPr>
          </w:p>
        </w:tc>
      </w:tr>
      <w:tr w:rsidR="0052112D" w:rsidRPr="0052112D" w14:paraId="2DA1ACC2" w14:textId="77777777">
        <w:trPr>
          <w:cantSplit/>
        </w:trPr>
        <w:tc>
          <w:tcPr>
            <w:tcW w:w="0" w:type="auto"/>
          </w:tcPr>
          <w:p w14:paraId="306782F1" w14:textId="77777777" w:rsidR="0052112D" w:rsidRPr="0052112D" w:rsidRDefault="0052112D" w:rsidP="0052112D">
            <w:pPr>
              <w:rPr>
                <w:sz w:val="20"/>
              </w:rPr>
            </w:pPr>
            <w:r w:rsidRPr="0052112D">
              <w:rPr>
                <w:sz w:val="20"/>
              </w:rPr>
              <w:t>2</w:t>
            </w:r>
          </w:p>
        </w:tc>
        <w:tc>
          <w:tcPr>
            <w:tcW w:w="0" w:type="auto"/>
          </w:tcPr>
          <w:p w14:paraId="0E171FB6" w14:textId="77777777" w:rsidR="0052112D" w:rsidRPr="0052112D" w:rsidRDefault="0052112D" w:rsidP="0052112D">
            <w:pPr>
              <w:rPr>
                <w:sz w:val="20"/>
              </w:rPr>
            </w:pPr>
            <w:r w:rsidRPr="0052112D">
              <w:rPr>
                <w:sz w:val="20"/>
              </w:rPr>
              <w:t>7</w:t>
            </w:r>
          </w:p>
        </w:tc>
        <w:tc>
          <w:tcPr>
            <w:tcW w:w="0" w:type="auto"/>
          </w:tcPr>
          <w:p w14:paraId="28283986" w14:textId="77777777" w:rsidR="0052112D" w:rsidRPr="0052112D" w:rsidRDefault="0052112D" w:rsidP="0052112D">
            <w:pPr>
              <w:rPr>
                <w:i/>
                <w:sz w:val="20"/>
              </w:rPr>
            </w:pPr>
            <w:r w:rsidRPr="0052112D">
              <w:rPr>
                <w:i/>
                <w:sz w:val="20"/>
              </w:rPr>
              <w:t>VO physical access, applies to OSG-hosted VOs</w:t>
            </w:r>
          </w:p>
          <w:p w14:paraId="2A338A32" w14:textId="77777777" w:rsidR="0052112D" w:rsidRPr="0052112D" w:rsidRDefault="0052112D" w:rsidP="0052112D">
            <w:pPr>
              <w:rPr>
                <w:sz w:val="20"/>
              </w:rPr>
            </w:pPr>
            <w:r w:rsidRPr="0052112D">
              <w:rPr>
                <w:sz w:val="20"/>
              </w:rPr>
              <w:t>OSG staff vandal interfering with hosted-VO authZ</w:t>
            </w:r>
          </w:p>
        </w:tc>
        <w:tc>
          <w:tcPr>
            <w:tcW w:w="0" w:type="auto"/>
          </w:tcPr>
          <w:p w14:paraId="164962B4" w14:textId="77777777" w:rsidR="0052112D" w:rsidRPr="0052112D" w:rsidRDefault="0052112D" w:rsidP="0052112D">
            <w:pPr>
              <w:rPr>
                <w:sz w:val="20"/>
              </w:rPr>
            </w:pPr>
            <w:r w:rsidRPr="0052112D">
              <w:rPr>
                <w:sz w:val="20"/>
              </w:rPr>
              <w:t>Low</w:t>
            </w:r>
          </w:p>
        </w:tc>
        <w:tc>
          <w:tcPr>
            <w:tcW w:w="0" w:type="auto"/>
          </w:tcPr>
          <w:p w14:paraId="185C5242" w14:textId="77777777" w:rsidR="0052112D" w:rsidRPr="0052112D" w:rsidRDefault="0052112D" w:rsidP="0052112D">
            <w:pPr>
              <w:rPr>
                <w:sz w:val="20"/>
              </w:rPr>
            </w:pPr>
            <w:r w:rsidRPr="0052112D">
              <w:rPr>
                <w:sz w:val="20"/>
              </w:rPr>
              <w:t>Medium</w:t>
            </w:r>
          </w:p>
        </w:tc>
        <w:tc>
          <w:tcPr>
            <w:tcW w:w="0" w:type="auto"/>
          </w:tcPr>
          <w:p w14:paraId="28CC70AA" w14:textId="77777777" w:rsidR="0052112D" w:rsidRPr="0052112D" w:rsidRDefault="0052112D" w:rsidP="0052112D">
            <w:pPr>
              <w:rPr>
                <w:sz w:val="20"/>
              </w:rPr>
            </w:pPr>
            <w:r w:rsidRPr="0052112D">
              <w:rPr>
                <w:sz w:val="20"/>
              </w:rPr>
              <w:t>D</w:t>
            </w:r>
          </w:p>
        </w:tc>
        <w:tc>
          <w:tcPr>
            <w:tcW w:w="0" w:type="auto"/>
          </w:tcPr>
          <w:p w14:paraId="460AF68F" w14:textId="77777777" w:rsidR="0052112D" w:rsidRPr="0052112D" w:rsidRDefault="0052112D" w:rsidP="0052112D">
            <w:pPr>
              <w:rPr>
                <w:sz w:val="20"/>
              </w:rPr>
            </w:pPr>
            <w:r w:rsidRPr="0052112D">
              <w:rPr>
                <w:sz w:val="20"/>
              </w:rPr>
              <w:t>IU physical controls, IU &amp; OSG management controls</w:t>
            </w:r>
          </w:p>
        </w:tc>
      </w:tr>
      <w:tr w:rsidR="0052112D" w:rsidRPr="0052112D" w14:paraId="68838085" w14:textId="77777777">
        <w:trPr>
          <w:cantSplit/>
        </w:trPr>
        <w:tc>
          <w:tcPr>
            <w:tcW w:w="0" w:type="auto"/>
          </w:tcPr>
          <w:p w14:paraId="2E6D5C07" w14:textId="77777777" w:rsidR="0052112D" w:rsidRPr="0052112D" w:rsidRDefault="0052112D" w:rsidP="0052112D">
            <w:pPr>
              <w:rPr>
                <w:sz w:val="20"/>
              </w:rPr>
            </w:pPr>
            <w:r w:rsidRPr="0052112D">
              <w:rPr>
                <w:sz w:val="20"/>
              </w:rPr>
              <w:t>2</w:t>
            </w:r>
          </w:p>
        </w:tc>
        <w:tc>
          <w:tcPr>
            <w:tcW w:w="0" w:type="auto"/>
          </w:tcPr>
          <w:p w14:paraId="3470524F" w14:textId="77777777" w:rsidR="0052112D" w:rsidRPr="0052112D" w:rsidRDefault="0052112D" w:rsidP="0052112D">
            <w:pPr>
              <w:rPr>
                <w:sz w:val="20"/>
              </w:rPr>
            </w:pPr>
            <w:r w:rsidRPr="0052112D">
              <w:rPr>
                <w:sz w:val="20"/>
              </w:rPr>
              <w:t>8</w:t>
            </w:r>
          </w:p>
        </w:tc>
        <w:tc>
          <w:tcPr>
            <w:tcW w:w="0" w:type="auto"/>
          </w:tcPr>
          <w:p w14:paraId="54126B67" w14:textId="77777777" w:rsidR="0052112D" w:rsidRPr="0052112D" w:rsidRDefault="0052112D" w:rsidP="0052112D">
            <w:pPr>
              <w:rPr>
                <w:i/>
                <w:sz w:val="20"/>
              </w:rPr>
            </w:pPr>
            <w:r w:rsidRPr="0052112D">
              <w:rPr>
                <w:i/>
                <w:sz w:val="20"/>
              </w:rPr>
              <w:t>VO OSG staff alarmist – for OSG-hosted VOs</w:t>
            </w:r>
          </w:p>
          <w:p w14:paraId="61AF2BED" w14:textId="77777777" w:rsidR="0052112D" w:rsidRPr="0052112D" w:rsidRDefault="0052112D" w:rsidP="0052112D">
            <w:pPr>
              <w:rPr>
                <w:sz w:val="20"/>
              </w:rPr>
            </w:pPr>
            <w:r w:rsidRPr="0052112D">
              <w:rPr>
                <w:sz w:val="20"/>
              </w:rPr>
              <w:t>OSG staff claiming incorrectly that OSG-hosted VO violates AUP and abuses resources. Potential embarrassment for OSG</w:t>
            </w:r>
          </w:p>
        </w:tc>
        <w:tc>
          <w:tcPr>
            <w:tcW w:w="0" w:type="auto"/>
          </w:tcPr>
          <w:p w14:paraId="18351750" w14:textId="77777777" w:rsidR="0052112D" w:rsidRPr="0052112D" w:rsidRDefault="0052112D" w:rsidP="0052112D">
            <w:pPr>
              <w:rPr>
                <w:sz w:val="20"/>
              </w:rPr>
            </w:pPr>
            <w:r w:rsidRPr="0052112D">
              <w:rPr>
                <w:sz w:val="20"/>
              </w:rPr>
              <w:t>Low</w:t>
            </w:r>
          </w:p>
        </w:tc>
        <w:tc>
          <w:tcPr>
            <w:tcW w:w="0" w:type="auto"/>
          </w:tcPr>
          <w:p w14:paraId="47CC2756" w14:textId="77777777" w:rsidR="0052112D" w:rsidRPr="0052112D" w:rsidRDefault="0052112D" w:rsidP="0052112D">
            <w:pPr>
              <w:rPr>
                <w:sz w:val="20"/>
              </w:rPr>
            </w:pPr>
            <w:r w:rsidRPr="0052112D">
              <w:rPr>
                <w:sz w:val="20"/>
              </w:rPr>
              <w:t>low</w:t>
            </w:r>
          </w:p>
        </w:tc>
        <w:tc>
          <w:tcPr>
            <w:tcW w:w="0" w:type="auto"/>
          </w:tcPr>
          <w:p w14:paraId="7E0DEED2" w14:textId="77777777" w:rsidR="0052112D" w:rsidRPr="0052112D" w:rsidRDefault="0052112D" w:rsidP="0052112D">
            <w:pPr>
              <w:rPr>
                <w:sz w:val="20"/>
              </w:rPr>
            </w:pPr>
            <w:r w:rsidRPr="0052112D">
              <w:rPr>
                <w:sz w:val="20"/>
              </w:rPr>
              <w:t>E</w:t>
            </w:r>
          </w:p>
        </w:tc>
        <w:tc>
          <w:tcPr>
            <w:tcW w:w="0" w:type="auto"/>
          </w:tcPr>
          <w:p w14:paraId="778FF3A9" w14:textId="77777777" w:rsidR="0052112D" w:rsidRPr="0052112D" w:rsidRDefault="0052112D" w:rsidP="0052112D">
            <w:pPr>
              <w:rPr>
                <w:sz w:val="20"/>
              </w:rPr>
            </w:pPr>
            <w:r w:rsidRPr="0052112D">
              <w:rPr>
                <w:sz w:val="20"/>
              </w:rPr>
              <w:t>OSG management controls</w:t>
            </w:r>
          </w:p>
        </w:tc>
      </w:tr>
      <w:tr w:rsidR="0052112D" w:rsidRPr="0052112D" w14:paraId="247D9C63" w14:textId="77777777">
        <w:trPr>
          <w:cantSplit/>
        </w:trPr>
        <w:tc>
          <w:tcPr>
            <w:tcW w:w="0" w:type="auto"/>
          </w:tcPr>
          <w:p w14:paraId="17E65E56" w14:textId="77777777" w:rsidR="0052112D" w:rsidRPr="0052112D" w:rsidRDefault="0052112D" w:rsidP="0052112D">
            <w:pPr>
              <w:rPr>
                <w:sz w:val="20"/>
              </w:rPr>
            </w:pPr>
            <w:r w:rsidRPr="0052112D">
              <w:rPr>
                <w:sz w:val="20"/>
              </w:rPr>
              <w:t>3</w:t>
            </w:r>
          </w:p>
        </w:tc>
        <w:tc>
          <w:tcPr>
            <w:tcW w:w="0" w:type="auto"/>
          </w:tcPr>
          <w:p w14:paraId="7BBDD1EB" w14:textId="77777777" w:rsidR="0052112D" w:rsidRPr="0052112D" w:rsidRDefault="0052112D" w:rsidP="0052112D">
            <w:pPr>
              <w:rPr>
                <w:sz w:val="20"/>
              </w:rPr>
            </w:pPr>
            <w:r w:rsidRPr="0052112D">
              <w:rPr>
                <w:sz w:val="20"/>
              </w:rPr>
              <w:t>1</w:t>
            </w:r>
          </w:p>
        </w:tc>
        <w:tc>
          <w:tcPr>
            <w:tcW w:w="0" w:type="auto"/>
          </w:tcPr>
          <w:p w14:paraId="3C2B2BEB" w14:textId="77777777" w:rsidR="0052112D" w:rsidRPr="0052112D" w:rsidRDefault="0052112D" w:rsidP="0052112D">
            <w:pPr>
              <w:rPr>
                <w:i/>
                <w:sz w:val="20"/>
              </w:rPr>
            </w:pPr>
            <w:r w:rsidRPr="0052112D">
              <w:rPr>
                <w:i/>
                <w:sz w:val="20"/>
              </w:rPr>
              <w:t>Third party careless agent authorization (CA managers mistake)</w:t>
            </w:r>
          </w:p>
          <w:p w14:paraId="5F40A079" w14:textId="77777777" w:rsidR="0052112D" w:rsidRPr="0052112D" w:rsidRDefault="0052112D" w:rsidP="0052112D">
            <w:pPr>
              <w:rPr>
                <w:sz w:val="20"/>
              </w:rPr>
            </w:pPr>
            <w:r w:rsidRPr="0052112D">
              <w:rPr>
                <w:sz w:val="20"/>
              </w:rPr>
              <w:t>Risk of mistaken agent authorization, potential damage to trust of grid PKI if it happens too often</w:t>
            </w:r>
          </w:p>
        </w:tc>
        <w:tc>
          <w:tcPr>
            <w:tcW w:w="0" w:type="auto"/>
          </w:tcPr>
          <w:p w14:paraId="4D593472" w14:textId="77777777" w:rsidR="0052112D" w:rsidRPr="0052112D" w:rsidRDefault="0052112D" w:rsidP="0052112D">
            <w:pPr>
              <w:rPr>
                <w:sz w:val="20"/>
              </w:rPr>
            </w:pPr>
            <w:r w:rsidRPr="0052112D">
              <w:rPr>
                <w:sz w:val="20"/>
              </w:rPr>
              <w:t>Low</w:t>
            </w:r>
          </w:p>
        </w:tc>
        <w:tc>
          <w:tcPr>
            <w:tcW w:w="0" w:type="auto"/>
          </w:tcPr>
          <w:p w14:paraId="723DE83B" w14:textId="77777777" w:rsidR="0052112D" w:rsidRPr="0052112D" w:rsidRDefault="0052112D" w:rsidP="0052112D">
            <w:pPr>
              <w:rPr>
                <w:sz w:val="20"/>
              </w:rPr>
            </w:pPr>
            <w:r w:rsidRPr="0052112D">
              <w:rPr>
                <w:sz w:val="20"/>
              </w:rPr>
              <w:t>Low</w:t>
            </w:r>
          </w:p>
        </w:tc>
        <w:tc>
          <w:tcPr>
            <w:tcW w:w="0" w:type="auto"/>
          </w:tcPr>
          <w:p w14:paraId="4C031213" w14:textId="77777777" w:rsidR="0052112D" w:rsidRPr="0052112D" w:rsidRDefault="0052112D" w:rsidP="0052112D">
            <w:pPr>
              <w:rPr>
                <w:sz w:val="20"/>
              </w:rPr>
            </w:pPr>
            <w:r w:rsidRPr="0052112D">
              <w:rPr>
                <w:sz w:val="20"/>
              </w:rPr>
              <w:t>E</w:t>
            </w:r>
          </w:p>
        </w:tc>
        <w:tc>
          <w:tcPr>
            <w:tcW w:w="0" w:type="auto"/>
          </w:tcPr>
          <w:p w14:paraId="2CD93972" w14:textId="77777777" w:rsidR="0052112D" w:rsidRPr="0052112D" w:rsidRDefault="0052112D" w:rsidP="0052112D">
            <w:pPr>
              <w:rPr>
                <w:sz w:val="20"/>
              </w:rPr>
            </w:pPr>
            <w:r w:rsidRPr="0052112D">
              <w:rPr>
                <w:sz w:val="20"/>
              </w:rPr>
              <w:t>3</w:t>
            </w:r>
            <w:r w:rsidRPr="0052112D">
              <w:rPr>
                <w:sz w:val="20"/>
                <w:vertAlign w:val="superscript"/>
              </w:rPr>
              <w:t>rd</w:t>
            </w:r>
            <w:r w:rsidRPr="0052112D">
              <w:rPr>
                <w:sz w:val="20"/>
              </w:rPr>
              <w:t xml:space="preserve"> party CA managers controls</w:t>
            </w:r>
          </w:p>
        </w:tc>
      </w:tr>
      <w:tr w:rsidR="0052112D" w:rsidRPr="0052112D" w14:paraId="5719C80B" w14:textId="77777777">
        <w:trPr>
          <w:cantSplit/>
        </w:trPr>
        <w:tc>
          <w:tcPr>
            <w:tcW w:w="0" w:type="auto"/>
          </w:tcPr>
          <w:p w14:paraId="01E550DE" w14:textId="77777777" w:rsidR="0052112D" w:rsidRPr="0052112D" w:rsidRDefault="0052112D" w:rsidP="0052112D">
            <w:pPr>
              <w:rPr>
                <w:sz w:val="20"/>
              </w:rPr>
            </w:pPr>
            <w:r w:rsidRPr="0052112D">
              <w:rPr>
                <w:sz w:val="20"/>
              </w:rPr>
              <w:t>3</w:t>
            </w:r>
          </w:p>
        </w:tc>
        <w:tc>
          <w:tcPr>
            <w:tcW w:w="0" w:type="auto"/>
          </w:tcPr>
          <w:p w14:paraId="555C1263" w14:textId="77777777" w:rsidR="0052112D" w:rsidRPr="0052112D" w:rsidRDefault="0052112D" w:rsidP="0052112D">
            <w:pPr>
              <w:rPr>
                <w:sz w:val="20"/>
              </w:rPr>
            </w:pPr>
            <w:r w:rsidRPr="0052112D">
              <w:rPr>
                <w:sz w:val="20"/>
              </w:rPr>
              <w:t>2</w:t>
            </w:r>
          </w:p>
        </w:tc>
        <w:tc>
          <w:tcPr>
            <w:tcW w:w="0" w:type="auto"/>
          </w:tcPr>
          <w:p w14:paraId="483A5395" w14:textId="77777777" w:rsidR="0052112D" w:rsidRPr="0052112D" w:rsidRDefault="0052112D" w:rsidP="0052112D">
            <w:pPr>
              <w:rPr>
                <w:i/>
                <w:sz w:val="20"/>
              </w:rPr>
            </w:pPr>
            <w:r w:rsidRPr="0052112D">
              <w:rPr>
                <w:i/>
                <w:sz w:val="20"/>
              </w:rPr>
              <w:t>Third party agent authorization (impersonate OSG RA to install malicious agent)</w:t>
            </w:r>
          </w:p>
          <w:p w14:paraId="00A55007" w14:textId="77777777" w:rsidR="0052112D" w:rsidRPr="0052112D" w:rsidRDefault="0052112D" w:rsidP="0052112D">
            <w:pPr>
              <w:rPr>
                <w:sz w:val="20"/>
              </w:rPr>
            </w:pPr>
            <w:r w:rsidRPr="0052112D">
              <w:rPr>
                <w:sz w:val="20"/>
              </w:rPr>
              <w:t>Risk that malicious agent is authorized via impersonation of legit RA, immediate impact is low, potential threat to PKI trust, potential DNS by revocation of certificates</w:t>
            </w:r>
          </w:p>
        </w:tc>
        <w:tc>
          <w:tcPr>
            <w:tcW w:w="0" w:type="auto"/>
          </w:tcPr>
          <w:p w14:paraId="60FBC84D" w14:textId="77777777" w:rsidR="0052112D" w:rsidRPr="0052112D" w:rsidRDefault="0052112D" w:rsidP="0052112D">
            <w:pPr>
              <w:rPr>
                <w:sz w:val="20"/>
              </w:rPr>
            </w:pPr>
            <w:r w:rsidRPr="0052112D">
              <w:rPr>
                <w:sz w:val="20"/>
              </w:rPr>
              <w:t>Low</w:t>
            </w:r>
          </w:p>
        </w:tc>
        <w:tc>
          <w:tcPr>
            <w:tcW w:w="0" w:type="auto"/>
          </w:tcPr>
          <w:p w14:paraId="36400ED0" w14:textId="77777777" w:rsidR="0052112D" w:rsidRPr="0052112D" w:rsidRDefault="0052112D" w:rsidP="0052112D">
            <w:pPr>
              <w:rPr>
                <w:sz w:val="20"/>
              </w:rPr>
            </w:pPr>
            <w:r w:rsidRPr="0052112D">
              <w:rPr>
                <w:sz w:val="20"/>
              </w:rPr>
              <w:t>High</w:t>
            </w:r>
          </w:p>
        </w:tc>
        <w:tc>
          <w:tcPr>
            <w:tcW w:w="0" w:type="auto"/>
          </w:tcPr>
          <w:p w14:paraId="52850286" w14:textId="77777777" w:rsidR="0052112D" w:rsidRPr="0052112D" w:rsidRDefault="0052112D" w:rsidP="0052112D">
            <w:pPr>
              <w:rPr>
                <w:sz w:val="20"/>
              </w:rPr>
            </w:pPr>
            <w:r w:rsidRPr="0052112D">
              <w:rPr>
                <w:sz w:val="20"/>
              </w:rPr>
              <w:t>C</w:t>
            </w:r>
          </w:p>
        </w:tc>
        <w:tc>
          <w:tcPr>
            <w:tcW w:w="0" w:type="auto"/>
          </w:tcPr>
          <w:p w14:paraId="53BEBB06" w14:textId="77777777" w:rsidR="0052112D" w:rsidRPr="0052112D" w:rsidRDefault="0052112D" w:rsidP="0052112D">
            <w:pPr>
              <w:rPr>
                <w:sz w:val="20"/>
              </w:rPr>
            </w:pPr>
            <w:r w:rsidRPr="0052112D">
              <w:rPr>
                <w:sz w:val="20"/>
              </w:rPr>
              <w:t>RA ID protections</w:t>
            </w:r>
          </w:p>
        </w:tc>
      </w:tr>
      <w:tr w:rsidR="0052112D" w:rsidRPr="0052112D" w14:paraId="244F88E8" w14:textId="77777777">
        <w:trPr>
          <w:cantSplit/>
        </w:trPr>
        <w:tc>
          <w:tcPr>
            <w:tcW w:w="0" w:type="auto"/>
          </w:tcPr>
          <w:p w14:paraId="131C394C" w14:textId="77777777" w:rsidR="0052112D" w:rsidRPr="0052112D" w:rsidRDefault="0052112D" w:rsidP="0052112D">
            <w:pPr>
              <w:rPr>
                <w:sz w:val="20"/>
              </w:rPr>
            </w:pPr>
            <w:r w:rsidRPr="0052112D">
              <w:rPr>
                <w:sz w:val="20"/>
              </w:rPr>
              <w:t>3</w:t>
            </w:r>
          </w:p>
        </w:tc>
        <w:tc>
          <w:tcPr>
            <w:tcW w:w="0" w:type="auto"/>
          </w:tcPr>
          <w:p w14:paraId="3CCED048" w14:textId="77777777" w:rsidR="0052112D" w:rsidRPr="0052112D" w:rsidRDefault="0052112D" w:rsidP="0052112D">
            <w:pPr>
              <w:rPr>
                <w:sz w:val="20"/>
              </w:rPr>
            </w:pPr>
            <w:r w:rsidRPr="0052112D">
              <w:rPr>
                <w:sz w:val="20"/>
              </w:rPr>
              <w:t>3</w:t>
            </w:r>
          </w:p>
        </w:tc>
        <w:tc>
          <w:tcPr>
            <w:tcW w:w="0" w:type="auto"/>
          </w:tcPr>
          <w:p w14:paraId="6519326B" w14:textId="77777777" w:rsidR="0052112D" w:rsidRPr="0052112D" w:rsidRDefault="0052112D" w:rsidP="0052112D">
            <w:pPr>
              <w:rPr>
                <w:i/>
                <w:sz w:val="20"/>
              </w:rPr>
            </w:pPr>
            <w:r w:rsidRPr="0052112D">
              <w:rPr>
                <w:i/>
                <w:sz w:val="20"/>
              </w:rPr>
              <w:t>OSG RA careless authZ of agent</w:t>
            </w:r>
          </w:p>
          <w:p w14:paraId="12B03207" w14:textId="77777777" w:rsidR="0052112D" w:rsidRPr="0052112D" w:rsidRDefault="0052112D" w:rsidP="0052112D">
            <w:pPr>
              <w:rPr>
                <w:sz w:val="20"/>
              </w:rPr>
            </w:pPr>
            <w:r w:rsidRPr="0052112D">
              <w:rPr>
                <w:sz w:val="20"/>
              </w:rPr>
              <w:t>Accidental authorization of agent that does not want agent access, low impact unless agent also exploits VOMS</w:t>
            </w:r>
          </w:p>
        </w:tc>
        <w:tc>
          <w:tcPr>
            <w:tcW w:w="0" w:type="auto"/>
          </w:tcPr>
          <w:p w14:paraId="0C7BF363" w14:textId="77777777" w:rsidR="0052112D" w:rsidRPr="0052112D" w:rsidRDefault="0052112D" w:rsidP="0052112D">
            <w:pPr>
              <w:rPr>
                <w:sz w:val="20"/>
              </w:rPr>
            </w:pPr>
            <w:r w:rsidRPr="0052112D">
              <w:rPr>
                <w:sz w:val="20"/>
              </w:rPr>
              <w:t>Low</w:t>
            </w:r>
          </w:p>
        </w:tc>
        <w:tc>
          <w:tcPr>
            <w:tcW w:w="0" w:type="auto"/>
          </w:tcPr>
          <w:p w14:paraId="0A34E353" w14:textId="77777777" w:rsidR="0052112D" w:rsidRPr="0052112D" w:rsidRDefault="0052112D" w:rsidP="0052112D">
            <w:pPr>
              <w:rPr>
                <w:sz w:val="20"/>
              </w:rPr>
            </w:pPr>
            <w:r w:rsidRPr="0052112D">
              <w:rPr>
                <w:sz w:val="20"/>
              </w:rPr>
              <w:t>Low</w:t>
            </w:r>
          </w:p>
        </w:tc>
        <w:tc>
          <w:tcPr>
            <w:tcW w:w="0" w:type="auto"/>
          </w:tcPr>
          <w:p w14:paraId="2A01B022" w14:textId="77777777" w:rsidR="0052112D" w:rsidRPr="0052112D" w:rsidRDefault="0052112D" w:rsidP="0052112D">
            <w:pPr>
              <w:rPr>
                <w:sz w:val="20"/>
              </w:rPr>
            </w:pPr>
            <w:r w:rsidRPr="0052112D">
              <w:rPr>
                <w:sz w:val="20"/>
              </w:rPr>
              <w:t>E</w:t>
            </w:r>
          </w:p>
        </w:tc>
        <w:tc>
          <w:tcPr>
            <w:tcW w:w="0" w:type="auto"/>
          </w:tcPr>
          <w:p w14:paraId="1DCEDF0C" w14:textId="77777777" w:rsidR="0052112D" w:rsidRPr="0052112D" w:rsidRDefault="0052112D" w:rsidP="0052112D">
            <w:pPr>
              <w:rPr>
                <w:sz w:val="20"/>
              </w:rPr>
            </w:pPr>
            <w:r w:rsidRPr="0052112D">
              <w:rPr>
                <w:sz w:val="20"/>
              </w:rPr>
              <w:t>3</w:t>
            </w:r>
            <w:r w:rsidRPr="0052112D">
              <w:rPr>
                <w:sz w:val="20"/>
                <w:vertAlign w:val="superscript"/>
              </w:rPr>
              <w:t>rd</w:t>
            </w:r>
            <w:r w:rsidRPr="0052112D">
              <w:rPr>
                <w:sz w:val="20"/>
              </w:rPr>
              <w:t xml:space="preserve"> party agent authZ controls</w:t>
            </w:r>
          </w:p>
        </w:tc>
      </w:tr>
      <w:tr w:rsidR="0052112D" w:rsidRPr="0052112D" w14:paraId="763B52A2" w14:textId="77777777">
        <w:trPr>
          <w:cantSplit/>
        </w:trPr>
        <w:tc>
          <w:tcPr>
            <w:tcW w:w="0" w:type="auto"/>
          </w:tcPr>
          <w:p w14:paraId="1A43F2F1" w14:textId="77777777" w:rsidR="0052112D" w:rsidRPr="0052112D" w:rsidRDefault="0052112D" w:rsidP="0052112D">
            <w:pPr>
              <w:rPr>
                <w:sz w:val="20"/>
              </w:rPr>
            </w:pPr>
            <w:r w:rsidRPr="0052112D">
              <w:rPr>
                <w:sz w:val="20"/>
              </w:rPr>
              <w:t>3</w:t>
            </w:r>
          </w:p>
        </w:tc>
        <w:tc>
          <w:tcPr>
            <w:tcW w:w="0" w:type="auto"/>
          </w:tcPr>
          <w:p w14:paraId="3BCBC60B" w14:textId="77777777" w:rsidR="0052112D" w:rsidRPr="0052112D" w:rsidRDefault="0052112D" w:rsidP="0052112D">
            <w:pPr>
              <w:rPr>
                <w:sz w:val="20"/>
              </w:rPr>
            </w:pPr>
            <w:r w:rsidRPr="0052112D">
              <w:rPr>
                <w:sz w:val="20"/>
              </w:rPr>
              <w:t>4</w:t>
            </w:r>
          </w:p>
        </w:tc>
        <w:tc>
          <w:tcPr>
            <w:tcW w:w="0" w:type="auto"/>
          </w:tcPr>
          <w:p w14:paraId="13795A35" w14:textId="77777777" w:rsidR="0052112D" w:rsidRPr="0052112D" w:rsidRDefault="0052112D" w:rsidP="0052112D">
            <w:pPr>
              <w:rPr>
                <w:sz w:val="20"/>
              </w:rPr>
            </w:pPr>
            <w:r w:rsidRPr="0052112D">
              <w:rPr>
                <w:sz w:val="20"/>
              </w:rPr>
              <w:t>N/A (or 3-1)</w:t>
            </w:r>
          </w:p>
        </w:tc>
        <w:tc>
          <w:tcPr>
            <w:tcW w:w="0" w:type="auto"/>
          </w:tcPr>
          <w:p w14:paraId="31865E4C" w14:textId="77777777" w:rsidR="0052112D" w:rsidRPr="0052112D" w:rsidRDefault="0052112D" w:rsidP="0052112D">
            <w:pPr>
              <w:rPr>
                <w:sz w:val="20"/>
              </w:rPr>
            </w:pPr>
          </w:p>
        </w:tc>
        <w:tc>
          <w:tcPr>
            <w:tcW w:w="0" w:type="auto"/>
          </w:tcPr>
          <w:p w14:paraId="0ADC688C" w14:textId="77777777" w:rsidR="0052112D" w:rsidRPr="0052112D" w:rsidRDefault="0052112D" w:rsidP="0052112D">
            <w:pPr>
              <w:rPr>
                <w:sz w:val="20"/>
              </w:rPr>
            </w:pPr>
          </w:p>
        </w:tc>
        <w:tc>
          <w:tcPr>
            <w:tcW w:w="0" w:type="auto"/>
          </w:tcPr>
          <w:p w14:paraId="44A37BA8" w14:textId="77777777" w:rsidR="0052112D" w:rsidRPr="0052112D" w:rsidRDefault="0052112D" w:rsidP="0052112D">
            <w:pPr>
              <w:rPr>
                <w:sz w:val="20"/>
              </w:rPr>
            </w:pPr>
          </w:p>
        </w:tc>
        <w:tc>
          <w:tcPr>
            <w:tcW w:w="0" w:type="auto"/>
          </w:tcPr>
          <w:p w14:paraId="4ECBA9BB" w14:textId="77777777" w:rsidR="0052112D" w:rsidRPr="0052112D" w:rsidRDefault="0052112D" w:rsidP="0052112D">
            <w:pPr>
              <w:rPr>
                <w:sz w:val="20"/>
              </w:rPr>
            </w:pPr>
          </w:p>
        </w:tc>
      </w:tr>
      <w:tr w:rsidR="0052112D" w:rsidRPr="0052112D" w14:paraId="6DCCEA4D" w14:textId="77777777">
        <w:trPr>
          <w:cantSplit/>
        </w:trPr>
        <w:tc>
          <w:tcPr>
            <w:tcW w:w="0" w:type="auto"/>
          </w:tcPr>
          <w:p w14:paraId="5CDDF9AD" w14:textId="77777777" w:rsidR="0052112D" w:rsidRPr="0052112D" w:rsidRDefault="0052112D" w:rsidP="0052112D">
            <w:pPr>
              <w:rPr>
                <w:sz w:val="20"/>
              </w:rPr>
            </w:pPr>
            <w:r w:rsidRPr="0052112D">
              <w:rPr>
                <w:sz w:val="20"/>
              </w:rPr>
              <w:t>3</w:t>
            </w:r>
          </w:p>
        </w:tc>
        <w:tc>
          <w:tcPr>
            <w:tcW w:w="0" w:type="auto"/>
          </w:tcPr>
          <w:p w14:paraId="4AC0402F" w14:textId="77777777" w:rsidR="0052112D" w:rsidRPr="0052112D" w:rsidRDefault="0052112D" w:rsidP="0052112D">
            <w:pPr>
              <w:rPr>
                <w:sz w:val="20"/>
              </w:rPr>
            </w:pPr>
            <w:r w:rsidRPr="0052112D">
              <w:rPr>
                <w:sz w:val="20"/>
              </w:rPr>
              <w:t>5</w:t>
            </w:r>
          </w:p>
        </w:tc>
        <w:tc>
          <w:tcPr>
            <w:tcW w:w="0" w:type="auto"/>
          </w:tcPr>
          <w:p w14:paraId="4C6B18D9" w14:textId="77777777" w:rsidR="0052112D" w:rsidRPr="0052112D" w:rsidRDefault="0052112D" w:rsidP="0052112D">
            <w:pPr>
              <w:rPr>
                <w:i/>
                <w:sz w:val="20"/>
              </w:rPr>
            </w:pPr>
            <w:r w:rsidRPr="0052112D">
              <w:rPr>
                <w:i/>
                <w:sz w:val="20"/>
              </w:rPr>
              <w:t>Remote access authZ of agent (CA managers issue)</w:t>
            </w:r>
          </w:p>
          <w:p w14:paraId="43A52B80" w14:textId="77777777" w:rsidR="0052112D" w:rsidRPr="0052112D" w:rsidRDefault="0052112D" w:rsidP="0052112D">
            <w:pPr>
              <w:rPr>
                <w:sz w:val="20"/>
              </w:rPr>
            </w:pPr>
            <w:r w:rsidRPr="0052112D">
              <w:rPr>
                <w:sz w:val="20"/>
              </w:rPr>
              <w:t>Like 3-2</w:t>
            </w:r>
          </w:p>
        </w:tc>
        <w:tc>
          <w:tcPr>
            <w:tcW w:w="0" w:type="auto"/>
          </w:tcPr>
          <w:p w14:paraId="3282B234" w14:textId="77777777" w:rsidR="0052112D" w:rsidRPr="0052112D" w:rsidRDefault="0052112D" w:rsidP="0052112D">
            <w:pPr>
              <w:rPr>
                <w:sz w:val="20"/>
              </w:rPr>
            </w:pPr>
          </w:p>
        </w:tc>
        <w:tc>
          <w:tcPr>
            <w:tcW w:w="0" w:type="auto"/>
          </w:tcPr>
          <w:p w14:paraId="5AFB5386" w14:textId="77777777" w:rsidR="0052112D" w:rsidRPr="0052112D" w:rsidRDefault="0052112D" w:rsidP="0052112D">
            <w:pPr>
              <w:rPr>
                <w:sz w:val="20"/>
              </w:rPr>
            </w:pPr>
          </w:p>
        </w:tc>
        <w:tc>
          <w:tcPr>
            <w:tcW w:w="0" w:type="auto"/>
          </w:tcPr>
          <w:p w14:paraId="76C02553" w14:textId="77777777" w:rsidR="0052112D" w:rsidRPr="0052112D" w:rsidRDefault="0052112D" w:rsidP="0052112D">
            <w:pPr>
              <w:rPr>
                <w:sz w:val="20"/>
              </w:rPr>
            </w:pPr>
          </w:p>
        </w:tc>
        <w:tc>
          <w:tcPr>
            <w:tcW w:w="0" w:type="auto"/>
          </w:tcPr>
          <w:p w14:paraId="4464E5B3" w14:textId="77777777" w:rsidR="0052112D" w:rsidRPr="0052112D" w:rsidRDefault="0052112D" w:rsidP="0052112D">
            <w:pPr>
              <w:rPr>
                <w:sz w:val="20"/>
              </w:rPr>
            </w:pPr>
          </w:p>
        </w:tc>
      </w:tr>
      <w:tr w:rsidR="0052112D" w:rsidRPr="0052112D" w14:paraId="16603891" w14:textId="77777777">
        <w:trPr>
          <w:cantSplit/>
        </w:trPr>
        <w:tc>
          <w:tcPr>
            <w:tcW w:w="0" w:type="auto"/>
          </w:tcPr>
          <w:p w14:paraId="694589DA" w14:textId="77777777" w:rsidR="0052112D" w:rsidRPr="0052112D" w:rsidRDefault="0052112D" w:rsidP="0052112D">
            <w:pPr>
              <w:rPr>
                <w:sz w:val="20"/>
              </w:rPr>
            </w:pPr>
            <w:r w:rsidRPr="0052112D">
              <w:rPr>
                <w:sz w:val="20"/>
              </w:rPr>
              <w:t>3</w:t>
            </w:r>
          </w:p>
        </w:tc>
        <w:tc>
          <w:tcPr>
            <w:tcW w:w="0" w:type="auto"/>
          </w:tcPr>
          <w:p w14:paraId="2BC65008" w14:textId="77777777" w:rsidR="0052112D" w:rsidRPr="0052112D" w:rsidRDefault="0052112D" w:rsidP="0052112D">
            <w:pPr>
              <w:rPr>
                <w:sz w:val="20"/>
              </w:rPr>
            </w:pPr>
            <w:r w:rsidRPr="0052112D">
              <w:rPr>
                <w:sz w:val="20"/>
              </w:rPr>
              <w:t>6</w:t>
            </w:r>
          </w:p>
        </w:tc>
        <w:tc>
          <w:tcPr>
            <w:tcW w:w="0" w:type="auto"/>
          </w:tcPr>
          <w:p w14:paraId="71F90298" w14:textId="77777777" w:rsidR="0052112D" w:rsidRPr="0052112D" w:rsidRDefault="0052112D" w:rsidP="0052112D">
            <w:pPr>
              <w:rPr>
                <w:i/>
                <w:sz w:val="20"/>
              </w:rPr>
            </w:pPr>
            <w:r w:rsidRPr="0052112D">
              <w:rPr>
                <w:i/>
                <w:sz w:val="20"/>
              </w:rPr>
              <w:t>Software exploit agent authZ (CA managers issue)</w:t>
            </w:r>
          </w:p>
          <w:p w14:paraId="78E56A31" w14:textId="77777777" w:rsidR="0052112D" w:rsidRPr="0052112D" w:rsidRDefault="0052112D" w:rsidP="0052112D">
            <w:pPr>
              <w:rPr>
                <w:sz w:val="20"/>
              </w:rPr>
            </w:pPr>
            <w:r w:rsidRPr="0052112D">
              <w:rPr>
                <w:sz w:val="20"/>
              </w:rPr>
              <w:t>Like 3-2</w:t>
            </w:r>
          </w:p>
        </w:tc>
        <w:tc>
          <w:tcPr>
            <w:tcW w:w="0" w:type="auto"/>
          </w:tcPr>
          <w:p w14:paraId="1427C613" w14:textId="77777777" w:rsidR="0052112D" w:rsidRPr="0052112D" w:rsidRDefault="0052112D" w:rsidP="0052112D">
            <w:pPr>
              <w:rPr>
                <w:sz w:val="20"/>
              </w:rPr>
            </w:pPr>
            <w:r w:rsidRPr="0052112D">
              <w:rPr>
                <w:sz w:val="20"/>
              </w:rPr>
              <w:t>Low</w:t>
            </w:r>
          </w:p>
        </w:tc>
        <w:tc>
          <w:tcPr>
            <w:tcW w:w="0" w:type="auto"/>
          </w:tcPr>
          <w:p w14:paraId="54E68C83" w14:textId="77777777" w:rsidR="0052112D" w:rsidRPr="0052112D" w:rsidRDefault="0052112D" w:rsidP="0052112D">
            <w:pPr>
              <w:rPr>
                <w:sz w:val="20"/>
              </w:rPr>
            </w:pPr>
            <w:r w:rsidRPr="0052112D">
              <w:rPr>
                <w:sz w:val="20"/>
              </w:rPr>
              <w:t>High</w:t>
            </w:r>
          </w:p>
        </w:tc>
        <w:tc>
          <w:tcPr>
            <w:tcW w:w="0" w:type="auto"/>
          </w:tcPr>
          <w:p w14:paraId="2BA94D9D" w14:textId="77777777" w:rsidR="0052112D" w:rsidRPr="0052112D" w:rsidRDefault="0052112D" w:rsidP="0052112D">
            <w:pPr>
              <w:rPr>
                <w:sz w:val="20"/>
              </w:rPr>
            </w:pPr>
            <w:r w:rsidRPr="0052112D">
              <w:rPr>
                <w:sz w:val="20"/>
              </w:rPr>
              <w:t>C</w:t>
            </w:r>
          </w:p>
        </w:tc>
        <w:tc>
          <w:tcPr>
            <w:tcW w:w="0" w:type="auto"/>
          </w:tcPr>
          <w:p w14:paraId="19135994" w14:textId="77777777" w:rsidR="0052112D" w:rsidRPr="0052112D" w:rsidRDefault="0052112D" w:rsidP="0052112D">
            <w:pPr>
              <w:rPr>
                <w:sz w:val="20"/>
              </w:rPr>
            </w:pPr>
            <w:r w:rsidRPr="0052112D">
              <w:rPr>
                <w:sz w:val="20"/>
              </w:rPr>
              <w:t>3</w:t>
            </w:r>
            <w:r w:rsidRPr="0052112D">
              <w:rPr>
                <w:sz w:val="20"/>
                <w:vertAlign w:val="superscript"/>
              </w:rPr>
              <w:t>rd</w:t>
            </w:r>
            <w:r w:rsidRPr="0052112D">
              <w:rPr>
                <w:sz w:val="20"/>
              </w:rPr>
              <w:t xml:space="preserve"> party CA managers controls</w:t>
            </w:r>
          </w:p>
        </w:tc>
      </w:tr>
      <w:tr w:rsidR="0052112D" w:rsidRPr="0052112D" w14:paraId="331F5DE9" w14:textId="77777777">
        <w:trPr>
          <w:cantSplit/>
        </w:trPr>
        <w:tc>
          <w:tcPr>
            <w:tcW w:w="0" w:type="auto"/>
          </w:tcPr>
          <w:p w14:paraId="0466D631" w14:textId="77777777" w:rsidR="0052112D" w:rsidRPr="0052112D" w:rsidRDefault="0052112D" w:rsidP="0052112D">
            <w:pPr>
              <w:rPr>
                <w:sz w:val="20"/>
              </w:rPr>
            </w:pPr>
            <w:r w:rsidRPr="0052112D">
              <w:rPr>
                <w:sz w:val="20"/>
              </w:rPr>
              <w:t>3</w:t>
            </w:r>
          </w:p>
        </w:tc>
        <w:tc>
          <w:tcPr>
            <w:tcW w:w="0" w:type="auto"/>
          </w:tcPr>
          <w:p w14:paraId="7833BC29" w14:textId="77777777" w:rsidR="0052112D" w:rsidRPr="0052112D" w:rsidRDefault="0052112D" w:rsidP="0052112D">
            <w:pPr>
              <w:rPr>
                <w:sz w:val="20"/>
              </w:rPr>
            </w:pPr>
            <w:r w:rsidRPr="0052112D">
              <w:rPr>
                <w:sz w:val="20"/>
              </w:rPr>
              <w:t>7</w:t>
            </w:r>
          </w:p>
        </w:tc>
        <w:tc>
          <w:tcPr>
            <w:tcW w:w="0" w:type="auto"/>
          </w:tcPr>
          <w:p w14:paraId="73C67118" w14:textId="77777777" w:rsidR="0052112D" w:rsidRPr="0052112D" w:rsidRDefault="0052112D" w:rsidP="0052112D">
            <w:pPr>
              <w:rPr>
                <w:i/>
                <w:sz w:val="20"/>
              </w:rPr>
            </w:pPr>
            <w:r w:rsidRPr="0052112D">
              <w:rPr>
                <w:i/>
                <w:sz w:val="20"/>
              </w:rPr>
              <w:t>Agent authZ physical access (CA managers issue)</w:t>
            </w:r>
          </w:p>
          <w:p w14:paraId="1EED9DD5" w14:textId="77777777" w:rsidR="0052112D" w:rsidRPr="0052112D" w:rsidRDefault="0052112D" w:rsidP="0052112D">
            <w:pPr>
              <w:rPr>
                <w:sz w:val="20"/>
              </w:rPr>
            </w:pPr>
            <w:r w:rsidRPr="0052112D">
              <w:rPr>
                <w:sz w:val="20"/>
              </w:rPr>
              <w:t>Malicious physical access to CA machines, like 3-2</w:t>
            </w:r>
          </w:p>
        </w:tc>
        <w:tc>
          <w:tcPr>
            <w:tcW w:w="0" w:type="auto"/>
          </w:tcPr>
          <w:p w14:paraId="1CCCAE73" w14:textId="77777777" w:rsidR="0052112D" w:rsidRPr="0052112D" w:rsidRDefault="0052112D" w:rsidP="0052112D">
            <w:pPr>
              <w:rPr>
                <w:sz w:val="20"/>
              </w:rPr>
            </w:pPr>
            <w:r w:rsidRPr="0052112D">
              <w:rPr>
                <w:sz w:val="20"/>
              </w:rPr>
              <w:t>Low</w:t>
            </w:r>
          </w:p>
        </w:tc>
        <w:tc>
          <w:tcPr>
            <w:tcW w:w="0" w:type="auto"/>
          </w:tcPr>
          <w:p w14:paraId="734D42D9" w14:textId="77777777" w:rsidR="0052112D" w:rsidRPr="0052112D" w:rsidRDefault="0052112D" w:rsidP="0052112D">
            <w:pPr>
              <w:rPr>
                <w:sz w:val="20"/>
              </w:rPr>
            </w:pPr>
            <w:r w:rsidRPr="0052112D">
              <w:rPr>
                <w:sz w:val="20"/>
              </w:rPr>
              <w:t>High</w:t>
            </w:r>
          </w:p>
        </w:tc>
        <w:tc>
          <w:tcPr>
            <w:tcW w:w="0" w:type="auto"/>
          </w:tcPr>
          <w:p w14:paraId="760A6D33" w14:textId="77777777" w:rsidR="0052112D" w:rsidRPr="0052112D" w:rsidRDefault="0052112D" w:rsidP="0052112D">
            <w:pPr>
              <w:rPr>
                <w:sz w:val="20"/>
              </w:rPr>
            </w:pPr>
            <w:r w:rsidRPr="0052112D">
              <w:rPr>
                <w:sz w:val="20"/>
              </w:rPr>
              <w:t>C</w:t>
            </w:r>
          </w:p>
        </w:tc>
        <w:tc>
          <w:tcPr>
            <w:tcW w:w="0" w:type="auto"/>
          </w:tcPr>
          <w:p w14:paraId="090C2CCD" w14:textId="77777777" w:rsidR="0052112D" w:rsidRPr="0052112D" w:rsidRDefault="0052112D" w:rsidP="0052112D">
            <w:pPr>
              <w:rPr>
                <w:sz w:val="20"/>
              </w:rPr>
            </w:pPr>
          </w:p>
        </w:tc>
      </w:tr>
      <w:tr w:rsidR="0052112D" w:rsidRPr="0052112D" w14:paraId="0DD056A0" w14:textId="77777777">
        <w:trPr>
          <w:cantSplit/>
        </w:trPr>
        <w:tc>
          <w:tcPr>
            <w:tcW w:w="0" w:type="auto"/>
          </w:tcPr>
          <w:p w14:paraId="55627847" w14:textId="77777777" w:rsidR="0052112D" w:rsidRPr="0052112D" w:rsidRDefault="0052112D" w:rsidP="0052112D">
            <w:pPr>
              <w:rPr>
                <w:sz w:val="20"/>
              </w:rPr>
            </w:pPr>
            <w:r w:rsidRPr="0052112D">
              <w:rPr>
                <w:sz w:val="20"/>
              </w:rPr>
              <w:t>3</w:t>
            </w:r>
          </w:p>
        </w:tc>
        <w:tc>
          <w:tcPr>
            <w:tcW w:w="0" w:type="auto"/>
          </w:tcPr>
          <w:p w14:paraId="3DAD2452" w14:textId="77777777" w:rsidR="0052112D" w:rsidRPr="0052112D" w:rsidRDefault="0052112D" w:rsidP="0052112D">
            <w:pPr>
              <w:rPr>
                <w:sz w:val="20"/>
              </w:rPr>
            </w:pPr>
            <w:r w:rsidRPr="0052112D">
              <w:rPr>
                <w:sz w:val="20"/>
              </w:rPr>
              <w:t>8</w:t>
            </w:r>
          </w:p>
        </w:tc>
        <w:tc>
          <w:tcPr>
            <w:tcW w:w="0" w:type="auto"/>
          </w:tcPr>
          <w:p w14:paraId="3657202D" w14:textId="77777777" w:rsidR="0052112D" w:rsidRPr="0052112D" w:rsidRDefault="0052112D" w:rsidP="0052112D">
            <w:pPr>
              <w:rPr>
                <w:i/>
                <w:sz w:val="20"/>
              </w:rPr>
            </w:pPr>
            <w:r w:rsidRPr="0052112D">
              <w:rPr>
                <w:i/>
                <w:sz w:val="20"/>
              </w:rPr>
              <w:t>OSG staff alarmist – removal of agent authZ</w:t>
            </w:r>
          </w:p>
          <w:p w14:paraId="477A35A4" w14:textId="77777777" w:rsidR="0052112D" w:rsidRPr="0052112D" w:rsidRDefault="0052112D" w:rsidP="0052112D">
            <w:pPr>
              <w:rPr>
                <w:sz w:val="20"/>
              </w:rPr>
            </w:pPr>
            <w:r w:rsidRPr="0052112D">
              <w:rPr>
                <w:sz w:val="20"/>
              </w:rPr>
              <w:t>Agent authorization is removed due to incorrect OSG staff complaints , may delay some certificate requests</w:t>
            </w:r>
          </w:p>
        </w:tc>
        <w:tc>
          <w:tcPr>
            <w:tcW w:w="0" w:type="auto"/>
          </w:tcPr>
          <w:p w14:paraId="36689F82" w14:textId="77777777" w:rsidR="0052112D" w:rsidRPr="0052112D" w:rsidRDefault="0052112D" w:rsidP="0052112D">
            <w:pPr>
              <w:rPr>
                <w:sz w:val="20"/>
              </w:rPr>
            </w:pPr>
            <w:r w:rsidRPr="0052112D">
              <w:rPr>
                <w:sz w:val="20"/>
              </w:rPr>
              <w:t>Low</w:t>
            </w:r>
          </w:p>
        </w:tc>
        <w:tc>
          <w:tcPr>
            <w:tcW w:w="0" w:type="auto"/>
          </w:tcPr>
          <w:p w14:paraId="66BC0A47" w14:textId="77777777" w:rsidR="0052112D" w:rsidRPr="0052112D" w:rsidRDefault="0052112D" w:rsidP="0052112D">
            <w:pPr>
              <w:rPr>
                <w:sz w:val="20"/>
              </w:rPr>
            </w:pPr>
            <w:r w:rsidRPr="0052112D">
              <w:rPr>
                <w:sz w:val="20"/>
              </w:rPr>
              <w:t>Low</w:t>
            </w:r>
          </w:p>
        </w:tc>
        <w:tc>
          <w:tcPr>
            <w:tcW w:w="0" w:type="auto"/>
          </w:tcPr>
          <w:p w14:paraId="56E32DA4" w14:textId="77777777" w:rsidR="0052112D" w:rsidRPr="0052112D" w:rsidRDefault="0052112D" w:rsidP="0052112D">
            <w:pPr>
              <w:rPr>
                <w:sz w:val="20"/>
              </w:rPr>
            </w:pPr>
            <w:r w:rsidRPr="0052112D">
              <w:rPr>
                <w:sz w:val="20"/>
              </w:rPr>
              <w:t>E</w:t>
            </w:r>
          </w:p>
        </w:tc>
        <w:tc>
          <w:tcPr>
            <w:tcW w:w="0" w:type="auto"/>
          </w:tcPr>
          <w:p w14:paraId="645AE356" w14:textId="77777777" w:rsidR="0052112D" w:rsidRPr="0052112D" w:rsidRDefault="0052112D" w:rsidP="0052112D">
            <w:pPr>
              <w:rPr>
                <w:sz w:val="20"/>
              </w:rPr>
            </w:pPr>
          </w:p>
        </w:tc>
      </w:tr>
      <w:tr w:rsidR="0052112D" w:rsidRPr="0052112D" w14:paraId="182A7219" w14:textId="77777777">
        <w:trPr>
          <w:cantSplit/>
        </w:trPr>
        <w:tc>
          <w:tcPr>
            <w:tcW w:w="0" w:type="auto"/>
          </w:tcPr>
          <w:p w14:paraId="0C97FFAF" w14:textId="77777777" w:rsidR="0052112D" w:rsidRPr="0052112D" w:rsidRDefault="0052112D" w:rsidP="0052112D">
            <w:pPr>
              <w:rPr>
                <w:sz w:val="20"/>
              </w:rPr>
            </w:pPr>
            <w:r w:rsidRPr="0052112D">
              <w:rPr>
                <w:sz w:val="20"/>
              </w:rPr>
              <w:t>4</w:t>
            </w:r>
          </w:p>
        </w:tc>
        <w:tc>
          <w:tcPr>
            <w:tcW w:w="0" w:type="auto"/>
          </w:tcPr>
          <w:p w14:paraId="3E38A1F5" w14:textId="77777777" w:rsidR="0052112D" w:rsidRPr="0052112D" w:rsidRDefault="0052112D" w:rsidP="0052112D">
            <w:pPr>
              <w:rPr>
                <w:sz w:val="20"/>
              </w:rPr>
            </w:pPr>
            <w:r w:rsidRPr="0052112D">
              <w:rPr>
                <w:sz w:val="20"/>
              </w:rPr>
              <w:t>1</w:t>
            </w:r>
          </w:p>
        </w:tc>
        <w:tc>
          <w:tcPr>
            <w:tcW w:w="0" w:type="auto"/>
          </w:tcPr>
          <w:p w14:paraId="1DAA157D" w14:textId="77777777" w:rsidR="0052112D" w:rsidRPr="0052112D" w:rsidRDefault="0052112D" w:rsidP="0052112D">
            <w:pPr>
              <w:rPr>
                <w:i/>
                <w:sz w:val="20"/>
              </w:rPr>
            </w:pPr>
            <w:r w:rsidRPr="0052112D">
              <w:rPr>
                <w:i/>
                <w:sz w:val="20"/>
              </w:rPr>
              <w:t>3</w:t>
            </w:r>
            <w:r w:rsidRPr="0052112D">
              <w:rPr>
                <w:i/>
                <w:sz w:val="20"/>
                <w:vertAlign w:val="superscript"/>
              </w:rPr>
              <w:t>rd</w:t>
            </w:r>
            <w:r w:rsidRPr="0052112D">
              <w:rPr>
                <w:i/>
                <w:sz w:val="20"/>
              </w:rPr>
              <w:t xml:space="preserve"> party careless agent training</w:t>
            </w:r>
          </w:p>
          <w:p w14:paraId="21071BF4" w14:textId="77777777" w:rsidR="0052112D" w:rsidRPr="0052112D" w:rsidRDefault="0052112D" w:rsidP="0052112D">
            <w:pPr>
              <w:rPr>
                <w:sz w:val="20"/>
              </w:rPr>
            </w:pPr>
            <w:r w:rsidRPr="0052112D">
              <w:rPr>
                <w:sz w:val="20"/>
              </w:rPr>
              <w:t>Agents in VOs give incorrect info to other agents, requests handled incorrectly</w:t>
            </w:r>
          </w:p>
        </w:tc>
        <w:tc>
          <w:tcPr>
            <w:tcW w:w="0" w:type="auto"/>
          </w:tcPr>
          <w:p w14:paraId="28C81451" w14:textId="77777777" w:rsidR="0052112D" w:rsidRPr="0052112D" w:rsidRDefault="0052112D" w:rsidP="0052112D">
            <w:pPr>
              <w:rPr>
                <w:sz w:val="20"/>
              </w:rPr>
            </w:pPr>
            <w:r w:rsidRPr="0052112D">
              <w:rPr>
                <w:sz w:val="20"/>
              </w:rPr>
              <w:t>Low</w:t>
            </w:r>
          </w:p>
        </w:tc>
        <w:tc>
          <w:tcPr>
            <w:tcW w:w="0" w:type="auto"/>
          </w:tcPr>
          <w:p w14:paraId="1EC03581" w14:textId="77777777" w:rsidR="0052112D" w:rsidRPr="0052112D" w:rsidRDefault="0052112D" w:rsidP="0052112D">
            <w:pPr>
              <w:rPr>
                <w:sz w:val="20"/>
              </w:rPr>
            </w:pPr>
            <w:r w:rsidRPr="0052112D">
              <w:rPr>
                <w:sz w:val="20"/>
              </w:rPr>
              <w:t>Low</w:t>
            </w:r>
          </w:p>
        </w:tc>
        <w:tc>
          <w:tcPr>
            <w:tcW w:w="0" w:type="auto"/>
          </w:tcPr>
          <w:p w14:paraId="4ED153AE" w14:textId="77777777" w:rsidR="0052112D" w:rsidRPr="0052112D" w:rsidRDefault="0052112D" w:rsidP="0052112D">
            <w:pPr>
              <w:rPr>
                <w:sz w:val="20"/>
              </w:rPr>
            </w:pPr>
            <w:r w:rsidRPr="0052112D">
              <w:rPr>
                <w:sz w:val="20"/>
              </w:rPr>
              <w:t>E</w:t>
            </w:r>
          </w:p>
        </w:tc>
        <w:tc>
          <w:tcPr>
            <w:tcW w:w="0" w:type="auto"/>
          </w:tcPr>
          <w:p w14:paraId="4F840E6E" w14:textId="77777777" w:rsidR="0052112D" w:rsidRPr="0052112D" w:rsidRDefault="0052112D" w:rsidP="0052112D">
            <w:pPr>
              <w:rPr>
                <w:sz w:val="20"/>
              </w:rPr>
            </w:pPr>
            <w:r w:rsidRPr="0052112D">
              <w:rPr>
                <w:sz w:val="20"/>
              </w:rPr>
              <w:t>Proper instructions &amp; trainingon web</w:t>
            </w:r>
          </w:p>
        </w:tc>
      </w:tr>
      <w:tr w:rsidR="0052112D" w:rsidRPr="0052112D" w14:paraId="72B272DB" w14:textId="77777777">
        <w:trPr>
          <w:cantSplit/>
        </w:trPr>
        <w:tc>
          <w:tcPr>
            <w:tcW w:w="0" w:type="auto"/>
          </w:tcPr>
          <w:p w14:paraId="2F67DE48" w14:textId="77777777" w:rsidR="0052112D" w:rsidRPr="0052112D" w:rsidRDefault="0052112D" w:rsidP="0052112D">
            <w:pPr>
              <w:rPr>
                <w:sz w:val="20"/>
              </w:rPr>
            </w:pPr>
            <w:r w:rsidRPr="0052112D">
              <w:rPr>
                <w:sz w:val="20"/>
              </w:rPr>
              <w:t>4</w:t>
            </w:r>
          </w:p>
        </w:tc>
        <w:tc>
          <w:tcPr>
            <w:tcW w:w="0" w:type="auto"/>
          </w:tcPr>
          <w:p w14:paraId="3EC748A6" w14:textId="77777777" w:rsidR="0052112D" w:rsidRPr="0052112D" w:rsidRDefault="0052112D" w:rsidP="0052112D">
            <w:pPr>
              <w:rPr>
                <w:sz w:val="20"/>
              </w:rPr>
            </w:pPr>
            <w:r w:rsidRPr="0052112D">
              <w:rPr>
                <w:sz w:val="20"/>
              </w:rPr>
              <w:t>2</w:t>
            </w:r>
          </w:p>
        </w:tc>
        <w:tc>
          <w:tcPr>
            <w:tcW w:w="0" w:type="auto"/>
          </w:tcPr>
          <w:p w14:paraId="7E3ACFA2" w14:textId="77777777" w:rsidR="0052112D" w:rsidRPr="0052112D" w:rsidRDefault="0052112D" w:rsidP="0052112D">
            <w:pPr>
              <w:rPr>
                <w:i/>
                <w:sz w:val="20"/>
              </w:rPr>
            </w:pPr>
            <w:r w:rsidRPr="0052112D">
              <w:rPr>
                <w:i/>
                <w:sz w:val="20"/>
              </w:rPr>
              <w:t>3</w:t>
            </w:r>
            <w:r w:rsidRPr="0052112D">
              <w:rPr>
                <w:i/>
                <w:sz w:val="20"/>
                <w:vertAlign w:val="superscript"/>
              </w:rPr>
              <w:t>rd</w:t>
            </w:r>
            <w:r w:rsidRPr="0052112D">
              <w:rPr>
                <w:i/>
                <w:sz w:val="20"/>
              </w:rPr>
              <w:t xml:space="preserve"> party malicious agent training</w:t>
            </w:r>
          </w:p>
          <w:p w14:paraId="313C770F" w14:textId="77777777" w:rsidR="0052112D" w:rsidRPr="0052112D" w:rsidRDefault="0052112D" w:rsidP="0052112D">
            <w:pPr>
              <w:rPr>
                <w:sz w:val="20"/>
              </w:rPr>
            </w:pPr>
            <w:r w:rsidRPr="0052112D">
              <w:rPr>
                <w:sz w:val="20"/>
              </w:rPr>
              <w:t>Intent to give agents incorrect instructions, low impact unless malicious person also has access to VOMS</w:t>
            </w:r>
          </w:p>
        </w:tc>
        <w:tc>
          <w:tcPr>
            <w:tcW w:w="0" w:type="auto"/>
          </w:tcPr>
          <w:p w14:paraId="77B04201" w14:textId="77777777" w:rsidR="0052112D" w:rsidRPr="0052112D" w:rsidRDefault="0052112D" w:rsidP="0052112D">
            <w:pPr>
              <w:rPr>
                <w:sz w:val="20"/>
              </w:rPr>
            </w:pPr>
            <w:r w:rsidRPr="0052112D">
              <w:rPr>
                <w:sz w:val="20"/>
              </w:rPr>
              <w:t>Low</w:t>
            </w:r>
          </w:p>
        </w:tc>
        <w:tc>
          <w:tcPr>
            <w:tcW w:w="0" w:type="auto"/>
          </w:tcPr>
          <w:p w14:paraId="3FE10C1C" w14:textId="77777777" w:rsidR="0052112D" w:rsidRPr="0052112D" w:rsidRDefault="0052112D" w:rsidP="0052112D">
            <w:pPr>
              <w:rPr>
                <w:sz w:val="20"/>
              </w:rPr>
            </w:pPr>
            <w:r w:rsidRPr="0052112D">
              <w:rPr>
                <w:sz w:val="20"/>
              </w:rPr>
              <w:t>Low</w:t>
            </w:r>
          </w:p>
        </w:tc>
        <w:tc>
          <w:tcPr>
            <w:tcW w:w="0" w:type="auto"/>
          </w:tcPr>
          <w:p w14:paraId="379A6FCE" w14:textId="77777777" w:rsidR="0052112D" w:rsidRPr="0052112D" w:rsidRDefault="0052112D" w:rsidP="0052112D">
            <w:pPr>
              <w:rPr>
                <w:sz w:val="20"/>
              </w:rPr>
            </w:pPr>
            <w:r w:rsidRPr="0052112D">
              <w:rPr>
                <w:sz w:val="20"/>
              </w:rPr>
              <w:t>E</w:t>
            </w:r>
          </w:p>
        </w:tc>
        <w:tc>
          <w:tcPr>
            <w:tcW w:w="0" w:type="auto"/>
          </w:tcPr>
          <w:p w14:paraId="3ABFFF50" w14:textId="77777777" w:rsidR="0052112D" w:rsidRPr="0052112D" w:rsidRDefault="0052112D" w:rsidP="0052112D">
            <w:pPr>
              <w:rPr>
                <w:sz w:val="20"/>
              </w:rPr>
            </w:pPr>
            <w:r w:rsidRPr="0052112D">
              <w:rPr>
                <w:sz w:val="20"/>
              </w:rPr>
              <w:t>Agents should not be VOMS admins</w:t>
            </w:r>
          </w:p>
        </w:tc>
      </w:tr>
      <w:tr w:rsidR="0052112D" w:rsidRPr="0052112D" w14:paraId="161CEDC8" w14:textId="77777777">
        <w:trPr>
          <w:cantSplit/>
        </w:trPr>
        <w:tc>
          <w:tcPr>
            <w:tcW w:w="0" w:type="auto"/>
          </w:tcPr>
          <w:p w14:paraId="42ED30BF" w14:textId="77777777" w:rsidR="0052112D" w:rsidRPr="0052112D" w:rsidRDefault="0052112D" w:rsidP="0052112D">
            <w:pPr>
              <w:rPr>
                <w:sz w:val="20"/>
              </w:rPr>
            </w:pPr>
            <w:r w:rsidRPr="0052112D">
              <w:rPr>
                <w:sz w:val="20"/>
              </w:rPr>
              <w:t>4</w:t>
            </w:r>
          </w:p>
        </w:tc>
        <w:tc>
          <w:tcPr>
            <w:tcW w:w="0" w:type="auto"/>
          </w:tcPr>
          <w:p w14:paraId="2073EC86" w14:textId="77777777" w:rsidR="0052112D" w:rsidRPr="0052112D" w:rsidRDefault="0052112D" w:rsidP="0052112D">
            <w:pPr>
              <w:rPr>
                <w:sz w:val="20"/>
              </w:rPr>
            </w:pPr>
            <w:r w:rsidRPr="0052112D">
              <w:rPr>
                <w:sz w:val="20"/>
              </w:rPr>
              <w:t>3</w:t>
            </w:r>
          </w:p>
        </w:tc>
        <w:tc>
          <w:tcPr>
            <w:tcW w:w="0" w:type="auto"/>
          </w:tcPr>
          <w:p w14:paraId="1A45A20E" w14:textId="77777777" w:rsidR="0052112D" w:rsidRPr="0052112D" w:rsidRDefault="0052112D" w:rsidP="0052112D">
            <w:pPr>
              <w:rPr>
                <w:i/>
                <w:sz w:val="20"/>
              </w:rPr>
            </w:pPr>
            <w:r w:rsidRPr="0052112D">
              <w:rPr>
                <w:i/>
                <w:sz w:val="20"/>
              </w:rPr>
              <w:t>OSG staff careless agent training</w:t>
            </w:r>
          </w:p>
          <w:p w14:paraId="7C66B099" w14:textId="77777777" w:rsidR="0052112D" w:rsidRPr="0052112D" w:rsidRDefault="0052112D" w:rsidP="0052112D">
            <w:pPr>
              <w:rPr>
                <w:sz w:val="20"/>
              </w:rPr>
            </w:pPr>
            <w:r w:rsidRPr="0052112D">
              <w:rPr>
                <w:sz w:val="20"/>
              </w:rPr>
              <w:t>OSG RA provides incorrect training info to agents, agents do not follow correct procedures</w:t>
            </w:r>
          </w:p>
        </w:tc>
        <w:tc>
          <w:tcPr>
            <w:tcW w:w="0" w:type="auto"/>
          </w:tcPr>
          <w:p w14:paraId="0A91E2A9" w14:textId="77777777" w:rsidR="0052112D" w:rsidRPr="0052112D" w:rsidRDefault="0052112D" w:rsidP="0052112D">
            <w:pPr>
              <w:rPr>
                <w:sz w:val="20"/>
              </w:rPr>
            </w:pPr>
            <w:r w:rsidRPr="0052112D">
              <w:rPr>
                <w:sz w:val="20"/>
              </w:rPr>
              <w:t>Low</w:t>
            </w:r>
          </w:p>
        </w:tc>
        <w:tc>
          <w:tcPr>
            <w:tcW w:w="0" w:type="auto"/>
          </w:tcPr>
          <w:p w14:paraId="19B1114A" w14:textId="77777777" w:rsidR="0052112D" w:rsidRPr="0052112D" w:rsidRDefault="0052112D" w:rsidP="0052112D">
            <w:pPr>
              <w:rPr>
                <w:sz w:val="20"/>
              </w:rPr>
            </w:pPr>
            <w:r w:rsidRPr="0052112D">
              <w:rPr>
                <w:sz w:val="20"/>
              </w:rPr>
              <w:t>Low</w:t>
            </w:r>
          </w:p>
        </w:tc>
        <w:tc>
          <w:tcPr>
            <w:tcW w:w="0" w:type="auto"/>
          </w:tcPr>
          <w:p w14:paraId="38F0F796" w14:textId="77777777" w:rsidR="0052112D" w:rsidRPr="0052112D" w:rsidRDefault="0052112D" w:rsidP="0052112D">
            <w:pPr>
              <w:rPr>
                <w:sz w:val="20"/>
              </w:rPr>
            </w:pPr>
            <w:r w:rsidRPr="0052112D">
              <w:rPr>
                <w:sz w:val="20"/>
              </w:rPr>
              <w:t>E</w:t>
            </w:r>
          </w:p>
        </w:tc>
        <w:tc>
          <w:tcPr>
            <w:tcW w:w="0" w:type="auto"/>
          </w:tcPr>
          <w:p w14:paraId="0F56F5B6" w14:textId="77777777" w:rsidR="0052112D" w:rsidRPr="0052112D" w:rsidRDefault="0052112D" w:rsidP="0052112D">
            <w:pPr>
              <w:rPr>
                <w:sz w:val="20"/>
              </w:rPr>
            </w:pPr>
            <w:r w:rsidRPr="0052112D">
              <w:rPr>
                <w:sz w:val="20"/>
              </w:rPr>
              <w:t>Control is to review training for compliance with CP/CPS</w:t>
            </w:r>
          </w:p>
        </w:tc>
      </w:tr>
      <w:tr w:rsidR="0052112D" w:rsidRPr="0052112D" w14:paraId="1B4BA468" w14:textId="77777777">
        <w:trPr>
          <w:cantSplit/>
        </w:trPr>
        <w:tc>
          <w:tcPr>
            <w:tcW w:w="0" w:type="auto"/>
          </w:tcPr>
          <w:p w14:paraId="6EDAE101" w14:textId="77777777" w:rsidR="0052112D" w:rsidRPr="0052112D" w:rsidRDefault="0052112D" w:rsidP="0052112D">
            <w:pPr>
              <w:rPr>
                <w:sz w:val="20"/>
              </w:rPr>
            </w:pPr>
            <w:r w:rsidRPr="0052112D">
              <w:rPr>
                <w:sz w:val="20"/>
              </w:rPr>
              <w:t>4</w:t>
            </w:r>
          </w:p>
        </w:tc>
        <w:tc>
          <w:tcPr>
            <w:tcW w:w="0" w:type="auto"/>
          </w:tcPr>
          <w:p w14:paraId="5DF6CAEA" w14:textId="77777777" w:rsidR="0052112D" w:rsidRPr="0052112D" w:rsidRDefault="0052112D" w:rsidP="0052112D">
            <w:pPr>
              <w:rPr>
                <w:sz w:val="20"/>
              </w:rPr>
            </w:pPr>
            <w:r w:rsidRPr="0052112D">
              <w:rPr>
                <w:sz w:val="20"/>
              </w:rPr>
              <w:t>4</w:t>
            </w:r>
          </w:p>
        </w:tc>
        <w:tc>
          <w:tcPr>
            <w:tcW w:w="0" w:type="auto"/>
          </w:tcPr>
          <w:p w14:paraId="5FD34E0B" w14:textId="77777777" w:rsidR="0052112D" w:rsidRPr="0052112D" w:rsidRDefault="0052112D" w:rsidP="0052112D">
            <w:pPr>
              <w:rPr>
                <w:sz w:val="20"/>
              </w:rPr>
            </w:pPr>
            <w:r w:rsidRPr="0052112D">
              <w:rPr>
                <w:sz w:val="20"/>
              </w:rPr>
              <w:t>N/A</w:t>
            </w:r>
          </w:p>
        </w:tc>
        <w:tc>
          <w:tcPr>
            <w:tcW w:w="0" w:type="auto"/>
          </w:tcPr>
          <w:p w14:paraId="4865F06F" w14:textId="77777777" w:rsidR="0052112D" w:rsidRPr="0052112D" w:rsidRDefault="0052112D" w:rsidP="0052112D">
            <w:pPr>
              <w:rPr>
                <w:sz w:val="20"/>
              </w:rPr>
            </w:pPr>
          </w:p>
        </w:tc>
        <w:tc>
          <w:tcPr>
            <w:tcW w:w="0" w:type="auto"/>
          </w:tcPr>
          <w:p w14:paraId="09C5B682" w14:textId="77777777" w:rsidR="0052112D" w:rsidRPr="0052112D" w:rsidRDefault="0052112D" w:rsidP="0052112D">
            <w:pPr>
              <w:rPr>
                <w:sz w:val="20"/>
              </w:rPr>
            </w:pPr>
          </w:p>
        </w:tc>
        <w:tc>
          <w:tcPr>
            <w:tcW w:w="0" w:type="auto"/>
          </w:tcPr>
          <w:p w14:paraId="00F74716" w14:textId="77777777" w:rsidR="0052112D" w:rsidRPr="0052112D" w:rsidRDefault="0052112D" w:rsidP="0052112D">
            <w:pPr>
              <w:rPr>
                <w:sz w:val="20"/>
              </w:rPr>
            </w:pPr>
          </w:p>
        </w:tc>
        <w:tc>
          <w:tcPr>
            <w:tcW w:w="0" w:type="auto"/>
          </w:tcPr>
          <w:p w14:paraId="296ED0C3" w14:textId="77777777" w:rsidR="0052112D" w:rsidRPr="0052112D" w:rsidRDefault="0052112D" w:rsidP="0052112D">
            <w:pPr>
              <w:rPr>
                <w:sz w:val="20"/>
              </w:rPr>
            </w:pPr>
          </w:p>
        </w:tc>
      </w:tr>
      <w:tr w:rsidR="0052112D" w:rsidRPr="0052112D" w14:paraId="3F86DC76" w14:textId="77777777">
        <w:trPr>
          <w:cantSplit/>
        </w:trPr>
        <w:tc>
          <w:tcPr>
            <w:tcW w:w="0" w:type="auto"/>
          </w:tcPr>
          <w:p w14:paraId="3FEEE769" w14:textId="77777777" w:rsidR="0052112D" w:rsidRPr="0052112D" w:rsidRDefault="0052112D" w:rsidP="0052112D">
            <w:pPr>
              <w:rPr>
                <w:sz w:val="20"/>
              </w:rPr>
            </w:pPr>
            <w:r w:rsidRPr="0052112D">
              <w:rPr>
                <w:sz w:val="20"/>
              </w:rPr>
              <w:t>4</w:t>
            </w:r>
          </w:p>
        </w:tc>
        <w:tc>
          <w:tcPr>
            <w:tcW w:w="0" w:type="auto"/>
          </w:tcPr>
          <w:p w14:paraId="4B307D20" w14:textId="77777777" w:rsidR="0052112D" w:rsidRPr="0052112D" w:rsidRDefault="0052112D" w:rsidP="0052112D">
            <w:pPr>
              <w:rPr>
                <w:sz w:val="20"/>
              </w:rPr>
            </w:pPr>
            <w:r w:rsidRPr="0052112D">
              <w:rPr>
                <w:sz w:val="20"/>
              </w:rPr>
              <w:t>5</w:t>
            </w:r>
          </w:p>
        </w:tc>
        <w:tc>
          <w:tcPr>
            <w:tcW w:w="0" w:type="auto"/>
          </w:tcPr>
          <w:p w14:paraId="1E3D0BD8" w14:textId="77777777" w:rsidR="0052112D" w:rsidRPr="0052112D" w:rsidRDefault="0052112D" w:rsidP="0052112D">
            <w:pPr>
              <w:rPr>
                <w:i/>
                <w:sz w:val="20"/>
              </w:rPr>
            </w:pPr>
            <w:r w:rsidRPr="0052112D">
              <w:rPr>
                <w:i/>
                <w:sz w:val="20"/>
              </w:rPr>
              <w:t>Malicious remote access agent training (change web instructions)</w:t>
            </w:r>
          </w:p>
          <w:p w14:paraId="26FC216E" w14:textId="77777777" w:rsidR="0052112D" w:rsidRPr="0052112D" w:rsidRDefault="0052112D" w:rsidP="0052112D">
            <w:pPr>
              <w:rPr>
                <w:sz w:val="20"/>
              </w:rPr>
            </w:pPr>
            <w:r w:rsidRPr="0052112D">
              <w:rPr>
                <w:sz w:val="20"/>
              </w:rPr>
              <w:t>Hacker modifies agent instructions and post bad info</w:t>
            </w:r>
          </w:p>
        </w:tc>
        <w:tc>
          <w:tcPr>
            <w:tcW w:w="0" w:type="auto"/>
          </w:tcPr>
          <w:p w14:paraId="319B4923" w14:textId="77777777" w:rsidR="0052112D" w:rsidRPr="0052112D" w:rsidRDefault="0052112D" w:rsidP="0052112D">
            <w:pPr>
              <w:rPr>
                <w:sz w:val="20"/>
              </w:rPr>
            </w:pPr>
            <w:r w:rsidRPr="0052112D">
              <w:rPr>
                <w:sz w:val="20"/>
              </w:rPr>
              <w:t>Low</w:t>
            </w:r>
          </w:p>
        </w:tc>
        <w:tc>
          <w:tcPr>
            <w:tcW w:w="0" w:type="auto"/>
          </w:tcPr>
          <w:p w14:paraId="2D5184D4" w14:textId="77777777" w:rsidR="0052112D" w:rsidRPr="0052112D" w:rsidRDefault="0052112D" w:rsidP="0052112D">
            <w:pPr>
              <w:rPr>
                <w:sz w:val="20"/>
              </w:rPr>
            </w:pPr>
            <w:r w:rsidRPr="0052112D">
              <w:rPr>
                <w:sz w:val="20"/>
              </w:rPr>
              <w:t>Low</w:t>
            </w:r>
          </w:p>
        </w:tc>
        <w:tc>
          <w:tcPr>
            <w:tcW w:w="0" w:type="auto"/>
          </w:tcPr>
          <w:p w14:paraId="2B618CF0" w14:textId="77777777" w:rsidR="0052112D" w:rsidRPr="0052112D" w:rsidRDefault="0052112D" w:rsidP="0052112D">
            <w:pPr>
              <w:rPr>
                <w:sz w:val="20"/>
              </w:rPr>
            </w:pPr>
            <w:r w:rsidRPr="0052112D">
              <w:rPr>
                <w:sz w:val="20"/>
              </w:rPr>
              <w:t>E</w:t>
            </w:r>
          </w:p>
        </w:tc>
        <w:tc>
          <w:tcPr>
            <w:tcW w:w="0" w:type="auto"/>
          </w:tcPr>
          <w:p w14:paraId="58689772" w14:textId="77777777" w:rsidR="0052112D" w:rsidRPr="0052112D" w:rsidRDefault="0052112D" w:rsidP="0052112D">
            <w:pPr>
              <w:rPr>
                <w:sz w:val="20"/>
              </w:rPr>
            </w:pPr>
            <w:r w:rsidRPr="0052112D">
              <w:rPr>
                <w:sz w:val="20"/>
              </w:rPr>
              <w:t>Web content controls, tell agents to report suspicious or confusing instructions</w:t>
            </w:r>
          </w:p>
        </w:tc>
      </w:tr>
      <w:tr w:rsidR="0052112D" w:rsidRPr="0052112D" w14:paraId="6C3DF02C" w14:textId="77777777">
        <w:trPr>
          <w:cantSplit/>
        </w:trPr>
        <w:tc>
          <w:tcPr>
            <w:tcW w:w="0" w:type="auto"/>
          </w:tcPr>
          <w:p w14:paraId="33C471DC" w14:textId="77777777" w:rsidR="0052112D" w:rsidRPr="0052112D" w:rsidRDefault="0052112D" w:rsidP="0052112D">
            <w:pPr>
              <w:rPr>
                <w:sz w:val="20"/>
              </w:rPr>
            </w:pPr>
            <w:r w:rsidRPr="0052112D">
              <w:rPr>
                <w:sz w:val="20"/>
              </w:rPr>
              <w:t>4</w:t>
            </w:r>
          </w:p>
        </w:tc>
        <w:tc>
          <w:tcPr>
            <w:tcW w:w="0" w:type="auto"/>
          </w:tcPr>
          <w:p w14:paraId="1250DA58" w14:textId="77777777" w:rsidR="0052112D" w:rsidRPr="0052112D" w:rsidRDefault="0052112D" w:rsidP="0052112D">
            <w:pPr>
              <w:rPr>
                <w:sz w:val="20"/>
              </w:rPr>
            </w:pPr>
            <w:r w:rsidRPr="0052112D">
              <w:rPr>
                <w:sz w:val="20"/>
              </w:rPr>
              <w:t>6</w:t>
            </w:r>
          </w:p>
        </w:tc>
        <w:tc>
          <w:tcPr>
            <w:tcW w:w="0" w:type="auto"/>
          </w:tcPr>
          <w:p w14:paraId="42D51824" w14:textId="77777777" w:rsidR="0052112D" w:rsidRPr="0052112D" w:rsidRDefault="0052112D" w:rsidP="0052112D">
            <w:pPr>
              <w:rPr>
                <w:sz w:val="20"/>
              </w:rPr>
            </w:pPr>
            <w:r w:rsidRPr="0052112D">
              <w:rPr>
                <w:i/>
                <w:sz w:val="20"/>
              </w:rPr>
              <w:t>Software exploits affect agent trainin</w:t>
            </w:r>
            <w:r w:rsidRPr="0052112D">
              <w:rPr>
                <w:sz w:val="20"/>
              </w:rPr>
              <w:t>g (like 4-5)</w:t>
            </w:r>
          </w:p>
        </w:tc>
        <w:tc>
          <w:tcPr>
            <w:tcW w:w="0" w:type="auto"/>
          </w:tcPr>
          <w:p w14:paraId="040C036F" w14:textId="77777777" w:rsidR="0052112D" w:rsidRPr="0052112D" w:rsidRDefault="0052112D" w:rsidP="0052112D">
            <w:pPr>
              <w:rPr>
                <w:sz w:val="20"/>
              </w:rPr>
            </w:pPr>
          </w:p>
        </w:tc>
        <w:tc>
          <w:tcPr>
            <w:tcW w:w="0" w:type="auto"/>
          </w:tcPr>
          <w:p w14:paraId="5BEC7172" w14:textId="77777777" w:rsidR="0052112D" w:rsidRPr="0052112D" w:rsidRDefault="0052112D" w:rsidP="0052112D">
            <w:pPr>
              <w:rPr>
                <w:sz w:val="20"/>
              </w:rPr>
            </w:pPr>
          </w:p>
        </w:tc>
        <w:tc>
          <w:tcPr>
            <w:tcW w:w="0" w:type="auto"/>
          </w:tcPr>
          <w:p w14:paraId="18C8FE21" w14:textId="77777777" w:rsidR="0052112D" w:rsidRPr="0052112D" w:rsidRDefault="0052112D" w:rsidP="0052112D">
            <w:pPr>
              <w:rPr>
                <w:sz w:val="20"/>
              </w:rPr>
            </w:pPr>
          </w:p>
        </w:tc>
        <w:tc>
          <w:tcPr>
            <w:tcW w:w="0" w:type="auto"/>
          </w:tcPr>
          <w:p w14:paraId="71C9F80D" w14:textId="77777777" w:rsidR="0052112D" w:rsidRPr="0052112D" w:rsidRDefault="0052112D" w:rsidP="0052112D">
            <w:pPr>
              <w:rPr>
                <w:sz w:val="20"/>
              </w:rPr>
            </w:pPr>
          </w:p>
        </w:tc>
      </w:tr>
      <w:tr w:rsidR="0052112D" w:rsidRPr="0052112D" w14:paraId="481AB532" w14:textId="77777777">
        <w:trPr>
          <w:cantSplit/>
        </w:trPr>
        <w:tc>
          <w:tcPr>
            <w:tcW w:w="0" w:type="auto"/>
          </w:tcPr>
          <w:p w14:paraId="1F33C617" w14:textId="77777777" w:rsidR="0052112D" w:rsidRPr="0052112D" w:rsidRDefault="0052112D" w:rsidP="0052112D">
            <w:pPr>
              <w:rPr>
                <w:sz w:val="20"/>
              </w:rPr>
            </w:pPr>
            <w:r w:rsidRPr="0052112D">
              <w:rPr>
                <w:sz w:val="20"/>
              </w:rPr>
              <w:t>4</w:t>
            </w:r>
          </w:p>
        </w:tc>
        <w:tc>
          <w:tcPr>
            <w:tcW w:w="0" w:type="auto"/>
          </w:tcPr>
          <w:p w14:paraId="20432ECF" w14:textId="77777777" w:rsidR="0052112D" w:rsidRPr="0052112D" w:rsidRDefault="0052112D" w:rsidP="0052112D">
            <w:pPr>
              <w:rPr>
                <w:sz w:val="20"/>
              </w:rPr>
            </w:pPr>
            <w:r w:rsidRPr="0052112D">
              <w:rPr>
                <w:sz w:val="20"/>
              </w:rPr>
              <w:t>7</w:t>
            </w:r>
          </w:p>
        </w:tc>
        <w:tc>
          <w:tcPr>
            <w:tcW w:w="0" w:type="auto"/>
          </w:tcPr>
          <w:p w14:paraId="4C67757E" w14:textId="77777777" w:rsidR="0052112D" w:rsidRPr="0052112D" w:rsidRDefault="0052112D" w:rsidP="0052112D">
            <w:pPr>
              <w:rPr>
                <w:i/>
                <w:sz w:val="20"/>
              </w:rPr>
            </w:pPr>
            <w:r w:rsidRPr="0052112D">
              <w:rPr>
                <w:i/>
                <w:sz w:val="20"/>
              </w:rPr>
              <w:t>Physical access &amp; agent training (OSG staff trashing training materials)</w:t>
            </w:r>
          </w:p>
          <w:p w14:paraId="381348C0" w14:textId="77777777" w:rsidR="0052112D" w:rsidRPr="0052112D" w:rsidRDefault="0052112D" w:rsidP="0052112D">
            <w:pPr>
              <w:rPr>
                <w:sz w:val="20"/>
              </w:rPr>
            </w:pPr>
            <w:r w:rsidRPr="0052112D">
              <w:rPr>
                <w:sz w:val="20"/>
              </w:rPr>
              <w:t>Like 4-5 for OSG staff</w:t>
            </w:r>
          </w:p>
        </w:tc>
        <w:tc>
          <w:tcPr>
            <w:tcW w:w="0" w:type="auto"/>
          </w:tcPr>
          <w:p w14:paraId="56DACFC1" w14:textId="77777777" w:rsidR="0052112D" w:rsidRPr="0052112D" w:rsidRDefault="0052112D" w:rsidP="0052112D">
            <w:pPr>
              <w:rPr>
                <w:sz w:val="20"/>
              </w:rPr>
            </w:pPr>
            <w:r w:rsidRPr="0052112D">
              <w:rPr>
                <w:sz w:val="20"/>
              </w:rPr>
              <w:t>Low</w:t>
            </w:r>
          </w:p>
        </w:tc>
        <w:tc>
          <w:tcPr>
            <w:tcW w:w="0" w:type="auto"/>
          </w:tcPr>
          <w:p w14:paraId="23610F6F" w14:textId="77777777" w:rsidR="0052112D" w:rsidRPr="0052112D" w:rsidRDefault="0052112D" w:rsidP="0052112D">
            <w:pPr>
              <w:rPr>
                <w:sz w:val="20"/>
              </w:rPr>
            </w:pPr>
            <w:r w:rsidRPr="0052112D">
              <w:rPr>
                <w:sz w:val="20"/>
              </w:rPr>
              <w:t>Low</w:t>
            </w:r>
          </w:p>
        </w:tc>
        <w:tc>
          <w:tcPr>
            <w:tcW w:w="0" w:type="auto"/>
          </w:tcPr>
          <w:p w14:paraId="5D99D383" w14:textId="77777777" w:rsidR="0052112D" w:rsidRPr="0052112D" w:rsidRDefault="0052112D" w:rsidP="0052112D">
            <w:pPr>
              <w:rPr>
                <w:sz w:val="20"/>
              </w:rPr>
            </w:pPr>
            <w:r w:rsidRPr="0052112D">
              <w:rPr>
                <w:sz w:val="20"/>
              </w:rPr>
              <w:t>E</w:t>
            </w:r>
          </w:p>
        </w:tc>
        <w:tc>
          <w:tcPr>
            <w:tcW w:w="0" w:type="auto"/>
          </w:tcPr>
          <w:p w14:paraId="71543FA6" w14:textId="77777777" w:rsidR="0052112D" w:rsidRPr="0052112D" w:rsidRDefault="0052112D" w:rsidP="0052112D">
            <w:pPr>
              <w:rPr>
                <w:sz w:val="20"/>
              </w:rPr>
            </w:pPr>
          </w:p>
        </w:tc>
      </w:tr>
      <w:tr w:rsidR="0052112D" w:rsidRPr="0052112D" w14:paraId="64B7F5CB" w14:textId="77777777">
        <w:trPr>
          <w:cantSplit/>
        </w:trPr>
        <w:tc>
          <w:tcPr>
            <w:tcW w:w="0" w:type="auto"/>
          </w:tcPr>
          <w:p w14:paraId="43A61C9A" w14:textId="77777777" w:rsidR="0052112D" w:rsidRPr="0052112D" w:rsidRDefault="0052112D" w:rsidP="0052112D">
            <w:pPr>
              <w:rPr>
                <w:sz w:val="20"/>
              </w:rPr>
            </w:pPr>
            <w:r w:rsidRPr="0052112D">
              <w:rPr>
                <w:sz w:val="20"/>
              </w:rPr>
              <w:t>4</w:t>
            </w:r>
          </w:p>
        </w:tc>
        <w:tc>
          <w:tcPr>
            <w:tcW w:w="0" w:type="auto"/>
          </w:tcPr>
          <w:p w14:paraId="56A406D4" w14:textId="77777777" w:rsidR="0052112D" w:rsidRPr="0052112D" w:rsidRDefault="0052112D" w:rsidP="0052112D">
            <w:pPr>
              <w:rPr>
                <w:sz w:val="20"/>
              </w:rPr>
            </w:pPr>
            <w:r w:rsidRPr="0052112D">
              <w:rPr>
                <w:sz w:val="20"/>
              </w:rPr>
              <w:t>8</w:t>
            </w:r>
          </w:p>
        </w:tc>
        <w:tc>
          <w:tcPr>
            <w:tcW w:w="0" w:type="auto"/>
          </w:tcPr>
          <w:p w14:paraId="6DA6C669" w14:textId="77777777" w:rsidR="0052112D" w:rsidRPr="0052112D" w:rsidRDefault="0052112D" w:rsidP="0052112D">
            <w:pPr>
              <w:rPr>
                <w:sz w:val="20"/>
              </w:rPr>
            </w:pPr>
            <w:r w:rsidRPr="0052112D">
              <w:rPr>
                <w:sz w:val="20"/>
              </w:rPr>
              <w:t>OSG alarmist &amp; agent training (N/A)</w:t>
            </w:r>
          </w:p>
        </w:tc>
        <w:tc>
          <w:tcPr>
            <w:tcW w:w="0" w:type="auto"/>
          </w:tcPr>
          <w:p w14:paraId="32168A5B" w14:textId="77777777" w:rsidR="0052112D" w:rsidRPr="0052112D" w:rsidRDefault="0052112D" w:rsidP="0052112D">
            <w:pPr>
              <w:rPr>
                <w:sz w:val="20"/>
              </w:rPr>
            </w:pPr>
          </w:p>
        </w:tc>
        <w:tc>
          <w:tcPr>
            <w:tcW w:w="0" w:type="auto"/>
          </w:tcPr>
          <w:p w14:paraId="25C6813A" w14:textId="77777777" w:rsidR="0052112D" w:rsidRPr="0052112D" w:rsidRDefault="0052112D" w:rsidP="0052112D">
            <w:pPr>
              <w:rPr>
                <w:sz w:val="20"/>
              </w:rPr>
            </w:pPr>
          </w:p>
        </w:tc>
        <w:tc>
          <w:tcPr>
            <w:tcW w:w="0" w:type="auto"/>
          </w:tcPr>
          <w:p w14:paraId="4B586270" w14:textId="77777777" w:rsidR="0052112D" w:rsidRPr="0052112D" w:rsidRDefault="0052112D" w:rsidP="0052112D">
            <w:pPr>
              <w:rPr>
                <w:sz w:val="20"/>
              </w:rPr>
            </w:pPr>
          </w:p>
        </w:tc>
        <w:tc>
          <w:tcPr>
            <w:tcW w:w="0" w:type="auto"/>
          </w:tcPr>
          <w:p w14:paraId="18C550C3" w14:textId="77777777" w:rsidR="0052112D" w:rsidRPr="0052112D" w:rsidRDefault="0052112D" w:rsidP="0052112D">
            <w:pPr>
              <w:rPr>
                <w:sz w:val="20"/>
              </w:rPr>
            </w:pPr>
          </w:p>
        </w:tc>
      </w:tr>
      <w:tr w:rsidR="0052112D" w:rsidRPr="0052112D" w14:paraId="574BACB8" w14:textId="77777777">
        <w:trPr>
          <w:cantSplit/>
        </w:trPr>
        <w:tc>
          <w:tcPr>
            <w:tcW w:w="0" w:type="auto"/>
          </w:tcPr>
          <w:p w14:paraId="005D6C5A" w14:textId="77777777" w:rsidR="0052112D" w:rsidRPr="0052112D" w:rsidRDefault="0052112D" w:rsidP="0052112D">
            <w:pPr>
              <w:rPr>
                <w:sz w:val="20"/>
              </w:rPr>
            </w:pPr>
            <w:r w:rsidRPr="0052112D">
              <w:rPr>
                <w:sz w:val="20"/>
              </w:rPr>
              <w:t>5</w:t>
            </w:r>
          </w:p>
        </w:tc>
        <w:tc>
          <w:tcPr>
            <w:tcW w:w="0" w:type="auto"/>
          </w:tcPr>
          <w:p w14:paraId="1B1278FD" w14:textId="77777777" w:rsidR="0052112D" w:rsidRPr="0052112D" w:rsidRDefault="0052112D" w:rsidP="0052112D">
            <w:pPr>
              <w:rPr>
                <w:sz w:val="20"/>
              </w:rPr>
            </w:pPr>
            <w:r w:rsidRPr="0052112D">
              <w:rPr>
                <w:sz w:val="20"/>
              </w:rPr>
              <w:t>1</w:t>
            </w:r>
          </w:p>
        </w:tc>
        <w:tc>
          <w:tcPr>
            <w:tcW w:w="0" w:type="auto"/>
          </w:tcPr>
          <w:p w14:paraId="2EB82F8B" w14:textId="77777777" w:rsidR="0052112D" w:rsidRPr="0052112D" w:rsidRDefault="0052112D" w:rsidP="0052112D">
            <w:pPr>
              <w:rPr>
                <w:i/>
                <w:sz w:val="20"/>
              </w:rPr>
            </w:pPr>
            <w:r w:rsidRPr="0052112D">
              <w:rPr>
                <w:i/>
                <w:sz w:val="20"/>
              </w:rPr>
              <w:t>Carelsss 3</w:t>
            </w:r>
            <w:r w:rsidRPr="0052112D">
              <w:rPr>
                <w:i/>
                <w:sz w:val="20"/>
                <w:vertAlign w:val="superscript"/>
              </w:rPr>
              <w:t>rd</w:t>
            </w:r>
            <w:r w:rsidRPr="0052112D">
              <w:rPr>
                <w:i/>
                <w:sz w:val="20"/>
              </w:rPr>
              <w:t xml:space="preserve"> party user PKI training</w:t>
            </w:r>
          </w:p>
          <w:p w14:paraId="6B04C11C" w14:textId="77777777" w:rsidR="0052112D" w:rsidRPr="0052112D" w:rsidRDefault="0052112D" w:rsidP="0052112D">
            <w:pPr>
              <w:rPr>
                <w:sz w:val="20"/>
              </w:rPr>
            </w:pPr>
            <w:r w:rsidRPr="0052112D">
              <w:rPr>
                <w:sz w:val="20"/>
              </w:rPr>
              <w:t>Users don’t get proper instructions on how to handle private keys</w:t>
            </w:r>
          </w:p>
        </w:tc>
        <w:tc>
          <w:tcPr>
            <w:tcW w:w="0" w:type="auto"/>
          </w:tcPr>
          <w:p w14:paraId="3071324E" w14:textId="77777777" w:rsidR="0052112D" w:rsidRPr="0052112D" w:rsidRDefault="0052112D" w:rsidP="0052112D">
            <w:pPr>
              <w:rPr>
                <w:sz w:val="20"/>
              </w:rPr>
            </w:pPr>
            <w:r w:rsidRPr="0052112D">
              <w:rPr>
                <w:sz w:val="20"/>
              </w:rPr>
              <w:t>Medium</w:t>
            </w:r>
          </w:p>
        </w:tc>
        <w:tc>
          <w:tcPr>
            <w:tcW w:w="0" w:type="auto"/>
          </w:tcPr>
          <w:p w14:paraId="01A399CE" w14:textId="77777777" w:rsidR="0052112D" w:rsidRPr="0052112D" w:rsidRDefault="0052112D" w:rsidP="0052112D">
            <w:pPr>
              <w:rPr>
                <w:sz w:val="20"/>
              </w:rPr>
            </w:pPr>
            <w:r w:rsidRPr="0052112D">
              <w:rPr>
                <w:sz w:val="20"/>
              </w:rPr>
              <w:t>low</w:t>
            </w:r>
          </w:p>
        </w:tc>
        <w:tc>
          <w:tcPr>
            <w:tcW w:w="0" w:type="auto"/>
          </w:tcPr>
          <w:p w14:paraId="7C50218A" w14:textId="77777777" w:rsidR="0052112D" w:rsidRPr="0052112D" w:rsidRDefault="0052112D" w:rsidP="0052112D">
            <w:pPr>
              <w:rPr>
                <w:sz w:val="20"/>
              </w:rPr>
            </w:pPr>
            <w:r w:rsidRPr="0052112D">
              <w:rPr>
                <w:sz w:val="20"/>
              </w:rPr>
              <w:t>D</w:t>
            </w:r>
          </w:p>
        </w:tc>
        <w:tc>
          <w:tcPr>
            <w:tcW w:w="0" w:type="auto"/>
          </w:tcPr>
          <w:p w14:paraId="2923A3B2" w14:textId="77777777" w:rsidR="0052112D" w:rsidRPr="0052112D" w:rsidRDefault="0052112D" w:rsidP="0052112D">
            <w:pPr>
              <w:rPr>
                <w:sz w:val="20"/>
              </w:rPr>
            </w:pPr>
            <w:r w:rsidRPr="0052112D">
              <w:rPr>
                <w:sz w:val="20"/>
              </w:rPr>
              <w:t>User ID controls when violation is discovered</w:t>
            </w:r>
          </w:p>
        </w:tc>
      </w:tr>
      <w:tr w:rsidR="0052112D" w:rsidRPr="0052112D" w14:paraId="68090278" w14:textId="77777777">
        <w:trPr>
          <w:cantSplit/>
        </w:trPr>
        <w:tc>
          <w:tcPr>
            <w:tcW w:w="0" w:type="auto"/>
          </w:tcPr>
          <w:p w14:paraId="0D2DEC82" w14:textId="77777777" w:rsidR="0052112D" w:rsidRPr="0052112D" w:rsidRDefault="0052112D" w:rsidP="0052112D">
            <w:pPr>
              <w:rPr>
                <w:sz w:val="20"/>
              </w:rPr>
            </w:pPr>
            <w:r w:rsidRPr="0052112D">
              <w:rPr>
                <w:sz w:val="20"/>
              </w:rPr>
              <w:t>5</w:t>
            </w:r>
          </w:p>
        </w:tc>
        <w:tc>
          <w:tcPr>
            <w:tcW w:w="0" w:type="auto"/>
          </w:tcPr>
          <w:p w14:paraId="35D6ECA7" w14:textId="77777777" w:rsidR="0052112D" w:rsidRPr="0052112D" w:rsidRDefault="0052112D" w:rsidP="0052112D">
            <w:pPr>
              <w:rPr>
                <w:sz w:val="20"/>
              </w:rPr>
            </w:pPr>
            <w:r w:rsidRPr="0052112D">
              <w:rPr>
                <w:sz w:val="20"/>
              </w:rPr>
              <w:t>2</w:t>
            </w:r>
          </w:p>
        </w:tc>
        <w:tc>
          <w:tcPr>
            <w:tcW w:w="0" w:type="auto"/>
          </w:tcPr>
          <w:p w14:paraId="114189B4" w14:textId="77777777" w:rsidR="0052112D" w:rsidRPr="0052112D" w:rsidRDefault="0052112D" w:rsidP="0052112D">
            <w:pPr>
              <w:rPr>
                <w:i/>
                <w:sz w:val="20"/>
              </w:rPr>
            </w:pPr>
            <w:r w:rsidRPr="0052112D">
              <w:rPr>
                <w:i/>
                <w:sz w:val="20"/>
              </w:rPr>
              <w:t>Malicious 3</w:t>
            </w:r>
            <w:r w:rsidRPr="0052112D">
              <w:rPr>
                <w:i/>
                <w:sz w:val="20"/>
                <w:vertAlign w:val="superscript"/>
              </w:rPr>
              <w:t>rd</w:t>
            </w:r>
            <w:r w:rsidRPr="0052112D">
              <w:rPr>
                <w:i/>
                <w:sz w:val="20"/>
              </w:rPr>
              <w:t xml:space="preserve"> party user PKI training</w:t>
            </w:r>
          </w:p>
          <w:p w14:paraId="1A4C795D" w14:textId="77777777" w:rsidR="0052112D" w:rsidRPr="0052112D" w:rsidRDefault="0052112D" w:rsidP="0052112D">
            <w:pPr>
              <w:rPr>
                <w:sz w:val="20"/>
              </w:rPr>
            </w:pPr>
            <w:r w:rsidRPr="0052112D">
              <w:rPr>
                <w:sz w:val="20"/>
              </w:rPr>
              <w:t>Like 5-1</w:t>
            </w:r>
          </w:p>
        </w:tc>
        <w:tc>
          <w:tcPr>
            <w:tcW w:w="0" w:type="auto"/>
          </w:tcPr>
          <w:p w14:paraId="02D89664" w14:textId="77777777" w:rsidR="0052112D" w:rsidRPr="0052112D" w:rsidRDefault="0052112D" w:rsidP="0052112D">
            <w:pPr>
              <w:rPr>
                <w:sz w:val="20"/>
              </w:rPr>
            </w:pPr>
          </w:p>
        </w:tc>
        <w:tc>
          <w:tcPr>
            <w:tcW w:w="0" w:type="auto"/>
          </w:tcPr>
          <w:p w14:paraId="4A0E373F" w14:textId="77777777" w:rsidR="0052112D" w:rsidRPr="0052112D" w:rsidRDefault="0052112D" w:rsidP="0052112D">
            <w:pPr>
              <w:rPr>
                <w:sz w:val="20"/>
              </w:rPr>
            </w:pPr>
          </w:p>
        </w:tc>
        <w:tc>
          <w:tcPr>
            <w:tcW w:w="0" w:type="auto"/>
          </w:tcPr>
          <w:p w14:paraId="1E6A3938" w14:textId="77777777" w:rsidR="0052112D" w:rsidRPr="0052112D" w:rsidRDefault="0052112D" w:rsidP="0052112D">
            <w:pPr>
              <w:rPr>
                <w:sz w:val="20"/>
              </w:rPr>
            </w:pPr>
          </w:p>
        </w:tc>
        <w:tc>
          <w:tcPr>
            <w:tcW w:w="0" w:type="auto"/>
          </w:tcPr>
          <w:p w14:paraId="6C21CED7" w14:textId="77777777" w:rsidR="0052112D" w:rsidRPr="0052112D" w:rsidRDefault="0052112D" w:rsidP="0052112D">
            <w:pPr>
              <w:rPr>
                <w:sz w:val="20"/>
              </w:rPr>
            </w:pPr>
          </w:p>
        </w:tc>
      </w:tr>
      <w:tr w:rsidR="0052112D" w:rsidRPr="0052112D" w14:paraId="32F5A607" w14:textId="77777777">
        <w:trPr>
          <w:cantSplit/>
        </w:trPr>
        <w:tc>
          <w:tcPr>
            <w:tcW w:w="0" w:type="auto"/>
          </w:tcPr>
          <w:p w14:paraId="3CB092E1" w14:textId="77777777" w:rsidR="0052112D" w:rsidRPr="0052112D" w:rsidRDefault="0052112D" w:rsidP="0052112D">
            <w:pPr>
              <w:rPr>
                <w:sz w:val="20"/>
              </w:rPr>
            </w:pPr>
            <w:r w:rsidRPr="0052112D">
              <w:rPr>
                <w:sz w:val="20"/>
              </w:rPr>
              <w:t>5</w:t>
            </w:r>
          </w:p>
        </w:tc>
        <w:tc>
          <w:tcPr>
            <w:tcW w:w="0" w:type="auto"/>
          </w:tcPr>
          <w:p w14:paraId="5CFFA10C" w14:textId="77777777" w:rsidR="0052112D" w:rsidRPr="0052112D" w:rsidRDefault="0052112D" w:rsidP="0052112D">
            <w:pPr>
              <w:rPr>
                <w:sz w:val="20"/>
              </w:rPr>
            </w:pPr>
            <w:r w:rsidRPr="0052112D">
              <w:rPr>
                <w:sz w:val="20"/>
              </w:rPr>
              <w:t>3</w:t>
            </w:r>
          </w:p>
        </w:tc>
        <w:tc>
          <w:tcPr>
            <w:tcW w:w="0" w:type="auto"/>
          </w:tcPr>
          <w:p w14:paraId="55D224FF" w14:textId="77777777" w:rsidR="0052112D" w:rsidRPr="0052112D" w:rsidRDefault="0052112D" w:rsidP="0052112D">
            <w:pPr>
              <w:rPr>
                <w:i/>
                <w:sz w:val="20"/>
              </w:rPr>
            </w:pPr>
            <w:r w:rsidRPr="0052112D">
              <w:rPr>
                <w:i/>
                <w:sz w:val="20"/>
              </w:rPr>
              <w:t>Careless OSG staff user PKI training</w:t>
            </w:r>
          </w:p>
          <w:p w14:paraId="79E22A18" w14:textId="77777777" w:rsidR="0052112D" w:rsidRPr="0052112D" w:rsidRDefault="0052112D" w:rsidP="0052112D">
            <w:pPr>
              <w:rPr>
                <w:sz w:val="20"/>
              </w:rPr>
            </w:pPr>
            <w:r w:rsidRPr="0052112D">
              <w:rPr>
                <w:sz w:val="20"/>
              </w:rPr>
              <w:t>Like 5-1</w:t>
            </w:r>
          </w:p>
        </w:tc>
        <w:tc>
          <w:tcPr>
            <w:tcW w:w="0" w:type="auto"/>
          </w:tcPr>
          <w:p w14:paraId="7475C44A" w14:textId="77777777" w:rsidR="0052112D" w:rsidRPr="0052112D" w:rsidRDefault="0052112D" w:rsidP="0052112D">
            <w:pPr>
              <w:rPr>
                <w:sz w:val="20"/>
              </w:rPr>
            </w:pPr>
          </w:p>
        </w:tc>
        <w:tc>
          <w:tcPr>
            <w:tcW w:w="0" w:type="auto"/>
          </w:tcPr>
          <w:p w14:paraId="64F84889" w14:textId="77777777" w:rsidR="0052112D" w:rsidRPr="0052112D" w:rsidRDefault="0052112D" w:rsidP="0052112D">
            <w:pPr>
              <w:rPr>
                <w:sz w:val="20"/>
              </w:rPr>
            </w:pPr>
          </w:p>
        </w:tc>
        <w:tc>
          <w:tcPr>
            <w:tcW w:w="0" w:type="auto"/>
          </w:tcPr>
          <w:p w14:paraId="2403A123" w14:textId="77777777" w:rsidR="0052112D" w:rsidRPr="0052112D" w:rsidRDefault="0052112D" w:rsidP="0052112D">
            <w:pPr>
              <w:rPr>
                <w:sz w:val="20"/>
              </w:rPr>
            </w:pPr>
          </w:p>
        </w:tc>
        <w:tc>
          <w:tcPr>
            <w:tcW w:w="0" w:type="auto"/>
          </w:tcPr>
          <w:p w14:paraId="3A498EBC" w14:textId="77777777" w:rsidR="0052112D" w:rsidRPr="0052112D" w:rsidRDefault="0052112D" w:rsidP="0052112D">
            <w:pPr>
              <w:rPr>
                <w:sz w:val="20"/>
              </w:rPr>
            </w:pPr>
          </w:p>
        </w:tc>
      </w:tr>
      <w:tr w:rsidR="0052112D" w:rsidRPr="0052112D" w14:paraId="4B50FBC0" w14:textId="77777777">
        <w:trPr>
          <w:cantSplit/>
        </w:trPr>
        <w:tc>
          <w:tcPr>
            <w:tcW w:w="0" w:type="auto"/>
          </w:tcPr>
          <w:p w14:paraId="14EF2B52" w14:textId="77777777" w:rsidR="0052112D" w:rsidRPr="0052112D" w:rsidRDefault="0052112D" w:rsidP="0052112D">
            <w:pPr>
              <w:rPr>
                <w:sz w:val="20"/>
              </w:rPr>
            </w:pPr>
            <w:r w:rsidRPr="0052112D">
              <w:rPr>
                <w:sz w:val="20"/>
              </w:rPr>
              <w:t>5</w:t>
            </w:r>
          </w:p>
        </w:tc>
        <w:tc>
          <w:tcPr>
            <w:tcW w:w="0" w:type="auto"/>
          </w:tcPr>
          <w:p w14:paraId="365D94EC" w14:textId="77777777" w:rsidR="0052112D" w:rsidRPr="0052112D" w:rsidRDefault="0052112D" w:rsidP="0052112D">
            <w:pPr>
              <w:rPr>
                <w:sz w:val="20"/>
              </w:rPr>
            </w:pPr>
            <w:r w:rsidRPr="0052112D">
              <w:rPr>
                <w:sz w:val="20"/>
              </w:rPr>
              <w:t>4</w:t>
            </w:r>
          </w:p>
        </w:tc>
        <w:tc>
          <w:tcPr>
            <w:tcW w:w="0" w:type="auto"/>
          </w:tcPr>
          <w:p w14:paraId="3F26FB0D" w14:textId="77777777" w:rsidR="0052112D" w:rsidRPr="0052112D" w:rsidRDefault="0052112D" w:rsidP="0052112D">
            <w:pPr>
              <w:rPr>
                <w:sz w:val="20"/>
              </w:rPr>
            </w:pPr>
            <w:r w:rsidRPr="0052112D">
              <w:rPr>
                <w:sz w:val="20"/>
              </w:rPr>
              <w:t>N/A</w:t>
            </w:r>
          </w:p>
        </w:tc>
        <w:tc>
          <w:tcPr>
            <w:tcW w:w="0" w:type="auto"/>
          </w:tcPr>
          <w:p w14:paraId="5579E8FA" w14:textId="77777777" w:rsidR="0052112D" w:rsidRPr="0052112D" w:rsidRDefault="0052112D" w:rsidP="0052112D">
            <w:pPr>
              <w:rPr>
                <w:sz w:val="20"/>
              </w:rPr>
            </w:pPr>
          </w:p>
        </w:tc>
        <w:tc>
          <w:tcPr>
            <w:tcW w:w="0" w:type="auto"/>
          </w:tcPr>
          <w:p w14:paraId="40EBB50F" w14:textId="77777777" w:rsidR="0052112D" w:rsidRPr="0052112D" w:rsidRDefault="0052112D" w:rsidP="0052112D">
            <w:pPr>
              <w:rPr>
                <w:sz w:val="20"/>
              </w:rPr>
            </w:pPr>
          </w:p>
        </w:tc>
        <w:tc>
          <w:tcPr>
            <w:tcW w:w="0" w:type="auto"/>
          </w:tcPr>
          <w:p w14:paraId="2D8DCC0E" w14:textId="77777777" w:rsidR="0052112D" w:rsidRPr="0052112D" w:rsidRDefault="0052112D" w:rsidP="0052112D">
            <w:pPr>
              <w:rPr>
                <w:sz w:val="20"/>
              </w:rPr>
            </w:pPr>
          </w:p>
        </w:tc>
        <w:tc>
          <w:tcPr>
            <w:tcW w:w="0" w:type="auto"/>
          </w:tcPr>
          <w:p w14:paraId="33D9F321" w14:textId="77777777" w:rsidR="0052112D" w:rsidRPr="0052112D" w:rsidRDefault="0052112D" w:rsidP="0052112D">
            <w:pPr>
              <w:rPr>
                <w:sz w:val="20"/>
              </w:rPr>
            </w:pPr>
          </w:p>
        </w:tc>
      </w:tr>
      <w:tr w:rsidR="0052112D" w:rsidRPr="0052112D" w14:paraId="10A123EC" w14:textId="77777777">
        <w:trPr>
          <w:cantSplit/>
        </w:trPr>
        <w:tc>
          <w:tcPr>
            <w:tcW w:w="0" w:type="auto"/>
          </w:tcPr>
          <w:p w14:paraId="7CD6C884" w14:textId="77777777" w:rsidR="0052112D" w:rsidRPr="0052112D" w:rsidRDefault="0052112D" w:rsidP="0052112D">
            <w:pPr>
              <w:rPr>
                <w:sz w:val="20"/>
              </w:rPr>
            </w:pPr>
            <w:r w:rsidRPr="0052112D">
              <w:rPr>
                <w:sz w:val="20"/>
              </w:rPr>
              <w:t>5</w:t>
            </w:r>
          </w:p>
        </w:tc>
        <w:tc>
          <w:tcPr>
            <w:tcW w:w="0" w:type="auto"/>
          </w:tcPr>
          <w:p w14:paraId="56D77300" w14:textId="77777777" w:rsidR="0052112D" w:rsidRPr="0052112D" w:rsidRDefault="0052112D" w:rsidP="0052112D">
            <w:pPr>
              <w:rPr>
                <w:sz w:val="20"/>
              </w:rPr>
            </w:pPr>
            <w:r w:rsidRPr="0052112D">
              <w:rPr>
                <w:sz w:val="20"/>
              </w:rPr>
              <w:t>5</w:t>
            </w:r>
          </w:p>
        </w:tc>
        <w:tc>
          <w:tcPr>
            <w:tcW w:w="0" w:type="auto"/>
          </w:tcPr>
          <w:p w14:paraId="2263BB5E" w14:textId="77777777" w:rsidR="0052112D" w:rsidRPr="0052112D" w:rsidRDefault="0052112D" w:rsidP="0052112D">
            <w:pPr>
              <w:rPr>
                <w:i/>
                <w:sz w:val="20"/>
              </w:rPr>
            </w:pPr>
            <w:r w:rsidRPr="0052112D">
              <w:rPr>
                <w:i/>
                <w:sz w:val="20"/>
              </w:rPr>
              <w:t>Malicious remote access &amp; user pKI training</w:t>
            </w:r>
          </w:p>
          <w:p w14:paraId="6717BBFE" w14:textId="77777777" w:rsidR="0052112D" w:rsidRPr="0052112D" w:rsidRDefault="0052112D" w:rsidP="0052112D">
            <w:pPr>
              <w:rPr>
                <w:sz w:val="20"/>
              </w:rPr>
            </w:pPr>
            <w:r w:rsidRPr="0052112D">
              <w:rPr>
                <w:sz w:val="20"/>
              </w:rPr>
              <w:t>Like 5-1</w:t>
            </w:r>
          </w:p>
        </w:tc>
        <w:tc>
          <w:tcPr>
            <w:tcW w:w="0" w:type="auto"/>
          </w:tcPr>
          <w:p w14:paraId="1493FDFB" w14:textId="77777777" w:rsidR="0052112D" w:rsidRPr="0052112D" w:rsidRDefault="0052112D" w:rsidP="0052112D">
            <w:pPr>
              <w:rPr>
                <w:sz w:val="20"/>
              </w:rPr>
            </w:pPr>
          </w:p>
        </w:tc>
        <w:tc>
          <w:tcPr>
            <w:tcW w:w="0" w:type="auto"/>
          </w:tcPr>
          <w:p w14:paraId="0C833F95" w14:textId="77777777" w:rsidR="0052112D" w:rsidRPr="0052112D" w:rsidRDefault="0052112D" w:rsidP="0052112D">
            <w:pPr>
              <w:rPr>
                <w:sz w:val="20"/>
              </w:rPr>
            </w:pPr>
          </w:p>
        </w:tc>
        <w:tc>
          <w:tcPr>
            <w:tcW w:w="0" w:type="auto"/>
          </w:tcPr>
          <w:p w14:paraId="222AEFDA" w14:textId="77777777" w:rsidR="0052112D" w:rsidRPr="0052112D" w:rsidRDefault="0052112D" w:rsidP="0052112D">
            <w:pPr>
              <w:rPr>
                <w:sz w:val="20"/>
              </w:rPr>
            </w:pPr>
          </w:p>
        </w:tc>
        <w:tc>
          <w:tcPr>
            <w:tcW w:w="0" w:type="auto"/>
          </w:tcPr>
          <w:p w14:paraId="644044ED" w14:textId="77777777" w:rsidR="0052112D" w:rsidRPr="0052112D" w:rsidRDefault="0052112D" w:rsidP="0052112D">
            <w:pPr>
              <w:rPr>
                <w:sz w:val="20"/>
              </w:rPr>
            </w:pPr>
          </w:p>
        </w:tc>
      </w:tr>
      <w:tr w:rsidR="0052112D" w:rsidRPr="0052112D" w14:paraId="4A8DCF9F" w14:textId="77777777">
        <w:trPr>
          <w:cantSplit/>
        </w:trPr>
        <w:tc>
          <w:tcPr>
            <w:tcW w:w="0" w:type="auto"/>
          </w:tcPr>
          <w:p w14:paraId="10EBD6D3" w14:textId="77777777" w:rsidR="0052112D" w:rsidRPr="0052112D" w:rsidRDefault="0052112D" w:rsidP="0052112D">
            <w:pPr>
              <w:rPr>
                <w:sz w:val="20"/>
              </w:rPr>
            </w:pPr>
            <w:r w:rsidRPr="0052112D">
              <w:rPr>
                <w:sz w:val="20"/>
              </w:rPr>
              <w:t>5</w:t>
            </w:r>
          </w:p>
        </w:tc>
        <w:tc>
          <w:tcPr>
            <w:tcW w:w="0" w:type="auto"/>
          </w:tcPr>
          <w:p w14:paraId="429D1812" w14:textId="77777777" w:rsidR="0052112D" w:rsidRPr="0052112D" w:rsidRDefault="0052112D" w:rsidP="0052112D">
            <w:pPr>
              <w:rPr>
                <w:sz w:val="20"/>
              </w:rPr>
            </w:pPr>
            <w:r w:rsidRPr="0052112D">
              <w:rPr>
                <w:sz w:val="20"/>
              </w:rPr>
              <w:t>6</w:t>
            </w:r>
          </w:p>
        </w:tc>
        <w:tc>
          <w:tcPr>
            <w:tcW w:w="0" w:type="auto"/>
          </w:tcPr>
          <w:p w14:paraId="1FB145F4" w14:textId="77777777" w:rsidR="0052112D" w:rsidRPr="0052112D" w:rsidRDefault="0052112D" w:rsidP="0052112D">
            <w:pPr>
              <w:rPr>
                <w:sz w:val="20"/>
              </w:rPr>
            </w:pPr>
            <w:r w:rsidRPr="0052112D">
              <w:rPr>
                <w:sz w:val="20"/>
              </w:rPr>
              <w:t>N/A</w:t>
            </w:r>
          </w:p>
        </w:tc>
        <w:tc>
          <w:tcPr>
            <w:tcW w:w="0" w:type="auto"/>
          </w:tcPr>
          <w:p w14:paraId="6ED56C31" w14:textId="77777777" w:rsidR="0052112D" w:rsidRPr="0052112D" w:rsidRDefault="0052112D" w:rsidP="0052112D">
            <w:pPr>
              <w:rPr>
                <w:sz w:val="20"/>
              </w:rPr>
            </w:pPr>
          </w:p>
        </w:tc>
        <w:tc>
          <w:tcPr>
            <w:tcW w:w="0" w:type="auto"/>
          </w:tcPr>
          <w:p w14:paraId="0CA489BE" w14:textId="77777777" w:rsidR="0052112D" w:rsidRPr="0052112D" w:rsidRDefault="0052112D" w:rsidP="0052112D">
            <w:pPr>
              <w:rPr>
                <w:sz w:val="20"/>
              </w:rPr>
            </w:pPr>
          </w:p>
        </w:tc>
        <w:tc>
          <w:tcPr>
            <w:tcW w:w="0" w:type="auto"/>
          </w:tcPr>
          <w:p w14:paraId="1F44EDE8" w14:textId="77777777" w:rsidR="0052112D" w:rsidRPr="0052112D" w:rsidRDefault="0052112D" w:rsidP="0052112D">
            <w:pPr>
              <w:rPr>
                <w:sz w:val="20"/>
              </w:rPr>
            </w:pPr>
          </w:p>
        </w:tc>
        <w:tc>
          <w:tcPr>
            <w:tcW w:w="0" w:type="auto"/>
          </w:tcPr>
          <w:p w14:paraId="32679361" w14:textId="77777777" w:rsidR="0052112D" w:rsidRPr="0052112D" w:rsidRDefault="0052112D" w:rsidP="0052112D">
            <w:pPr>
              <w:rPr>
                <w:sz w:val="20"/>
              </w:rPr>
            </w:pPr>
          </w:p>
        </w:tc>
      </w:tr>
      <w:tr w:rsidR="0052112D" w:rsidRPr="0052112D" w14:paraId="2B86280B" w14:textId="77777777">
        <w:trPr>
          <w:cantSplit/>
        </w:trPr>
        <w:tc>
          <w:tcPr>
            <w:tcW w:w="0" w:type="auto"/>
          </w:tcPr>
          <w:p w14:paraId="3D62E95E" w14:textId="77777777" w:rsidR="0052112D" w:rsidRPr="0052112D" w:rsidRDefault="0052112D" w:rsidP="0052112D">
            <w:pPr>
              <w:rPr>
                <w:sz w:val="20"/>
              </w:rPr>
            </w:pPr>
            <w:r w:rsidRPr="0052112D">
              <w:rPr>
                <w:sz w:val="20"/>
              </w:rPr>
              <w:t>5</w:t>
            </w:r>
          </w:p>
        </w:tc>
        <w:tc>
          <w:tcPr>
            <w:tcW w:w="0" w:type="auto"/>
          </w:tcPr>
          <w:p w14:paraId="169F967D" w14:textId="77777777" w:rsidR="0052112D" w:rsidRPr="0052112D" w:rsidRDefault="0052112D" w:rsidP="0052112D">
            <w:pPr>
              <w:rPr>
                <w:sz w:val="20"/>
              </w:rPr>
            </w:pPr>
            <w:r w:rsidRPr="0052112D">
              <w:rPr>
                <w:sz w:val="20"/>
              </w:rPr>
              <w:t>7</w:t>
            </w:r>
          </w:p>
        </w:tc>
        <w:tc>
          <w:tcPr>
            <w:tcW w:w="0" w:type="auto"/>
          </w:tcPr>
          <w:p w14:paraId="035CFD00" w14:textId="77777777" w:rsidR="0052112D" w:rsidRPr="0052112D" w:rsidRDefault="0052112D" w:rsidP="0052112D">
            <w:pPr>
              <w:rPr>
                <w:sz w:val="20"/>
              </w:rPr>
            </w:pPr>
            <w:r w:rsidRPr="0052112D">
              <w:rPr>
                <w:sz w:val="20"/>
              </w:rPr>
              <w:t>(like 4-7)</w:t>
            </w:r>
          </w:p>
        </w:tc>
        <w:tc>
          <w:tcPr>
            <w:tcW w:w="0" w:type="auto"/>
          </w:tcPr>
          <w:p w14:paraId="21629655" w14:textId="77777777" w:rsidR="0052112D" w:rsidRPr="0052112D" w:rsidRDefault="0052112D" w:rsidP="0052112D">
            <w:pPr>
              <w:rPr>
                <w:sz w:val="20"/>
              </w:rPr>
            </w:pPr>
          </w:p>
        </w:tc>
        <w:tc>
          <w:tcPr>
            <w:tcW w:w="0" w:type="auto"/>
          </w:tcPr>
          <w:p w14:paraId="5E2E1098" w14:textId="77777777" w:rsidR="0052112D" w:rsidRPr="0052112D" w:rsidRDefault="0052112D" w:rsidP="0052112D">
            <w:pPr>
              <w:rPr>
                <w:sz w:val="20"/>
              </w:rPr>
            </w:pPr>
          </w:p>
        </w:tc>
        <w:tc>
          <w:tcPr>
            <w:tcW w:w="0" w:type="auto"/>
          </w:tcPr>
          <w:p w14:paraId="283F8FA1" w14:textId="77777777" w:rsidR="0052112D" w:rsidRPr="0052112D" w:rsidRDefault="0052112D" w:rsidP="0052112D">
            <w:pPr>
              <w:rPr>
                <w:sz w:val="20"/>
              </w:rPr>
            </w:pPr>
          </w:p>
        </w:tc>
        <w:tc>
          <w:tcPr>
            <w:tcW w:w="0" w:type="auto"/>
          </w:tcPr>
          <w:p w14:paraId="2975E95C" w14:textId="77777777" w:rsidR="0052112D" w:rsidRPr="0052112D" w:rsidRDefault="0052112D" w:rsidP="0052112D">
            <w:pPr>
              <w:rPr>
                <w:sz w:val="20"/>
              </w:rPr>
            </w:pPr>
          </w:p>
        </w:tc>
      </w:tr>
      <w:tr w:rsidR="0052112D" w:rsidRPr="0052112D" w14:paraId="6AB7C17E" w14:textId="77777777">
        <w:trPr>
          <w:cantSplit/>
        </w:trPr>
        <w:tc>
          <w:tcPr>
            <w:tcW w:w="0" w:type="auto"/>
          </w:tcPr>
          <w:p w14:paraId="54BAFB9F" w14:textId="77777777" w:rsidR="0052112D" w:rsidRPr="0052112D" w:rsidRDefault="0052112D" w:rsidP="0052112D">
            <w:pPr>
              <w:rPr>
                <w:sz w:val="20"/>
              </w:rPr>
            </w:pPr>
            <w:r w:rsidRPr="0052112D">
              <w:rPr>
                <w:sz w:val="20"/>
              </w:rPr>
              <w:t>5</w:t>
            </w:r>
          </w:p>
        </w:tc>
        <w:tc>
          <w:tcPr>
            <w:tcW w:w="0" w:type="auto"/>
          </w:tcPr>
          <w:p w14:paraId="2453E37F" w14:textId="77777777" w:rsidR="0052112D" w:rsidRPr="0052112D" w:rsidRDefault="0052112D" w:rsidP="0052112D">
            <w:pPr>
              <w:rPr>
                <w:sz w:val="20"/>
              </w:rPr>
            </w:pPr>
            <w:r w:rsidRPr="0052112D">
              <w:rPr>
                <w:sz w:val="20"/>
              </w:rPr>
              <w:t>8</w:t>
            </w:r>
          </w:p>
        </w:tc>
        <w:tc>
          <w:tcPr>
            <w:tcW w:w="0" w:type="auto"/>
          </w:tcPr>
          <w:p w14:paraId="414B45B8" w14:textId="77777777" w:rsidR="0052112D" w:rsidRPr="0052112D" w:rsidRDefault="0052112D" w:rsidP="0052112D">
            <w:pPr>
              <w:rPr>
                <w:sz w:val="20"/>
              </w:rPr>
            </w:pPr>
            <w:r w:rsidRPr="0052112D">
              <w:rPr>
                <w:sz w:val="20"/>
              </w:rPr>
              <w:t>N/A</w:t>
            </w:r>
          </w:p>
        </w:tc>
        <w:tc>
          <w:tcPr>
            <w:tcW w:w="0" w:type="auto"/>
          </w:tcPr>
          <w:p w14:paraId="7FBE81BA" w14:textId="77777777" w:rsidR="0052112D" w:rsidRPr="0052112D" w:rsidRDefault="0052112D" w:rsidP="0052112D">
            <w:pPr>
              <w:rPr>
                <w:sz w:val="20"/>
              </w:rPr>
            </w:pPr>
          </w:p>
        </w:tc>
        <w:tc>
          <w:tcPr>
            <w:tcW w:w="0" w:type="auto"/>
          </w:tcPr>
          <w:p w14:paraId="4A83AD43" w14:textId="77777777" w:rsidR="0052112D" w:rsidRPr="0052112D" w:rsidRDefault="0052112D" w:rsidP="0052112D">
            <w:pPr>
              <w:rPr>
                <w:sz w:val="20"/>
              </w:rPr>
            </w:pPr>
          </w:p>
        </w:tc>
        <w:tc>
          <w:tcPr>
            <w:tcW w:w="0" w:type="auto"/>
          </w:tcPr>
          <w:p w14:paraId="389AC45F" w14:textId="77777777" w:rsidR="0052112D" w:rsidRPr="0052112D" w:rsidRDefault="0052112D" w:rsidP="0052112D">
            <w:pPr>
              <w:rPr>
                <w:sz w:val="20"/>
              </w:rPr>
            </w:pPr>
          </w:p>
        </w:tc>
        <w:tc>
          <w:tcPr>
            <w:tcW w:w="0" w:type="auto"/>
          </w:tcPr>
          <w:p w14:paraId="246C52F8" w14:textId="77777777" w:rsidR="0052112D" w:rsidRPr="0052112D" w:rsidRDefault="0052112D" w:rsidP="0052112D">
            <w:pPr>
              <w:rPr>
                <w:sz w:val="20"/>
              </w:rPr>
            </w:pPr>
          </w:p>
        </w:tc>
      </w:tr>
      <w:tr w:rsidR="0052112D" w:rsidRPr="0052112D" w14:paraId="2F223375" w14:textId="77777777">
        <w:trPr>
          <w:cantSplit/>
        </w:trPr>
        <w:tc>
          <w:tcPr>
            <w:tcW w:w="0" w:type="auto"/>
          </w:tcPr>
          <w:p w14:paraId="2686F0F7" w14:textId="77777777" w:rsidR="0052112D" w:rsidRPr="0052112D" w:rsidRDefault="0052112D" w:rsidP="0052112D">
            <w:pPr>
              <w:rPr>
                <w:sz w:val="20"/>
              </w:rPr>
            </w:pPr>
            <w:r w:rsidRPr="0052112D">
              <w:rPr>
                <w:sz w:val="20"/>
              </w:rPr>
              <w:t>6</w:t>
            </w:r>
          </w:p>
        </w:tc>
        <w:tc>
          <w:tcPr>
            <w:tcW w:w="0" w:type="auto"/>
          </w:tcPr>
          <w:p w14:paraId="21D706AE" w14:textId="77777777" w:rsidR="0052112D" w:rsidRPr="0052112D" w:rsidRDefault="0052112D" w:rsidP="0052112D">
            <w:pPr>
              <w:rPr>
                <w:sz w:val="20"/>
              </w:rPr>
            </w:pPr>
            <w:r w:rsidRPr="0052112D">
              <w:rPr>
                <w:sz w:val="20"/>
              </w:rPr>
              <w:t>1</w:t>
            </w:r>
          </w:p>
        </w:tc>
        <w:tc>
          <w:tcPr>
            <w:tcW w:w="0" w:type="auto"/>
          </w:tcPr>
          <w:p w14:paraId="5127F79C" w14:textId="77777777" w:rsidR="0052112D" w:rsidRPr="0052112D" w:rsidRDefault="0052112D" w:rsidP="0052112D">
            <w:pPr>
              <w:rPr>
                <w:i/>
                <w:sz w:val="20"/>
              </w:rPr>
            </w:pPr>
            <w:r w:rsidRPr="0052112D">
              <w:rPr>
                <w:i/>
                <w:sz w:val="20"/>
              </w:rPr>
              <w:t>3</w:t>
            </w:r>
            <w:r w:rsidRPr="0052112D">
              <w:rPr>
                <w:i/>
                <w:sz w:val="20"/>
                <w:vertAlign w:val="superscript"/>
              </w:rPr>
              <w:t>rd</w:t>
            </w:r>
            <w:r w:rsidRPr="0052112D">
              <w:rPr>
                <w:i/>
                <w:sz w:val="20"/>
              </w:rPr>
              <w:t xml:space="preserve"> party careless user support for PKI</w:t>
            </w:r>
          </w:p>
          <w:p w14:paraId="0552F092" w14:textId="77777777" w:rsidR="0052112D" w:rsidRPr="0052112D" w:rsidRDefault="0052112D" w:rsidP="0052112D">
            <w:pPr>
              <w:rPr>
                <w:sz w:val="20"/>
              </w:rPr>
            </w:pPr>
            <w:r w:rsidRPr="0052112D">
              <w:rPr>
                <w:sz w:val="20"/>
              </w:rPr>
              <w:t>Users get mad, try to circumvent controls that are not working</w:t>
            </w:r>
          </w:p>
        </w:tc>
        <w:tc>
          <w:tcPr>
            <w:tcW w:w="0" w:type="auto"/>
          </w:tcPr>
          <w:p w14:paraId="59E3BCCC" w14:textId="77777777" w:rsidR="0052112D" w:rsidRPr="0052112D" w:rsidRDefault="0052112D" w:rsidP="0052112D">
            <w:pPr>
              <w:rPr>
                <w:sz w:val="20"/>
              </w:rPr>
            </w:pPr>
            <w:r w:rsidRPr="0052112D">
              <w:rPr>
                <w:sz w:val="20"/>
              </w:rPr>
              <w:t>Low</w:t>
            </w:r>
          </w:p>
        </w:tc>
        <w:tc>
          <w:tcPr>
            <w:tcW w:w="0" w:type="auto"/>
          </w:tcPr>
          <w:p w14:paraId="10CEBAF3" w14:textId="77777777" w:rsidR="0052112D" w:rsidRPr="0052112D" w:rsidRDefault="0052112D" w:rsidP="0052112D">
            <w:pPr>
              <w:rPr>
                <w:sz w:val="20"/>
              </w:rPr>
            </w:pPr>
            <w:r w:rsidRPr="0052112D">
              <w:rPr>
                <w:sz w:val="20"/>
              </w:rPr>
              <w:t>Low</w:t>
            </w:r>
          </w:p>
        </w:tc>
        <w:tc>
          <w:tcPr>
            <w:tcW w:w="0" w:type="auto"/>
          </w:tcPr>
          <w:p w14:paraId="65E6B1C6" w14:textId="77777777" w:rsidR="0052112D" w:rsidRPr="0052112D" w:rsidRDefault="0052112D" w:rsidP="0052112D">
            <w:pPr>
              <w:rPr>
                <w:sz w:val="20"/>
              </w:rPr>
            </w:pPr>
            <w:r w:rsidRPr="0052112D">
              <w:rPr>
                <w:sz w:val="20"/>
              </w:rPr>
              <w:t>E</w:t>
            </w:r>
          </w:p>
        </w:tc>
        <w:tc>
          <w:tcPr>
            <w:tcW w:w="0" w:type="auto"/>
          </w:tcPr>
          <w:p w14:paraId="5E3EED4B" w14:textId="77777777" w:rsidR="0052112D" w:rsidRPr="0052112D" w:rsidRDefault="0052112D" w:rsidP="0052112D">
            <w:pPr>
              <w:rPr>
                <w:sz w:val="20"/>
              </w:rPr>
            </w:pPr>
            <w:r w:rsidRPr="0052112D">
              <w:rPr>
                <w:sz w:val="20"/>
              </w:rPr>
              <w:t>User ID controls</w:t>
            </w:r>
          </w:p>
        </w:tc>
      </w:tr>
      <w:tr w:rsidR="0052112D" w:rsidRPr="0052112D" w14:paraId="5371D0D0" w14:textId="77777777">
        <w:trPr>
          <w:cantSplit/>
        </w:trPr>
        <w:tc>
          <w:tcPr>
            <w:tcW w:w="0" w:type="auto"/>
          </w:tcPr>
          <w:p w14:paraId="4E1CE7D8" w14:textId="77777777" w:rsidR="0052112D" w:rsidRPr="0052112D" w:rsidRDefault="0052112D" w:rsidP="0052112D">
            <w:pPr>
              <w:rPr>
                <w:sz w:val="20"/>
              </w:rPr>
            </w:pPr>
            <w:r w:rsidRPr="0052112D">
              <w:rPr>
                <w:sz w:val="20"/>
              </w:rPr>
              <w:t>6</w:t>
            </w:r>
          </w:p>
        </w:tc>
        <w:tc>
          <w:tcPr>
            <w:tcW w:w="0" w:type="auto"/>
          </w:tcPr>
          <w:p w14:paraId="45F7293A" w14:textId="77777777" w:rsidR="0052112D" w:rsidRPr="0052112D" w:rsidRDefault="0052112D" w:rsidP="0052112D">
            <w:pPr>
              <w:rPr>
                <w:sz w:val="20"/>
              </w:rPr>
            </w:pPr>
            <w:r w:rsidRPr="0052112D">
              <w:rPr>
                <w:sz w:val="20"/>
              </w:rPr>
              <w:t>2</w:t>
            </w:r>
          </w:p>
        </w:tc>
        <w:tc>
          <w:tcPr>
            <w:tcW w:w="0" w:type="auto"/>
          </w:tcPr>
          <w:p w14:paraId="35F57528" w14:textId="77777777" w:rsidR="0052112D" w:rsidRPr="0052112D" w:rsidRDefault="0052112D" w:rsidP="0052112D">
            <w:pPr>
              <w:rPr>
                <w:i/>
                <w:sz w:val="20"/>
              </w:rPr>
            </w:pPr>
            <w:r w:rsidRPr="0052112D">
              <w:rPr>
                <w:i/>
                <w:sz w:val="20"/>
              </w:rPr>
              <w:t>Malicious 3</w:t>
            </w:r>
            <w:r w:rsidRPr="0052112D">
              <w:rPr>
                <w:i/>
                <w:sz w:val="20"/>
                <w:vertAlign w:val="superscript"/>
              </w:rPr>
              <w:t>rd</w:t>
            </w:r>
            <w:r w:rsidRPr="0052112D">
              <w:rPr>
                <w:i/>
                <w:sz w:val="20"/>
              </w:rPr>
              <w:t xml:space="preserve"> party for user PKI support</w:t>
            </w:r>
          </w:p>
          <w:p w14:paraId="249C4644" w14:textId="77777777" w:rsidR="0052112D" w:rsidRPr="0052112D" w:rsidRDefault="0052112D" w:rsidP="0052112D">
            <w:pPr>
              <w:rPr>
                <w:sz w:val="20"/>
              </w:rPr>
            </w:pPr>
            <w:r w:rsidRPr="0052112D">
              <w:rPr>
                <w:sz w:val="20"/>
              </w:rPr>
              <w:t>Like 6-1</w:t>
            </w:r>
          </w:p>
        </w:tc>
        <w:tc>
          <w:tcPr>
            <w:tcW w:w="0" w:type="auto"/>
          </w:tcPr>
          <w:p w14:paraId="1A40642A" w14:textId="77777777" w:rsidR="0052112D" w:rsidRPr="0052112D" w:rsidRDefault="0052112D" w:rsidP="0052112D">
            <w:pPr>
              <w:rPr>
                <w:sz w:val="20"/>
              </w:rPr>
            </w:pPr>
          </w:p>
        </w:tc>
        <w:tc>
          <w:tcPr>
            <w:tcW w:w="0" w:type="auto"/>
          </w:tcPr>
          <w:p w14:paraId="334F6158" w14:textId="77777777" w:rsidR="0052112D" w:rsidRPr="0052112D" w:rsidRDefault="0052112D" w:rsidP="0052112D">
            <w:pPr>
              <w:rPr>
                <w:sz w:val="20"/>
              </w:rPr>
            </w:pPr>
          </w:p>
        </w:tc>
        <w:tc>
          <w:tcPr>
            <w:tcW w:w="0" w:type="auto"/>
          </w:tcPr>
          <w:p w14:paraId="07564EC1" w14:textId="77777777" w:rsidR="0052112D" w:rsidRPr="0052112D" w:rsidRDefault="0052112D" w:rsidP="0052112D">
            <w:pPr>
              <w:rPr>
                <w:sz w:val="20"/>
              </w:rPr>
            </w:pPr>
          </w:p>
        </w:tc>
        <w:tc>
          <w:tcPr>
            <w:tcW w:w="0" w:type="auto"/>
          </w:tcPr>
          <w:p w14:paraId="1517F72A" w14:textId="77777777" w:rsidR="0052112D" w:rsidRPr="0052112D" w:rsidRDefault="0052112D" w:rsidP="0052112D">
            <w:pPr>
              <w:rPr>
                <w:sz w:val="20"/>
              </w:rPr>
            </w:pPr>
          </w:p>
        </w:tc>
      </w:tr>
      <w:tr w:rsidR="0052112D" w:rsidRPr="0052112D" w14:paraId="3B73A7E6" w14:textId="77777777">
        <w:trPr>
          <w:cantSplit/>
        </w:trPr>
        <w:tc>
          <w:tcPr>
            <w:tcW w:w="0" w:type="auto"/>
          </w:tcPr>
          <w:p w14:paraId="50648B23" w14:textId="77777777" w:rsidR="0052112D" w:rsidRPr="0052112D" w:rsidRDefault="0052112D" w:rsidP="0052112D">
            <w:pPr>
              <w:rPr>
                <w:sz w:val="20"/>
              </w:rPr>
            </w:pPr>
            <w:r w:rsidRPr="0052112D">
              <w:rPr>
                <w:sz w:val="20"/>
              </w:rPr>
              <w:t>6</w:t>
            </w:r>
          </w:p>
        </w:tc>
        <w:tc>
          <w:tcPr>
            <w:tcW w:w="0" w:type="auto"/>
          </w:tcPr>
          <w:p w14:paraId="3C3A93CF" w14:textId="77777777" w:rsidR="0052112D" w:rsidRPr="0052112D" w:rsidRDefault="0052112D" w:rsidP="0052112D">
            <w:pPr>
              <w:rPr>
                <w:sz w:val="20"/>
              </w:rPr>
            </w:pPr>
            <w:r w:rsidRPr="0052112D">
              <w:rPr>
                <w:sz w:val="20"/>
              </w:rPr>
              <w:t>3</w:t>
            </w:r>
          </w:p>
        </w:tc>
        <w:tc>
          <w:tcPr>
            <w:tcW w:w="0" w:type="auto"/>
          </w:tcPr>
          <w:p w14:paraId="2E453ABA" w14:textId="77777777" w:rsidR="0052112D" w:rsidRPr="0052112D" w:rsidRDefault="0052112D" w:rsidP="0052112D">
            <w:pPr>
              <w:rPr>
                <w:i/>
                <w:sz w:val="20"/>
              </w:rPr>
            </w:pPr>
            <w:r w:rsidRPr="0052112D">
              <w:rPr>
                <w:i/>
                <w:sz w:val="20"/>
              </w:rPr>
              <w:t>Careless OSG staff for user PKI support</w:t>
            </w:r>
          </w:p>
          <w:p w14:paraId="30EAB2D6" w14:textId="77777777" w:rsidR="0052112D" w:rsidRPr="0052112D" w:rsidRDefault="0052112D" w:rsidP="0052112D">
            <w:pPr>
              <w:rPr>
                <w:sz w:val="20"/>
              </w:rPr>
            </w:pPr>
            <w:r w:rsidRPr="0052112D">
              <w:rPr>
                <w:sz w:val="20"/>
              </w:rPr>
              <w:t>Like 6-1</w:t>
            </w:r>
          </w:p>
        </w:tc>
        <w:tc>
          <w:tcPr>
            <w:tcW w:w="0" w:type="auto"/>
          </w:tcPr>
          <w:p w14:paraId="36DB773C" w14:textId="77777777" w:rsidR="0052112D" w:rsidRPr="0052112D" w:rsidRDefault="0052112D" w:rsidP="0052112D">
            <w:pPr>
              <w:rPr>
                <w:sz w:val="20"/>
              </w:rPr>
            </w:pPr>
          </w:p>
        </w:tc>
        <w:tc>
          <w:tcPr>
            <w:tcW w:w="0" w:type="auto"/>
          </w:tcPr>
          <w:p w14:paraId="1C7A1B2E" w14:textId="77777777" w:rsidR="0052112D" w:rsidRPr="0052112D" w:rsidRDefault="0052112D" w:rsidP="0052112D">
            <w:pPr>
              <w:rPr>
                <w:sz w:val="20"/>
              </w:rPr>
            </w:pPr>
          </w:p>
        </w:tc>
        <w:tc>
          <w:tcPr>
            <w:tcW w:w="0" w:type="auto"/>
          </w:tcPr>
          <w:p w14:paraId="13717A26" w14:textId="77777777" w:rsidR="0052112D" w:rsidRPr="0052112D" w:rsidRDefault="0052112D" w:rsidP="0052112D">
            <w:pPr>
              <w:rPr>
                <w:sz w:val="20"/>
              </w:rPr>
            </w:pPr>
          </w:p>
        </w:tc>
        <w:tc>
          <w:tcPr>
            <w:tcW w:w="0" w:type="auto"/>
          </w:tcPr>
          <w:p w14:paraId="0367AD65" w14:textId="77777777" w:rsidR="0052112D" w:rsidRPr="0052112D" w:rsidRDefault="0052112D" w:rsidP="0052112D">
            <w:pPr>
              <w:rPr>
                <w:sz w:val="20"/>
              </w:rPr>
            </w:pPr>
          </w:p>
        </w:tc>
      </w:tr>
      <w:tr w:rsidR="0052112D" w:rsidRPr="0052112D" w14:paraId="4D582414" w14:textId="77777777">
        <w:trPr>
          <w:cantSplit/>
        </w:trPr>
        <w:tc>
          <w:tcPr>
            <w:tcW w:w="0" w:type="auto"/>
          </w:tcPr>
          <w:p w14:paraId="5EFD02D6" w14:textId="77777777" w:rsidR="0052112D" w:rsidRPr="0052112D" w:rsidRDefault="0052112D" w:rsidP="0052112D">
            <w:pPr>
              <w:rPr>
                <w:sz w:val="20"/>
              </w:rPr>
            </w:pPr>
            <w:r w:rsidRPr="0052112D">
              <w:rPr>
                <w:sz w:val="20"/>
              </w:rPr>
              <w:t>6</w:t>
            </w:r>
          </w:p>
        </w:tc>
        <w:tc>
          <w:tcPr>
            <w:tcW w:w="0" w:type="auto"/>
          </w:tcPr>
          <w:p w14:paraId="2B62B53E" w14:textId="77777777" w:rsidR="0052112D" w:rsidRPr="0052112D" w:rsidRDefault="0052112D" w:rsidP="0052112D">
            <w:pPr>
              <w:rPr>
                <w:sz w:val="20"/>
              </w:rPr>
            </w:pPr>
            <w:r w:rsidRPr="0052112D">
              <w:rPr>
                <w:sz w:val="20"/>
              </w:rPr>
              <w:t>4</w:t>
            </w:r>
          </w:p>
        </w:tc>
        <w:tc>
          <w:tcPr>
            <w:tcW w:w="0" w:type="auto"/>
          </w:tcPr>
          <w:p w14:paraId="04CFDBC7" w14:textId="77777777" w:rsidR="0052112D" w:rsidRPr="0052112D" w:rsidRDefault="0052112D" w:rsidP="0052112D">
            <w:pPr>
              <w:rPr>
                <w:sz w:val="20"/>
              </w:rPr>
            </w:pPr>
            <w:r w:rsidRPr="0052112D">
              <w:rPr>
                <w:sz w:val="20"/>
              </w:rPr>
              <w:t>N/A</w:t>
            </w:r>
          </w:p>
        </w:tc>
        <w:tc>
          <w:tcPr>
            <w:tcW w:w="0" w:type="auto"/>
          </w:tcPr>
          <w:p w14:paraId="352F0303" w14:textId="77777777" w:rsidR="0052112D" w:rsidRPr="0052112D" w:rsidRDefault="0052112D" w:rsidP="0052112D">
            <w:pPr>
              <w:rPr>
                <w:sz w:val="20"/>
              </w:rPr>
            </w:pPr>
          </w:p>
        </w:tc>
        <w:tc>
          <w:tcPr>
            <w:tcW w:w="0" w:type="auto"/>
          </w:tcPr>
          <w:p w14:paraId="679359E3" w14:textId="77777777" w:rsidR="0052112D" w:rsidRPr="0052112D" w:rsidRDefault="0052112D" w:rsidP="0052112D">
            <w:pPr>
              <w:rPr>
                <w:sz w:val="20"/>
              </w:rPr>
            </w:pPr>
          </w:p>
        </w:tc>
        <w:tc>
          <w:tcPr>
            <w:tcW w:w="0" w:type="auto"/>
          </w:tcPr>
          <w:p w14:paraId="1AEC4477" w14:textId="77777777" w:rsidR="0052112D" w:rsidRPr="0052112D" w:rsidRDefault="0052112D" w:rsidP="0052112D">
            <w:pPr>
              <w:rPr>
                <w:sz w:val="20"/>
              </w:rPr>
            </w:pPr>
          </w:p>
        </w:tc>
        <w:tc>
          <w:tcPr>
            <w:tcW w:w="0" w:type="auto"/>
          </w:tcPr>
          <w:p w14:paraId="750B4B64" w14:textId="77777777" w:rsidR="0052112D" w:rsidRPr="0052112D" w:rsidRDefault="0052112D" w:rsidP="0052112D">
            <w:pPr>
              <w:rPr>
                <w:sz w:val="20"/>
              </w:rPr>
            </w:pPr>
          </w:p>
        </w:tc>
      </w:tr>
      <w:tr w:rsidR="0052112D" w:rsidRPr="0052112D" w14:paraId="02362F74" w14:textId="77777777">
        <w:trPr>
          <w:cantSplit/>
        </w:trPr>
        <w:tc>
          <w:tcPr>
            <w:tcW w:w="0" w:type="auto"/>
          </w:tcPr>
          <w:p w14:paraId="496CEAB5" w14:textId="77777777" w:rsidR="0052112D" w:rsidRPr="0052112D" w:rsidRDefault="0052112D" w:rsidP="0052112D">
            <w:pPr>
              <w:rPr>
                <w:sz w:val="20"/>
              </w:rPr>
            </w:pPr>
            <w:r w:rsidRPr="0052112D">
              <w:rPr>
                <w:sz w:val="20"/>
              </w:rPr>
              <w:t>6</w:t>
            </w:r>
          </w:p>
        </w:tc>
        <w:tc>
          <w:tcPr>
            <w:tcW w:w="0" w:type="auto"/>
          </w:tcPr>
          <w:p w14:paraId="7274FA9E" w14:textId="77777777" w:rsidR="0052112D" w:rsidRPr="0052112D" w:rsidRDefault="0052112D" w:rsidP="0052112D">
            <w:pPr>
              <w:rPr>
                <w:sz w:val="20"/>
              </w:rPr>
            </w:pPr>
            <w:r w:rsidRPr="0052112D">
              <w:rPr>
                <w:sz w:val="20"/>
              </w:rPr>
              <w:t>5</w:t>
            </w:r>
          </w:p>
        </w:tc>
        <w:tc>
          <w:tcPr>
            <w:tcW w:w="0" w:type="auto"/>
          </w:tcPr>
          <w:p w14:paraId="0CBF6993" w14:textId="77777777" w:rsidR="0052112D" w:rsidRPr="0052112D" w:rsidRDefault="0052112D" w:rsidP="0052112D">
            <w:pPr>
              <w:rPr>
                <w:sz w:val="20"/>
              </w:rPr>
            </w:pPr>
            <w:r w:rsidRPr="0052112D">
              <w:rPr>
                <w:i/>
                <w:sz w:val="20"/>
              </w:rPr>
              <w:t>Malicious remote access user support</w:t>
            </w:r>
            <w:r w:rsidRPr="0052112D">
              <w:rPr>
                <w:sz w:val="20"/>
              </w:rPr>
              <w:t xml:space="preserve"> (N/A, or trashing trouble ticket)</w:t>
            </w:r>
          </w:p>
        </w:tc>
        <w:tc>
          <w:tcPr>
            <w:tcW w:w="0" w:type="auto"/>
          </w:tcPr>
          <w:p w14:paraId="2641EEB7" w14:textId="77777777" w:rsidR="0052112D" w:rsidRPr="0052112D" w:rsidRDefault="0052112D" w:rsidP="0052112D">
            <w:pPr>
              <w:rPr>
                <w:sz w:val="20"/>
              </w:rPr>
            </w:pPr>
            <w:r w:rsidRPr="0052112D">
              <w:rPr>
                <w:sz w:val="20"/>
              </w:rPr>
              <w:t>Low</w:t>
            </w:r>
          </w:p>
        </w:tc>
        <w:tc>
          <w:tcPr>
            <w:tcW w:w="0" w:type="auto"/>
          </w:tcPr>
          <w:p w14:paraId="4A6FB2CE" w14:textId="77777777" w:rsidR="0052112D" w:rsidRPr="0052112D" w:rsidRDefault="0052112D" w:rsidP="0052112D">
            <w:pPr>
              <w:rPr>
                <w:sz w:val="20"/>
              </w:rPr>
            </w:pPr>
            <w:r w:rsidRPr="0052112D">
              <w:rPr>
                <w:sz w:val="20"/>
              </w:rPr>
              <w:t>Low</w:t>
            </w:r>
          </w:p>
        </w:tc>
        <w:tc>
          <w:tcPr>
            <w:tcW w:w="0" w:type="auto"/>
          </w:tcPr>
          <w:p w14:paraId="3A2B57E3" w14:textId="77777777" w:rsidR="0052112D" w:rsidRPr="0052112D" w:rsidRDefault="0052112D" w:rsidP="0052112D">
            <w:pPr>
              <w:rPr>
                <w:sz w:val="20"/>
              </w:rPr>
            </w:pPr>
            <w:r w:rsidRPr="0052112D">
              <w:rPr>
                <w:sz w:val="20"/>
              </w:rPr>
              <w:t>E</w:t>
            </w:r>
          </w:p>
        </w:tc>
        <w:tc>
          <w:tcPr>
            <w:tcW w:w="0" w:type="auto"/>
          </w:tcPr>
          <w:p w14:paraId="2BD76B25" w14:textId="77777777" w:rsidR="0052112D" w:rsidRPr="0052112D" w:rsidRDefault="0052112D" w:rsidP="0052112D">
            <w:pPr>
              <w:rPr>
                <w:sz w:val="20"/>
              </w:rPr>
            </w:pPr>
            <w:r w:rsidRPr="0052112D">
              <w:rPr>
                <w:sz w:val="20"/>
              </w:rPr>
              <w:t>OSG trouble ticket integrity</w:t>
            </w:r>
          </w:p>
        </w:tc>
      </w:tr>
      <w:tr w:rsidR="0052112D" w:rsidRPr="0052112D" w14:paraId="72039E7B" w14:textId="77777777">
        <w:trPr>
          <w:cantSplit/>
        </w:trPr>
        <w:tc>
          <w:tcPr>
            <w:tcW w:w="0" w:type="auto"/>
          </w:tcPr>
          <w:p w14:paraId="73C733C7" w14:textId="77777777" w:rsidR="0052112D" w:rsidRPr="0052112D" w:rsidRDefault="0052112D" w:rsidP="0052112D">
            <w:pPr>
              <w:rPr>
                <w:sz w:val="20"/>
              </w:rPr>
            </w:pPr>
            <w:r w:rsidRPr="0052112D">
              <w:rPr>
                <w:sz w:val="20"/>
              </w:rPr>
              <w:t>6</w:t>
            </w:r>
          </w:p>
        </w:tc>
        <w:tc>
          <w:tcPr>
            <w:tcW w:w="0" w:type="auto"/>
          </w:tcPr>
          <w:p w14:paraId="3C1A53CE" w14:textId="77777777" w:rsidR="0052112D" w:rsidRPr="0052112D" w:rsidRDefault="0052112D" w:rsidP="0052112D">
            <w:pPr>
              <w:rPr>
                <w:sz w:val="20"/>
              </w:rPr>
            </w:pPr>
            <w:r w:rsidRPr="0052112D">
              <w:rPr>
                <w:sz w:val="20"/>
              </w:rPr>
              <w:t>6</w:t>
            </w:r>
          </w:p>
        </w:tc>
        <w:tc>
          <w:tcPr>
            <w:tcW w:w="0" w:type="auto"/>
          </w:tcPr>
          <w:p w14:paraId="590DCFA4" w14:textId="77777777" w:rsidR="0052112D" w:rsidRPr="0052112D" w:rsidRDefault="0052112D" w:rsidP="0052112D">
            <w:pPr>
              <w:rPr>
                <w:sz w:val="20"/>
              </w:rPr>
            </w:pPr>
            <w:r w:rsidRPr="0052112D">
              <w:rPr>
                <w:sz w:val="20"/>
              </w:rPr>
              <w:t>(like 6-5)</w:t>
            </w:r>
          </w:p>
        </w:tc>
        <w:tc>
          <w:tcPr>
            <w:tcW w:w="0" w:type="auto"/>
          </w:tcPr>
          <w:p w14:paraId="01E39D33" w14:textId="77777777" w:rsidR="0052112D" w:rsidRPr="0052112D" w:rsidRDefault="0052112D" w:rsidP="0052112D">
            <w:pPr>
              <w:rPr>
                <w:sz w:val="20"/>
              </w:rPr>
            </w:pPr>
          </w:p>
        </w:tc>
        <w:tc>
          <w:tcPr>
            <w:tcW w:w="0" w:type="auto"/>
          </w:tcPr>
          <w:p w14:paraId="1412601B" w14:textId="77777777" w:rsidR="0052112D" w:rsidRPr="0052112D" w:rsidRDefault="0052112D" w:rsidP="0052112D">
            <w:pPr>
              <w:rPr>
                <w:sz w:val="20"/>
              </w:rPr>
            </w:pPr>
          </w:p>
        </w:tc>
        <w:tc>
          <w:tcPr>
            <w:tcW w:w="0" w:type="auto"/>
          </w:tcPr>
          <w:p w14:paraId="1FFDB697" w14:textId="77777777" w:rsidR="0052112D" w:rsidRPr="0052112D" w:rsidRDefault="0052112D" w:rsidP="0052112D">
            <w:pPr>
              <w:rPr>
                <w:sz w:val="20"/>
              </w:rPr>
            </w:pPr>
          </w:p>
        </w:tc>
        <w:tc>
          <w:tcPr>
            <w:tcW w:w="0" w:type="auto"/>
          </w:tcPr>
          <w:p w14:paraId="635293F9" w14:textId="77777777" w:rsidR="0052112D" w:rsidRPr="0052112D" w:rsidRDefault="0052112D" w:rsidP="0052112D">
            <w:pPr>
              <w:rPr>
                <w:sz w:val="20"/>
              </w:rPr>
            </w:pPr>
          </w:p>
        </w:tc>
      </w:tr>
      <w:tr w:rsidR="0052112D" w:rsidRPr="0052112D" w14:paraId="03E77C0C" w14:textId="77777777">
        <w:trPr>
          <w:cantSplit/>
        </w:trPr>
        <w:tc>
          <w:tcPr>
            <w:tcW w:w="0" w:type="auto"/>
          </w:tcPr>
          <w:p w14:paraId="0FE3CB86" w14:textId="77777777" w:rsidR="0052112D" w:rsidRPr="0052112D" w:rsidRDefault="0052112D" w:rsidP="0052112D">
            <w:pPr>
              <w:rPr>
                <w:sz w:val="20"/>
              </w:rPr>
            </w:pPr>
            <w:r w:rsidRPr="0052112D">
              <w:rPr>
                <w:sz w:val="20"/>
              </w:rPr>
              <w:t>6</w:t>
            </w:r>
          </w:p>
        </w:tc>
        <w:tc>
          <w:tcPr>
            <w:tcW w:w="0" w:type="auto"/>
          </w:tcPr>
          <w:p w14:paraId="31038A74" w14:textId="77777777" w:rsidR="0052112D" w:rsidRPr="0052112D" w:rsidRDefault="0052112D" w:rsidP="0052112D">
            <w:pPr>
              <w:rPr>
                <w:sz w:val="20"/>
              </w:rPr>
            </w:pPr>
            <w:r w:rsidRPr="0052112D">
              <w:rPr>
                <w:sz w:val="20"/>
              </w:rPr>
              <w:t>7</w:t>
            </w:r>
          </w:p>
        </w:tc>
        <w:tc>
          <w:tcPr>
            <w:tcW w:w="0" w:type="auto"/>
          </w:tcPr>
          <w:p w14:paraId="6FE35583" w14:textId="77777777" w:rsidR="0052112D" w:rsidRPr="0052112D" w:rsidRDefault="0052112D" w:rsidP="0052112D">
            <w:pPr>
              <w:rPr>
                <w:sz w:val="20"/>
              </w:rPr>
            </w:pPr>
            <w:r w:rsidRPr="0052112D">
              <w:rPr>
                <w:sz w:val="20"/>
              </w:rPr>
              <w:t>N/A</w:t>
            </w:r>
          </w:p>
        </w:tc>
        <w:tc>
          <w:tcPr>
            <w:tcW w:w="0" w:type="auto"/>
          </w:tcPr>
          <w:p w14:paraId="7F546677" w14:textId="77777777" w:rsidR="0052112D" w:rsidRPr="0052112D" w:rsidRDefault="0052112D" w:rsidP="0052112D">
            <w:pPr>
              <w:rPr>
                <w:sz w:val="20"/>
              </w:rPr>
            </w:pPr>
          </w:p>
        </w:tc>
        <w:tc>
          <w:tcPr>
            <w:tcW w:w="0" w:type="auto"/>
          </w:tcPr>
          <w:p w14:paraId="63EBE860" w14:textId="77777777" w:rsidR="0052112D" w:rsidRPr="0052112D" w:rsidRDefault="0052112D" w:rsidP="0052112D">
            <w:pPr>
              <w:rPr>
                <w:sz w:val="20"/>
              </w:rPr>
            </w:pPr>
          </w:p>
        </w:tc>
        <w:tc>
          <w:tcPr>
            <w:tcW w:w="0" w:type="auto"/>
          </w:tcPr>
          <w:p w14:paraId="6C3EA288" w14:textId="77777777" w:rsidR="0052112D" w:rsidRPr="0052112D" w:rsidRDefault="0052112D" w:rsidP="0052112D">
            <w:pPr>
              <w:rPr>
                <w:sz w:val="20"/>
              </w:rPr>
            </w:pPr>
          </w:p>
        </w:tc>
        <w:tc>
          <w:tcPr>
            <w:tcW w:w="0" w:type="auto"/>
          </w:tcPr>
          <w:p w14:paraId="39EE3EAE" w14:textId="77777777" w:rsidR="0052112D" w:rsidRPr="0052112D" w:rsidRDefault="0052112D" w:rsidP="0052112D">
            <w:pPr>
              <w:rPr>
                <w:sz w:val="20"/>
              </w:rPr>
            </w:pPr>
          </w:p>
        </w:tc>
      </w:tr>
      <w:tr w:rsidR="0052112D" w:rsidRPr="0052112D" w14:paraId="71C81312" w14:textId="77777777">
        <w:trPr>
          <w:cantSplit/>
        </w:trPr>
        <w:tc>
          <w:tcPr>
            <w:tcW w:w="0" w:type="auto"/>
          </w:tcPr>
          <w:p w14:paraId="628E7BE0" w14:textId="77777777" w:rsidR="0052112D" w:rsidRPr="0052112D" w:rsidRDefault="0052112D" w:rsidP="0052112D">
            <w:pPr>
              <w:rPr>
                <w:sz w:val="20"/>
              </w:rPr>
            </w:pPr>
            <w:r w:rsidRPr="0052112D">
              <w:rPr>
                <w:sz w:val="20"/>
              </w:rPr>
              <w:t>6</w:t>
            </w:r>
          </w:p>
        </w:tc>
        <w:tc>
          <w:tcPr>
            <w:tcW w:w="0" w:type="auto"/>
          </w:tcPr>
          <w:p w14:paraId="0F331DF7" w14:textId="77777777" w:rsidR="0052112D" w:rsidRPr="0052112D" w:rsidRDefault="0052112D" w:rsidP="0052112D">
            <w:pPr>
              <w:rPr>
                <w:sz w:val="20"/>
              </w:rPr>
            </w:pPr>
            <w:r w:rsidRPr="0052112D">
              <w:rPr>
                <w:sz w:val="20"/>
              </w:rPr>
              <w:t>8</w:t>
            </w:r>
          </w:p>
        </w:tc>
        <w:tc>
          <w:tcPr>
            <w:tcW w:w="0" w:type="auto"/>
          </w:tcPr>
          <w:p w14:paraId="37113B30" w14:textId="77777777" w:rsidR="0052112D" w:rsidRPr="0052112D" w:rsidRDefault="0052112D" w:rsidP="0052112D">
            <w:pPr>
              <w:rPr>
                <w:i/>
                <w:sz w:val="20"/>
              </w:rPr>
            </w:pPr>
            <w:r w:rsidRPr="0052112D">
              <w:rPr>
                <w:i/>
                <w:sz w:val="20"/>
              </w:rPr>
              <w:t>OSG staff alarmist user support</w:t>
            </w:r>
          </w:p>
          <w:p w14:paraId="2B186B98" w14:textId="77777777" w:rsidR="0052112D" w:rsidRPr="0052112D" w:rsidRDefault="0052112D" w:rsidP="0052112D">
            <w:pPr>
              <w:rPr>
                <w:sz w:val="20"/>
              </w:rPr>
            </w:pPr>
            <w:r w:rsidRPr="0052112D">
              <w:rPr>
                <w:sz w:val="20"/>
              </w:rPr>
              <w:t>OSG staff mis-represent user support issues</w:t>
            </w:r>
          </w:p>
        </w:tc>
        <w:tc>
          <w:tcPr>
            <w:tcW w:w="0" w:type="auto"/>
          </w:tcPr>
          <w:p w14:paraId="62E460D0" w14:textId="77777777" w:rsidR="0052112D" w:rsidRPr="0052112D" w:rsidRDefault="0052112D" w:rsidP="0052112D">
            <w:pPr>
              <w:rPr>
                <w:sz w:val="20"/>
              </w:rPr>
            </w:pPr>
            <w:r w:rsidRPr="0052112D">
              <w:rPr>
                <w:sz w:val="20"/>
              </w:rPr>
              <w:t>Low</w:t>
            </w:r>
          </w:p>
        </w:tc>
        <w:tc>
          <w:tcPr>
            <w:tcW w:w="0" w:type="auto"/>
          </w:tcPr>
          <w:p w14:paraId="6E62E70C" w14:textId="77777777" w:rsidR="0052112D" w:rsidRPr="0052112D" w:rsidRDefault="0052112D" w:rsidP="0052112D">
            <w:pPr>
              <w:rPr>
                <w:sz w:val="20"/>
              </w:rPr>
            </w:pPr>
            <w:r w:rsidRPr="0052112D">
              <w:rPr>
                <w:sz w:val="20"/>
              </w:rPr>
              <w:t>low</w:t>
            </w:r>
          </w:p>
        </w:tc>
        <w:tc>
          <w:tcPr>
            <w:tcW w:w="0" w:type="auto"/>
          </w:tcPr>
          <w:p w14:paraId="6346AF3E" w14:textId="77777777" w:rsidR="0052112D" w:rsidRPr="0052112D" w:rsidRDefault="0052112D" w:rsidP="0052112D">
            <w:pPr>
              <w:rPr>
                <w:sz w:val="20"/>
              </w:rPr>
            </w:pPr>
            <w:r w:rsidRPr="0052112D">
              <w:rPr>
                <w:sz w:val="20"/>
              </w:rPr>
              <w:t>E</w:t>
            </w:r>
          </w:p>
        </w:tc>
        <w:tc>
          <w:tcPr>
            <w:tcW w:w="0" w:type="auto"/>
          </w:tcPr>
          <w:p w14:paraId="29BDCF57" w14:textId="77777777" w:rsidR="0052112D" w:rsidRPr="0052112D" w:rsidRDefault="0052112D" w:rsidP="0052112D">
            <w:pPr>
              <w:rPr>
                <w:sz w:val="20"/>
              </w:rPr>
            </w:pPr>
          </w:p>
        </w:tc>
      </w:tr>
      <w:tr w:rsidR="0052112D" w:rsidRPr="0052112D" w14:paraId="552EC44D" w14:textId="77777777">
        <w:trPr>
          <w:cantSplit/>
        </w:trPr>
        <w:tc>
          <w:tcPr>
            <w:tcW w:w="0" w:type="auto"/>
          </w:tcPr>
          <w:p w14:paraId="23908AE8" w14:textId="77777777" w:rsidR="0052112D" w:rsidRPr="0052112D" w:rsidRDefault="0052112D" w:rsidP="0052112D">
            <w:pPr>
              <w:rPr>
                <w:sz w:val="20"/>
              </w:rPr>
            </w:pPr>
            <w:r w:rsidRPr="0052112D">
              <w:rPr>
                <w:sz w:val="20"/>
              </w:rPr>
              <w:t>7</w:t>
            </w:r>
          </w:p>
        </w:tc>
        <w:tc>
          <w:tcPr>
            <w:tcW w:w="0" w:type="auto"/>
          </w:tcPr>
          <w:p w14:paraId="7B2DB960" w14:textId="77777777" w:rsidR="0052112D" w:rsidRPr="0052112D" w:rsidRDefault="0052112D" w:rsidP="0052112D">
            <w:pPr>
              <w:rPr>
                <w:sz w:val="20"/>
              </w:rPr>
            </w:pPr>
            <w:r w:rsidRPr="0052112D">
              <w:rPr>
                <w:sz w:val="20"/>
              </w:rPr>
              <w:t>1</w:t>
            </w:r>
          </w:p>
        </w:tc>
        <w:tc>
          <w:tcPr>
            <w:tcW w:w="0" w:type="auto"/>
          </w:tcPr>
          <w:p w14:paraId="242D8293" w14:textId="77777777" w:rsidR="0052112D" w:rsidRPr="0052112D" w:rsidRDefault="0052112D" w:rsidP="0052112D">
            <w:pPr>
              <w:rPr>
                <w:sz w:val="20"/>
              </w:rPr>
            </w:pPr>
            <w:r w:rsidRPr="0052112D">
              <w:rPr>
                <w:i/>
                <w:sz w:val="20"/>
              </w:rPr>
              <w:t>3</w:t>
            </w:r>
            <w:r w:rsidRPr="0052112D">
              <w:rPr>
                <w:i/>
                <w:sz w:val="20"/>
                <w:vertAlign w:val="superscript"/>
              </w:rPr>
              <w:t>rd</w:t>
            </w:r>
            <w:r w:rsidRPr="0052112D">
              <w:rPr>
                <w:i/>
                <w:sz w:val="20"/>
              </w:rPr>
              <w:t xml:space="preserve"> party careless logging</w:t>
            </w:r>
            <w:r w:rsidRPr="0052112D">
              <w:rPr>
                <w:sz w:val="20"/>
              </w:rPr>
              <w:t>,</w:t>
            </w:r>
          </w:p>
          <w:p w14:paraId="00F70E0F" w14:textId="77777777" w:rsidR="0052112D" w:rsidRPr="0052112D" w:rsidRDefault="0052112D" w:rsidP="0052112D">
            <w:pPr>
              <w:rPr>
                <w:sz w:val="20"/>
              </w:rPr>
            </w:pPr>
            <w:r w:rsidRPr="0052112D">
              <w:rPr>
                <w:sz w:val="20"/>
              </w:rPr>
              <w:t>incorrect mail sent to ra logging list</w:t>
            </w:r>
          </w:p>
        </w:tc>
        <w:tc>
          <w:tcPr>
            <w:tcW w:w="0" w:type="auto"/>
          </w:tcPr>
          <w:p w14:paraId="20E301F5" w14:textId="77777777" w:rsidR="0052112D" w:rsidRPr="0052112D" w:rsidRDefault="0052112D" w:rsidP="0052112D">
            <w:pPr>
              <w:rPr>
                <w:sz w:val="20"/>
              </w:rPr>
            </w:pPr>
            <w:r w:rsidRPr="0052112D">
              <w:rPr>
                <w:sz w:val="20"/>
              </w:rPr>
              <w:t>Low</w:t>
            </w:r>
          </w:p>
        </w:tc>
        <w:tc>
          <w:tcPr>
            <w:tcW w:w="0" w:type="auto"/>
          </w:tcPr>
          <w:p w14:paraId="3FCEE9CC" w14:textId="77777777" w:rsidR="0052112D" w:rsidRPr="0052112D" w:rsidRDefault="0052112D" w:rsidP="0052112D">
            <w:pPr>
              <w:rPr>
                <w:sz w:val="20"/>
              </w:rPr>
            </w:pPr>
            <w:r w:rsidRPr="0052112D">
              <w:rPr>
                <w:sz w:val="20"/>
              </w:rPr>
              <w:t>Low</w:t>
            </w:r>
          </w:p>
        </w:tc>
        <w:tc>
          <w:tcPr>
            <w:tcW w:w="0" w:type="auto"/>
          </w:tcPr>
          <w:p w14:paraId="7FEC1B9F" w14:textId="77777777" w:rsidR="0052112D" w:rsidRPr="0052112D" w:rsidRDefault="0052112D" w:rsidP="0052112D">
            <w:pPr>
              <w:rPr>
                <w:sz w:val="20"/>
              </w:rPr>
            </w:pPr>
            <w:r w:rsidRPr="0052112D">
              <w:rPr>
                <w:sz w:val="20"/>
              </w:rPr>
              <w:t>E</w:t>
            </w:r>
          </w:p>
        </w:tc>
        <w:tc>
          <w:tcPr>
            <w:tcW w:w="0" w:type="auto"/>
          </w:tcPr>
          <w:p w14:paraId="1FECA97C" w14:textId="77777777" w:rsidR="0052112D" w:rsidRPr="0052112D" w:rsidRDefault="0052112D" w:rsidP="0052112D">
            <w:pPr>
              <w:rPr>
                <w:sz w:val="20"/>
              </w:rPr>
            </w:pPr>
            <w:r w:rsidRPr="0052112D">
              <w:rPr>
                <w:sz w:val="20"/>
              </w:rPr>
              <w:t>Like spam, easily discounted</w:t>
            </w:r>
          </w:p>
        </w:tc>
      </w:tr>
      <w:tr w:rsidR="0052112D" w:rsidRPr="0052112D" w14:paraId="7C4A2FC8" w14:textId="77777777">
        <w:trPr>
          <w:cantSplit/>
        </w:trPr>
        <w:tc>
          <w:tcPr>
            <w:tcW w:w="0" w:type="auto"/>
          </w:tcPr>
          <w:p w14:paraId="7E2D9808" w14:textId="77777777" w:rsidR="0052112D" w:rsidRPr="0052112D" w:rsidRDefault="0052112D" w:rsidP="0052112D">
            <w:pPr>
              <w:rPr>
                <w:sz w:val="20"/>
              </w:rPr>
            </w:pPr>
            <w:r w:rsidRPr="0052112D">
              <w:rPr>
                <w:sz w:val="20"/>
              </w:rPr>
              <w:t>7</w:t>
            </w:r>
          </w:p>
        </w:tc>
        <w:tc>
          <w:tcPr>
            <w:tcW w:w="0" w:type="auto"/>
          </w:tcPr>
          <w:p w14:paraId="362E77D9" w14:textId="77777777" w:rsidR="0052112D" w:rsidRPr="0052112D" w:rsidRDefault="0052112D" w:rsidP="0052112D">
            <w:pPr>
              <w:rPr>
                <w:sz w:val="20"/>
              </w:rPr>
            </w:pPr>
            <w:r w:rsidRPr="0052112D">
              <w:rPr>
                <w:sz w:val="20"/>
              </w:rPr>
              <w:t>2</w:t>
            </w:r>
          </w:p>
        </w:tc>
        <w:tc>
          <w:tcPr>
            <w:tcW w:w="0" w:type="auto"/>
          </w:tcPr>
          <w:p w14:paraId="2FB88CEF" w14:textId="77777777" w:rsidR="0052112D" w:rsidRPr="0052112D" w:rsidRDefault="0052112D" w:rsidP="0052112D">
            <w:pPr>
              <w:rPr>
                <w:i/>
                <w:sz w:val="20"/>
              </w:rPr>
            </w:pPr>
            <w:r w:rsidRPr="0052112D">
              <w:rPr>
                <w:i/>
                <w:sz w:val="20"/>
              </w:rPr>
              <w:t>3</w:t>
            </w:r>
            <w:r w:rsidRPr="0052112D">
              <w:rPr>
                <w:i/>
                <w:sz w:val="20"/>
                <w:vertAlign w:val="superscript"/>
              </w:rPr>
              <w:t>rd</w:t>
            </w:r>
            <w:r w:rsidRPr="0052112D">
              <w:rPr>
                <w:i/>
                <w:sz w:val="20"/>
              </w:rPr>
              <w:t xml:space="preserve"> party malicious logging </w:t>
            </w:r>
          </w:p>
          <w:p w14:paraId="56038324" w14:textId="77777777" w:rsidR="0052112D" w:rsidRPr="0052112D" w:rsidRDefault="0052112D" w:rsidP="0052112D">
            <w:pPr>
              <w:rPr>
                <w:sz w:val="20"/>
              </w:rPr>
            </w:pPr>
            <w:r w:rsidRPr="0052112D">
              <w:rPr>
                <w:sz w:val="20"/>
              </w:rPr>
              <w:t>Intentional incorrect log entries, potential to confuse audit trail</w:t>
            </w:r>
          </w:p>
        </w:tc>
        <w:tc>
          <w:tcPr>
            <w:tcW w:w="0" w:type="auto"/>
          </w:tcPr>
          <w:p w14:paraId="5FCADF82" w14:textId="77777777" w:rsidR="0052112D" w:rsidRPr="0052112D" w:rsidRDefault="0052112D" w:rsidP="0052112D">
            <w:pPr>
              <w:rPr>
                <w:sz w:val="20"/>
              </w:rPr>
            </w:pPr>
            <w:r w:rsidRPr="0052112D">
              <w:rPr>
                <w:sz w:val="20"/>
              </w:rPr>
              <w:t>Low</w:t>
            </w:r>
          </w:p>
        </w:tc>
        <w:tc>
          <w:tcPr>
            <w:tcW w:w="0" w:type="auto"/>
          </w:tcPr>
          <w:p w14:paraId="04ED597E" w14:textId="77777777" w:rsidR="0052112D" w:rsidRPr="0052112D" w:rsidRDefault="0052112D" w:rsidP="0052112D">
            <w:pPr>
              <w:rPr>
                <w:sz w:val="20"/>
              </w:rPr>
            </w:pPr>
            <w:r w:rsidRPr="0052112D">
              <w:rPr>
                <w:sz w:val="20"/>
              </w:rPr>
              <w:t>Low</w:t>
            </w:r>
          </w:p>
        </w:tc>
        <w:tc>
          <w:tcPr>
            <w:tcW w:w="0" w:type="auto"/>
          </w:tcPr>
          <w:p w14:paraId="208EF365" w14:textId="77777777" w:rsidR="0052112D" w:rsidRPr="0052112D" w:rsidRDefault="0052112D" w:rsidP="0052112D">
            <w:pPr>
              <w:rPr>
                <w:sz w:val="20"/>
              </w:rPr>
            </w:pPr>
            <w:r w:rsidRPr="0052112D">
              <w:rPr>
                <w:sz w:val="20"/>
              </w:rPr>
              <w:t>E</w:t>
            </w:r>
          </w:p>
        </w:tc>
        <w:tc>
          <w:tcPr>
            <w:tcW w:w="0" w:type="auto"/>
          </w:tcPr>
          <w:p w14:paraId="271C1B25" w14:textId="77777777" w:rsidR="0052112D" w:rsidRPr="0052112D" w:rsidRDefault="0052112D" w:rsidP="0052112D">
            <w:pPr>
              <w:rPr>
                <w:sz w:val="20"/>
              </w:rPr>
            </w:pPr>
            <w:r w:rsidRPr="0052112D">
              <w:rPr>
                <w:sz w:val="20"/>
              </w:rPr>
              <w:t>Use signed email</w:t>
            </w:r>
          </w:p>
        </w:tc>
      </w:tr>
      <w:tr w:rsidR="0052112D" w:rsidRPr="0052112D" w14:paraId="1FB8E086" w14:textId="77777777">
        <w:trPr>
          <w:cantSplit/>
        </w:trPr>
        <w:tc>
          <w:tcPr>
            <w:tcW w:w="0" w:type="auto"/>
          </w:tcPr>
          <w:p w14:paraId="45180796" w14:textId="77777777" w:rsidR="0052112D" w:rsidRPr="0052112D" w:rsidRDefault="0052112D" w:rsidP="0052112D">
            <w:pPr>
              <w:rPr>
                <w:sz w:val="20"/>
              </w:rPr>
            </w:pPr>
            <w:r w:rsidRPr="0052112D">
              <w:rPr>
                <w:sz w:val="20"/>
              </w:rPr>
              <w:t>7</w:t>
            </w:r>
          </w:p>
        </w:tc>
        <w:tc>
          <w:tcPr>
            <w:tcW w:w="0" w:type="auto"/>
          </w:tcPr>
          <w:p w14:paraId="45E7F01D" w14:textId="77777777" w:rsidR="0052112D" w:rsidRPr="0052112D" w:rsidRDefault="0052112D" w:rsidP="0052112D">
            <w:pPr>
              <w:rPr>
                <w:sz w:val="20"/>
              </w:rPr>
            </w:pPr>
            <w:r w:rsidRPr="0052112D">
              <w:rPr>
                <w:sz w:val="20"/>
              </w:rPr>
              <w:t>3</w:t>
            </w:r>
          </w:p>
        </w:tc>
        <w:tc>
          <w:tcPr>
            <w:tcW w:w="0" w:type="auto"/>
          </w:tcPr>
          <w:p w14:paraId="6DF37494" w14:textId="77777777" w:rsidR="0052112D" w:rsidRPr="0052112D" w:rsidRDefault="0052112D" w:rsidP="0052112D">
            <w:pPr>
              <w:rPr>
                <w:i/>
                <w:sz w:val="20"/>
              </w:rPr>
            </w:pPr>
            <w:r w:rsidRPr="0052112D">
              <w:rPr>
                <w:i/>
                <w:sz w:val="20"/>
              </w:rPr>
              <w:t>OSG staff careless log entries</w:t>
            </w:r>
          </w:p>
          <w:p w14:paraId="2FCC4F1F" w14:textId="77777777" w:rsidR="0052112D" w:rsidRPr="0052112D" w:rsidRDefault="0052112D" w:rsidP="0052112D">
            <w:pPr>
              <w:rPr>
                <w:sz w:val="20"/>
              </w:rPr>
            </w:pPr>
            <w:r w:rsidRPr="0052112D">
              <w:rPr>
                <w:sz w:val="20"/>
              </w:rPr>
              <w:t>Incomplete log entries, incomplete audit trail</w:t>
            </w:r>
          </w:p>
        </w:tc>
        <w:tc>
          <w:tcPr>
            <w:tcW w:w="0" w:type="auto"/>
          </w:tcPr>
          <w:p w14:paraId="4C042DC1" w14:textId="77777777" w:rsidR="0052112D" w:rsidRPr="0052112D" w:rsidRDefault="0052112D" w:rsidP="0052112D">
            <w:pPr>
              <w:rPr>
                <w:sz w:val="20"/>
              </w:rPr>
            </w:pPr>
            <w:r w:rsidRPr="0052112D">
              <w:rPr>
                <w:sz w:val="20"/>
              </w:rPr>
              <w:t>Low</w:t>
            </w:r>
          </w:p>
        </w:tc>
        <w:tc>
          <w:tcPr>
            <w:tcW w:w="0" w:type="auto"/>
          </w:tcPr>
          <w:p w14:paraId="575C289E" w14:textId="77777777" w:rsidR="0052112D" w:rsidRPr="0052112D" w:rsidRDefault="0052112D" w:rsidP="0052112D">
            <w:pPr>
              <w:rPr>
                <w:sz w:val="20"/>
              </w:rPr>
            </w:pPr>
            <w:r w:rsidRPr="0052112D">
              <w:rPr>
                <w:sz w:val="20"/>
              </w:rPr>
              <w:t>Low</w:t>
            </w:r>
          </w:p>
        </w:tc>
        <w:tc>
          <w:tcPr>
            <w:tcW w:w="0" w:type="auto"/>
          </w:tcPr>
          <w:p w14:paraId="058F17A2" w14:textId="77777777" w:rsidR="0052112D" w:rsidRPr="0052112D" w:rsidRDefault="0052112D" w:rsidP="0052112D">
            <w:pPr>
              <w:rPr>
                <w:sz w:val="20"/>
              </w:rPr>
            </w:pPr>
            <w:r w:rsidRPr="0052112D">
              <w:rPr>
                <w:sz w:val="20"/>
              </w:rPr>
              <w:t>E</w:t>
            </w:r>
          </w:p>
        </w:tc>
        <w:tc>
          <w:tcPr>
            <w:tcW w:w="0" w:type="auto"/>
          </w:tcPr>
          <w:p w14:paraId="5D8A5A59" w14:textId="77777777" w:rsidR="0052112D" w:rsidRPr="0052112D" w:rsidRDefault="0052112D" w:rsidP="0052112D">
            <w:pPr>
              <w:rPr>
                <w:sz w:val="20"/>
              </w:rPr>
            </w:pPr>
            <w:r w:rsidRPr="0052112D">
              <w:rPr>
                <w:sz w:val="20"/>
              </w:rPr>
              <w:t>Control is agent training</w:t>
            </w:r>
          </w:p>
        </w:tc>
      </w:tr>
      <w:tr w:rsidR="0052112D" w:rsidRPr="0052112D" w14:paraId="3D7662B2" w14:textId="77777777">
        <w:trPr>
          <w:cantSplit/>
        </w:trPr>
        <w:tc>
          <w:tcPr>
            <w:tcW w:w="0" w:type="auto"/>
          </w:tcPr>
          <w:p w14:paraId="128A4681" w14:textId="77777777" w:rsidR="0052112D" w:rsidRPr="0052112D" w:rsidRDefault="0052112D" w:rsidP="0052112D">
            <w:pPr>
              <w:rPr>
                <w:sz w:val="20"/>
              </w:rPr>
            </w:pPr>
            <w:r w:rsidRPr="0052112D">
              <w:rPr>
                <w:sz w:val="20"/>
              </w:rPr>
              <w:t>7</w:t>
            </w:r>
          </w:p>
        </w:tc>
        <w:tc>
          <w:tcPr>
            <w:tcW w:w="0" w:type="auto"/>
          </w:tcPr>
          <w:p w14:paraId="5DBF83D3" w14:textId="77777777" w:rsidR="0052112D" w:rsidRPr="0052112D" w:rsidRDefault="0052112D" w:rsidP="0052112D">
            <w:pPr>
              <w:rPr>
                <w:sz w:val="20"/>
              </w:rPr>
            </w:pPr>
            <w:r w:rsidRPr="0052112D">
              <w:rPr>
                <w:sz w:val="20"/>
              </w:rPr>
              <w:t>4</w:t>
            </w:r>
          </w:p>
        </w:tc>
        <w:tc>
          <w:tcPr>
            <w:tcW w:w="0" w:type="auto"/>
          </w:tcPr>
          <w:p w14:paraId="17312200" w14:textId="77777777" w:rsidR="0052112D" w:rsidRPr="0052112D" w:rsidRDefault="0052112D" w:rsidP="0052112D">
            <w:pPr>
              <w:rPr>
                <w:sz w:val="20"/>
              </w:rPr>
            </w:pPr>
            <w:r w:rsidRPr="0052112D">
              <w:rPr>
                <w:sz w:val="20"/>
              </w:rPr>
              <w:t>N/A</w:t>
            </w:r>
          </w:p>
        </w:tc>
        <w:tc>
          <w:tcPr>
            <w:tcW w:w="0" w:type="auto"/>
          </w:tcPr>
          <w:p w14:paraId="52F22680" w14:textId="77777777" w:rsidR="0052112D" w:rsidRPr="0052112D" w:rsidRDefault="0052112D" w:rsidP="0052112D">
            <w:pPr>
              <w:rPr>
                <w:sz w:val="20"/>
              </w:rPr>
            </w:pPr>
          </w:p>
        </w:tc>
        <w:tc>
          <w:tcPr>
            <w:tcW w:w="0" w:type="auto"/>
          </w:tcPr>
          <w:p w14:paraId="2EBBE7CC" w14:textId="77777777" w:rsidR="0052112D" w:rsidRPr="0052112D" w:rsidRDefault="0052112D" w:rsidP="0052112D">
            <w:pPr>
              <w:rPr>
                <w:sz w:val="20"/>
              </w:rPr>
            </w:pPr>
          </w:p>
        </w:tc>
        <w:tc>
          <w:tcPr>
            <w:tcW w:w="0" w:type="auto"/>
          </w:tcPr>
          <w:p w14:paraId="79B85B24" w14:textId="77777777" w:rsidR="0052112D" w:rsidRPr="0052112D" w:rsidRDefault="0052112D" w:rsidP="0052112D">
            <w:pPr>
              <w:rPr>
                <w:sz w:val="20"/>
              </w:rPr>
            </w:pPr>
          </w:p>
        </w:tc>
        <w:tc>
          <w:tcPr>
            <w:tcW w:w="0" w:type="auto"/>
          </w:tcPr>
          <w:p w14:paraId="308D72B5" w14:textId="77777777" w:rsidR="0052112D" w:rsidRPr="0052112D" w:rsidRDefault="0052112D" w:rsidP="0052112D">
            <w:pPr>
              <w:rPr>
                <w:sz w:val="20"/>
              </w:rPr>
            </w:pPr>
          </w:p>
        </w:tc>
      </w:tr>
      <w:tr w:rsidR="0052112D" w:rsidRPr="0052112D" w14:paraId="4FE727BA" w14:textId="77777777">
        <w:trPr>
          <w:cantSplit/>
        </w:trPr>
        <w:tc>
          <w:tcPr>
            <w:tcW w:w="0" w:type="auto"/>
          </w:tcPr>
          <w:p w14:paraId="01B51172" w14:textId="77777777" w:rsidR="0052112D" w:rsidRPr="0052112D" w:rsidRDefault="0052112D" w:rsidP="0052112D">
            <w:pPr>
              <w:rPr>
                <w:sz w:val="20"/>
              </w:rPr>
            </w:pPr>
            <w:r w:rsidRPr="0052112D">
              <w:rPr>
                <w:sz w:val="20"/>
              </w:rPr>
              <w:t>7</w:t>
            </w:r>
          </w:p>
        </w:tc>
        <w:tc>
          <w:tcPr>
            <w:tcW w:w="0" w:type="auto"/>
          </w:tcPr>
          <w:p w14:paraId="1A6B0088" w14:textId="77777777" w:rsidR="0052112D" w:rsidRPr="0052112D" w:rsidRDefault="0052112D" w:rsidP="0052112D">
            <w:pPr>
              <w:rPr>
                <w:sz w:val="20"/>
              </w:rPr>
            </w:pPr>
            <w:r w:rsidRPr="0052112D">
              <w:rPr>
                <w:sz w:val="20"/>
              </w:rPr>
              <w:t>5</w:t>
            </w:r>
          </w:p>
        </w:tc>
        <w:tc>
          <w:tcPr>
            <w:tcW w:w="0" w:type="auto"/>
          </w:tcPr>
          <w:p w14:paraId="16002B24" w14:textId="77777777" w:rsidR="0052112D" w:rsidRPr="0052112D" w:rsidRDefault="0052112D" w:rsidP="0052112D">
            <w:pPr>
              <w:rPr>
                <w:sz w:val="20"/>
              </w:rPr>
            </w:pPr>
            <w:r w:rsidRPr="0052112D">
              <w:rPr>
                <w:sz w:val="20"/>
              </w:rPr>
              <w:t>(like 7-2)</w:t>
            </w:r>
          </w:p>
        </w:tc>
        <w:tc>
          <w:tcPr>
            <w:tcW w:w="0" w:type="auto"/>
          </w:tcPr>
          <w:p w14:paraId="1F83C45E" w14:textId="77777777" w:rsidR="0052112D" w:rsidRPr="0052112D" w:rsidRDefault="0052112D" w:rsidP="0052112D">
            <w:pPr>
              <w:rPr>
                <w:sz w:val="20"/>
              </w:rPr>
            </w:pPr>
          </w:p>
        </w:tc>
        <w:tc>
          <w:tcPr>
            <w:tcW w:w="0" w:type="auto"/>
          </w:tcPr>
          <w:p w14:paraId="1D111E25" w14:textId="77777777" w:rsidR="0052112D" w:rsidRPr="0052112D" w:rsidRDefault="0052112D" w:rsidP="0052112D">
            <w:pPr>
              <w:rPr>
                <w:sz w:val="20"/>
              </w:rPr>
            </w:pPr>
          </w:p>
        </w:tc>
        <w:tc>
          <w:tcPr>
            <w:tcW w:w="0" w:type="auto"/>
          </w:tcPr>
          <w:p w14:paraId="34BE3CAC" w14:textId="77777777" w:rsidR="0052112D" w:rsidRPr="0052112D" w:rsidRDefault="0052112D" w:rsidP="0052112D">
            <w:pPr>
              <w:rPr>
                <w:sz w:val="20"/>
              </w:rPr>
            </w:pPr>
          </w:p>
        </w:tc>
        <w:tc>
          <w:tcPr>
            <w:tcW w:w="0" w:type="auto"/>
          </w:tcPr>
          <w:p w14:paraId="012A540D" w14:textId="77777777" w:rsidR="0052112D" w:rsidRPr="0052112D" w:rsidRDefault="0052112D" w:rsidP="0052112D">
            <w:pPr>
              <w:rPr>
                <w:sz w:val="20"/>
              </w:rPr>
            </w:pPr>
          </w:p>
        </w:tc>
      </w:tr>
      <w:tr w:rsidR="0052112D" w:rsidRPr="0052112D" w14:paraId="3F31C0E2" w14:textId="77777777">
        <w:trPr>
          <w:cantSplit/>
        </w:trPr>
        <w:tc>
          <w:tcPr>
            <w:tcW w:w="0" w:type="auto"/>
          </w:tcPr>
          <w:p w14:paraId="71EBDC77" w14:textId="77777777" w:rsidR="0052112D" w:rsidRPr="0052112D" w:rsidRDefault="0052112D" w:rsidP="0052112D">
            <w:pPr>
              <w:rPr>
                <w:sz w:val="20"/>
              </w:rPr>
            </w:pPr>
            <w:r w:rsidRPr="0052112D">
              <w:rPr>
                <w:sz w:val="20"/>
              </w:rPr>
              <w:t>7</w:t>
            </w:r>
          </w:p>
        </w:tc>
        <w:tc>
          <w:tcPr>
            <w:tcW w:w="0" w:type="auto"/>
          </w:tcPr>
          <w:p w14:paraId="0075BAFE" w14:textId="77777777" w:rsidR="0052112D" w:rsidRPr="0052112D" w:rsidRDefault="0052112D" w:rsidP="0052112D">
            <w:pPr>
              <w:rPr>
                <w:sz w:val="20"/>
              </w:rPr>
            </w:pPr>
            <w:r w:rsidRPr="0052112D">
              <w:rPr>
                <w:sz w:val="20"/>
              </w:rPr>
              <w:t>6</w:t>
            </w:r>
          </w:p>
        </w:tc>
        <w:tc>
          <w:tcPr>
            <w:tcW w:w="0" w:type="auto"/>
          </w:tcPr>
          <w:p w14:paraId="3F935C32" w14:textId="77777777" w:rsidR="0052112D" w:rsidRPr="0052112D" w:rsidRDefault="0052112D" w:rsidP="0052112D">
            <w:pPr>
              <w:rPr>
                <w:sz w:val="20"/>
              </w:rPr>
            </w:pPr>
            <w:r w:rsidRPr="0052112D">
              <w:rPr>
                <w:i/>
                <w:sz w:val="20"/>
              </w:rPr>
              <w:t>Software exploits log entries</w:t>
            </w:r>
            <w:r w:rsidRPr="0052112D">
              <w:rPr>
                <w:sz w:val="20"/>
              </w:rPr>
              <w:t>, corruption of email archives, damage to audit trail</w:t>
            </w:r>
          </w:p>
        </w:tc>
        <w:tc>
          <w:tcPr>
            <w:tcW w:w="0" w:type="auto"/>
          </w:tcPr>
          <w:p w14:paraId="1344AD4E" w14:textId="77777777" w:rsidR="0052112D" w:rsidRPr="0052112D" w:rsidRDefault="0052112D" w:rsidP="0052112D">
            <w:pPr>
              <w:rPr>
                <w:sz w:val="20"/>
              </w:rPr>
            </w:pPr>
            <w:r w:rsidRPr="0052112D">
              <w:rPr>
                <w:sz w:val="20"/>
              </w:rPr>
              <w:t>Low</w:t>
            </w:r>
          </w:p>
        </w:tc>
        <w:tc>
          <w:tcPr>
            <w:tcW w:w="0" w:type="auto"/>
          </w:tcPr>
          <w:p w14:paraId="4CB93EAF" w14:textId="77777777" w:rsidR="0052112D" w:rsidRPr="0052112D" w:rsidRDefault="0052112D" w:rsidP="0052112D">
            <w:pPr>
              <w:rPr>
                <w:sz w:val="20"/>
              </w:rPr>
            </w:pPr>
            <w:r w:rsidRPr="0052112D">
              <w:rPr>
                <w:sz w:val="20"/>
              </w:rPr>
              <w:t>Low</w:t>
            </w:r>
          </w:p>
        </w:tc>
        <w:tc>
          <w:tcPr>
            <w:tcW w:w="0" w:type="auto"/>
          </w:tcPr>
          <w:p w14:paraId="79A6A5FF" w14:textId="77777777" w:rsidR="0052112D" w:rsidRPr="0052112D" w:rsidRDefault="0052112D" w:rsidP="0052112D">
            <w:pPr>
              <w:rPr>
                <w:sz w:val="20"/>
              </w:rPr>
            </w:pPr>
            <w:r w:rsidRPr="0052112D">
              <w:rPr>
                <w:sz w:val="20"/>
              </w:rPr>
              <w:t>E</w:t>
            </w:r>
          </w:p>
        </w:tc>
        <w:tc>
          <w:tcPr>
            <w:tcW w:w="0" w:type="auto"/>
          </w:tcPr>
          <w:p w14:paraId="093B3375" w14:textId="77777777" w:rsidR="0052112D" w:rsidRPr="0052112D" w:rsidRDefault="0052112D" w:rsidP="0052112D">
            <w:pPr>
              <w:rPr>
                <w:sz w:val="20"/>
              </w:rPr>
            </w:pPr>
            <w:r w:rsidRPr="0052112D">
              <w:rPr>
                <w:sz w:val="20"/>
              </w:rPr>
              <w:t>Controls on web email archive</w:t>
            </w:r>
          </w:p>
        </w:tc>
      </w:tr>
      <w:tr w:rsidR="0052112D" w:rsidRPr="0052112D" w14:paraId="5F5A3F51" w14:textId="77777777">
        <w:trPr>
          <w:cantSplit/>
        </w:trPr>
        <w:tc>
          <w:tcPr>
            <w:tcW w:w="0" w:type="auto"/>
          </w:tcPr>
          <w:p w14:paraId="72C16C79" w14:textId="77777777" w:rsidR="0052112D" w:rsidRPr="0052112D" w:rsidRDefault="0052112D" w:rsidP="0052112D">
            <w:pPr>
              <w:rPr>
                <w:sz w:val="20"/>
              </w:rPr>
            </w:pPr>
            <w:r w:rsidRPr="0052112D">
              <w:rPr>
                <w:sz w:val="20"/>
              </w:rPr>
              <w:t>7</w:t>
            </w:r>
          </w:p>
        </w:tc>
        <w:tc>
          <w:tcPr>
            <w:tcW w:w="0" w:type="auto"/>
          </w:tcPr>
          <w:p w14:paraId="016B5E03" w14:textId="77777777" w:rsidR="0052112D" w:rsidRPr="0052112D" w:rsidRDefault="0052112D" w:rsidP="0052112D">
            <w:pPr>
              <w:rPr>
                <w:sz w:val="20"/>
              </w:rPr>
            </w:pPr>
            <w:r w:rsidRPr="0052112D">
              <w:rPr>
                <w:sz w:val="20"/>
              </w:rPr>
              <w:t>7</w:t>
            </w:r>
          </w:p>
        </w:tc>
        <w:tc>
          <w:tcPr>
            <w:tcW w:w="0" w:type="auto"/>
          </w:tcPr>
          <w:p w14:paraId="0F025CE7" w14:textId="77777777" w:rsidR="0052112D" w:rsidRPr="0052112D" w:rsidRDefault="0052112D" w:rsidP="0052112D">
            <w:pPr>
              <w:rPr>
                <w:i/>
                <w:sz w:val="20"/>
              </w:rPr>
            </w:pPr>
            <w:r w:rsidRPr="0052112D">
              <w:rPr>
                <w:i/>
                <w:sz w:val="20"/>
              </w:rPr>
              <w:t>Physical access to log info</w:t>
            </w:r>
          </w:p>
          <w:p w14:paraId="68B2CC27" w14:textId="77777777" w:rsidR="0052112D" w:rsidRPr="0052112D" w:rsidRDefault="0052112D" w:rsidP="0052112D">
            <w:pPr>
              <w:rPr>
                <w:sz w:val="20"/>
              </w:rPr>
            </w:pPr>
            <w:r w:rsidRPr="0052112D">
              <w:rPr>
                <w:sz w:val="20"/>
              </w:rPr>
              <w:t>Like 7-6</w:t>
            </w:r>
          </w:p>
        </w:tc>
        <w:tc>
          <w:tcPr>
            <w:tcW w:w="0" w:type="auto"/>
          </w:tcPr>
          <w:p w14:paraId="2E4EEF64" w14:textId="77777777" w:rsidR="0052112D" w:rsidRPr="0052112D" w:rsidRDefault="0052112D" w:rsidP="0052112D">
            <w:pPr>
              <w:rPr>
                <w:sz w:val="20"/>
              </w:rPr>
            </w:pPr>
            <w:r w:rsidRPr="0052112D">
              <w:rPr>
                <w:sz w:val="20"/>
              </w:rPr>
              <w:t>Low</w:t>
            </w:r>
          </w:p>
        </w:tc>
        <w:tc>
          <w:tcPr>
            <w:tcW w:w="0" w:type="auto"/>
          </w:tcPr>
          <w:p w14:paraId="25428AD3" w14:textId="77777777" w:rsidR="0052112D" w:rsidRPr="0052112D" w:rsidRDefault="0052112D" w:rsidP="0052112D">
            <w:pPr>
              <w:rPr>
                <w:sz w:val="20"/>
              </w:rPr>
            </w:pPr>
            <w:r w:rsidRPr="0052112D">
              <w:rPr>
                <w:sz w:val="20"/>
              </w:rPr>
              <w:t>Low</w:t>
            </w:r>
          </w:p>
        </w:tc>
        <w:tc>
          <w:tcPr>
            <w:tcW w:w="0" w:type="auto"/>
          </w:tcPr>
          <w:p w14:paraId="04D47CAD" w14:textId="77777777" w:rsidR="0052112D" w:rsidRPr="0052112D" w:rsidRDefault="0052112D" w:rsidP="0052112D">
            <w:pPr>
              <w:rPr>
                <w:sz w:val="20"/>
              </w:rPr>
            </w:pPr>
            <w:r w:rsidRPr="0052112D">
              <w:rPr>
                <w:sz w:val="20"/>
              </w:rPr>
              <w:t>E</w:t>
            </w:r>
          </w:p>
        </w:tc>
        <w:tc>
          <w:tcPr>
            <w:tcW w:w="0" w:type="auto"/>
          </w:tcPr>
          <w:p w14:paraId="66BF98EA" w14:textId="77777777" w:rsidR="0052112D" w:rsidRPr="0052112D" w:rsidRDefault="0052112D" w:rsidP="0052112D">
            <w:pPr>
              <w:rPr>
                <w:sz w:val="20"/>
              </w:rPr>
            </w:pPr>
            <w:r w:rsidRPr="0052112D">
              <w:rPr>
                <w:sz w:val="20"/>
              </w:rPr>
              <w:t>Site physical access controls</w:t>
            </w:r>
          </w:p>
        </w:tc>
      </w:tr>
      <w:tr w:rsidR="0052112D" w:rsidRPr="0052112D" w14:paraId="0177E213" w14:textId="77777777">
        <w:trPr>
          <w:cantSplit/>
        </w:trPr>
        <w:tc>
          <w:tcPr>
            <w:tcW w:w="0" w:type="auto"/>
          </w:tcPr>
          <w:p w14:paraId="243BFF5D" w14:textId="77777777" w:rsidR="0052112D" w:rsidRPr="0052112D" w:rsidRDefault="0052112D" w:rsidP="0052112D">
            <w:pPr>
              <w:rPr>
                <w:sz w:val="20"/>
              </w:rPr>
            </w:pPr>
            <w:r w:rsidRPr="0052112D">
              <w:rPr>
                <w:sz w:val="20"/>
              </w:rPr>
              <w:t>7</w:t>
            </w:r>
          </w:p>
        </w:tc>
        <w:tc>
          <w:tcPr>
            <w:tcW w:w="0" w:type="auto"/>
          </w:tcPr>
          <w:p w14:paraId="2CC04CB5" w14:textId="77777777" w:rsidR="0052112D" w:rsidRPr="0052112D" w:rsidRDefault="0052112D" w:rsidP="0052112D">
            <w:pPr>
              <w:rPr>
                <w:sz w:val="20"/>
              </w:rPr>
            </w:pPr>
            <w:r w:rsidRPr="0052112D">
              <w:rPr>
                <w:sz w:val="20"/>
              </w:rPr>
              <w:t>8</w:t>
            </w:r>
          </w:p>
        </w:tc>
        <w:tc>
          <w:tcPr>
            <w:tcW w:w="0" w:type="auto"/>
          </w:tcPr>
          <w:p w14:paraId="684B7EE3" w14:textId="77777777" w:rsidR="0052112D" w:rsidRPr="0052112D" w:rsidRDefault="0052112D" w:rsidP="0052112D">
            <w:pPr>
              <w:rPr>
                <w:sz w:val="20"/>
              </w:rPr>
            </w:pPr>
            <w:r w:rsidRPr="0052112D">
              <w:rPr>
                <w:sz w:val="20"/>
              </w:rPr>
              <w:t>N/A</w:t>
            </w:r>
          </w:p>
        </w:tc>
        <w:tc>
          <w:tcPr>
            <w:tcW w:w="0" w:type="auto"/>
          </w:tcPr>
          <w:p w14:paraId="334FC114" w14:textId="77777777" w:rsidR="0052112D" w:rsidRPr="0052112D" w:rsidRDefault="0052112D" w:rsidP="0052112D">
            <w:pPr>
              <w:rPr>
                <w:sz w:val="20"/>
              </w:rPr>
            </w:pPr>
          </w:p>
        </w:tc>
        <w:tc>
          <w:tcPr>
            <w:tcW w:w="0" w:type="auto"/>
          </w:tcPr>
          <w:p w14:paraId="15AEE459" w14:textId="77777777" w:rsidR="0052112D" w:rsidRPr="0052112D" w:rsidRDefault="0052112D" w:rsidP="0052112D">
            <w:pPr>
              <w:rPr>
                <w:sz w:val="20"/>
              </w:rPr>
            </w:pPr>
          </w:p>
        </w:tc>
        <w:tc>
          <w:tcPr>
            <w:tcW w:w="0" w:type="auto"/>
          </w:tcPr>
          <w:p w14:paraId="717AFA21" w14:textId="77777777" w:rsidR="0052112D" w:rsidRPr="0052112D" w:rsidRDefault="0052112D" w:rsidP="0052112D">
            <w:pPr>
              <w:rPr>
                <w:sz w:val="20"/>
              </w:rPr>
            </w:pPr>
          </w:p>
        </w:tc>
        <w:tc>
          <w:tcPr>
            <w:tcW w:w="0" w:type="auto"/>
          </w:tcPr>
          <w:p w14:paraId="15DAAEFD" w14:textId="77777777" w:rsidR="0052112D" w:rsidRPr="0052112D" w:rsidRDefault="0052112D" w:rsidP="0052112D">
            <w:pPr>
              <w:rPr>
                <w:sz w:val="20"/>
              </w:rPr>
            </w:pPr>
          </w:p>
        </w:tc>
      </w:tr>
      <w:tr w:rsidR="0052112D" w:rsidRPr="0052112D" w14:paraId="2F7D394A" w14:textId="77777777">
        <w:trPr>
          <w:cantSplit/>
        </w:trPr>
        <w:tc>
          <w:tcPr>
            <w:tcW w:w="0" w:type="auto"/>
          </w:tcPr>
          <w:p w14:paraId="6F28B549" w14:textId="77777777" w:rsidR="0052112D" w:rsidRPr="0052112D" w:rsidRDefault="0052112D" w:rsidP="0052112D">
            <w:pPr>
              <w:rPr>
                <w:sz w:val="20"/>
              </w:rPr>
            </w:pPr>
            <w:r w:rsidRPr="0052112D">
              <w:rPr>
                <w:sz w:val="20"/>
              </w:rPr>
              <w:t>8</w:t>
            </w:r>
          </w:p>
        </w:tc>
        <w:tc>
          <w:tcPr>
            <w:tcW w:w="0" w:type="auto"/>
          </w:tcPr>
          <w:p w14:paraId="07BFAF2E" w14:textId="77777777" w:rsidR="0052112D" w:rsidRPr="0052112D" w:rsidRDefault="0052112D" w:rsidP="0052112D">
            <w:pPr>
              <w:rPr>
                <w:sz w:val="20"/>
              </w:rPr>
            </w:pPr>
            <w:r w:rsidRPr="0052112D">
              <w:rPr>
                <w:sz w:val="20"/>
              </w:rPr>
              <w:t>1</w:t>
            </w:r>
          </w:p>
        </w:tc>
        <w:tc>
          <w:tcPr>
            <w:tcW w:w="0" w:type="auto"/>
          </w:tcPr>
          <w:p w14:paraId="5FB027E3" w14:textId="77777777" w:rsidR="0052112D" w:rsidRPr="0052112D" w:rsidRDefault="0052112D" w:rsidP="0052112D">
            <w:pPr>
              <w:rPr>
                <w:i/>
                <w:sz w:val="20"/>
              </w:rPr>
            </w:pPr>
            <w:r w:rsidRPr="0052112D">
              <w:rPr>
                <w:i/>
                <w:sz w:val="20"/>
              </w:rPr>
              <w:t>PMA 3</w:t>
            </w:r>
            <w:r w:rsidRPr="0052112D">
              <w:rPr>
                <w:i/>
                <w:sz w:val="20"/>
                <w:vertAlign w:val="superscript"/>
              </w:rPr>
              <w:t>rd</w:t>
            </w:r>
            <w:r w:rsidRPr="0052112D">
              <w:rPr>
                <w:i/>
                <w:sz w:val="20"/>
              </w:rPr>
              <w:t xml:space="preserve"> party carelessness</w:t>
            </w:r>
          </w:p>
          <w:p w14:paraId="03F727CE" w14:textId="77777777" w:rsidR="0052112D" w:rsidRPr="0052112D" w:rsidRDefault="0052112D" w:rsidP="0052112D">
            <w:pPr>
              <w:rPr>
                <w:sz w:val="20"/>
              </w:rPr>
            </w:pPr>
            <w:r w:rsidRPr="0052112D">
              <w:rPr>
                <w:sz w:val="20"/>
              </w:rPr>
              <w:t>Disruption of PMA process</w:t>
            </w:r>
          </w:p>
        </w:tc>
        <w:tc>
          <w:tcPr>
            <w:tcW w:w="0" w:type="auto"/>
          </w:tcPr>
          <w:p w14:paraId="3BBEB25F" w14:textId="77777777" w:rsidR="0052112D" w:rsidRPr="0052112D" w:rsidRDefault="0052112D" w:rsidP="0052112D">
            <w:pPr>
              <w:rPr>
                <w:sz w:val="20"/>
              </w:rPr>
            </w:pPr>
            <w:r w:rsidRPr="0052112D">
              <w:rPr>
                <w:sz w:val="20"/>
              </w:rPr>
              <w:t>Low</w:t>
            </w:r>
          </w:p>
        </w:tc>
        <w:tc>
          <w:tcPr>
            <w:tcW w:w="0" w:type="auto"/>
          </w:tcPr>
          <w:p w14:paraId="1DCDCA9E" w14:textId="77777777" w:rsidR="0052112D" w:rsidRPr="0052112D" w:rsidRDefault="0052112D" w:rsidP="0052112D">
            <w:pPr>
              <w:rPr>
                <w:sz w:val="20"/>
              </w:rPr>
            </w:pPr>
            <w:r w:rsidRPr="0052112D">
              <w:rPr>
                <w:sz w:val="20"/>
              </w:rPr>
              <w:t>Low</w:t>
            </w:r>
          </w:p>
        </w:tc>
        <w:tc>
          <w:tcPr>
            <w:tcW w:w="0" w:type="auto"/>
          </w:tcPr>
          <w:p w14:paraId="7AE2DCA5" w14:textId="77777777" w:rsidR="0052112D" w:rsidRPr="0052112D" w:rsidRDefault="0052112D" w:rsidP="0052112D">
            <w:pPr>
              <w:rPr>
                <w:sz w:val="20"/>
              </w:rPr>
            </w:pPr>
            <w:r w:rsidRPr="0052112D">
              <w:rPr>
                <w:sz w:val="20"/>
              </w:rPr>
              <w:t>E</w:t>
            </w:r>
          </w:p>
        </w:tc>
        <w:tc>
          <w:tcPr>
            <w:tcW w:w="0" w:type="auto"/>
          </w:tcPr>
          <w:p w14:paraId="6C37B08E" w14:textId="77777777" w:rsidR="0052112D" w:rsidRPr="0052112D" w:rsidRDefault="0052112D" w:rsidP="0052112D">
            <w:pPr>
              <w:rPr>
                <w:sz w:val="20"/>
              </w:rPr>
            </w:pPr>
            <w:r w:rsidRPr="0052112D">
              <w:rPr>
                <w:sz w:val="20"/>
              </w:rPr>
              <w:t>PMA governance rules</w:t>
            </w:r>
          </w:p>
        </w:tc>
      </w:tr>
      <w:tr w:rsidR="0052112D" w:rsidRPr="0052112D" w14:paraId="4A45C1CB" w14:textId="77777777">
        <w:trPr>
          <w:cantSplit/>
        </w:trPr>
        <w:tc>
          <w:tcPr>
            <w:tcW w:w="0" w:type="auto"/>
          </w:tcPr>
          <w:p w14:paraId="720B8F8A" w14:textId="77777777" w:rsidR="0052112D" w:rsidRPr="0052112D" w:rsidRDefault="0052112D" w:rsidP="0052112D">
            <w:pPr>
              <w:rPr>
                <w:sz w:val="20"/>
              </w:rPr>
            </w:pPr>
            <w:r w:rsidRPr="0052112D">
              <w:rPr>
                <w:sz w:val="20"/>
              </w:rPr>
              <w:t>8</w:t>
            </w:r>
          </w:p>
        </w:tc>
        <w:tc>
          <w:tcPr>
            <w:tcW w:w="0" w:type="auto"/>
          </w:tcPr>
          <w:p w14:paraId="408EA229" w14:textId="77777777" w:rsidR="0052112D" w:rsidRPr="0052112D" w:rsidRDefault="0052112D" w:rsidP="0052112D">
            <w:pPr>
              <w:rPr>
                <w:sz w:val="20"/>
              </w:rPr>
            </w:pPr>
            <w:r w:rsidRPr="0052112D">
              <w:rPr>
                <w:sz w:val="20"/>
              </w:rPr>
              <w:t>2</w:t>
            </w:r>
          </w:p>
        </w:tc>
        <w:tc>
          <w:tcPr>
            <w:tcW w:w="0" w:type="auto"/>
          </w:tcPr>
          <w:p w14:paraId="3AEFD0A4" w14:textId="77777777" w:rsidR="0052112D" w:rsidRPr="0052112D" w:rsidRDefault="0052112D" w:rsidP="0052112D">
            <w:pPr>
              <w:rPr>
                <w:i/>
                <w:sz w:val="20"/>
              </w:rPr>
            </w:pPr>
            <w:r w:rsidRPr="0052112D">
              <w:rPr>
                <w:i/>
                <w:sz w:val="20"/>
              </w:rPr>
              <w:t>PMA 3</w:t>
            </w:r>
            <w:r w:rsidRPr="0052112D">
              <w:rPr>
                <w:i/>
                <w:sz w:val="20"/>
                <w:vertAlign w:val="superscript"/>
              </w:rPr>
              <w:t>rd</w:t>
            </w:r>
            <w:r w:rsidRPr="0052112D">
              <w:rPr>
                <w:i/>
                <w:sz w:val="20"/>
              </w:rPr>
              <w:t xml:space="preserve"> party vandal</w:t>
            </w:r>
          </w:p>
          <w:p w14:paraId="1D2403F0" w14:textId="77777777" w:rsidR="0052112D" w:rsidRPr="0052112D" w:rsidRDefault="0052112D" w:rsidP="0052112D">
            <w:pPr>
              <w:rPr>
                <w:sz w:val="20"/>
              </w:rPr>
            </w:pPr>
            <w:r w:rsidRPr="0052112D">
              <w:rPr>
                <w:sz w:val="20"/>
              </w:rPr>
              <w:t>Like 8-1, plus intentional damage to PMA repository</w:t>
            </w:r>
          </w:p>
        </w:tc>
        <w:tc>
          <w:tcPr>
            <w:tcW w:w="0" w:type="auto"/>
          </w:tcPr>
          <w:p w14:paraId="09B7D84C" w14:textId="77777777" w:rsidR="0052112D" w:rsidRPr="0052112D" w:rsidRDefault="0052112D" w:rsidP="0052112D">
            <w:pPr>
              <w:rPr>
                <w:sz w:val="20"/>
              </w:rPr>
            </w:pPr>
            <w:r w:rsidRPr="0052112D">
              <w:rPr>
                <w:sz w:val="20"/>
              </w:rPr>
              <w:t>Low</w:t>
            </w:r>
          </w:p>
        </w:tc>
        <w:tc>
          <w:tcPr>
            <w:tcW w:w="0" w:type="auto"/>
          </w:tcPr>
          <w:p w14:paraId="6CF1815F" w14:textId="77777777" w:rsidR="0052112D" w:rsidRPr="0052112D" w:rsidRDefault="0052112D" w:rsidP="0052112D">
            <w:pPr>
              <w:rPr>
                <w:sz w:val="20"/>
              </w:rPr>
            </w:pPr>
            <w:r w:rsidRPr="0052112D">
              <w:rPr>
                <w:sz w:val="20"/>
              </w:rPr>
              <w:t>Low</w:t>
            </w:r>
          </w:p>
        </w:tc>
        <w:tc>
          <w:tcPr>
            <w:tcW w:w="0" w:type="auto"/>
          </w:tcPr>
          <w:p w14:paraId="07FD0856" w14:textId="77777777" w:rsidR="0052112D" w:rsidRPr="0052112D" w:rsidRDefault="0052112D" w:rsidP="0052112D">
            <w:pPr>
              <w:rPr>
                <w:sz w:val="20"/>
              </w:rPr>
            </w:pPr>
            <w:r w:rsidRPr="0052112D">
              <w:rPr>
                <w:sz w:val="20"/>
              </w:rPr>
              <w:t>E</w:t>
            </w:r>
          </w:p>
        </w:tc>
        <w:tc>
          <w:tcPr>
            <w:tcW w:w="0" w:type="auto"/>
          </w:tcPr>
          <w:p w14:paraId="1135713C" w14:textId="77777777" w:rsidR="0052112D" w:rsidRPr="0052112D" w:rsidRDefault="0052112D" w:rsidP="0052112D">
            <w:pPr>
              <w:rPr>
                <w:sz w:val="20"/>
              </w:rPr>
            </w:pPr>
            <w:r w:rsidRPr="0052112D">
              <w:rPr>
                <w:sz w:val="20"/>
              </w:rPr>
              <w:t>PMA governance rules, PMA archive security controls</w:t>
            </w:r>
          </w:p>
        </w:tc>
      </w:tr>
      <w:tr w:rsidR="0052112D" w:rsidRPr="0052112D" w14:paraId="754405EF" w14:textId="77777777">
        <w:trPr>
          <w:cantSplit/>
        </w:trPr>
        <w:tc>
          <w:tcPr>
            <w:tcW w:w="0" w:type="auto"/>
          </w:tcPr>
          <w:p w14:paraId="71286F05" w14:textId="77777777" w:rsidR="0052112D" w:rsidRPr="0052112D" w:rsidRDefault="0052112D" w:rsidP="0052112D">
            <w:pPr>
              <w:rPr>
                <w:sz w:val="20"/>
              </w:rPr>
            </w:pPr>
            <w:r w:rsidRPr="0052112D">
              <w:rPr>
                <w:sz w:val="20"/>
              </w:rPr>
              <w:t>8</w:t>
            </w:r>
          </w:p>
        </w:tc>
        <w:tc>
          <w:tcPr>
            <w:tcW w:w="0" w:type="auto"/>
          </w:tcPr>
          <w:p w14:paraId="373810B2" w14:textId="77777777" w:rsidR="0052112D" w:rsidRPr="0052112D" w:rsidRDefault="0052112D" w:rsidP="0052112D">
            <w:pPr>
              <w:rPr>
                <w:sz w:val="20"/>
              </w:rPr>
            </w:pPr>
            <w:r w:rsidRPr="0052112D">
              <w:rPr>
                <w:sz w:val="20"/>
              </w:rPr>
              <w:t>3</w:t>
            </w:r>
          </w:p>
        </w:tc>
        <w:tc>
          <w:tcPr>
            <w:tcW w:w="0" w:type="auto"/>
          </w:tcPr>
          <w:p w14:paraId="7CE55C7E" w14:textId="77777777" w:rsidR="0052112D" w:rsidRPr="0052112D" w:rsidRDefault="0052112D" w:rsidP="0052112D">
            <w:pPr>
              <w:rPr>
                <w:i/>
                <w:sz w:val="20"/>
              </w:rPr>
            </w:pPr>
            <w:r w:rsidRPr="0052112D">
              <w:rPr>
                <w:i/>
                <w:sz w:val="20"/>
              </w:rPr>
              <w:t>PMA OSG staff carelessness</w:t>
            </w:r>
          </w:p>
          <w:p w14:paraId="061A5A31" w14:textId="77777777" w:rsidR="0052112D" w:rsidRPr="0052112D" w:rsidRDefault="0052112D" w:rsidP="0052112D">
            <w:pPr>
              <w:rPr>
                <w:sz w:val="20"/>
              </w:rPr>
            </w:pPr>
            <w:r w:rsidRPr="0052112D">
              <w:rPr>
                <w:sz w:val="20"/>
              </w:rPr>
              <w:t>Like 8-1</w:t>
            </w:r>
          </w:p>
        </w:tc>
        <w:tc>
          <w:tcPr>
            <w:tcW w:w="0" w:type="auto"/>
          </w:tcPr>
          <w:p w14:paraId="3C02CC90" w14:textId="77777777" w:rsidR="0052112D" w:rsidRPr="0052112D" w:rsidRDefault="0052112D" w:rsidP="0052112D">
            <w:pPr>
              <w:rPr>
                <w:sz w:val="20"/>
              </w:rPr>
            </w:pPr>
          </w:p>
        </w:tc>
        <w:tc>
          <w:tcPr>
            <w:tcW w:w="0" w:type="auto"/>
          </w:tcPr>
          <w:p w14:paraId="526E8415" w14:textId="77777777" w:rsidR="0052112D" w:rsidRPr="0052112D" w:rsidRDefault="0052112D" w:rsidP="0052112D">
            <w:pPr>
              <w:rPr>
                <w:sz w:val="20"/>
              </w:rPr>
            </w:pPr>
          </w:p>
        </w:tc>
        <w:tc>
          <w:tcPr>
            <w:tcW w:w="0" w:type="auto"/>
          </w:tcPr>
          <w:p w14:paraId="74CDF650" w14:textId="77777777" w:rsidR="0052112D" w:rsidRPr="0052112D" w:rsidRDefault="0052112D" w:rsidP="0052112D">
            <w:pPr>
              <w:rPr>
                <w:sz w:val="20"/>
              </w:rPr>
            </w:pPr>
          </w:p>
        </w:tc>
        <w:tc>
          <w:tcPr>
            <w:tcW w:w="0" w:type="auto"/>
          </w:tcPr>
          <w:p w14:paraId="1C6F4F5B" w14:textId="77777777" w:rsidR="0052112D" w:rsidRPr="0052112D" w:rsidRDefault="0052112D" w:rsidP="0052112D">
            <w:pPr>
              <w:rPr>
                <w:sz w:val="20"/>
              </w:rPr>
            </w:pPr>
          </w:p>
        </w:tc>
      </w:tr>
      <w:tr w:rsidR="0052112D" w:rsidRPr="0052112D" w14:paraId="658C15CD" w14:textId="77777777">
        <w:trPr>
          <w:cantSplit/>
        </w:trPr>
        <w:tc>
          <w:tcPr>
            <w:tcW w:w="0" w:type="auto"/>
          </w:tcPr>
          <w:p w14:paraId="4DA4A4A6" w14:textId="77777777" w:rsidR="0052112D" w:rsidRPr="0052112D" w:rsidRDefault="0052112D" w:rsidP="0052112D">
            <w:pPr>
              <w:rPr>
                <w:sz w:val="20"/>
              </w:rPr>
            </w:pPr>
            <w:r w:rsidRPr="0052112D">
              <w:rPr>
                <w:sz w:val="20"/>
              </w:rPr>
              <w:t>8</w:t>
            </w:r>
          </w:p>
        </w:tc>
        <w:tc>
          <w:tcPr>
            <w:tcW w:w="0" w:type="auto"/>
          </w:tcPr>
          <w:p w14:paraId="404D53D7" w14:textId="77777777" w:rsidR="0052112D" w:rsidRPr="0052112D" w:rsidRDefault="0052112D" w:rsidP="0052112D">
            <w:pPr>
              <w:rPr>
                <w:sz w:val="20"/>
              </w:rPr>
            </w:pPr>
            <w:r w:rsidRPr="0052112D">
              <w:rPr>
                <w:sz w:val="20"/>
              </w:rPr>
              <w:t>4</w:t>
            </w:r>
          </w:p>
        </w:tc>
        <w:tc>
          <w:tcPr>
            <w:tcW w:w="0" w:type="auto"/>
          </w:tcPr>
          <w:p w14:paraId="71962948" w14:textId="77777777" w:rsidR="0052112D" w:rsidRPr="0052112D" w:rsidRDefault="0052112D" w:rsidP="0052112D">
            <w:pPr>
              <w:rPr>
                <w:sz w:val="20"/>
              </w:rPr>
            </w:pPr>
            <w:r w:rsidRPr="0052112D">
              <w:rPr>
                <w:sz w:val="20"/>
              </w:rPr>
              <w:t>N/A</w:t>
            </w:r>
          </w:p>
        </w:tc>
        <w:tc>
          <w:tcPr>
            <w:tcW w:w="0" w:type="auto"/>
          </w:tcPr>
          <w:p w14:paraId="28BAA89E" w14:textId="77777777" w:rsidR="0052112D" w:rsidRPr="0052112D" w:rsidRDefault="0052112D" w:rsidP="0052112D">
            <w:pPr>
              <w:rPr>
                <w:sz w:val="20"/>
              </w:rPr>
            </w:pPr>
          </w:p>
        </w:tc>
        <w:tc>
          <w:tcPr>
            <w:tcW w:w="0" w:type="auto"/>
          </w:tcPr>
          <w:p w14:paraId="1BE379CF" w14:textId="77777777" w:rsidR="0052112D" w:rsidRPr="0052112D" w:rsidRDefault="0052112D" w:rsidP="0052112D">
            <w:pPr>
              <w:rPr>
                <w:sz w:val="20"/>
              </w:rPr>
            </w:pPr>
          </w:p>
        </w:tc>
        <w:tc>
          <w:tcPr>
            <w:tcW w:w="0" w:type="auto"/>
          </w:tcPr>
          <w:p w14:paraId="00C4CDD3" w14:textId="77777777" w:rsidR="0052112D" w:rsidRPr="0052112D" w:rsidRDefault="0052112D" w:rsidP="0052112D">
            <w:pPr>
              <w:rPr>
                <w:sz w:val="20"/>
              </w:rPr>
            </w:pPr>
          </w:p>
        </w:tc>
        <w:tc>
          <w:tcPr>
            <w:tcW w:w="0" w:type="auto"/>
          </w:tcPr>
          <w:p w14:paraId="1918C00B" w14:textId="77777777" w:rsidR="0052112D" w:rsidRPr="0052112D" w:rsidRDefault="0052112D" w:rsidP="0052112D">
            <w:pPr>
              <w:rPr>
                <w:sz w:val="20"/>
              </w:rPr>
            </w:pPr>
          </w:p>
        </w:tc>
      </w:tr>
      <w:tr w:rsidR="0052112D" w:rsidRPr="0052112D" w14:paraId="4807A893" w14:textId="77777777">
        <w:trPr>
          <w:cantSplit/>
        </w:trPr>
        <w:tc>
          <w:tcPr>
            <w:tcW w:w="0" w:type="auto"/>
          </w:tcPr>
          <w:p w14:paraId="4A2D3A78" w14:textId="77777777" w:rsidR="0052112D" w:rsidRPr="0052112D" w:rsidRDefault="0052112D" w:rsidP="0052112D">
            <w:pPr>
              <w:rPr>
                <w:sz w:val="20"/>
              </w:rPr>
            </w:pPr>
            <w:r w:rsidRPr="0052112D">
              <w:rPr>
                <w:sz w:val="20"/>
              </w:rPr>
              <w:t>8</w:t>
            </w:r>
          </w:p>
        </w:tc>
        <w:tc>
          <w:tcPr>
            <w:tcW w:w="0" w:type="auto"/>
          </w:tcPr>
          <w:p w14:paraId="4428D96C" w14:textId="77777777" w:rsidR="0052112D" w:rsidRPr="0052112D" w:rsidRDefault="0052112D" w:rsidP="0052112D">
            <w:pPr>
              <w:rPr>
                <w:sz w:val="20"/>
              </w:rPr>
            </w:pPr>
            <w:r w:rsidRPr="0052112D">
              <w:rPr>
                <w:sz w:val="20"/>
              </w:rPr>
              <w:t>5</w:t>
            </w:r>
          </w:p>
        </w:tc>
        <w:tc>
          <w:tcPr>
            <w:tcW w:w="0" w:type="auto"/>
          </w:tcPr>
          <w:p w14:paraId="6E29D72D" w14:textId="77777777" w:rsidR="0052112D" w:rsidRPr="0052112D" w:rsidRDefault="0052112D" w:rsidP="0052112D">
            <w:pPr>
              <w:rPr>
                <w:i/>
                <w:sz w:val="20"/>
              </w:rPr>
            </w:pPr>
            <w:r w:rsidRPr="0052112D">
              <w:rPr>
                <w:i/>
                <w:sz w:val="20"/>
              </w:rPr>
              <w:t>PMA 3</w:t>
            </w:r>
            <w:r w:rsidRPr="0052112D">
              <w:rPr>
                <w:i/>
                <w:sz w:val="20"/>
                <w:vertAlign w:val="superscript"/>
              </w:rPr>
              <w:t>rd</w:t>
            </w:r>
            <w:r w:rsidRPr="0052112D">
              <w:rPr>
                <w:i/>
                <w:sz w:val="20"/>
              </w:rPr>
              <w:t xml:space="preserve"> party remote access vandal</w:t>
            </w:r>
          </w:p>
          <w:p w14:paraId="5630DC79" w14:textId="77777777" w:rsidR="0052112D" w:rsidRPr="0052112D" w:rsidRDefault="0052112D" w:rsidP="0052112D">
            <w:pPr>
              <w:rPr>
                <w:sz w:val="20"/>
              </w:rPr>
            </w:pPr>
            <w:r w:rsidRPr="0052112D">
              <w:rPr>
                <w:sz w:val="20"/>
              </w:rPr>
              <w:t>Like 8-2</w:t>
            </w:r>
          </w:p>
        </w:tc>
        <w:tc>
          <w:tcPr>
            <w:tcW w:w="0" w:type="auto"/>
          </w:tcPr>
          <w:p w14:paraId="2B86E301" w14:textId="77777777" w:rsidR="0052112D" w:rsidRPr="0052112D" w:rsidRDefault="0052112D" w:rsidP="0052112D">
            <w:pPr>
              <w:rPr>
                <w:sz w:val="20"/>
              </w:rPr>
            </w:pPr>
          </w:p>
        </w:tc>
        <w:tc>
          <w:tcPr>
            <w:tcW w:w="0" w:type="auto"/>
          </w:tcPr>
          <w:p w14:paraId="70BF570E" w14:textId="77777777" w:rsidR="0052112D" w:rsidRPr="0052112D" w:rsidRDefault="0052112D" w:rsidP="0052112D">
            <w:pPr>
              <w:rPr>
                <w:sz w:val="20"/>
              </w:rPr>
            </w:pPr>
          </w:p>
        </w:tc>
        <w:tc>
          <w:tcPr>
            <w:tcW w:w="0" w:type="auto"/>
          </w:tcPr>
          <w:p w14:paraId="777BAF0A" w14:textId="77777777" w:rsidR="0052112D" w:rsidRPr="0052112D" w:rsidRDefault="0052112D" w:rsidP="0052112D">
            <w:pPr>
              <w:rPr>
                <w:sz w:val="20"/>
              </w:rPr>
            </w:pPr>
          </w:p>
        </w:tc>
        <w:tc>
          <w:tcPr>
            <w:tcW w:w="0" w:type="auto"/>
          </w:tcPr>
          <w:p w14:paraId="5EF715AE" w14:textId="77777777" w:rsidR="0052112D" w:rsidRPr="0052112D" w:rsidRDefault="0052112D" w:rsidP="0052112D">
            <w:pPr>
              <w:rPr>
                <w:sz w:val="20"/>
              </w:rPr>
            </w:pPr>
          </w:p>
        </w:tc>
      </w:tr>
      <w:tr w:rsidR="0052112D" w:rsidRPr="0052112D" w14:paraId="75662964" w14:textId="77777777">
        <w:trPr>
          <w:cantSplit/>
        </w:trPr>
        <w:tc>
          <w:tcPr>
            <w:tcW w:w="0" w:type="auto"/>
          </w:tcPr>
          <w:p w14:paraId="68DAEC9C" w14:textId="77777777" w:rsidR="0052112D" w:rsidRPr="0052112D" w:rsidRDefault="0052112D" w:rsidP="0052112D">
            <w:pPr>
              <w:rPr>
                <w:sz w:val="20"/>
              </w:rPr>
            </w:pPr>
            <w:r w:rsidRPr="0052112D">
              <w:rPr>
                <w:sz w:val="20"/>
              </w:rPr>
              <w:t>8</w:t>
            </w:r>
          </w:p>
        </w:tc>
        <w:tc>
          <w:tcPr>
            <w:tcW w:w="0" w:type="auto"/>
          </w:tcPr>
          <w:p w14:paraId="31B41B60" w14:textId="77777777" w:rsidR="0052112D" w:rsidRPr="0052112D" w:rsidRDefault="0052112D" w:rsidP="0052112D">
            <w:pPr>
              <w:rPr>
                <w:sz w:val="20"/>
              </w:rPr>
            </w:pPr>
            <w:r w:rsidRPr="0052112D">
              <w:rPr>
                <w:sz w:val="20"/>
              </w:rPr>
              <w:t>6</w:t>
            </w:r>
          </w:p>
        </w:tc>
        <w:tc>
          <w:tcPr>
            <w:tcW w:w="0" w:type="auto"/>
          </w:tcPr>
          <w:p w14:paraId="658B11A2" w14:textId="77777777" w:rsidR="0052112D" w:rsidRPr="0052112D" w:rsidRDefault="0052112D" w:rsidP="0052112D">
            <w:pPr>
              <w:rPr>
                <w:i/>
                <w:sz w:val="20"/>
              </w:rPr>
            </w:pPr>
            <w:r w:rsidRPr="0052112D">
              <w:rPr>
                <w:i/>
                <w:sz w:val="20"/>
              </w:rPr>
              <w:t>PMA software exploits</w:t>
            </w:r>
          </w:p>
          <w:p w14:paraId="233052F0" w14:textId="77777777" w:rsidR="0052112D" w:rsidRPr="0052112D" w:rsidRDefault="0052112D" w:rsidP="0052112D">
            <w:pPr>
              <w:rPr>
                <w:sz w:val="20"/>
              </w:rPr>
            </w:pPr>
            <w:r w:rsidRPr="0052112D">
              <w:rPr>
                <w:sz w:val="20"/>
              </w:rPr>
              <w:t>Like 8-2</w:t>
            </w:r>
          </w:p>
        </w:tc>
        <w:tc>
          <w:tcPr>
            <w:tcW w:w="0" w:type="auto"/>
          </w:tcPr>
          <w:p w14:paraId="0FEA87EC" w14:textId="77777777" w:rsidR="0052112D" w:rsidRPr="0052112D" w:rsidRDefault="0052112D" w:rsidP="0052112D">
            <w:pPr>
              <w:rPr>
                <w:sz w:val="20"/>
              </w:rPr>
            </w:pPr>
          </w:p>
        </w:tc>
        <w:tc>
          <w:tcPr>
            <w:tcW w:w="0" w:type="auto"/>
          </w:tcPr>
          <w:p w14:paraId="336D2E32" w14:textId="77777777" w:rsidR="0052112D" w:rsidRPr="0052112D" w:rsidRDefault="0052112D" w:rsidP="0052112D">
            <w:pPr>
              <w:rPr>
                <w:sz w:val="20"/>
              </w:rPr>
            </w:pPr>
          </w:p>
        </w:tc>
        <w:tc>
          <w:tcPr>
            <w:tcW w:w="0" w:type="auto"/>
          </w:tcPr>
          <w:p w14:paraId="7E91F63F" w14:textId="77777777" w:rsidR="0052112D" w:rsidRPr="0052112D" w:rsidRDefault="0052112D" w:rsidP="0052112D">
            <w:pPr>
              <w:rPr>
                <w:sz w:val="20"/>
              </w:rPr>
            </w:pPr>
          </w:p>
        </w:tc>
        <w:tc>
          <w:tcPr>
            <w:tcW w:w="0" w:type="auto"/>
          </w:tcPr>
          <w:p w14:paraId="40A0D708" w14:textId="77777777" w:rsidR="0052112D" w:rsidRPr="0052112D" w:rsidRDefault="0052112D" w:rsidP="0052112D">
            <w:pPr>
              <w:rPr>
                <w:sz w:val="20"/>
              </w:rPr>
            </w:pPr>
          </w:p>
        </w:tc>
      </w:tr>
      <w:tr w:rsidR="0052112D" w:rsidRPr="0052112D" w14:paraId="5148264A" w14:textId="77777777">
        <w:trPr>
          <w:cantSplit/>
        </w:trPr>
        <w:tc>
          <w:tcPr>
            <w:tcW w:w="0" w:type="auto"/>
          </w:tcPr>
          <w:p w14:paraId="6B4ED936" w14:textId="77777777" w:rsidR="0052112D" w:rsidRPr="0052112D" w:rsidRDefault="0052112D" w:rsidP="0052112D">
            <w:pPr>
              <w:rPr>
                <w:sz w:val="20"/>
              </w:rPr>
            </w:pPr>
            <w:r w:rsidRPr="0052112D">
              <w:rPr>
                <w:sz w:val="20"/>
              </w:rPr>
              <w:t>8</w:t>
            </w:r>
          </w:p>
        </w:tc>
        <w:tc>
          <w:tcPr>
            <w:tcW w:w="0" w:type="auto"/>
          </w:tcPr>
          <w:p w14:paraId="4AEFDE6F" w14:textId="77777777" w:rsidR="0052112D" w:rsidRPr="0052112D" w:rsidRDefault="0052112D" w:rsidP="0052112D">
            <w:pPr>
              <w:rPr>
                <w:sz w:val="20"/>
              </w:rPr>
            </w:pPr>
            <w:r w:rsidRPr="0052112D">
              <w:rPr>
                <w:sz w:val="20"/>
              </w:rPr>
              <w:t>7</w:t>
            </w:r>
          </w:p>
        </w:tc>
        <w:tc>
          <w:tcPr>
            <w:tcW w:w="0" w:type="auto"/>
          </w:tcPr>
          <w:p w14:paraId="6F351EDD" w14:textId="77777777" w:rsidR="0052112D" w:rsidRPr="0052112D" w:rsidRDefault="0052112D" w:rsidP="0052112D">
            <w:pPr>
              <w:rPr>
                <w:i/>
                <w:sz w:val="20"/>
              </w:rPr>
            </w:pPr>
            <w:r w:rsidRPr="0052112D">
              <w:rPr>
                <w:i/>
                <w:sz w:val="20"/>
              </w:rPr>
              <w:t>PMA physical access</w:t>
            </w:r>
          </w:p>
          <w:p w14:paraId="63EDFC9E" w14:textId="77777777" w:rsidR="0052112D" w:rsidRPr="0052112D" w:rsidRDefault="0052112D" w:rsidP="0052112D">
            <w:pPr>
              <w:rPr>
                <w:sz w:val="20"/>
              </w:rPr>
            </w:pPr>
            <w:r w:rsidRPr="0052112D">
              <w:rPr>
                <w:sz w:val="20"/>
              </w:rPr>
              <w:t>Vandal damaging PMA repository, like 8-2 with physical access</w:t>
            </w:r>
          </w:p>
        </w:tc>
        <w:tc>
          <w:tcPr>
            <w:tcW w:w="0" w:type="auto"/>
          </w:tcPr>
          <w:p w14:paraId="3C012ED0" w14:textId="77777777" w:rsidR="0052112D" w:rsidRPr="0052112D" w:rsidRDefault="0052112D" w:rsidP="0052112D">
            <w:pPr>
              <w:rPr>
                <w:sz w:val="20"/>
              </w:rPr>
            </w:pPr>
            <w:r w:rsidRPr="0052112D">
              <w:rPr>
                <w:sz w:val="20"/>
              </w:rPr>
              <w:t>Low</w:t>
            </w:r>
          </w:p>
        </w:tc>
        <w:tc>
          <w:tcPr>
            <w:tcW w:w="0" w:type="auto"/>
          </w:tcPr>
          <w:p w14:paraId="146DAD3E" w14:textId="77777777" w:rsidR="0052112D" w:rsidRPr="0052112D" w:rsidRDefault="0052112D" w:rsidP="0052112D">
            <w:pPr>
              <w:rPr>
                <w:sz w:val="20"/>
              </w:rPr>
            </w:pPr>
            <w:r w:rsidRPr="0052112D">
              <w:rPr>
                <w:sz w:val="20"/>
              </w:rPr>
              <w:t>Low</w:t>
            </w:r>
          </w:p>
        </w:tc>
        <w:tc>
          <w:tcPr>
            <w:tcW w:w="0" w:type="auto"/>
          </w:tcPr>
          <w:p w14:paraId="4E9BE888" w14:textId="77777777" w:rsidR="0052112D" w:rsidRPr="0052112D" w:rsidRDefault="0052112D" w:rsidP="0052112D">
            <w:pPr>
              <w:rPr>
                <w:sz w:val="20"/>
              </w:rPr>
            </w:pPr>
            <w:r w:rsidRPr="0052112D">
              <w:rPr>
                <w:sz w:val="20"/>
              </w:rPr>
              <w:t>E</w:t>
            </w:r>
          </w:p>
        </w:tc>
        <w:tc>
          <w:tcPr>
            <w:tcW w:w="0" w:type="auto"/>
          </w:tcPr>
          <w:p w14:paraId="4E348E69" w14:textId="77777777" w:rsidR="0052112D" w:rsidRPr="0052112D" w:rsidRDefault="0052112D" w:rsidP="0052112D">
            <w:pPr>
              <w:rPr>
                <w:sz w:val="20"/>
              </w:rPr>
            </w:pPr>
            <w:r w:rsidRPr="0052112D">
              <w:rPr>
                <w:sz w:val="20"/>
              </w:rPr>
              <w:t>Site physical controls</w:t>
            </w:r>
          </w:p>
        </w:tc>
      </w:tr>
      <w:tr w:rsidR="0052112D" w:rsidRPr="0052112D" w14:paraId="1234A1C4" w14:textId="77777777">
        <w:trPr>
          <w:cantSplit/>
        </w:trPr>
        <w:tc>
          <w:tcPr>
            <w:tcW w:w="0" w:type="auto"/>
          </w:tcPr>
          <w:p w14:paraId="57F1BE0C" w14:textId="77777777" w:rsidR="0052112D" w:rsidRPr="0052112D" w:rsidRDefault="0052112D" w:rsidP="0052112D">
            <w:pPr>
              <w:rPr>
                <w:sz w:val="20"/>
              </w:rPr>
            </w:pPr>
            <w:r w:rsidRPr="0052112D">
              <w:rPr>
                <w:sz w:val="20"/>
              </w:rPr>
              <w:t>8</w:t>
            </w:r>
          </w:p>
        </w:tc>
        <w:tc>
          <w:tcPr>
            <w:tcW w:w="0" w:type="auto"/>
          </w:tcPr>
          <w:p w14:paraId="7014B20A" w14:textId="77777777" w:rsidR="0052112D" w:rsidRPr="0052112D" w:rsidRDefault="0052112D" w:rsidP="0052112D">
            <w:pPr>
              <w:rPr>
                <w:sz w:val="20"/>
              </w:rPr>
            </w:pPr>
            <w:r w:rsidRPr="0052112D">
              <w:rPr>
                <w:sz w:val="20"/>
              </w:rPr>
              <w:t>8</w:t>
            </w:r>
          </w:p>
        </w:tc>
        <w:tc>
          <w:tcPr>
            <w:tcW w:w="0" w:type="auto"/>
          </w:tcPr>
          <w:p w14:paraId="64FF281C" w14:textId="77777777" w:rsidR="0052112D" w:rsidRPr="0052112D" w:rsidRDefault="0052112D" w:rsidP="0052112D">
            <w:pPr>
              <w:rPr>
                <w:sz w:val="20"/>
              </w:rPr>
            </w:pPr>
            <w:r w:rsidRPr="0052112D">
              <w:rPr>
                <w:i/>
                <w:sz w:val="20"/>
              </w:rPr>
              <w:t>PMA OSG staff alarmis</w:t>
            </w:r>
            <w:r w:rsidRPr="0052112D">
              <w:rPr>
                <w:sz w:val="20"/>
              </w:rPr>
              <w:t>t</w:t>
            </w:r>
          </w:p>
          <w:p w14:paraId="2BB2AB64" w14:textId="77777777" w:rsidR="0052112D" w:rsidRPr="0052112D" w:rsidRDefault="0052112D" w:rsidP="0052112D">
            <w:pPr>
              <w:rPr>
                <w:sz w:val="20"/>
              </w:rPr>
            </w:pPr>
            <w:r w:rsidRPr="0052112D">
              <w:rPr>
                <w:sz w:val="20"/>
              </w:rPr>
              <w:t>OSG staff impugning PMA</w:t>
            </w:r>
          </w:p>
        </w:tc>
        <w:tc>
          <w:tcPr>
            <w:tcW w:w="0" w:type="auto"/>
          </w:tcPr>
          <w:p w14:paraId="0065E06B" w14:textId="77777777" w:rsidR="0052112D" w:rsidRPr="0052112D" w:rsidRDefault="0052112D" w:rsidP="0052112D">
            <w:pPr>
              <w:rPr>
                <w:sz w:val="20"/>
              </w:rPr>
            </w:pPr>
            <w:r w:rsidRPr="0052112D">
              <w:rPr>
                <w:sz w:val="20"/>
              </w:rPr>
              <w:t>Low</w:t>
            </w:r>
          </w:p>
        </w:tc>
        <w:tc>
          <w:tcPr>
            <w:tcW w:w="0" w:type="auto"/>
          </w:tcPr>
          <w:p w14:paraId="5F5F081D" w14:textId="77777777" w:rsidR="0052112D" w:rsidRPr="0052112D" w:rsidRDefault="0052112D" w:rsidP="0052112D">
            <w:pPr>
              <w:rPr>
                <w:sz w:val="20"/>
              </w:rPr>
            </w:pPr>
            <w:r w:rsidRPr="0052112D">
              <w:rPr>
                <w:sz w:val="20"/>
              </w:rPr>
              <w:t>low</w:t>
            </w:r>
          </w:p>
        </w:tc>
        <w:tc>
          <w:tcPr>
            <w:tcW w:w="0" w:type="auto"/>
          </w:tcPr>
          <w:p w14:paraId="5BC736EC" w14:textId="77777777" w:rsidR="0052112D" w:rsidRPr="0052112D" w:rsidRDefault="0052112D" w:rsidP="0052112D">
            <w:pPr>
              <w:rPr>
                <w:sz w:val="20"/>
              </w:rPr>
            </w:pPr>
            <w:r w:rsidRPr="0052112D">
              <w:rPr>
                <w:sz w:val="20"/>
              </w:rPr>
              <w:t>E</w:t>
            </w:r>
          </w:p>
        </w:tc>
        <w:tc>
          <w:tcPr>
            <w:tcW w:w="0" w:type="auto"/>
          </w:tcPr>
          <w:p w14:paraId="0492E3AA" w14:textId="77777777" w:rsidR="0052112D" w:rsidRPr="0052112D" w:rsidRDefault="0052112D" w:rsidP="0052112D">
            <w:pPr>
              <w:rPr>
                <w:sz w:val="20"/>
              </w:rPr>
            </w:pPr>
            <w:r w:rsidRPr="0052112D">
              <w:rPr>
                <w:sz w:val="20"/>
              </w:rPr>
              <w:t>OSG management controls</w:t>
            </w:r>
          </w:p>
        </w:tc>
      </w:tr>
      <w:tr w:rsidR="0052112D" w:rsidRPr="0052112D" w14:paraId="13FB0D32" w14:textId="77777777">
        <w:trPr>
          <w:cantSplit/>
        </w:trPr>
        <w:tc>
          <w:tcPr>
            <w:tcW w:w="0" w:type="auto"/>
          </w:tcPr>
          <w:p w14:paraId="082E87BD" w14:textId="77777777" w:rsidR="0052112D" w:rsidRPr="0052112D" w:rsidRDefault="0052112D" w:rsidP="0052112D">
            <w:pPr>
              <w:rPr>
                <w:sz w:val="20"/>
              </w:rPr>
            </w:pPr>
            <w:r w:rsidRPr="0052112D">
              <w:rPr>
                <w:sz w:val="20"/>
              </w:rPr>
              <w:t>9</w:t>
            </w:r>
          </w:p>
        </w:tc>
        <w:tc>
          <w:tcPr>
            <w:tcW w:w="0" w:type="auto"/>
          </w:tcPr>
          <w:p w14:paraId="7C1A2597" w14:textId="77777777" w:rsidR="0052112D" w:rsidRPr="0052112D" w:rsidRDefault="0052112D" w:rsidP="0052112D">
            <w:pPr>
              <w:rPr>
                <w:sz w:val="20"/>
              </w:rPr>
            </w:pPr>
            <w:r w:rsidRPr="0052112D">
              <w:rPr>
                <w:sz w:val="20"/>
              </w:rPr>
              <w:t>1</w:t>
            </w:r>
          </w:p>
        </w:tc>
        <w:tc>
          <w:tcPr>
            <w:tcW w:w="0" w:type="auto"/>
          </w:tcPr>
          <w:p w14:paraId="1220FA15" w14:textId="77777777" w:rsidR="0052112D" w:rsidRPr="0052112D" w:rsidRDefault="0052112D" w:rsidP="0052112D">
            <w:pPr>
              <w:rPr>
                <w:i/>
                <w:sz w:val="20"/>
              </w:rPr>
            </w:pPr>
            <w:r w:rsidRPr="0052112D">
              <w:rPr>
                <w:i/>
                <w:sz w:val="20"/>
              </w:rPr>
              <w:t>ID vetting 3</w:t>
            </w:r>
            <w:r w:rsidRPr="0052112D">
              <w:rPr>
                <w:i/>
                <w:sz w:val="20"/>
                <w:vertAlign w:val="superscript"/>
              </w:rPr>
              <w:t>rd</w:t>
            </w:r>
            <w:r w:rsidRPr="0052112D">
              <w:rPr>
                <w:i/>
                <w:sz w:val="20"/>
              </w:rPr>
              <w:t xml:space="preserve"> party carelessness</w:t>
            </w:r>
          </w:p>
          <w:p w14:paraId="1626C495" w14:textId="77777777" w:rsidR="0052112D" w:rsidRPr="0052112D" w:rsidRDefault="0052112D" w:rsidP="0052112D">
            <w:pPr>
              <w:rPr>
                <w:sz w:val="20"/>
              </w:rPr>
            </w:pPr>
            <w:r w:rsidRPr="0052112D">
              <w:rPr>
                <w:sz w:val="20"/>
              </w:rPr>
              <w:t>Accidental incomplete ID verification, or accidental duplicate DN issuance, impact on PKI trust if happens too often</w:t>
            </w:r>
          </w:p>
        </w:tc>
        <w:tc>
          <w:tcPr>
            <w:tcW w:w="0" w:type="auto"/>
          </w:tcPr>
          <w:p w14:paraId="68505082" w14:textId="77777777" w:rsidR="0052112D" w:rsidRPr="0052112D" w:rsidRDefault="0052112D" w:rsidP="0052112D">
            <w:pPr>
              <w:rPr>
                <w:sz w:val="20"/>
              </w:rPr>
            </w:pPr>
            <w:r w:rsidRPr="0052112D">
              <w:rPr>
                <w:sz w:val="20"/>
              </w:rPr>
              <w:t>Low</w:t>
            </w:r>
          </w:p>
        </w:tc>
        <w:tc>
          <w:tcPr>
            <w:tcW w:w="0" w:type="auto"/>
          </w:tcPr>
          <w:p w14:paraId="6C2D76E5" w14:textId="77777777" w:rsidR="0052112D" w:rsidRPr="0052112D" w:rsidRDefault="0052112D" w:rsidP="0052112D">
            <w:pPr>
              <w:rPr>
                <w:sz w:val="20"/>
              </w:rPr>
            </w:pPr>
            <w:r w:rsidRPr="0052112D">
              <w:rPr>
                <w:sz w:val="20"/>
              </w:rPr>
              <w:t>Low</w:t>
            </w:r>
          </w:p>
        </w:tc>
        <w:tc>
          <w:tcPr>
            <w:tcW w:w="0" w:type="auto"/>
          </w:tcPr>
          <w:p w14:paraId="27373012" w14:textId="77777777" w:rsidR="0052112D" w:rsidRPr="0052112D" w:rsidRDefault="0052112D" w:rsidP="0052112D">
            <w:pPr>
              <w:rPr>
                <w:sz w:val="20"/>
              </w:rPr>
            </w:pPr>
            <w:r w:rsidRPr="0052112D">
              <w:rPr>
                <w:sz w:val="20"/>
              </w:rPr>
              <w:t>E</w:t>
            </w:r>
          </w:p>
        </w:tc>
        <w:tc>
          <w:tcPr>
            <w:tcW w:w="0" w:type="auto"/>
          </w:tcPr>
          <w:p w14:paraId="0B3BE634" w14:textId="77777777" w:rsidR="0052112D" w:rsidRPr="0052112D" w:rsidRDefault="0052112D" w:rsidP="0052112D">
            <w:pPr>
              <w:rPr>
                <w:sz w:val="20"/>
              </w:rPr>
            </w:pPr>
            <w:r w:rsidRPr="0052112D">
              <w:rPr>
                <w:sz w:val="20"/>
              </w:rPr>
              <w:t>User ID controls, agent training</w:t>
            </w:r>
          </w:p>
        </w:tc>
      </w:tr>
      <w:tr w:rsidR="0052112D" w:rsidRPr="0052112D" w14:paraId="4606F7F4" w14:textId="77777777">
        <w:trPr>
          <w:cantSplit/>
        </w:trPr>
        <w:tc>
          <w:tcPr>
            <w:tcW w:w="0" w:type="auto"/>
          </w:tcPr>
          <w:p w14:paraId="2135E266" w14:textId="77777777" w:rsidR="0052112D" w:rsidRPr="0052112D" w:rsidRDefault="0052112D" w:rsidP="0052112D">
            <w:pPr>
              <w:rPr>
                <w:sz w:val="20"/>
              </w:rPr>
            </w:pPr>
            <w:r w:rsidRPr="0052112D">
              <w:rPr>
                <w:sz w:val="20"/>
              </w:rPr>
              <w:t>9</w:t>
            </w:r>
          </w:p>
        </w:tc>
        <w:tc>
          <w:tcPr>
            <w:tcW w:w="0" w:type="auto"/>
          </w:tcPr>
          <w:p w14:paraId="2B3B357A" w14:textId="77777777" w:rsidR="0052112D" w:rsidRPr="0052112D" w:rsidRDefault="0052112D" w:rsidP="0052112D">
            <w:pPr>
              <w:rPr>
                <w:sz w:val="20"/>
              </w:rPr>
            </w:pPr>
            <w:r w:rsidRPr="0052112D">
              <w:rPr>
                <w:sz w:val="20"/>
              </w:rPr>
              <w:t>2</w:t>
            </w:r>
          </w:p>
        </w:tc>
        <w:tc>
          <w:tcPr>
            <w:tcW w:w="0" w:type="auto"/>
          </w:tcPr>
          <w:p w14:paraId="197F5BAB" w14:textId="77777777" w:rsidR="0052112D" w:rsidRPr="0052112D" w:rsidRDefault="0052112D" w:rsidP="0052112D">
            <w:pPr>
              <w:rPr>
                <w:i/>
                <w:sz w:val="20"/>
              </w:rPr>
            </w:pPr>
            <w:r w:rsidRPr="0052112D">
              <w:rPr>
                <w:i/>
                <w:sz w:val="20"/>
              </w:rPr>
              <w:t>ID vetting 3</w:t>
            </w:r>
            <w:r w:rsidRPr="0052112D">
              <w:rPr>
                <w:i/>
                <w:sz w:val="20"/>
                <w:vertAlign w:val="superscript"/>
              </w:rPr>
              <w:t>rd</w:t>
            </w:r>
            <w:r w:rsidRPr="0052112D">
              <w:rPr>
                <w:i/>
                <w:sz w:val="20"/>
              </w:rPr>
              <w:t xml:space="preserve"> party vandal</w:t>
            </w:r>
          </w:p>
          <w:p w14:paraId="45EC7A80" w14:textId="77777777" w:rsidR="0052112D" w:rsidRPr="0052112D" w:rsidRDefault="0052112D" w:rsidP="0052112D">
            <w:pPr>
              <w:rPr>
                <w:sz w:val="20"/>
              </w:rPr>
            </w:pPr>
            <w:r w:rsidRPr="0052112D">
              <w:rPr>
                <w:sz w:val="20"/>
              </w:rPr>
              <w:t>Malicious sponsor or agent violates authentication process, issues incorrect DN, low impact unless malicious party has access to VOMS admin</w:t>
            </w:r>
          </w:p>
        </w:tc>
        <w:tc>
          <w:tcPr>
            <w:tcW w:w="0" w:type="auto"/>
          </w:tcPr>
          <w:p w14:paraId="1C245000" w14:textId="77777777" w:rsidR="0052112D" w:rsidRPr="0052112D" w:rsidRDefault="0052112D" w:rsidP="0052112D">
            <w:pPr>
              <w:rPr>
                <w:sz w:val="20"/>
              </w:rPr>
            </w:pPr>
            <w:r w:rsidRPr="0052112D">
              <w:rPr>
                <w:sz w:val="20"/>
              </w:rPr>
              <w:t>Low</w:t>
            </w:r>
          </w:p>
        </w:tc>
        <w:tc>
          <w:tcPr>
            <w:tcW w:w="0" w:type="auto"/>
          </w:tcPr>
          <w:p w14:paraId="381DDF20" w14:textId="77777777" w:rsidR="0052112D" w:rsidRPr="0052112D" w:rsidRDefault="0052112D" w:rsidP="0052112D">
            <w:pPr>
              <w:rPr>
                <w:sz w:val="20"/>
              </w:rPr>
            </w:pPr>
            <w:r w:rsidRPr="0052112D">
              <w:rPr>
                <w:sz w:val="20"/>
              </w:rPr>
              <w:t>Medium</w:t>
            </w:r>
          </w:p>
        </w:tc>
        <w:tc>
          <w:tcPr>
            <w:tcW w:w="0" w:type="auto"/>
          </w:tcPr>
          <w:p w14:paraId="6D05A145" w14:textId="77777777" w:rsidR="0052112D" w:rsidRPr="0052112D" w:rsidRDefault="0052112D" w:rsidP="0052112D">
            <w:pPr>
              <w:rPr>
                <w:sz w:val="20"/>
              </w:rPr>
            </w:pPr>
            <w:r w:rsidRPr="0052112D">
              <w:rPr>
                <w:sz w:val="20"/>
              </w:rPr>
              <w:t>D</w:t>
            </w:r>
          </w:p>
        </w:tc>
        <w:tc>
          <w:tcPr>
            <w:tcW w:w="0" w:type="auto"/>
          </w:tcPr>
          <w:p w14:paraId="0C08BB52" w14:textId="77777777" w:rsidR="0052112D" w:rsidRPr="0052112D" w:rsidRDefault="0052112D" w:rsidP="0052112D">
            <w:pPr>
              <w:rPr>
                <w:sz w:val="20"/>
              </w:rPr>
            </w:pPr>
            <w:r w:rsidRPr="0052112D">
              <w:rPr>
                <w:sz w:val="20"/>
              </w:rPr>
              <w:t>User ID controls</w:t>
            </w:r>
          </w:p>
        </w:tc>
      </w:tr>
      <w:tr w:rsidR="0052112D" w:rsidRPr="0052112D" w14:paraId="53A4AC1E" w14:textId="77777777">
        <w:trPr>
          <w:cantSplit/>
        </w:trPr>
        <w:tc>
          <w:tcPr>
            <w:tcW w:w="0" w:type="auto"/>
          </w:tcPr>
          <w:p w14:paraId="14632A34" w14:textId="77777777" w:rsidR="0052112D" w:rsidRPr="0052112D" w:rsidRDefault="0052112D" w:rsidP="0052112D">
            <w:pPr>
              <w:rPr>
                <w:sz w:val="20"/>
              </w:rPr>
            </w:pPr>
            <w:r w:rsidRPr="0052112D">
              <w:rPr>
                <w:sz w:val="20"/>
              </w:rPr>
              <w:t>9</w:t>
            </w:r>
          </w:p>
        </w:tc>
        <w:tc>
          <w:tcPr>
            <w:tcW w:w="0" w:type="auto"/>
          </w:tcPr>
          <w:p w14:paraId="3B56C935" w14:textId="77777777" w:rsidR="0052112D" w:rsidRPr="0052112D" w:rsidRDefault="0052112D" w:rsidP="0052112D">
            <w:pPr>
              <w:rPr>
                <w:sz w:val="20"/>
              </w:rPr>
            </w:pPr>
            <w:r w:rsidRPr="0052112D">
              <w:rPr>
                <w:sz w:val="20"/>
              </w:rPr>
              <w:t>3</w:t>
            </w:r>
          </w:p>
        </w:tc>
        <w:tc>
          <w:tcPr>
            <w:tcW w:w="0" w:type="auto"/>
          </w:tcPr>
          <w:p w14:paraId="0B71D890" w14:textId="77777777" w:rsidR="0052112D" w:rsidRPr="0052112D" w:rsidRDefault="0052112D" w:rsidP="0052112D">
            <w:pPr>
              <w:rPr>
                <w:i/>
                <w:sz w:val="20"/>
              </w:rPr>
            </w:pPr>
            <w:r w:rsidRPr="0052112D">
              <w:rPr>
                <w:i/>
                <w:sz w:val="20"/>
              </w:rPr>
              <w:t>ID vetting OSG staff carelessness</w:t>
            </w:r>
          </w:p>
          <w:p w14:paraId="298DCBC7" w14:textId="77777777" w:rsidR="0052112D" w:rsidRPr="0052112D" w:rsidRDefault="0052112D" w:rsidP="0052112D">
            <w:pPr>
              <w:rPr>
                <w:sz w:val="20"/>
              </w:rPr>
            </w:pPr>
            <w:r w:rsidRPr="0052112D">
              <w:rPr>
                <w:sz w:val="20"/>
              </w:rPr>
              <w:t>Like 9-1 but less frequent</w:t>
            </w:r>
          </w:p>
        </w:tc>
        <w:tc>
          <w:tcPr>
            <w:tcW w:w="0" w:type="auto"/>
          </w:tcPr>
          <w:p w14:paraId="3FCF655D" w14:textId="77777777" w:rsidR="0052112D" w:rsidRPr="0052112D" w:rsidRDefault="0052112D" w:rsidP="0052112D">
            <w:pPr>
              <w:rPr>
                <w:sz w:val="20"/>
              </w:rPr>
            </w:pPr>
          </w:p>
        </w:tc>
        <w:tc>
          <w:tcPr>
            <w:tcW w:w="0" w:type="auto"/>
          </w:tcPr>
          <w:p w14:paraId="127072FC" w14:textId="77777777" w:rsidR="0052112D" w:rsidRPr="0052112D" w:rsidRDefault="0052112D" w:rsidP="0052112D">
            <w:pPr>
              <w:rPr>
                <w:sz w:val="20"/>
              </w:rPr>
            </w:pPr>
          </w:p>
        </w:tc>
        <w:tc>
          <w:tcPr>
            <w:tcW w:w="0" w:type="auto"/>
          </w:tcPr>
          <w:p w14:paraId="7EF7EAFC" w14:textId="77777777" w:rsidR="0052112D" w:rsidRPr="0052112D" w:rsidRDefault="0052112D" w:rsidP="0052112D">
            <w:pPr>
              <w:rPr>
                <w:sz w:val="20"/>
              </w:rPr>
            </w:pPr>
          </w:p>
        </w:tc>
        <w:tc>
          <w:tcPr>
            <w:tcW w:w="0" w:type="auto"/>
          </w:tcPr>
          <w:p w14:paraId="07FEC3A8" w14:textId="77777777" w:rsidR="0052112D" w:rsidRPr="0052112D" w:rsidRDefault="0052112D" w:rsidP="0052112D">
            <w:pPr>
              <w:rPr>
                <w:sz w:val="20"/>
              </w:rPr>
            </w:pPr>
          </w:p>
        </w:tc>
      </w:tr>
      <w:tr w:rsidR="0052112D" w:rsidRPr="0052112D" w14:paraId="55B74AD3" w14:textId="77777777">
        <w:trPr>
          <w:cantSplit/>
        </w:trPr>
        <w:tc>
          <w:tcPr>
            <w:tcW w:w="0" w:type="auto"/>
          </w:tcPr>
          <w:p w14:paraId="6F6BDB8E" w14:textId="77777777" w:rsidR="0052112D" w:rsidRPr="0052112D" w:rsidRDefault="0052112D" w:rsidP="0052112D">
            <w:pPr>
              <w:rPr>
                <w:sz w:val="20"/>
              </w:rPr>
            </w:pPr>
            <w:r w:rsidRPr="0052112D">
              <w:rPr>
                <w:sz w:val="20"/>
              </w:rPr>
              <w:t>9</w:t>
            </w:r>
          </w:p>
        </w:tc>
        <w:tc>
          <w:tcPr>
            <w:tcW w:w="0" w:type="auto"/>
          </w:tcPr>
          <w:p w14:paraId="17D2BC91" w14:textId="77777777" w:rsidR="0052112D" w:rsidRPr="0052112D" w:rsidRDefault="0052112D" w:rsidP="0052112D">
            <w:pPr>
              <w:rPr>
                <w:sz w:val="20"/>
              </w:rPr>
            </w:pPr>
            <w:r w:rsidRPr="0052112D">
              <w:rPr>
                <w:sz w:val="20"/>
              </w:rPr>
              <w:t>4</w:t>
            </w:r>
          </w:p>
        </w:tc>
        <w:tc>
          <w:tcPr>
            <w:tcW w:w="0" w:type="auto"/>
          </w:tcPr>
          <w:p w14:paraId="0A98C266" w14:textId="77777777" w:rsidR="0052112D" w:rsidRPr="0052112D" w:rsidRDefault="0052112D" w:rsidP="0052112D">
            <w:pPr>
              <w:rPr>
                <w:i/>
                <w:sz w:val="20"/>
              </w:rPr>
            </w:pPr>
            <w:r w:rsidRPr="0052112D">
              <w:rPr>
                <w:i/>
                <w:sz w:val="20"/>
              </w:rPr>
              <w:t>ID vetting user carelessness</w:t>
            </w:r>
          </w:p>
          <w:p w14:paraId="21666D9E" w14:textId="77777777" w:rsidR="0052112D" w:rsidRPr="0052112D" w:rsidRDefault="0052112D" w:rsidP="0052112D">
            <w:pPr>
              <w:rPr>
                <w:sz w:val="20"/>
              </w:rPr>
            </w:pPr>
            <w:r w:rsidRPr="0052112D">
              <w:rPr>
                <w:sz w:val="20"/>
              </w:rPr>
              <w:t>Like 9-1</w:t>
            </w:r>
          </w:p>
        </w:tc>
        <w:tc>
          <w:tcPr>
            <w:tcW w:w="0" w:type="auto"/>
          </w:tcPr>
          <w:p w14:paraId="71880077" w14:textId="77777777" w:rsidR="0052112D" w:rsidRPr="0052112D" w:rsidRDefault="0052112D" w:rsidP="0052112D">
            <w:pPr>
              <w:rPr>
                <w:sz w:val="20"/>
              </w:rPr>
            </w:pPr>
          </w:p>
        </w:tc>
        <w:tc>
          <w:tcPr>
            <w:tcW w:w="0" w:type="auto"/>
          </w:tcPr>
          <w:p w14:paraId="0986CCAB" w14:textId="77777777" w:rsidR="0052112D" w:rsidRPr="0052112D" w:rsidRDefault="0052112D" w:rsidP="0052112D">
            <w:pPr>
              <w:rPr>
                <w:sz w:val="20"/>
              </w:rPr>
            </w:pPr>
          </w:p>
        </w:tc>
        <w:tc>
          <w:tcPr>
            <w:tcW w:w="0" w:type="auto"/>
          </w:tcPr>
          <w:p w14:paraId="13668448" w14:textId="77777777" w:rsidR="0052112D" w:rsidRPr="0052112D" w:rsidRDefault="0052112D" w:rsidP="0052112D">
            <w:pPr>
              <w:rPr>
                <w:sz w:val="20"/>
              </w:rPr>
            </w:pPr>
          </w:p>
        </w:tc>
        <w:tc>
          <w:tcPr>
            <w:tcW w:w="0" w:type="auto"/>
          </w:tcPr>
          <w:p w14:paraId="5EED6E8F" w14:textId="77777777" w:rsidR="0052112D" w:rsidRPr="0052112D" w:rsidRDefault="0052112D" w:rsidP="0052112D">
            <w:pPr>
              <w:rPr>
                <w:sz w:val="20"/>
              </w:rPr>
            </w:pPr>
          </w:p>
        </w:tc>
      </w:tr>
      <w:tr w:rsidR="0052112D" w:rsidRPr="0052112D" w14:paraId="71556E17" w14:textId="77777777">
        <w:trPr>
          <w:cantSplit/>
        </w:trPr>
        <w:tc>
          <w:tcPr>
            <w:tcW w:w="0" w:type="auto"/>
          </w:tcPr>
          <w:p w14:paraId="73BE698D" w14:textId="77777777" w:rsidR="0052112D" w:rsidRPr="0052112D" w:rsidRDefault="0052112D" w:rsidP="0052112D">
            <w:pPr>
              <w:rPr>
                <w:sz w:val="20"/>
              </w:rPr>
            </w:pPr>
            <w:r w:rsidRPr="0052112D">
              <w:rPr>
                <w:sz w:val="20"/>
              </w:rPr>
              <w:t>9</w:t>
            </w:r>
          </w:p>
        </w:tc>
        <w:tc>
          <w:tcPr>
            <w:tcW w:w="0" w:type="auto"/>
          </w:tcPr>
          <w:p w14:paraId="6AE42B73" w14:textId="77777777" w:rsidR="0052112D" w:rsidRPr="0052112D" w:rsidRDefault="0052112D" w:rsidP="0052112D">
            <w:pPr>
              <w:rPr>
                <w:sz w:val="20"/>
              </w:rPr>
            </w:pPr>
            <w:r w:rsidRPr="0052112D">
              <w:rPr>
                <w:sz w:val="20"/>
              </w:rPr>
              <w:t>5</w:t>
            </w:r>
          </w:p>
        </w:tc>
        <w:tc>
          <w:tcPr>
            <w:tcW w:w="0" w:type="auto"/>
          </w:tcPr>
          <w:p w14:paraId="4E63C3E7" w14:textId="77777777" w:rsidR="0052112D" w:rsidRPr="0052112D" w:rsidRDefault="0052112D" w:rsidP="0052112D">
            <w:pPr>
              <w:rPr>
                <w:i/>
                <w:sz w:val="20"/>
              </w:rPr>
            </w:pPr>
            <w:r w:rsidRPr="0052112D">
              <w:rPr>
                <w:i/>
                <w:sz w:val="20"/>
              </w:rPr>
              <w:t>ID vetting malicious remote access</w:t>
            </w:r>
          </w:p>
          <w:p w14:paraId="645F48C3" w14:textId="77777777" w:rsidR="0052112D" w:rsidRPr="0052112D" w:rsidRDefault="0052112D" w:rsidP="0052112D">
            <w:pPr>
              <w:rPr>
                <w:sz w:val="20"/>
              </w:rPr>
            </w:pPr>
            <w:r w:rsidRPr="0052112D">
              <w:rPr>
                <w:sz w:val="20"/>
              </w:rPr>
              <w:t>Hacker access to Registration Manager server, DNS potential from installing vandal agent doing revocation or certificates</w:t>
            </w:r>
          </w:p>
        </w:tc>
        <w:tc>
          <w:tcPr>
            <w:tcW w:w="0" w:type="auto"/>
          </w:tcPr>
          <w:p w14:paraId="3677447F" w14:textId="77777777" w:rsidR="0052112D" w:rsidRPr="0052112D" w:rsidRDefault="0052112D" w:rsidP="0052112D">
            <w:pPr>
              <w:rPr>
                <w:sz w:val="20"/>
              </w:rPr>
            </w:pPr>
            <w:r w:rsidRPr="0052112D">
              <w:rPr>
                <w:sz w:val="20"/>
              </w:rPr>
              <w:t>Low</w:t>
            </w:r>
          </w:p>
        </w:tc>
        <w:tc>
          <w:tcPr>
            <w:tcW w:w="0" w:type="auto"/>
          </w:tcPr>
          <w:p w14:paraId="188B85F2" w14:textId="77777777" w:rsidR="0052112D" w:rsidRPr="0052112D" w:rsidRDefault="0052112D" w:rsidP="0052112D">
            <w:pPr>
              <w:rPr>
                <w:sz w:val="20"/>
              </w:rPr>
            </w:pPr>
            <w:r w:rsidRPr="0052112D">
              <w:rPr>
                <w:sz w:val="20"/>
              </w:rPr>
              <w:t>High</w:t>
            </w:r>
          </w:p>
        </w:tc>
        <w:tc>
          <w:tcPr>
            <w:tcW w:w="0" w:type="auto"/>
          </w:tcPr>
          <w:p w14:paraId="3B9E452B" w14:textId="77777777" w:rsidR="0052112D" w:rsidRPr="0052112D" w:rsidRDefault="0052112D" w:rsidP="0052112D">
            <w:pPr>
              <w:rPr>
                <w:sz w:val="20"/>
              </w:rPr>
            </w:pPr>
            <w:r w:rsidRPr="0052112D">
              <w:rPr>
                <w:sz w:val="20"/>
              </w:rPr>
              <w:t>C</w:t>
            </w:r>
          </w:p>
        </w:tc>
        <w:tc>
          <w:tcPr>
            <w:tcW w:w="0" w:type="auto"/>
          </w:tcPr>
          <w:p w14:paraId="41D05B90" w14:textId="77777777" w:rsidR="0052112D" w:rsidRPr="0052112D" w:rsidRDefault="0052112D" w:rsidP="0052112D">
            <w:pPr>
              <w:rPr>
                <w:sz w:val="20"/>
              </w:rPr>
            </w:pPr>
            <w:r w:rsidRPr="0052112D">
              <w:rPr>
                <w:sz w:val="20"/>
              </w:rPr>
              <w:t>Reliance on CA controls</w:t>
            </w:r>
          </w:p>
        </w:tc>
      </w:tr>
      <w:tr w:rsidR="0052112D" w:rsidRPr="0052112D" w14:paraId="1B0FBD26" w14:textId="77777777">
        <w:trPr>
          <w:cantSplit/>
        </w:trPr>
        <w:tc>
          <w:tcPr>
            <w:tcW w:w="0" w:type="auto"/>
          </w:tcPr>
          <w:p w14:paraId="756D4CD5" w14:textId="77777777" w:rsidR="0052112D" w:rsidRPr="0052112D" w:rsidRDefault="0052112D" w:rsidP="0052112D">
            <w:pPr>
              <w:rPr>
                <w:sz w:val="20"/>
              </w:rPr>
            </w:pPr>
            <w:r w:rsidRPr="0052112D">
              <w:rPr>
                <w:sz w:val="20"/>
              </w:rPr>
              <w:t>9</w:t>
            </w:r>
          </w:p>
        </w:tc>
        <w:tc>
          <w:tcPr>
            <w:tcW w:w="0" w:type="auto"/>
          </w:tcPr>
          <w:p w14:paraId="7D29778B" w14:textId="77777777" w:rsidR="0052112D" w:rsidRPr="0052112D" w:rsidRDefault="0052112D" w:rsidP="0052112D">
            <w:pPr>
              <w:rPr>
                <w:sz w:val="20"/>
              </w:rPr>
            </w:pPr>
            <w:r w:rsidRPr="0052112D">
              <w:rPr>
                <w:sz w:val="20"/>
              </w:rPr>
              <w:t>6</w:t>
            </w:r>
          </w:p>
        </w:tc>
        <w:tc>
          <w:tcPr>
            <w:tcW w:w="0" w:type="auto"/>
          </w:tcPr>
          <w:p w14:paraId="3ADC0C8D" w14:textId="77777777" w:rsidR="0052112D" w:rsidRPr="0052112D" w:rsidRDefault="0052112D" w:rsidP="0052112D">
            <w:pPr>
              <w:rPr>
                <w:sz w:val="20"/>
              </w:rPr>
            </w:pPr>
            <w:r w:rsidRPr="0052112D">
              <w:rPr>
                <w:sz w:val="20"/>
              </w:rPr>
              <w:t>ID vetting software exploit</w:t>
            </w:r>
          </w:p>
          <w:p w14:paraId="26DA5D35" w14:textId="77777777" w:rsidR="0052112D" w:rsidRPr="0052112D" w:rsidRDefault="0052112D" w:rsidP="0052112D">
            <w:pPr>
              <w:rPr>
                <w:sz w:val="20"/>
              </w:rPr>
            </w:pPr>
            <w:r w:rsidRPr="0052112D">
              <w:rPr>
                <w:sz w:val="20"/>
              </w:rPr>
              <w:t>Like 9-5</w:t>
            </w:r>
          </w:p>
        </w:tc>
        <w:tc>
          <w:tcPr>
            <w:tcW w:w="0" w:type="auto"/>
          </w:tcPr>
          <w:p w14:paraId="223687E2" w14:textId="77777777" w:rsidR="0052112D" w:rsidRPr="0052112D" w:rsidRDefault="0052112D" w:rsidP="0052112D">
            <w:pPr>
              <w:rPr>
                <w:sz w:val="20"/>
              </w:rPr>
            </w:pPr>
          </w:p>
        </w:tc>
        <w:tc>
          <w:tcPr>
            <w:tcW w:w="0" w:type="auto"/>
          </w:tcPr>
          <w:p w14:paraId="2107A379" w14:textId="77777777" w:rsidR="0052112D" w:rsidRPr="0052112D" w:rsidRDefault="0052112D" w:rsidP="0052112D">
            <w:pPr>
              <w:rPr>
                <w:sz w:val="20"/>
              </w:rPr>
            </w:pPr>
          </w:p>
        </w:tc>
        <w:tc>
          <w:tcPr>
            <w:tcW w:w="0" w:type="auto"/>
          </w:tcPr>
          <w:p w14:paraId="3D171F8A" w14:textId="77777777" w:rsidR="0052112D" w:rsidRPr="0052112D" w:rsidRDefault="0052112D" w:rsidP="0052112D">
            <w:pPr>
              <w:rPr>
                <w:sz w:val="20"/>
              </w:rPr>
            </w:pPr>
          </w:p>
        </w:tc>
        <w:tc>
          <w:tcPr>
            <w:tcW w:w="0" w:type="auto"/>
          </w:tcPr>
          <w:p w14:paraId="3B21CF05" w14:textId="77777777" w:rsidR="0052112D" w:rsidRPr="0052112D" w:rsidRDefault="0052112D" w:rsidP="0052112D">
            <w:pPr>
              <w:rPr>
                <w:sz w:val="20"/>
              </w:rPr>
            </w:pPr>
          </w:p>
        </w:tc>
      </w:tr>
      <w:tr w:rsidR="0052112D" w:rsidRPr="0052112D" w14:paraId="78D6AC4B" w14:textId="77777777">
        <w:trPr>
          <w:cantSplit/>
        </w:trPr>
        <w:tc>
          <w:tcPr>
            <w:tcW w:w="0" w:type="auto"/>
          </w:tcPr>
          <w:p w14:paraId="45D81579" w14:textId="77777777" w:rsidR="0052112D" w:rsidRPr="0052112D" w:rsidRDefault="0052112D" w:rsidP="0052112D">
            <w:pPr>
              <w:rPr>
                <w:sz w:val="20"/>
              </w:rPr>
            </w:pPr>
            <w:r w:rsidRPr="0052112D">
              <w:rPr>
                <w:sz w:val="20"/>
              </w:rPr>
              <w:t>9</w:t>
            </w:r>
          </w:p>
        </w:tc>
        <w:tc>
          <w:tcPr>
            <w:tcW w:w="0" w:type="auto"/>
          </w:tcPr>
          <w:p w14:paraId="0DBCA56B" w14:textId="77777777" w:rsidR="0052112D" w:rsidRPr="0052112D" w:rsidRDefault="0052112D" w:rsidP="0052112D">
            <w:pPr>
              <w:rPr>
                <w:sz w:val="20"/>
              </w:rPr>
            </w:pPr>
            <w:r w:rsidRPr="0052112D">
              <w:rPr>
                <w:sz w:val="20"/>
              </w:rPr>
              <w:t>7</w:t>
            </w:r>
          </w:p>
        </w:tc>
        <w:tc>
          <w:tcPr>
            <w:tcW w:w="0" w:type="auto"/>
          </w:tcPr>
          <w:p w14:paraId="1922A0E9" w14:textId="77777777" w:rsidR="0052112D" w:rsidRPr="0052112D" w:rsidRDefault="0052112D" w:rsidP="0052112D">
            <w:pPr>
              <w:rPr>
                <w:i/>
                <w:sz w:val="20"/>
              </w:rPr>
            </w:pPr>
            <w:r w:rsidRPr="0052112D">
              <w:rPr>
                <w:i/>
                <w:sz w:val="20"/>
              </w:rPr>
              <w:t>ID vetting physical access</w:t>
            </w:r>
          </w:p>
          <w:p w14:paraId="6083D678" w14:textId="77777777" w:rsidR="0052112D" w:rsidRPr="0052112D" w:rsidRDefault="0052112D" w:rsidP="0052112D">
            <w:pPr>
              <w:rPr>
                <w:sz w:val="20"/>
              </w:rPr>
            </w:pPr>
            <w:r w:rsidRPr="0052112D">
              <w:rPr>
                <w:sz w:val="20"/>
              </w:rPr>
              <w:t>Like 9-5 plus site physical access</w:t>
            </w:r>
          </w:p>
        </w:tc>
        <w:tc>
          <w:tcPr>
            <w:tcW w:w="0" w:type="auto"/>
          </w:tcPr>
          <w:p w14:paraId="3CC7B2E7" w14:textId="77777777" w:rsidR="0052112D" w:rsidRPr="0052112D" w:rsidRDefault="0052112D" w:rsidP="0052112D">
            <w:pPr>
              <w:rPr>
                <w:sz w:val="20"/>
              </w:rPr>
            </w:pPr>
            <w:r w:rsidRPr="0052112D">
              <w:rPr>
                <w:sz w:val="20"/>
              </w:rPr>
              <w:t>Low</w:t>
            </w:r>
          </w:p>
        </w:tc>
        <w:tc>
          <w:tcPr>
            <w:tcW w:w="0" w:type="auto"/>
          </w:tcPr>
          <w:p w14:paraId="542724AE" w14:textId="77777777" w:rsidR="0052112D" w:rsidRPr="0052112D" w:rsidRDefault="0052112D" w:rsidP="0052112D">
            <w:pPr>
              <w:rPr>
                <w:sz w:val="20"/>
              </w:rPr>
            </w:pPr>
            <w:r w:rsidRPr="0052112D">
              <w:rPr>
                <w:sz w:val="20"/>
              </w:rPr>
              <w:t>High</w:t>
            </w:r>
          </w:p>
        </w:tc>
        <w:tc>
          <w:tcPr>
            <w:tcW w:w="0" w:type="auto"/>
          </w:tcPr>
          <w:p w14:paraId="7CB6FC1A" w14:textId="77777777" w:rsidR="0052112D" w:rsidRPr="0052112D" w:rsidRDefault="0052112D" w:rsidP="0052112D">
            <w:pPr>
              <w:rPr>
                <w:sz w:val="20"/>
              </w:rPr>
            </w:pPr>
            <w:r w:rsidRPr="0052112D">
              <w:rPr>
                <w:sz w:val="20"/>
              </w:rPr>
              <w:t>C</w:t>
            </w:r>
          </w:p>
        </w:tc>
        <w:tc>
          <w:tcPr>
            <w:tcW w:w="0" w:type="auto"/>
          </w:tcPr>
          <w:p w14:paraId="12F269EF" w14:textId="77777777" w:rsidR="0052112D" w:rsidRPr="0052112D" w:rsidRDefault="0052112D" w:rsidP="0052112D">
            <w:pPr>
              <w:rPr>
                <w:sz w:val="20"/>
              </w:rPr>
            </w:pPr>
            <w:r w:rsidRPr="0052112D">
              <w:rPr>
                <w:sz w:val="20"/>
              </w:rPr>
              <w:t>Reliance on CA controls</w:t>
            </w:r>
          </w:p>
        </w:tc>
      </w:tr>
      <w:tr w:rsidR="0052112D" w:rsidRPr="0052112D" w14:paraId="3900C3E1" w14:textId="77777777">
        <w:trPr>
          <w:cantSplit/>
        </w:trPr>
        <w:tc>
          <w:tcPr>
            <w:tcW w:w="0" w:type="auto"/>
          </w:tcPr>
          <w:p w14:paraId="5E9CBB78" w14:textId="77777777" w:rsidR="0052112D" w:rsidRPr="0052112D" w:rsidRDefault="0052112D" w:rsidP="0052112D">
            <w:pPr>
              <w:rPr>
                <w:sz w:val="20"/>
              </w:rPr>
            </w:pPr>
            <w:r w:rsidRPr="0052112D">
              <w:rPr>
                <w:sz w:val="20"/>
              </w:rPr>
              <w:t>9</w:t>
            </w:r>
          </w:p>
        </w:tc>
        <w:tc>
          <w:tcPr>
            <w:tcW w:w="0" w:type="auto"/>
          </w:tcPr>
          <w:p w14:paraId="3DD0DF1C" w14:textId="77777777" w:rsidR="0052112D" w:rsidRPr="0052112D" w:rsidRDefault="0052112D" w:rsidP="0052112D">
            <w:pPr>
              <w:rPr>
                <w:sz w:val="20"/>
              </w:rPr>
            </w:pPr>
            <w:r w:rsidRPr="0052112D">
              <w:rPr>
                <w:sz w:val="20"/>
              </w:rPr>
              <w:t>8</w:t>
            </w:r>
          </w:p>
        </w:tc>
        <w:tc>
          <w:tcPr>
            <w:tcW w:w="0" w:type="auto"/>
          </w:tcPr>
          <w:p w14:paraId="110BF9F6" w14:textId="77777777" w:rsidR="0052112D" w:rsidRPr="0052112D" w:rsidRDefault="0052112D" w:rsidP="0052112D">
            <w:pPr>
              <w:rPr>
                <w:i/>
                <w:sz w:val="20"/>
              </w:rPr>
            </w:pPr>
            <w:r w:rsidRPr="0052112D">
              <w:rPr>
                <w:i/>
                <w:sz w:val="20"/>
              </w:rPr>
              <w:t>ID vetting OSG staff alarmist</w:t>
            </w:r>
          </w:p>
          <w:p w14:paraId="1380FC1B" w14:textId="77777777" w:rsidR="0052112D" w:rsidRPr="0052112D" w:rsidRDefault="0052112D" w:rsidP="0052112D">
            <w:pPr>
              <w:rPr>
                <w:sz w:val="20"/>
              </w:rPr>
            </w:pPr>
            <w:r w:rsidRPr="0052112D">
              <w:rPr>
                <w:sz w:val="20"/>
              </w:rPr>
              <w:t>OSG staff making incorrect statements about quality of ID vetting, potential damage to trust in PKI</w:t>
            </w:r>
          </w:p>
        </w:tc>
        <w:tc>
          <w:tcPr>
            <w:tcW w:w="0" w:type="auto"/>
          </w:tcPr>
          <w:p w14:paraId="565451F4" w14:textId="77777777" w:rsidR="0052112D" w:rsidRPr="0052112D" w:rsidRDefault="0052112D" w:rsidP="0052112D">
            <w:pPr>
              <w:rPr>
                <w:sz w:val="20"/>
              </w:rPr>
            </w:pPr>
            <w:r w:rsidRPr="0052112D">
              <w:rPr>
                <w:sz w:val="20"/>
              </w:rPr>
              <w:t>Low</w:t>
            </w:r>
          </w:p>
        </w:tc>
        <w:tc>
          <w:tcPr>
            <w:tcW w:w="0" w:type="auto"/>
          </w:tcPr>
          <w:p w14:paraId="7BD8D5AE" w14:textId="77777777" w:rsidR="0052112D" w:rsidRPr="0052112D" w:rsidRDefault="0052112D" w:rsidP="0052112D">
            <w:pPr>
              <w:rPr>
                <w:sz w:val="20"/>
              </w:rPr>
            </w:pPr>
            <w:r w:rsidRPr="0052112D">
              <w:rPr>
                <w:sz w:val="20"/>
              </w:rPr>
              <w:t>Low</w:t>
            </w:r>
          </w:p>
        </w:tc>
        <w:tc>
          <w:tcPr>
            <w:tcW w:w="0" w:type="auto"/>
          </w:tcPr>
          <w:p w14:paraId="488A5E76" w14:textId="77777777" w:rsidR="0052112D" w:rsidRPr="0052112D" w:rsidRDefault="0052112D" w:rsidP="0052112D">
            <w:pPr>
              <w:rPr>
                <w:sz w:val="20"/>
              </w:rPr>
            </w:pPr>
            <w:r w:rsidRPr="0052112D">
              <w:rPr>
                <w:sz w:val="20"/>
              </w:rPr>
              <w:t>E</w:t>
            </w:r>
          </w:p>
        </w:tc>
        <w:tc>
          <w:tcPr>
            <w:tcW w:w="0" w:type="auto"/>
          </w:tcPr>
          <w:p w14:paraId="7F569E38" w14:textId="77777777" w:rsidR="0052112D" w:rsidRPr="0052112D" w:rsidRDefault="0052112D" w:rsidP="0052112D">
            <w:pPr>
              <w:rPr>
                <w:sz w:val="20"/>
              </w:rPr>
            </w:pPr>
          </w:p>
        </w:tc>
      </w:tr>
      <w:tr w:rsidR="0052112D" w:rsidRPr="0052112D" w14:paraId="778DE0D4" w14:textId="77777777">
        <w:trPr>
          <w:cantSplit/>
        </w:trPr>
        <w:tc>
          <w:tcPr>
            <w:tcW w:w="0" w:type="auto"/>
          </w:tcPr>
          <w:p w14:paraId="6D675A30" w14:textId="77777777" w:rsidR="0052112D" w:rsidRPr="0052112D" w:rsidRDefault="0052112D" w:rsidP="0052112D">
            <w:pPr>
              <w:rPr>
                <w:sz w:val="20"/>
              </w:rPr>
            </w:pPr>
            <w:r w:rsidRPr="0052112D">
              <w:rPr>
                <w:sz w:val="20"/>
              </w:rPr>
              <w:t>10</w:t>
            </w:r>
          </w:p>
        </w:tc>
        <w:tc>
          <w:tcPr>
            <w:tcW w:w="0" w:type="auto"/>
          </w:tcPr>
          <w:p w14:paraId="30FBE045" w14:textId="77777777" w:rsidR="0052112D" w:rsidRPr="0052112D" w:rsidRDefault="0052112D" w:rsidP="0052112D">
            <w:pPr>
              <w:rPr>
                <w:sz w:val="20"/>
              </w:rPr>
            </w:pPr>
            <w:r w:rsidRPr="0052112D">
              <w:rPr>
                <w:sz w:val="20"/>
              </w:rPr>
              <w:t>1</w:t>
            </w:r>
          </w:p>
        </w:tc>
        <w:tc>
          <w:tcPr>
            <w:tcW w:w="0" w:type="auto"/>
          </w:tcPr>
          <w:p w14:paraId="49D78238" w14:textId="77777777" w:rsidR="0052112D" w:rsidRPr="0052112D" w:rsidRDefault="0052112D" w:rsidP="0052112D">
            <w:pPr>
              <w:rPr>
                <w:i/>
                <w:sz w:val="20"/>
              </w:rPr>
            </w:pPr>
            <w:r w:rsidRPr="0052112D">
              <w:rPr>
                <w:i/>
                <w:sz w:val="20"/>
              </w:rPr>
              <w:t>CA integrity 3</w:t>
            </w:r>
            <w:r w:rsidRPr="0052112D">
              <w:rPr>
                <w:i/>
                <w:sz w:val="20"/>
                <w:vertAlign w:val="superscript"/>
              </w:rPr>
              <w:t>rd</w:t>
            </w:r>
            <w:r w:rsidRPr="0052112D">
              <w:rPr>
                <w:i/>
                <w:sz w:val="20"/>
              </w:rPr>
              <w:t xml:space="preserve"> party carelessness</w:t>
            </w:r>
          </w:p>
          <w:p w14:paraId="6BAB7F4C" w14:textId="77777777" w:rsidR="0052112D" w:rsidRPr="0052112D" w:rsidRDefault="0052112D" w:rsidP="0052112D">
            <w:pPr>
              <w:rPr>
                <w:sz w:val="20"/>
              </w:rPr>
            </w:pPr>
            <w:r w:rsidRPr="0052112D">
              <w:rPr>
                <w:sz w:val="20"/>
              </w:rPr>
              <w:t>Potential disruption of services, such as CRL’s, and delays in request processing</w:t>
            </w:r>
          </w:p>
        </w:tc>
        <w:tc>
          <w:tcPr>
            <w:tcW w:w="0" w:type="auto"/>
          </w:tcPr>
          <w:p w14:paraId="2D3F8876" w14:textId="77777777" w:rsidR="0052112D" w:rsidRPr="0052112D" w:rsidRDefault="0052112D" w:rsidP="0052112D">
            <w:pPr>
              <w:rPr>
                <w:sz w:val="20"/>
              </w:rPr>
            </w:pPr>
            <w:r w:rsidRPr="0052112D">
              <w:rPr>
                <w:sz w:val="20"/>
              </w:rPr>
              <w:t>Low</w:t>
            </w:r>
          </w:p>
        </w:tc>
        <w:tc>
          <w:tcPr>
            <w:tcW w:w="0" w:type="auto"/>
          </w:tcPr>
          <w:p w14:paraId="7962E876" w14:textId="77777777" w:rsidR="0052112D" w:rsidRPr="0052112D" w:rsidRDefault="0052112D" w:rsidP="0052112D">
            <w:pPr>
              <w:rPr>
                <w:sz w:val="20"/>
              </w:rPr>
            </w:pPr>
            <w:r w:rsidRPr="0052112D">
              <w:rPr>
                <w:sz w:val="20"/>
              </w:rPr>
              <w:t>Medium</w:t>
            </w:r>
          </w:p>
        </w:tc>
        <w:tc>
          <w:tcPr>
            <w:tcW w:w="0" w:type="auto"/>
          </w:tcPr>
          <w:p w14:paraId="627CEFA6" w14:textId="77777777" w:rsidR="0052112D" w:rsidRPr="0052112D" w:rsidRDefault="0052112D" w:rsidP="0052112D">
            <w:pPr>
              <w:rPr>
                <w:sz w:val="20"/>
              </w:rPr>
            </w:pPr>
            <w:r w:rsidRPr="0052112D">
              <w:rPr>
                <w:sz w:val="20"/>
              </w:rPr>
              <w:t>D</w:t>
            </w:r>
          </w:p>
        </w:tc>
        <w:tc>
          <w:tcPr>
            <w:tcW w:w="0" w:type="auto"/>
          </w:tcPr>
          <w:p w14:paraId="6E02AC03" w14:textId="77777777" w:rsidR="0052112D" w:rsidRPr="0052112D" w:rsidRDefault="0052112D" w:rsidP="0052112D">
            <w:pPr>
              <w:rPr>
                <w:sz w:val="20"/>
              </w:rPr>
            </w:pPr>
            <w:r w:rsidRPr="0052112D">
              <w:rPr>
                <w:sz w:val="20"/>
              </w:rPr>
              <w:t>Rely on CA controls, would be good to make some services (CRL) redundant</w:t>
            </w:r>
          </w:p>
        </w:tc>
      </w:tr>
      <w:tr w:rsidR="0052112D" w:rsidRPr="0052112D" w14:paraId="29546EF4" w14:textId="77777777">
        <w:trPr>
          <w:cantSplit/>
        </w:trPr>
        <w:tc>
          <w:tcPr>
            <w:tcW w:w="0" w:type="auto"/>
          </w:tcPr>
          <w:p w14:paraId="18F71B08" w14:textId="77777777" w:rsidR="0052112D" w:rsidRPr="0052112D" w:rsidRDefault="0052112D" w:rsidP="0052112D">
            <w:pPr>
              <w:rPr>
                <w:sz w:val="20"/>
              </w:rPr>
            </w:pPr>
            <w:r w:rsidRPr="0052112D">
              <w:rPr>
                <w:sz w:val="20"/>
              </w:rPr>
              <w:t>10</w:t>
            </w:r>
          </w:p>
        </w:tc>
        <w:tc>
          <w:tcPr>
            <w:tcW w:w="0" w:type="auto"/>
          </w:tcPr>
          <w:p w14:paraId="5AD4B8AD" w14:textId="77777777" w:rsidR="0052112D" w:rsidRPr="0052112D" w:rsidRDefault="0052112D" w:rsidP="0052112D">
            <w:pPr>
              <w:rPr>
                <w:sz w:val="20"/>
              </w:rPr>
            </w:pPr>
            <w:r w:rsidRPr="0052112D">
              <w:rPr>
                <w:sz w:val="20"/>
              </w:rPr>
              <w:t>2</w:t>
            </w:r>
          </w:p>
        </w:tc>
        <w:tc>
          <w:tcPr>
            <w:tcW w:w="0" w:type="auto"/>
          </w:tcPr>
          <w:p w14:paraId="2DBDBC96" w14:textId="77777777" w:rsidR="0052112D" w:rsidRPr="0052112D" w:rsidRDefault="0052112D" w:rsidP="0052112D">
            <w:pPr>
              <w:rPr>
                <w:i/>
                <w:sz w:val="20"/>
              </w:rPr>
            </w:pPr>
            <w:r w:rsidRPr="0052112D">
              <w:rPr>
                <w:i/>
                <w:sz w:val="20"/>
              </w:rPr>
              <w:t>CA integrity 3</w:t>
            </w:r>
            <w:r w:rsidRPr="0052112D">
              <w:rPr>
                <w:i/>
                <w:sz w:val="20"/>
                <w:vertAlign w:val="superscript"/>
              </w:rPr>
              <w:t>rd</w:t>
            </w:r>
            <w:r w:rsidRPr="0052112D">
              <w:rPr>
                <w:i/>
                <w:sz w:val="20"/>
              </w:rPr>
              <w:t xml:space="preserve"> party vandal</w:t>
            </w:r>
          </w:p>
          <w:p w14:paraId="62F88402" w14:textId="77777777" w:rsidR="0052112D" w:rsidRPr="0052112D" w:rsidRDefault="0052112D" w:rsidP="0052112D">
            <w:pPr>
              <w:rPr>
                <w:sz w:val="20"/>
              </w:rPr>
            </w:pPr>
            <w:r w:rsidRPr="0052112D">
              <w:rPr>
                <w:sz w:val="20"/>
              </w:rPr>
              <w:t>Potential disruption of services, like CRL distribution, or violation of CA key</w:t>
            </w:r>
          </w:p>
        </w:tc>
        <w:tc>
          <w:tcPr>
            <w:tcW w:w="0" w:type="auto"/>
          </w:tcPr>
          <w:p w14:paraId="72ED1F6F" w14:textId="77777777" w:rsidR="0052112D" w:rsidRPr="0052112D" w:rsidRDefault="0052112D" w:rsidP="0052112D">
            <w:pPr>
              <w:rPr>
                <w:sz w:val="20"/>
              </w:rPr>
            </w:pPr>
            <w:r w:rsidRPr="0052112D">
              <w:rPr>
                <w:sz w:val="20"/>
              </w:rPr>
              <w:t>Low</w:t>
            </w:r>
          </w:p>
        </w:tc>
        <w:tc>
          <w:tcPr>
            <w:tcW w:w="0" w:type="auto"/>
          </w:tcPr>
          <w:p w14:paraId="0DDBD5F2" w14:textId="77777777" w:rsidR="0052112D" w:rsidRPr="0052112D" w:rsidRDefault="0052112D" w:rsidP="0052112D">
            <w:pPr>
              <w:rPr>
                <w:sz w:val="20"/>
              </w:rPr>
            </w:pPr>
            <w:r w:rsidRPr="0052112D">
              <w:rPr>
                <w:sz w:val="20"/>
              </w:rPr>
              <w:t>High</w:t>
            </w:r>
          </w:p>
        </w:tc>
        <w:tc>
          <w:tcPr>
            <w:tcW w:w="0" w:type="auto"/>
          </w:tcPr>
          <w:p w14:paraId="45AB58B1" w14:textId="77777777" w:rsidR="0052112D" w:rsidRPr="0052112D" w:rsidRDefault="0052112D" w:rsidP="0052112D">
            <w:pPr>
              <w:rPr>
                <w:sz w:val="20"/>
              </w:rPr>
            </w:pPr>
            <w:r w:rsidRPr="0052112D">
              <w:rPr>
                <w:sz w:val="20"/>
              </w:rPr>
              <w:t>C</w:t>
            </w:r>
          </w:p>
        </w:tc>
        <w:tc>
          <w:tcPr>
            <w:tcW w:w="0" w:type="auto"/>
          </w:tcPr>
          <w:p w14:paraId="5976457B" w14:textId="77777777" w:rsidR="0052112D" w:rsidRPr="0052112D" w:rsidRDefault="0052112D" w:rsidP="0052112D">
            <w:pPr>
              <w:rPr>
                <w:sz w:val="20"/>
              </w:rPr>
            </w:pPr>
            <w:r w:rsidRPr="0052112D">
              <w:rPr>
                <w:sz w:val="20"/>
              </w:rPr>
              <w:t>CA controls</w:t>
            </w:r>
          </w:p>
        </w:tc>
      </w:tr>
      <w:tr w:rsidR="0052112D" w:rsidRPr="0052112D" w14:paraId="54460B12" w14:textId="77777777">
        <w:trPr>
          <w:cantSplit/>
        </w:trPr>
        <w:tc>
          <w:tcPr>
            <w:tcW w:w="0" w:type="auto"/>
          </w:tcPr>
          <w:p w14:paraId="2731565E" w14:textId="77777777" w:rsidR="0052112D" w:rsidRPr="0052112D" w:rsidRDefault="0052112D" w:rsidP="0052112D">
            <w:pPr>
              <w:rPr>
                <w:sz w:val="20"/>
              </w:rPr>
            </w:pPr>
            <w:r w:rsidRPr="0052112D">
              <w:rPr>
                <w:sz w:val="20"/>
              </w:rPr>
              <w:t>10</w:t>
            </w:r>
          </w:p>
        </w:tc>
        <w:tc>
          <w:tcPr>
            <w:tcW w:w="0" w:type="auto"/>
          </w:tcPr>
          <w:p w14:paraId="2ACB11D1" w14:textId="77777777" w:rsidR="0052112D" w:rsidRPr="0052112D" w:rsidRDefault="0052112D" w:rsidP="0052112D">
            <w:pPr>
              <w:rPr>
                <w:sz w:val="20"/>
              </w:rPr>
            </w:pPr>
            <w:r w:rsidRPr="0052112D">
              <w:rPr>
                <w:sz w:val="20"/>
              </w:rPr>
              <w:t>3</w:t>
            </w:r>
          </w:p>
        </w:tc>
        <w:tc>
          <w:tcPr>
            <w:tcW w:w="0" w:type="auto"/>
          </w:tcPr>
          <w:p w14:paraId="4B774535" w14:textId="77777777" w:rsidR="0052112D" w:rsidRPr="0052112D" w:rsidRDefault="0052112D" w:rsidP="0052112D">
            <w:pPr>
              <w:rPr>
                <w:i/>
                <w:sz w:val="20"/>
              </w:rPr>
            </w:pPr>
            <w:r w:rsidRPr="0052112D">
              <w:rPr>
                <w:i/>
                <w:sz w:val="20"/>
              </w:rPr>
              <w:t>CA integrity OSG staff carelessness</w:t>
            </w:r>
          </w:p>
          <w:p w14:paraId="39A6EAA1" w14:textId="77777777" w:rsidR="0052112D" w:rsidRPr="0052112D" w:rsidRDefault="0052112D" w:rsidP="0052112D">
            <w:pPr>
              <w:rPr>
                <w:sz w:val="20"/>
              </w:rPr>
            </w:pPr>
            <w:r w:rsidRPr="0052112D">
              <w:rPr>
                <w:sz w:val="20"/>
              </w:rPr>
              <w:t>N/A</w:t>
            </w:r>
          </w:p>
        </w:tc>
        <w:tc>
          <w:tcPr>
            <w:tcW w:w="0" w:type="auto"/>
          </w:tcPr>
          <w:p w14:paraId="5383FD4D" w14:textId="77777777" w:rsidR="0052112D" w:rsidRPr="0052112D" w:rsidRDefault="0052112D" w:rsidP="0052112D">
            <w:pPr>
              <w:rPr>
                <w:sz w:val="20"/>
              </w:rPr>
            </w:pPr>
          </w:p>
        </w:tc>
        <w:tc>
          <w:tcPr>
            <w:tcW w:w="0" w:type="auto"/>
          </w:tcPr>
          <w:p w14:paraId="09995283" w14:textId="77777777" w:rsidR="0052112D" w:rsidRPr="0052112D" w:rsidRDefault="0052112D" w:rsidP="0052112D">
            <w:pPr>
              <w:rPr>
                <w:sz w:val="20"/>
              </w:rPr>
            </w:pPr>
          </w:p>
        </w:tc>
        <w:tc>
          <w:tcPr>
            <w:tcW w:w="0" w:type="auto"/>
          </w:tcPr>
          <w:p w14:paraId="59FF0F68" w14:textId="77777777" w:rsidR="0052112D" w:rsidRPr="0052112D" w:rsidRDefault="0052112D" w:rsidP="0052112D">
            <w:pPr>
              <w:rPr>
                <w:sz w:val="20"/>
              </w:rPr>
            </w:pPr>
          </w:p>
        </w:tc>
        <w:tc>
          <w:tcPr>
            <w:tcW w:w="0" w:type="auto"/>
          </w:tcPr>
          <w:p w14:paraId="28FEDBE1" w14:textId="77777777" w:rsidR="0052112D" w:rsidRPr="0052112D" w:rsidRDefault="0052112D" w:rsidP="0052112D">
            <w:pPr>
              <w:rPr>
                <w:sz w:val="20"/>
              </w:rPr>
            </w:pPr>
          </w:p>
        </w:tc>
      </w:tr>
      <w:tr w:rsidR="0052112D" w:rsidRPr="0052112D" w14:paraId="7F389A97" w14:textId="77777777">
        <w:trPr>
          <w:cantSplit/>
        </w:trPr>
        <w:tc>
          <w:tcPr>
            <w:tcW w:w="0" w:type="auto"/>
          </w:tcPr>
          <w:p w14:paraId="1E23A48E" w14:textId="77777777" w:rsidR="0052112D" w:rsidRPr="0052112D" w:rsidRDefault="0052112D" w:rsidP="0052112D">
            <w:pPr>
              <w:rPr>
                <w:sz w:val="20"/>
              </w:rPr>
            </w:pPr>
            <w:r w:rsidRPr="0052112D">
              <w:rPr>
                <w:sz w:val="20"/>
              </w:rPr>
              <w:t>10</w:t>
            </w:r>
          </w:p>
        </w:tc>
        <w:tc>
          <w:tcPr>
            <w:tcW w:w="0" w:type="auto"/>
          </w:tcPr>
          <w:p w14:paraId="586CAE75" w14:textId="77777777" w:rsidR="0052112D" w:rsidRPr="0052112D" w:rsidRDefault="0052112D" w:rsidP="0052112D">
            <w:pPr>
              <w:rPr>
                <w:sz w:val="20"/>
              </w:rPr>
            </w:pPr>
            <w:r w:rsidRPr="0052112D">
              <w:rPr>
                <w:sz w:val="20"/>
              </w:rPr>
              <w:t>4</w:t>
            </w:r>
          </w:p>
        </w:tc>
        <w:tc>
          <w:tcPr>
            <w:tcW w:w="0" w:type="auto"/>
          </w:tcPr>
          <w:p w14:paraId="5C6D944C" w14:textId="77777777" w:rsidR="0052112D" w:rsidRPr="0052112D" w:rsidRDefault="0052112D" w:rsidP="0052112D">
            <w:pPr>
              <w:rPr>
                <w:i/>
                <w:sz w:val="20"/>
              </w:rPr>
            </w:pPr>
            <w:r w:rsidRPr="0052112D">
              <w:rPr>
                <w:i/>
                <w:sz w:val="20"/>
              </w:rPr>
              <w:t>CA integrity careless user</w:t>
            </w:r>
          </w:p>
          <w:p w14:paraId="72DF009F" w14:textId="77777777" w:rsidR="0052112D" w:rsidRPr="0052112D" w:rsidRDefault="0052112D" w:rsidP="0052112D">
            <w:pPr>
              <w:rPr>
                <w:sz w:val="20"/>
              </w:rPr>
            </w:pPr>
            <w:r w:rsidRPr="0052112D">
              <w:rPr>
                <w:sz w:val="20"/>
              </w:rPr>
              <w:t>N/A</w:t>
            </w:r>
          </w:p>
        </w:tc>
        <w:tc>
          <w:tcPr>
            <w:tcW w:w="0" w:type="auto"/>
          </w:tcPr>
          <w:p w14:paraId="7027CBDF" w14:textId="77777777" w:rsidR="0052112D" w:rsidRPr="0052112D" w:rsidRDefault="0052112D" w:rsidP="0052112D">
            <w:pPr>
              <w:rPr>
                <w:sz w:val="20"/>
              </w:rPr>
            </w:pPr>
          </w:p>
        </w:tc>
        <w:tc>
          <w:tcPr>
            <w:tcW w:w="0" w:type="auto"/>
          </w:tcPr>
          <w:p w14:paraId="41C50A72" w14:textId="77777777" w:rsidR="0052112D" w:rsidRPr="0052112D" w:rsidRDefault="0052112D" w:rsidP="0052112D">
            <w:pPr>
              <w:rPr>
                <w:sz w:val="20"/>
              </w:rPr>
            </w:pPr>
          </w:p>
        </w:tc>
        <w:tc>
          <w:tcPr>
            <w:tcW w:w="0" w:type="auto"/>
          </w:tcPr>
          <w:p w14:paraId="3F2E8890" w14:textId="77777777" w:rsidR="0052112D" w:rsidRPr="0052112D" w:rsidRDefault="0052112D" w:rsidP="0052112D">
            <w:pPr>
              <w:rPr>
                <w:sz w:val="20"/>
              </w:rPr>
            </w:pPr>
          </w:p>
        </w:tc>
        <w:tc>
          <w:tcPr>
            <w:tcW w:w="0" w:type="auto"/>
          </w:tcPr>
          <w:p w14:paraId="7739CB49" w14:textId="77777777" w:rsidR="0052112D" w:rsidRPr="0052112D" w:rsidRDefault="0052112D" w:rsidP="0052112D">
            <w:pPr>
              <w:rPr>
                <w:sz w:val="20"/>
              </w:rPr>
            </w:pPr>
          </w:p>
        </w:tc>
      </w:tr>
      <w:tr w:rsidR="0052112D" w:rsidRPr="0052112D" w14:paraId="4F68B88E" w14:textId="77777777">
        <w:trPr>
          <w:cantSplit/>
        </w:trPr>
        <w:tc>
          <w:tcPr>
            <w:tcW w:w="0" w:type="auto"/>
          </w:tcPr>
          <w:p w14:paraId="398F826D" w14:textId="77777777" w:rsidR="0052112D" w:rsidRPr="0052112D" w:rsidRDefault="0052112D" w:rsidP="0052112D">
            <w:pPr>
              <w:rPr>
                <w:sz w:val="20"/>
              </w:rPr>
            </w:pPr>
            <w:r w:rsidRPr="0052112D">
              <w:rPr>
                <w:sz w:val="20"/>
              </w:rPr>
              <w:t>10</w:t>
            </w:r>
          </w:p>
        </w:tc>
        <w:tc>
          <w:tcPr>
            <w:tcW w:w="0" w:type="auto"/>
          </w:tcPr>
          <w:p w14:paraId="518B54E8" w14:textId="77777777" w:rsidR="0052112D" w:rsidRPr="0052112D" w:rsidRDefault="0052112D" w:rsidP="0052112D">
            <w:pPr>
              <w:rPr>
                <w:sz w:val="20"/>
              </w:rPr>
            </w:pPr>
            <w:r w:rsidRPr="0052112D">
              <w:rPr>
                <w:sz w:val="20"/>
              </w:rPr>
              <w:t>5</w:t>
            </w:r>
          </w:p>
        </w:tc>
        <w:tc>
          <w:tcPr>
            <w:tcW w:w="0" w:type="auto"/>
          </w:tcPr>
          <w:p w14:paraId="694522CB" w14:textId="77777777" w:rsidR="0052112D" w:rsidRPr="0052112D" w:rsidRDefault="0052112D" w:rsidP="0052112D">
            <w:pPr>
              <w:rPr>
                <w:i/>
                <w:sz w:val="20"/>
              </w:rPr>
            </w:pPr>
            <w:r w:rsidRPr="0052112D">
              <w:rPr>
                <w:i/>
                <w:sz w:val="20"/>
              </w:rPr>
              <w:t>CA integrity malicious remote access</w:t>
            </w:r>
          </w:p>
          <w:p w14:paraId="1C54AFC6" w14:textId="77777777" w:rsidR="0052112D" w:rsidRPr="0052112D" w:rsidRDefault="0052112D" w:rsidP="0052112D">
            <w:pPr>
              <w:rPr>
                <w:sz w:val="20"/>
              </w:rPr>
            </w:pPr>
            <w:r w:rsidRPr="0052112D">
              <w:rPr>
                <w:sz w:val="20"/>
              </w:rPr>
              <w:t>Potential disruption of services like CRL distribution, potential DNS from certificate revocation</w:t>
            </w:r>
          </w:p>
        </w:tc>
        <w:tc>
          <w:tcPr>
            <w:tcW w:w="0" w:type="auto"/>
          </w:tcPr>
          <w:p w14:paraId="77E7F33A" w14:textId="77777777" w:rsidR="0052112D" w:rsidRPr="0052112D" w:rsidRDefault="0052112D" w:rsidP="0052112D">
            <w:pPr>
              <w:rPr>
                <w:sz w:val="20"/>
              </w:rPr>
            </w:pPr>
            <w:r w:rsidRPr="0052112D">
              <w:rPr>
                <w:sz w:val="20"/>
              </w:rPr>
              <w:t>Low</w:t>
            </w:r>
          </w:p>
        </w:tc>
        <w:tc>
          <w:tcPr>
            <w:tcW w:w="0" w:type="auto"/>
          </w:tcPr>
          <w:p w14:paraId="186AF009" w14:textId="77777777" w:rsidR="0052112D" w:rsidRPr="0052112D" w:rsidRDefault="0052112D" w:rsidP="0052112D">
            <w:pPr>
              <w:rPr>
                <w:sz w:val="20"/>
              </w:rPr>
            </w:pPr>
            <w:r w:rsidRPr="0052112D">
              <w:rPr>
                <w:sz w:val="20"/>
              </w:rPr>
              <w:t>High</w:t>
            </w:r>
          </w:p>
        </w:tc>
        <w:tc>
          <w:tcPr>
            <w:tcW w:w="0" w:type="auto"/>
          </w:tcPr>
          <w:p w14:paraId="59873567" w14:textId="77777777" w:rsidR="0052112D" w:rsidRPr="0052112D" w:rsidRDefault="0052112D" w:rsidP="0052112D">
            <w:pPr>
              <w:rPr>
                <w:sz w:val="20"/>
              </w:rPr>
            </w:pPr>
            <w:r w:rsidRPr="0052112D">
              <w:rPr>
                <w:sz w:val="20"/>
              </w:rPr>
              <w:t>C</w:t>
            </w:r>
          </w:p>
        </w:tc>
        <w:tc>
          <w:tcPr>
            <w:tcW w:w="0" w:type="auto"/>
          </w:tcPr>
          <w:p w14:paraId="331889BC" w14:textId="77777777" w:rsidR="0052112D" w:rsidRPr="0052112D" w:rsidRDefault="0052112D" w:rsidP="0052112D">
            <w:pPr>
              <w:rPr>
                <w:sz w:val="20"/>
              </w:rPr>
            </w:pPr>
            <w:r w:rsidRPr="0052112D">
              <w:rPr>
                <w:sz w:val="20"/>
              </w:rPr>
              <w:t>CA controls, CA key is not supposed to be accessible remotely?</w:t>
            </w:r>
          </w:p>
        </w:tc>
      </w:tr>
      <w:tr w:rsidR="0052112D" w:rsidRPr="0052112D" w14:paraId="133439EE" w14:textId="77777777">
        <w:trPr>
          <w:cantSplit/>
        </w:trPr>
        <w:tc>
          <w:tcPr>
            <w:tcW w:w="0" w:type="auto"/>
          </w:tcPr>
          <w:p w14:paraId="7F7CEF75" w14:textId="77777777" w:rsidR="0052112D" w:rsidRPr="0052112D" w:rsidRDefault="0052112D" w:rsidP="0052112D">
            <w:pPr>
              <w:rPr>
                <w:sz w:val="20"/>
              </w:rPr>
            </w:pPr>
            <w:r w:rsidRPr="0052112D">
              <w:rPr>
                <w:sz w:val="20"/>
              </w:rPr>
              <w:t>10</w:t>
            </w:r>
          </w:p>
        </w:tc>
        <w:tc>
          <w:tcPr>
            <w:tcW w:w="0" w:type="auto"/>
          </w:tcPr>
          <w:p w14:paraId="76FB4D78" w14:textId="77777777" w:rsidR="0052112D" w:rsidRPr="0052112D" w:rsidRDefault="0052112D" w:rsidP="0052112D">
            <w:pPr>
              <w:rPr>
                <w:sz w:val="20"/>
              </w:rPr>
            </w:pPr>
            <w:r w:rsidRPr="0052112D">
              <w:rPr>
                <w:sz w:val="20"/>
              </w:rPr>
              <w:t>6</w:t>
            </w:r>
          </w:p>
        </w:tc>
        <w:tc>
          <w:tcPr>
            <w:tcW w:w="0" w:type="auto"/>
          </w:tcPr>
          <w:p w14:paraId="21D7D913" w14:textId="77777777" w:rsidR="0052112D" w:rsidRPr="0052112D" w:rsidRDefault="0052112D" w:rsidP="0052112D">
            <w:pPr>
              <w:rPr>
                <w:i/>
                <w:sz w:val="20"/>
              </w:rPr>
            </w:pPr>
            <w:r w:rsidRPr="0052112D">
              <w:rPr>
                <w:i/>
                <w:sz w:val="20"/>
              </w:rPr>
              <w:t>CA integrity software exploits</w:t>
            </w:r>
          </w:p>
          <w:p w14:paraId="70AF77B4" w14:textId="77777777" w:rsidR="0052112D" w:rsidRPr="0052112D" w:rsidRDefault="0052112D" w:rsidP="0052112D">
            <w:pPr>
              <w:rPr>
                <w:sz w:val="20"/>
              </w:rPr>
            </w:pPr>
            <w:r w:rsidRPr="0052112D">
              <w:rPr>
                <w:sz w:val="20"/>
              </w:rPr>
              <w:t>Like 10-5</w:t>
            </w:r>
          </w:p>
        </w:tc>
        <w:tc>
          <w:tcPr>
            <w:tcW w:w="0" w:type="auto"/>
          </w:tcPr>
          <w:p w14:paraId="16903160" w14:textId="77777777" w:rsidR="0052112D" w:rsidRPr="0052112D" w:rsidRDefault="0052112D" w:rsidP="0052112D">
            <w:pPr>
              <w:rPr>
                <w:sz w:val="20"/>
              </w:rPr>
            </w:pPr>
          </w:p>
        </w:tc>
        <w:tc>
          <w:tcPr>
            <w:tcW w:w="0" w:type="auto"/>
          </w:tcPr>
          <w:p w14:paraId="34C2E274" w14:textId="77777777" w:rsidR="0052112D" w:rsidRPr="0052112D" w:rsidRDefault="0052112D" w:rsidP="0052112D">
            <w:pPr>
              <w:rPr>
                <w:sz w:val="20"/>
              </w:rPr>
            </w:pPr>
          </w:p>
        </w:tc>
        <w:tc>
          <w:tcPr>
            <w:tcW w:w="0" w:type="auto"/>
          </w:tcPr>
          <w:p w14:paraId="337646EC" w14:textId="77777777" w:rsidR="0052112D" w:rsidRPr="0052112D" w:rsidRDefault="0052112D" w:rsidP="0052112D">
            <w:pPr>
              <w:rPr>
                <w:sz w:val="20"/>
              </w:rPr>
            </w:pPr>
          </w:p>
        </w:tc>
        <w:tc>
          <w:tcPr>
            <w:tcW w:w="0" w:type="auto"/>
          </w:tcPr>
          <w:p w14:paraId="5B8B89D9" w14:textId="77777777" w:rsidR="0052112D" w:rsidRPr="0052112D" w:rsidRDefault="0052112D" w:rsidP="0052112D">
            <w:pPr>
              <w:rPr>
                <w:sz w:val="20"/>
              </w:rPr>
            </w:pPr>
          </w:p>
        </w:tc>
      </w:tr>
      <w:tr w:rsidR="0052112D" w:rsidRPr="0052112D" w14:paraId="332618DC" w14:textId="77777777">
        <w:trPr>
          <w:cantSplit/>
        </w:trPr>
        <w:tc>
          <w:tcPr>
            <w:tcW w:w="0" w:type="auto"/>
          </w:tcPr>
          <w:p w14:paraId="559F08BF" w14:textId="77777777" w:rsidR="0052112D" w:rsidRPr="0052112D" w:rsidRDefault="0052112D" w:rsidP="0052112D">
            <w:pPr>
              <w:rPr>
                <w:sz w:val="20"/>
              </w:rPr>
            </w:pPr>
            <w:r w:rsidRPr="0052112D">
              <w:rPr>
                <w:sz w:val="20"/>
              </w:rPr>
              <w:t>10</w:t>
            </w:r>
          </w:p>
        </w:tc>
        <w:tc>
          <w:tcPr>
            <w:tcW w:w="0" w:type="auto"/>
          </w:tcPr>
          <w:p w14:paraId="511F6472" w14:textId="77777777" w:rsidR="0052112D" w:rsidRPr="0052112D" w:rsidRDefault="0052112D" w:rsidP="0052112D">
            <w:pPr>
              <w:rPr>
                <w:sz w:val="20"/>
              </w:rPr>
            </w:pPr>
            <w:r w:rsidRPr="0052112D">
              <w:rPr>
                <w:sz w:val="20"/>
              </w:rPr>
              <w:t>7</w:t>
            </w:r>
          </w:p>
        </w:tc>
        <w:tc>
          <w:tcPr>
            <w:tcW w:w="0" w:type="auto"/>
          </w:tcPr>
          <w:p w14:paraId="3C5D5A2F" w14:textId="77777777" w:rsidR="0052112D" w:rsidRPr="0052112D" w:rsidRDefault="0052112D" w:rsidP="0052112D">
            <w:pPr>
              <w:rPr>
                <w:i/>
                <w:sz w:val="20"/>
              </w:rPr>
            </w:pPr>
            <w:r w:rsidRPr="0052112D">
              <w:rPr>
                <w:i/>
                <w:sz w:val="20"/>
              </w:rPr>
              <w:t>CA integrity physical access</w:t>
            </w:r>
          </w:p>
          <w:p w14:paraId="64597EB6" w14:textId="77777777" w:rsidR="0052112D" w:rsidRPr="0052112D" w:rsidRDefault="0052112D" w:rsidP="0052112D">
            <w:pPr>
              <w:rPr>
                <w:sz w:val="20"/>
              </w:rPr>
            </w:pPr>
            <w:r w:rsidRPr="0052112D">
              <w:rPr>
                <w:sz w:val="20"/>
              </w:rPr>
              <w:t>Potential loss of PKI</w:t>
            </w:r>
          </w:p>
        </w:tc>
        <w:tc>
          <w:tcPr>
            <w:tcW w:w="0" w:type="auto"/>
          </w:tcPr>
          <w:p w14:paraId="585EEA73" w14:textId="77777777" w:rsidR="0052112D" w:rsidRPr="0052112D" w:rsidRDefault="0052112D" w:rsidP="0052112D">
            <w:pPr>
              <w:rPr>
                <w:sz w:val="20"/>
              </w:rPr>
            </w:pPr>
            <w:r w:rsidRPr="0052112D">
              <w:rPr>
                <w:sz w:val="20"/>
              </w:rPr>
              <w:t>Low</w:t>
            </w:r>
          </w:p>
        </w:tc>
        <w:tc>
          <w:tcPr>
            <w:tcW w:w="0" w:type="auto"/>
          </w:tcPr>
          <w:p w14:paraId="4C5531EA" w14:textId="77777777" w:rsidR="0052112D" w:rsidRPr="0052112D" w:rsidRDefault="0052112D" w:rsidP="0052112D">
            <w:pPr>
              <w:rPr>
                <w:sz w:val="20"/>
              </w:rPr>
            </w:pPr>
            <w:r w:rsidRPr="0052112D">
              <w:rPr>
                <w:sz w:val="20"/>
              </w:rPr>
              <w:t>High</w:t>
            </w:r>
          </w:p>
        </w:tc>
        <w:tc>
          <w:tcPr>
            <w:tcW w:w="0" w:type="auto"/>
          </w:tcPr>
          <w:p w14:paraId="7B68CCAC" w14:textId="77777777" w:rsidR="0052112D" w:rsidRPr="0052112D" w:rsidRDefault="0052112D" w:rsidP="0052112D">
            <w:pPr>
              <w:rPr>
                <w:sz w:val="20"/>
              </w:rPr>
            </w:pPr>
            <w:r w:rsidRPr="0052112D">
              <w:rPr>
                <w:sz w:val="20"/>
              </w:rPr>
              <w:t>C</w:t>
            </w:r>
          </w:p>
        </w:tc>
        <w:tc>
          <w:tcPr>
            <w:tcW w:w="0" w:type="auto"/>
          </w:tcPr>
          <w:p w14:paraId="7E80ED8C" w14:textId="77777777" w:rsidR="0052112D" w:rsidRPr="0052112D" w:rsidRDefault="0052112D" w:rsidP="0052112D">
            <w:pPr>
              <w:rPr>
                <w:sz w:val="20"/>
              </w:rPr>
            </w:pPr>
            <w:r w:rsidRPr="0052112D">
              <w:rPr>
                <w:sz w:val="20"/>
              </w:rPr>
              <w:t>CA controls, think about redundant services</w:t>
            </w:r>
          </w:p>
        </w:tc>
      </w:tr>
      <w:tr w:rsidR="0052112D" w:rsidRPr="0052112D" w14:paraId="15BDB3D6" w14:textId="77777777">
        <w:trPr>
          <w:cantSplit/>
        </w:trPr>
        <w:tc>
          <w:tcPr>
            <w:tcW w:w="0" w:type="auto"/>
          </w:tcPr>
          <w:p w14:paraId="57947348" w14:textId="77777777" w:rsidR="0052112D" w:rsidRPr="0052112D" w:rsidRDefault="0052112D" w:rsidP="0052112D">
            <w:pPr>
              <w:rPr>
                <w:sz w:val="20"/>
              </w:rPr>
            </w:pPr>
            <w:r w:rsidRPr="0052112D">
              <w:rPr>
                <w:sz w:val="20"/>
              </w:rPr>
              <w:t>10</w:t>
            </w:r>
          </w:p>
        </w:tc>
        <w:tc>
          <w:tcPr>
            <w:tcW w:w="0" w:type="auto"/>
          </w:tcPr>
          <w:p w14:paraId="7517764E" w14:textId="77777777" w:rsidR="0052112D" w:rsidRPr="0052112D" w:rsidRDefault="0052112D" w:rsidP="0052112D">
            <w:pPr>
              <w:rPr>
                <w:sz w:val="20"/>
              </w:rPr>
            </w:pPr>
            <w:r w:rsidRPr="0052112D">
              <w:rPr>
                <w:sz w:val="20"/>
              </w:rPr>
              <w:t>8</w:t>
            </w:r>
          </w:p>
        </w:tc>
        <w:tc>
          <w:tcPr>
            <w:tcW w:w="0" w:type="auto"/>
          </w:tcPr>
          <w:p w14:paraId="202296C8" w14:textId="77777777" w:rsidR="0052112D" w:rsidRPr="0052112D" w:rsidRDefault="0052112D" w:rsidP="0052112D">
            <w:pPr>
              <w:rPr>
                <w:i/>
                <w:sz w:val="20"/>
              </w:rPr>
            </w:pPr>
            <w:r w:rsidRPr="0052112D">
              <w:rPr>
                <w:i/>
                <w:sz w:val="20"/>
              </w:rPr>
              <w:t>CA integrity OSG staff alarmist</w:t>
            </w:r>
          </w:p>
          <w:p w14:paraId="69FF47A7" w14:textId="77777777" w:rsidR="0052112D" w:rsidRPr="0052112D" w:rsidRDefault="0052112D" w:rsidP="0052112D">
            <w:pPr>
              <w:rPr>
                <w:sz w:val="20"/>
              </w:rPr>
            </w:pPr>
            <w:r w:rsidRPr="0052112D">
              <w:rPr>
                <w:sz w:val="20"/>
              </w:rPr>
              <w:t>Mis-statements about PKI may damage trust inPKI</w:t>
            </w:r>
          </w:p>
        </w:tc>
        <w:tc>
          <w:tcPr>
            <w:tcW w:w="0" w:type="auto"/>
          </w:tcPr>
          <w:p w14:paraId="016CB913" w14:textId="77777777" w:rsidR="0052112D" w:rsidRPr="0052112D" w:rsidRDefault="0052112D" w:rsidP="0052112D">
            <w:pPr>
              <w:rPr>
                <w:sz w:val="20"/>
              </w:rPr>
            </w:pPr>
            <w:r w:rsidRPr="0052112D">
              <w:rPr>
                <w:sz w:val="20"/>
              </w:rPr>
              <w:t>Low</w:t>
            </w:r>
          </w:p>
        </w:tc>
        <w:tc>
          <w:tcPr>
            <w:tcW w:w="0" w:type="auto"/>
          </w:tcPr>
          <w:p w14:paraId="4304B47E" w14:textId="77777777" w:rsidR="0052112D" w:rsidRPr="0052112D" w:rsidRDefault="0052112D" w:rsidP="0052112D">
            <w:pPr>
              <w:rPr>
                <w:sz w:val="20"/>
              </w:rPr>
            </w:pPr>
            <w:r w:rsidRPr="0052112D">
              <w:rPr>
                <w:sz w:val="20"/>
              </w:rPr>
              <w:t>low</w:t>
            </w:r>
          </w:p>
        </w:tc>
        <w:tc>
          <w:tcPr>
            <w:tcW w:w="0" w:type="auto"/>
          </w:tcPr>
          <w:p w14:paraId="268D0E28" w14:textId="77777777" w:rsidR="0052112D" w:rsidRPr="0052112D" w:rsidRDefault="0052112D" w:rsidP="0052112D">
            <w:pPr>
              <w:rPr>
                <w:sz w:val="20"/>
              </w:rPr>
            </w:pPr>
            <w:r w:rsidRPr="0052112D">
              <w:rPr>
                <w:sz w:val="20"/>
              </w:rPr>
              <w:t>E</w:t>
            </w:r>
          </w:p>
        </w:tc>
        <w:tc>
          <w:tcPr>
            <w:tcW w:w="0" w:type="auto"/>
          </w:tcPr>
          <w:p w14:paraId="0C64E54F" w14:textId="77777777" w:rsidR="0052112D" w:rsidRPr="0052112D" w:rsidRDefault="0052112D" w:rsidP="0052112D">
            <w:pPr>
              <w:rPr>
                <w:sz w:val="20"/>
              </w:rPr>
            </w:pPr>
          </w:p>
        </w:tc>
      </w:tr>
      <w:tr w:rsidR="0052112D" w:rsidRPr="0052112D" w14:paraId="62607BB0" w14:textId="77777777">
        <w:trPr>
          <w:cantSplit/>
        </w:trPr>
        <w:tc>
          <w:tcPr>
            <w:tcW w:w="0" w:type="auto"/>
          </w:tcPr>
          <w:p w14:paraId="29A8CBB2" w14:textId="77777777" w:rsidR="0052112D" w:rsidRPr="0052112D" w:rsidRDefault="0052112D" w:rsidP="0052112D">
            <w:pPr>
              <w:rPr>
                <w:sz w:val="20"/>
              </w:rPr>
            </w:pPr>
          </w:p>
        </w:tc>
        <w:tc>
          <w:tcPr>
            <w:tcW w:w="0" w:type="auto"/>
          </w:tcPr>
          <w:p w14:paraId="4B9B32EC" w14:textId="77777777" w:rsidR="0052112D" w:rsidRPr="0052112D" w:rsidRDefault="0052112D" w:rsidP="0052112D">
            <w:pPr>
              <w:rPr>
                <w:sz w:val="20"/>
              </w:rPr>
            </w:pPr>
          </w:p>
        </w:tc>
        <w:tc>
          <w:tcPr>
            <w:tcW w:w="0" w:type="auto"/>
          </w:tcPr>
          <w:p w14:paraId="1BFD579C" w14:textId="77777777" w:rsidR="0052112D" w:rsidRPr="0052112D" w:rsidRDefault="0052112D" w:rsidP="0052112D">
            <w:pPr>
              <w:rPr>
                <w:sz w:val="20"/>
              </w:rPr>
            </w:pPr>
          </w:p>
        </w:tc>
        <w:tc>
          <w:tcPr>
            <w:tcW w:w="0" w:type="auto"/>
          </w:tcPr>
          <w:p w14:paraId="6116C746" w14:textId="77777777" w:rsidR="0052112D" w:rsidRPr="0052112D" w:rsidRDefault="0052112D" w:rsidP="0052112D">
            <w:pPr>
              <w:rPr>
                <w:sz w:val="20"/>
              </w:rPr>
            </w:pPr>
          </w:p>
        </w:tc>
        <w:tc>
          <w:tcPr>
            <w:tcW w:w="0" w:type="auto"/>
          </w:tcPr>
          <w:p w14:paraId="41E7ACD5" w14:textId="77777777" w:rsidR="0052112D" w:rsidRPr="0052112D" w:rsidRDefault="0052112D" w:rsidP="0052112D">
            <w:pPr>
              <w:rPr>
                <w:sz w:val="20"/>
              </w:rPr>
            </w:pPr>
          </w:p>
        </w:tc>
        <w:tc>
          <w:tcPr>
            <w:tcW w:w="0" w:type="auto"/>
          </w:tcPr>
          <w:p w14:paraId="6FDE5080" w14:textId="77777777" w:rsidR="0052112D" w:rsidRPr="0052112D" w:rsidRDefault="0052112D" w:rsidP="0052112D">
            <w:pPr>
              <w:rPr>
                <w:sz w:val="20"/>
              </w:rPr>
            </w:pPr>
          </w:p>
        </w:tc>
        <w:tc>
          <w:tcPr>
            <w:tcW w:w="0" w:type="auto"/>
          </w:tcPr>
          <w:p w14:paraId="3EC338A2" w14:textId="77777777" w:rsidR="0052112D" w:rsidRPr="0052112D" w:rsidRDefault="0052112D" w:rsidP="0052112D">
            <w:pPr>
              <w:rPr>
                <w:sz w:val="20"/>
              </w:rPr>
            </w:pPr>
          </w:p>
        </w:tc>
      </w:tr>
      <w:tr w:rsidR="0052112D" w:rsidRPr="0052112D" w14:paraId="6598EBA7" w14:textId="77777777">
        <w:trPr>
          <w:cantSplit/>
        </w:trPr>
        <w:tc>
          <w:tcPr>
            <w:tcW w:w="0" w:type="auto"/>
          </w:tcPr>
          <w:p w14:paraId="2A75EACD" w14:textId="77777777" w:rsidR="0052112D" w:rsidRPr="0052112D" w:rsidRDefault="0052112D" w:rsidP="0052112D">
            <w:pPr>
              <w:rPr>
                <w:sz w:val="20"/>
              </w:rPr>
            </w:pPr>
          </w:p>
        </w:tc>
        <w:tc>
          <w:tcPr>
            <w:tcW w:w="0" w:type="auto"/>
          </w:tcPr>
          <w:p w14:paraId="08BD887A" w14:textId="77777777" w:rsidR="0052112D" w:rsidRPr="0052112D" w:rsidRDefault="0052112D" w:rsidP="0052112D">
            <w:pPr>
              <w:rPr>
                <w:sz w:val="20"/>
              </w:rPr>
            </w:pPr>
          </w:p>
        </w:tc>
        <w:tc>
          <w:tcPr>
            <w:tcW w:w="0" w:type="auto"/>
          </w:tcPr>
          <w:p w14:paraId="6A29672A" w14:textId="77777777" w:rsidR="0052112D" w:rsidRPr="0052112D" w:rsidRDefault="0052112D" w:rsidP="0052112D">
            <w:pPr>
              <w:rPr>
                <w:sz w:val="20"/>
              </w:rPr>
            </w:pPr>
          </w:p>
        </w:tc>
        <w:tc>
          <w:tcPr>
            <w:tcW w:w="0" w:type="auto"/>
          </w:tcPr>
          <w:p w14:paraId="5167B4F6" w14:textId="77777777" w:rsidR="0052112D" w:rsidRPr="0052112D" w:rsidRDefault="0052112D" w:rsidP="0052112D">
            <w:pPr>
              <w:rPr>
                <w:sz w:val="20"/>
              </w:rPr>
            </w:pPr>
          </w:p>
        </w:tc>
        <w:tc>
          <w:tcPr>
            <w:tcW w:w="0" w:type="auto"/>
          </w:tcPr>
          <w:p w14:paraId="12962121" w14:textId="77777777" w:rsidR="0052112D" w:rsidRPr="0052112D" w:rsidRDefault="0052112D" w:rsidP="0052112D">
            <w:pPr>
              <w:rPr>
                <w:sz w:val="20"/>
              </w:rPr>
            </w:pPr>
          </w:p>
        </w:tc>
        <w:tc>
          <w:tcPr>
            <w:tcW w:w="0" w:type="auto"/>
          </w:tcPr>
          <w:p w14:paraId="2481A7B6" w14:textId="77777777" w:rsidR="0052112D" w:rsidRPr="0052112D" w:rsidRDefault="0052112D" w:rsidP="0052112D">
            <w:pPr>
              <w:rPr>
                <w:sz w:val="20"/>
              </w:rPr>
            </w:pPr>
          </w:p>
        </w:tc>
        <w:tc>
          <w:tcPr>
            <w:tcW w:w="0" w:type="auto"/>
          </w:tcPr>
          <w:p w14:paraId="1D0BB7DA" w14:textId="77777777" w:rsidR="0052112D" w:rsidRPr="0052112D" w:rsidRDefault="0052112D" w:rsidP="0052112D">
            <w:pPr>
              <w:rPr>
                <w:sz w:val="20"/>
              </w:rPr>
            </w:pPr>
          </w:p>
        </w:tc>
      </w:tr>
      <w:tr w:rsidR="0052112D" w:rsidRPr="0052112D" w14:paraId="7F450CDA" w14:textId="77777777">
        <w:trPr>
          <w:cantSplit/>
        </w:trPr>
        <w:tc>
          <w:tcPr>
            <w:tcW w:w="0" w:type="auto"/>
          </w:tcPr>
          <w:p w14:paraId="36954E1E" w14:textId="77777777" w:rsidR="0052112D" w:rsidRPr="0052112D" w:rsidRDefault="0052112D" w:rsidP="0052112D">
            <w:pPr>
              <w:rPr>
                <w:sz w:val="20"/>
              </w:rPr>
            </w:pPr>
          </w:p>
        </w:tc>
        <w:tc>
          <w:tcPr>
            <w:tcW w:w="0" w:type="auto"/>
          </w:tcPr>
          <w:p w14:paraId="18E2B6AF" w14:textId="77777777" w:rsidR="0052112D" w:rsidRPr="0052112D" w:rsidRDefault="0052112D" w:rsidP="0052112D">
            <w:pPr>
              <w:rPr>
                <w:sz w:val="20"/>
              </w:rPr>
            </w:pPr>
          </w:p>
        </w:tc>
        <w:tc>
          <w:tcPr>
            <w:tcW w:w="0" w:type="auto"/>
          </w:tcPr>
          <w:p w14:paraId="4C870C9F" w14:textId="77777777" w:rsidR="0052112D" w:rsidRPr="0052112D" w:rsidRDefault="0052112D" w:rsidP="0052112D">
            <w:pPr>
              <w:rPr>
                <w:sz w:val="20"/>
              </w:rPr>
            </w:pPr>
          </w:p>
        </w:tc>
        <w:tc>
          <w:tcPr>
            <w:tcW w:w="0" w:type="auto"/>
          </w:tcPr>
          <w:p w14:paraId="73FC20AD" w14:textId="77777777" w:rsidR="0052112D" w:rsidRPr="0052112D" w:rsidRDefault="0052112D" w:rsidP="0052112D">
            <w:pPr>
              <w:rPr>
                <w:sz w:val="20"/>
              </w:rPr>
            </w:pPr>
          </w:p>
        </w:tc>
        <w:tc>
          <w:tcPr>
            <w:tcW w:w="0" w:type="auto"/>
          </w:tcPr>
          <w:p w14:paraId="2A7E82C9" w14:textId="77777777" w:rsidR="0052112D" w:rsidRPr="0052112D" w:rsidRDefault="0052112D" w:rsidP="0052112D">
            <w:pPr>
              <w:rPr>
                <w:sz w:val="20"/>
              </w:rPr>
            </w:pPr>
          </w:p>
        </w:tc>
        <w:tc>
          <w:tcPr>
            <w:tcW w:w="0" w:type="auto"/>
          </w:tcPr>
          <w:p w14:paraId="526C2F43" w14:textId="77777777" w:rsidR="0052112D" w:rsidRPr="0052112D" w:rsidRDefault="0052112D" w:rsidP="0052112D">
            <w:pPr>
              <w:rPr>
                <w:sz w:val="20"/>
              </w:rPr>
            </w:pPr>
          </w:p>
        </w:tc>
        <w:tc>
          <w:tcPr>
            <w:tcW w:w="0" w:type="auto"/>
          </w:tcPr>
          <w:p w14:paraId="1B5DF9CE" w14:textId="77777777" w:rsidR="0052112D" w:rsidRPr="0052112D" w:rsidRDefault="0052112D" w:rsidP="0052112D">
            <w:pPr>
              <w:rPr>
                <w:sz w:val="20"/>
              </w:rPr>
            </w:pPr>
          </w:p>
        </w:tc>
      </w:tr>
      <w:tr w:rsidR="0052112D" w:rsidRPr="0052112D" w14:paraId="7F969AFA" w14:textId="77777777">
        <w:trPr>
          <w:cantSplit/>
        </w:trPr>
        <w:tc>
          <w:tcPr>
            <w:tcW w:w="0" w:type="auto"/>
          </w:tcPr>
          <w:p w14:paraId="170B102B" w14:textId="77777777" w:rsidR="0052112D" w:rsidRPr="0052112D" w:rsidRDefault="0052112D" w:rsidP="0052112D">
            <w:pPr>
              <w:rPr>
                <w:sz w:val="20"/>
              </w:rPr>
            </w:pPr>
          </w:p>
        </w:tc>
        <w:tc>
          <w:tcPr>
            <w:tcW w:w="0" w:type="auto"/>
          </w:tcPr>
          <w:p w14:paraId="1E77F699" w14:textId="77777777" w:rsidR="0052112D" w:rsidRPr="0052112D" w:rsidRDefault="0052112D" w:rsidP="0052112D">
            <w:pPr>
              <w:rPr>
                <w:sz w:val="20"/>
              </w:rPr>
            </w:pPr>
          </w:p>
        </w:tc>
        <w:tc>
          <w:tcPr>
            <w:tcW w:w="0" w:type="auto"/>
          </w:tcPr>
          <w:p w14:paraId="7B3C0F2A" w14:textId="77777777" w:rsidR="0052112D" w:rsidRPr="0052112D" w:rsidRDefault="0052112D" w:rsidP="0052112D">
            <w:pPr>
              <w:rPr>
                <w:sz w:val="20"/>
              </w:rPr>
            </w:pPr>
          </w:p>
        </w:tc>
        <w:tc>
          <w:tcPr>
            <w:tcW w:w="0" w:type="auto"/>
          </w:tcPr>
          <w:p w14:paraId="4A1EB851" w14:textId="77777777" w:rsidR="0052112D" w:rsidRPr="0052112D" w:rsidRDefault="0052112D" w:rsidP="0052112D">
            <w:pPr>
              <w:rPr>
                <w:sz w:val="20"/>
              </w:rPr>
            </w:pPr>
          </w:p>
        </w:tc>
        <w:tc>
          <w:tcPr>
            <w:tcW w:w="0" w:type="auto"/>
          </w:tcPr>
          <w:p w14:paraId="1791D139" w14:textId="77777777" w:rsidR="0052112D" w:rsidRPr="0052112D" w:rsidRDefault="0052112D" w:rsidP="0052112D">
            <w:pPr>
              <w:rPr>
                <w:sz w:val="20"/>
              </w:rPr>
            </w:pPr>
          </w:p>
        </w:tc>
        <w:tc>
          <w:tcPr>
            <w:tcW w:w="0" w:type="auto"/>
          </w:tcPr>
          <w:p w14:paraId="50142A5C" w14:textId="77777777" w:rsidR="0052112D" w:rsidRPr="0052112D" w:rsidRDefault="0052112D" w:rsidP="0052112D">
            <w:pPr>
              <w:rPr>
                <w:sz w:val="20"/>
              </w:rPr>
            </w:pPr>
          </w:p>
        </w:tc>
        <w:tc>
          <w:tcPr>
            <w:tcW w:w="0" w:type="auto"/>
          </w:tcPr>
          <w:p w14:paraId="30A9DD2B" w14:textId="77777777" w:rsidR="0052112D" w:rsidRPr="0052112D" w:rsidRDefault="0052112D" w:rsidP="0052112D">
            <w:pPr>
              <w:rPr>
                <w:sz w:val="20"/>
              </w:rPr>
            </w:pPr>
          </w:p>
        </w:tc>
      </w:tr>
    </w:tbl>
    <w:p w14:paraId="4FC45949" w14:textId="77777777" w:rsidR="0052112D" w:rsidRPr="00ED6B61" w:rsidRDefault="0052112D" w:rsidP="0052112D">
      <w:pPr>
        <w:rPr>
          <w:sz w:val="20"/>
        </w:rPr>
      </w:pPr>
    </w:p>
    <w:p w14:paraId="3AA23816" w14:textId="77777777" w:rsidR="0052112D" w:rsidRPr="00ED6B61" w:rsidRDefault="0052112D" w:rsidP="0052112D">
      <w:pPr>
        <w:rPr>
          <w:sz w:val="20"/>
        </w:rPr>
      </w:pPr>
      <w:r w:rsidRPr="00ED6B61">
        <w:rPr>
          <w:sz w:val="20"/>
        </w:rPr>
        <w:t>Risk Matrix Table for User Process (Table 4 in Risk Assessment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1"/>
        <w:gridCol w:w="3866"/>
        <w:gridCol w:w="1216"/>
        <w:gridCol w:w="916"/>
        <w:gridCol w:w="761"/>
        <w:gridCol w:w="2356"/>
      </w:tblGrid>
      <w:tr w:rsidR="0052112D" w:rsidRPr="0052112D" w14:paraId="63C2C3D1" w14:textId="77777777">
        <w:trPr>
          <w:cantSplit/>
        </w:trPr>
        <w:tc>
          <w:tcPr>
            <w:tcW w:w="0" w:type="auto"/>
          </w:tcPr>
          <w:p w14:paraId="7C4E736A" w14:textId="77777777" w:rsidR="0052112D" w:rsidRPr="0052112D" w:rsidRDefault="0052112D" w:rsidP="0052112D">
            <w:pPr>
              <w:rPr>
                <w:b/>
                <w:sz w:val="20"/>
              </w:rPr>
            </w:pPr>
            <w:r w:rsidRPr="0052112D">
              <w:rPr>
                <w:b/>
                <w:sz w:val="20"/>
              </w:rPr>
              <w:t>No</w:t>
            </w:r>
          </w:p>
        </w:tc>
        <w:tc>
          <w:tcPr>
            <w:tcW w:w="0" w:type="auto"/>
          </w:tcPr>
          <w:p w14:paraId="68AE9806" w14:textId="77777777" w:rsidR="0052112D" w:rsidRPr="0052112D" w:rsidRDefault="0052112D" w:rsidP="0052112D">
            <w:pPr>
              <w:rPr>
                <w:b/>
                <w:sz w:val="20"/>
              </w:rPr>
            </w:pPr>
            <w:r w:rsidRPr="0052112D">
              <w:rPr>
                <w:b/>
                <w:sz w:val="20"/>
              </w:rPr>
              <w:t>Description of Risk</w:t>
            </w:r>
          </w:p>
        </w:tc>
        <w:tc>
          <w:tcPr>
            <w:tcW w:w="0" w:type="auto"/>
          </w:tcPr>
          <w:p w14:paraId="0D0B1B63" w14:textId="77777777" w:rsidR="0052112D" w:rsidRPr="0052112D" w:rsidRDefault="0052112D" w:rsidP="0052112D">
            <w:pPr>
              <w:rPr>
                <w:b/>
                <w:sz w:val="20"/>
              </w:rPr>
            </w:pPr>
            <w:r w:rsidRPr="0052112D">
              <w:rPr>
                <w:b/>
                <w:sz w:val="20"/>
              </w:rPr>
              <w:t>Occurrence</w:t>
            </w:r>
          </w:p>
        </w:tc>
        <w:tc>
          <w:tcPr>
            <w:tcW w:w="0" w:type="auto"/>
          </w:tcPr>
          <w:p w14:paraId="7E266C71" w14:textId="77777777" w:rsidR="0052112D" w:rsidRPr="0052112D" w:rsidRDefault="0052112D" w:rsidP="0052112D">
            <w:pPr>
              <w:rPr>
                <w:b/>
                <w:sz w:val="20"/>
              </w:rPr>
            </w:pPr>
            <w:r w:rsidRPr="0052112D">
              <w:rPr>
                <w:b/>
                <w:sz w:val="20"/>
              </w:rPr>
              <w:t>Severity</w:t>
            </w:r>
          </w:p>
        </w:tc>
        <w:tc>
          <w:tcPr>
            <w:tcW w:w="0" w:type="auto"/>
          </w:tcPr>
          <w:p w14:paraId="231B3632" w14:textId="77777777" w:rsidR="0052112D" w:rsidRPr="0052112D" w:rsidRDefault="0052112D" w:rsidP="0052112D">
            <w:pPr>
              <w:rPr>
                <w:b/>
                <w:sz w:val="20"/>
              </w:rPr>
            </w:pPr>
            <w:r w:rsidRPr="0052112D">
              <w:rPr>
                <w:b/>
                <w:sz w:val="20"/>
              </w:rPr>
              <w:t>Grade</w:t>
            </w:r>
          </w:p>
        </w:tc>
        <w:tc>
          <w:tcPr>
            <w:tcW w:w="0" w:type="auto"/>
          </w:tcPr>
          <w:p w14:paraId="65FADB7A" w14:textId="77777777" w:rsidR="0052112D" w:rsidRPr="0052112D" w:rsidRDefault="0052112D" w:rsidP="0052112D">
            <w:pPr>
              <w:rPr>
                <w:b/>
                <w:sz w:val="20"/>
              </w:rPr>
            </w:pPr>
            <w:r w:rsidRPr="0052112D">
              <w:rPr>
                <w:b/>
                <w:sz w:val="20"/>
              </w:rPr>
              <w:t xml:space="preserve">Status (?), control in place, </w:t>
            </w:r>
            <w:r w:rsidRPr="0052112D">
              <w:rPr>
                <w:b/>
                <w:i/>
                <w:sz w:val="20"/>
              </w:rPr>
              <w:t>possible control to implement</w:t>
            </w:r>
          </w:p>
        </w:tc>
      </w:tr>
      <w:tr w:rsidR="0052112D" w:rsidRPr="0052112D" w14:paraId="45566E91" w14:textId="77777777">
        <w:trPr>
          <w:cantSplit/>
        </w:trPr>
        <w:tc>
          <w:tcPr>
            <w:tcW w:w="0" w:type="auto"/>
          </w:tcPr>
          <w:p w14:paraId="41DF035D" w14:textId="77777777" w:rsidR="0052112D" w:rsidRPr="0052112D" w:rsidRDefault="0052112D" w:rsidP="0052112D">
            <w:pPr>
              <w:rPr>
                <w:sz w:val="20"/>
              </w:rPr>
            </w:pPr>
            <w:r w:rsidRPr="0052112D">
              <w:rPr>
                <w:sz w:val="20"/>
              </w:rPr>
              <w:t>1</w:t>
            </w:r>
          </w:p>
        </w:tc>
        <w:tc>
          <w:tcPr>
            <w:tcW w:w="0" w:type="auto"/>
          </w:tcPr>
          <w:p w14:paraId="2390E9D8" w14:textId="77777777" w:rsidR="0052112D" w:rsidRPr="0052112D" w:rsidRDefault="0052112D" w:rsidP="0052112D">
            <w:pPr>
              <w:rPr>
                <w:sz w:val="20"/>
              </w:rPr>
            </w:pPr>
            <w:r w:rsidRPr="0052112D">
              <w:rPr>
                <w:sz w:val="20"/>
              </w:rPr>
              <w:t>Users unaware of OSG AUP, may violate policies out of ignorance, may fail to report security incidents</w:t>
            </w:r>
          </w:p>
        </w:tc>
        <w:tc>
          <w:tcPr>
            <w:tcW w:w="0" w:type="auto"/>
          </w:tcPr>
          <w:p w14:paraId="0967BBE5" w14:textId="77777777" w:rsidR="0052112D" w:rsidRPr="0052112D" w:rsidRDefault="0052112D" w:rsidP="0052112D">
            <w:pPr>
              <w:rPr>
                <w:sz w:val="20"/>
              </w:rPr>
            </w:pPr>
            <w:r w:rsidRPr="0052112D">
              <w:rPr>
                <w:sz w:val="20"/>
              </w:rPr>
              <w:t>Medium</w:t>
            </w:r>
          </w:p>
        </w:tc>
        <w:tc>
          <w:tcPr>
            <w:tcW w:w="0" w:type="auto"/>
          </w:tcPr>
          <w:p w14:paraId="6B9FEB0C" w14:textId="77777777" w:rsidR="0052112D" w:rsidRPr="0052112D" w:rsidRDefault="0052112D" w:rsidP="0052112D">
            <w:pPr>
              <w:rPr>
                <w:sz w:val="20"/>
              </w:rPr>
            </w:pPr>
            <w:r w:rsidRPr="0052112D">
              <w:rPr>
                <w:sz w:val="20"/>
              </w:rPr>
              <w:t>Low</w:t>
            </w:r>
          </w:p>
        </w:tc>
        <w:tc>
          <w:tcPr>
            <w:tcW w:w="0" w:type="auto"/>
          </w:tcPr>
          <w:p w14:paraId="710927AA" w14:textId="77777777" w:rsidR="0052112D" w:rsidRPr="0052112D" w:rsidRDefault="0052112D" w:rsidP="0052112D">
            <w:pPr>
              <w:rPr>
                <w:sz w:val="20"/>
              </w:rPr>
            </w:pPr>
            <w:r w:rsidRPr="0052112D">
              <w:rPr>
                <w:sz w:val="20"/>
              </w:rPr>
              <w:t>D</w:t>
            </w:r>
          </w:p>
        </w:tc>
        <w:tc>
          <w:tcPr>
            <w:tcW w:w="0" w:type="auto"/>
          </w:tcPr>
          <w:p w14:paraId="07438BCA" w14:textId="77777777" w:rsidR="0052112D" w:rsidRPr="0052112D" w:rsidRDefault="0052112D" w:rsidP="0052112D">
            <w:pPr>
              <w:rPr>
                <w:sz w:val="20"/>
              </w:rPr>
            </w:pPr>
            <w:r w:rsidRPr="0052112D">
              <w:rPr>
                <w:sz w:val="20"/>
              </w:rPr>
              <w:t>User AuthZ</w:t>
            </w:r>
          </w:p>
        </w:tc>
      </w:tr>
      <w:tr w:rsidR="0052112D" w:rsidRPr="0052112D" w14:paraId="076D23FE" w14:textId="77777777">
        <w:trPr>
          <w:cantSplit/>
        </w:trPr>
        <w:tc>
          <w:tcPr>
            <w:tcW w:w="0" w:type="auto"/>
          </w:tcPr>
          <w:p w14:paraId="1FDC94A2" w14:textId="77777777" w:rsidR="0052112D" w:rsidRPr="0052112D" w:rsidRDefault="0052112D" w:rsidP="0052112D">
            <w:pPr>
              <w:rPr>
                <w:sz w:val="20"/>
              </w:rPr>
            </w:pPr>
            <w:r w:rsidRPr="0052112D">
              <w:rPr>
                <w:sz w:val="20"/>
              </w:rPr>
              <w:t>2</w:t>
            </w:r>
          </w:p>
        </w:tc>
        <w:tc>
          <w:tcPr>
            <w:tcW w:w="0" w:type="auto"/>
          </w:tcPr>
          <w:p w14:paraId="6C3ECA2A" w14:textId="77777777" w:rsidR="0052112D" w:rsidRPr="0052112D" w:rsidRDefault="0052112D" w:rsidP="0052112D">
            <w:pPr>
              <w:rPr>
                <w:sz w:val="20"/>
              </w:rPr>
            </w:pPr>
            <w:r w:rsidRPr="0052112D">
              <w:rPr>
                <w:sz w:val="20"/>
              </w:rPr>
              <w:t>User violates AUP willfully and circumvents security controls to access resources</w:t>
            </w:r>
          </w:p>
        </w:tc>
        <w:tc>
          <w:tcPr>
            <w:tcW w:w="0" w:type="auto"/>
          </w:tcPr>
          <w:p w14:paraId="3FDE99C1" w14:textId="77777777" w:rsidR="0052112D" w:rsidRPr="0052112D" w:rsidRDefault="0052112D" w:rsidP="0052112D">
            <w:pPr>
              <w:rPr>
                <w:sz w:val="20"/>
              </w:rPr>
            </w:pPr>
            <w:r w:rsidRPr="0052112D">
              <w:rPr>
                <w:sz w:val="20"/>
              </w:rPr>
              <w:t>Low</w:t>
            </w:r>
          </w:p>
        </w:tc>
        <w:tc>
          <w:tcPr>
            <w:tcW w:w="0" w:type="auto"/>
          </w:tcPr>
          <w:p w14:paraId="59BD5B8D" w14:textId="77777777" w:rsidR="0052112D" w:rsidRPr="0052112D" w:rsidRDefault="0052112D" w:rsidP="0052112D">
            <w:pPr>
              <w:rPr>
                <w:sz w:val="20"/>
              </w:rPr>
            </w:pPr>
            <w:r w:rsidRPr="0052112D">
              <w:rPr>
                <w:sz w:val="20"/>
              </w:rPr>
              <w:t>Medium</w:t>
            </w:r>
          </w:p>
        </w:tc>
        <w:tc>
          <w:tcPr>
            <w:tcW w:w="0" w:type="auto"/>
          </w:tcPr>
          <w:p w14:paraId="506E1347" w14:textId="77777777" w:rsidR="0052112D" w:rsidRPr="0052112D" w:rsidRDefault="0052112D" w:rsidP="0052112D">
            <w:pPr>
              <w:rPr>
                <w:sz w:val="20"/>
              </w:rPr>
            </w:pPr>
            <w:r w:rsidRPr="0052112D">
              <w:rPr>
                <w:sz w:val="20"/>
              </w:rPr>
              <w:t>D</w:t>
            </w:r>
          </w:p>
        </w:tc>
        <w:tc>
          <w:tcPr>
            <w:tcW w:w="0" w:type="auto"/>
          </w:tcPr>
          <w:p w14:paraId="29E66994" w14:textId="77777777" w:rsidR="0052112D" w:rsidRPr="0052112D" w:rsidRDefault="0052112D" w:rsidP="0052112D">
            <w:pPr>
              <w:rPr>
                <w:sz w:val="20"/>
              </w:rPr>
            </w:pPr>
            <w:r w:rsidRPr="0052112D">
              <w:rPr>
                <w:sz w:val="20"/>
              </w:rPr>
              <w:t>User AuthZ</w:t>
            </w:r>
          </w:p>
        </w:tc>
      </w:tr>
      <w:tr w:rsidR="0052112D" w:rsidRPr="0052112D" w14:paraId="123CDF25" w14:textId="77777777">
        <w:trPr>
          <w:cantSplit/>
        </w:trPr>
        <w:tc>
          <w:tcPr>
            <w:tcW w:w="0" w:type="auto"/>
          </w:tcPr>
          <w:p w14:paraId="010A76DB" w14:textId="77777777" w:rsidR="0052112D" w:rsidRPr="0052112D" w:rsidRDefault="0052112D" w:rsidP="0052112D">
            <w:pPr>
              <w:rPr>
                <w:sz w:val="20"/>
              </w:rPr>
            </w:pPr>
            <w:r w:rsidRPr="0052112D">
              <w:rPr>
                <w:sz w:val="20"/>
              </w:rPr>
              <w:t>3</w:t>
            </w:r>
          </w:p>
        </w:tc>
        <w:tc>
          <w:tcPr>
            <w:tcW w:w="0" w:type="auto"/>
          </w:tcPr>
          <w:p w14:paraId="097E7027" w14:textId="77777777" w:rsidR="0052112D" w:rsidRPr="0052112D" w:rsidRDefault="0052112D" w:rsidP="0052112D">
            <w:pPr>
              <w:rPr>
                <w:sz w:val="20"/>
              </w:rPr>
            </w:pPr>
            <w:r w:rsidRPr="0052112D">
              <w:rPr>
                <w:sz w:val="20"/>
              </w:rPr>
              <w:t>VO has incorrect user information in VOMS server, may provide hole for malicious user to exploit</w:t>
            </w:r>
          </w:p>
        </w:tc>
        <w:tc>
          <w:tcPr>
            <w:tcW w:w="0" w:type="auto"/>
          </w:tcPr>
          <w:p w14:paraId="52A12B4F" w14:textId="77777777" w:rsidR="0052112D" w:rsidRPr="0052112D" w:rsidRDefault="0052112D" w:rsidP="0052112D">
            <w:pPr>
              <w:rPr>
                <w:sz w:val="20"/>
              </w:rPr>
            </w:pPr>
            <w:r w:rsidRPr="0052112D">
              <w:rPr>
                <w:sz w:val="20"/>
              </w:rPr>
              <w:t>Low</w:t>
            </w:r>
          </w:p>
        </w:tc>
        <w:tc>
          <w:tcPr>
            <w:tcW w:w="0" w:type="auto"/>
          </w:tcPr>
          <w:p w14:paraId="0C076250" w14:textId="77777777" w:rsidR="0052112D" w:rsidRPr="0052112D" w:rsidRDefault="0052112D" w:rsidP="0052112D">
            <w:pPr>
              <w:rPr>
                <w:sz w:val="20"/>
              </w:rPr>
            </w:pPr>
            <w:r w:rsidRPr="0052112D">
              <w:rPr>
                <w:sz w:val="20"/>
              </w:rPr>
              <w:t>Low</w:t>
            </w:r>
          </w:p>
        </w:tc>
        <w:tc>
          <w:tcPr>
            <w:tcW w:w="0" w:type="auto"/>
          </w:tcPr>
          <w:p w14:paraId="12534260" w14:textId="77777777" w:rsidR="0052112D" w:rsidRPr="0052112D" w:rsidRDefault="0052112D" w:rsidP="0052112D">
            <w:pPr>
              <w:rPr>
                <w:sz w:val="20"/>
              </w:rPr>
            </w:pPr>
            <w:r w:rsidRPr="0052112D">
              <w:rPr>
                <w:sz w:val="20"/>
              </w:rPr>
              <w:t>E</w:t>
            </w:r>
          </w:p>
        </w:tc>
        <w:tc>
          <w:tcPr>
            <w:tcW w:w="0" w:type="auto"/>
          </w:tcPr>
          <w:p w14:paraId="1F260FE7" w14:textId="77777777" w:rsidR="0052112D" w:rsidRPr="0052112D" w:rsidRDefault="0052112D" w:rsidP="0052112D">
            <w:pPr>
              <w:rPr>
                <w:sz w:val="20"/>
              </w:rPr>
            </w:pPr>
            <w:r w:rsidRPr="0052112D">
              <w:rPr>
                <w:sz w:val="20"/>
              </w:rPr>
              <w:t>User AuthZ</w:t>
            </w:r>
          </w:p>
        </w:tc>
      </w:tr>
      <w:tr w:rsidR="0052112D" w:rsidRPr="0052112D" w14:paraId="25E67A30" w14:textId="77777777">
        <w:trPr>
          <w:cantSplit/>
        </w:trPr>
        <w:tc>
          <w:tcPr>
            <w:tcW w:w="0" w:type="auto"/>
          </w:tcPr>
          <w:p w14:paraId="44495A32" w14:textId="77777777" w:rsidR="0052112D" w:rsidRPr="0052112D" w:rsidRDefault="0052112D" w:rsidP="0052112D">
            <w:pPr>
              <w:rPr>
                <w:sz w:val="20"/>
              </w:rPr>
            </w:pPr>
            <w:r w:rsidRPr="0052112D">
              <w:rPr>
                <w:sz w:val="20"/>
              </w:rPr>
              <w:t>4</w:t>
            </w:r>
          </w:p>
        </w:tc>
        <w:tc>
          <w:tcPr>
            <w:tcW w:w="0" w:type="auto"/>
          </w:tcPr>
          <w:p w14:paraId="4D15FC24" w14:textId="77777777" w:rsidR="0052112D" w:rsidRPr="0052112D" w:rsidRDefault="0052112D" w:rsidP="0052112D">
            <w:pPr>
              <w:rPr>
                <w:sz w:val="20"/>
              </w:rPr>
            </w:pPr>
            <w:r w:rsidRPr="0052112D">
              <w:rPr>
                <w:sz w:val="20"/>
              </w:rPr>
              <w:t>VO insider authorizing mis-use of resources</w:t>
            </w:r>
          </w:p>
        </w:tc>
        <w:tc>
          <w:tcPr>
            <w:tcW w:w="0" w:type="auto"/>
          </w:tcPr>
          <w:p w14:paraId="5F76D1F5" w14:textId="77777777" w:rsidR="0052112D" w:rsidRPr="0052112D" w:rsidRDefault="0052112D" w:rsidP="0052112D">
            <w:pPr>
              <w:rPr>
                <w:sz w:val="20"/>
              </w:rPr>
            </w:pPr>
            <w:r w:rsidRPr="0052112D">
              <w:rPr>
                <w:sz w:val="20"/>
              </w:rPr>
              <w:t>Low</w:t>
            </w:r>
          </w:p>
        </w:tc>
        <w:tc>
          <w:tcPr>
            <w:tcW w:w="0" w:type="auto"/>
          </w:tcPr>
          <w:p w14:paraId="6C619EE2" w14:textId="77777777" w:rsidR="0052112D" w:rsidRPr="0052112D" w:rsidRDefault="0052112D" w:rsidP="0052112D">
            <w:pPr>
              <w:rPr>
                <w:sz w:val="20"/>
              </w:rPr>
            </w:pPr>
            <w:r w:rsidRPr="0052112D">
              <w:rPr>
                <w:sz w:val="20"/>
              </w:rPr>
              <w:t>Medium</w:t>
            </w:r>
          </w:p>
        </w:tc>
        <w:tc>
          <w:tcPr>
            <w:tcW w:w="0" w:type="auto"/>
          </w:tcPr>
          <w:p w14:paraId="7819401B" w14:textId="77777777" w:rsidR="0052112D" w:rsidRPr="0052112D" w:rsidRDefault="0052112D" w:rsidP="0052112D">
            <w:pPr>
              <w:rPr>
                <w:sz w:val="20"/>
              </w:rPr>
            </w:pPr>
            <w:r w:rsidRPr="0052112D">
              <w:rPr>
                <w:sz w:val="20"/>
              </w:rPr>
              <w:t>D</w:t>
            </w:r>
          </w:p>
        </w:tc>
        <w:tc>
          <w:tcPr>
            <w:tcW w:w="0" w:type="auto"/>
          </w:tcPr>
          <w:p w14:paraId="7BBD3D52" w14:textId="77777777" w:rsidR="0052112D" w:rsidRPr="0052112D" w:rsidRDefault="0052112D" w:rsidP="0052112D">
            <w:pPr>
              <w:rPr>
                <w:sz w:val="20"/>
              </w:rPr>
            </w:pPr>
            <w:r w:rsidRPr="0052112D">
              <w:rPr>
                <w:sz w:val="20"/>
              </w:rPr>
              <w:t>Requires intervention with VO manager</w:t>
            </w:r>
          </w:p>
        </w:tc>
      </w:tr>
      <w:tr w:rsidR="0052112D" w:rsidRPr="0052112D" w14:paraId="614C76E2" w14:textId="77777777">
        <w:trPr>
          <w:cantSplit/>
        </w:trPr>
        <w:tc>
          <w:tcPr>
            <w:tcW w:w="0" w:type="auto"/>
          </w:tcPr>
          <w:p w14:paraId="15EA3F9C" w14:textId="77777777" w:rsidR="0052112D" w:rsidRPr="0052112D" w:rsidRDefault="0052112D" w:rsidP="0052112D">
            <w:pPr>
              <w:rPr>
                <w:sz w:val="20"/>
              </w:rPr>
            </w:pPr>
            <w:r w:rsidRPr="0052112D">
              <w:rPr>
                <w:sz w:val="20"/>
              </w:rPr>
              <w:t>5</w:t>
            </w:r>
          </w:p>
        </w:tc>
        <w:tc>
          <w:tcPr>
            <w:tcW w:w="0" w:type="auto"/>
          </w:tcPr>
          <w:p w14:paraId="5696F1AD" w14:textId="77777777" w:rsidR="0052112D" w:rsidRPr="0052112D" w:rsidRDefault="0052112D" w:rsidP="0052112D">
            <w:pPr>
              <w:rPr>
                <w:sz w:val="20"/>
              </w:rPr>
            </w:pPr>
            <w:r w:rsidRPr="0052112D">
              <w:rPr>
                <w:sz w:val="20"/>
              </w:rPr>
              <w:t>OSG staff manipulating OSG-hosted VO authorization</w:t>
            </w:r>
          </w:p>
        </w:tc>
        <w:tc>
          <w:tcPr>
            <w:tcW w:w="0" w:type="auto"/>
          </w:tcPr>
          <w:p w14:paraId="77C267EA" w14:textId="77777777" w:rsidR="0052112D" w:rsidRPr="0052112D" w:rsidRDefault="0052112D" w:rsidP="0052112D">
            <w:pPr>
              <w:rPr>
                <w:sz w:val="20"/>
              </w:rPr>
            </w:pPr>
            <w:r w:rsidRPr="0052112D">
              <w:rPr>
                <w:sz w:val="20"/>
              </w:rPr>
              <w:t>Low</w:t>
            </w:r>
          </w:p>
        </w:tc>
        <w:tc>
          <w:tcPr>
            <w:tcW w:w="0" w:type="auto"/>
          </w:tcPr>
          <w:p w14:paraId="781975B0" w14:textId="77777777" w:rsidR="0052112D" w:rsidRPr="0052112D" w:rsidRDefault="0052112D" w:rsidP="0052112D">
            <w:pPr>
              <w:rPr>
                <w:sz w:val="20"/>
              </w:rPr>
            </w:pPr>
            <w:r w:rsidRPr="0052112D">
              <w:rPr>
                <w:sz w:val="20"/>
              </w:rPr>
              <w:t>Medium</w:t>
            </w:r>
          </w:p>
        </w:tc>
        <w:tc>
          <w:tcPr>
            <w:tcW w:w="0" w:type="auto"/>
          </w:tcPr>
          <w:p w14:paraId="03C4E08B" w14:textId="77777777" w:rsidR="0052112D" w:rsidRPr="0052112D" w:rsidRDefault="0052112D" w:rsidP="0052112D">
            <w:pPr>
              <w:rPr>
                <w:sz w:val="20"/>
              </w:rPr>
            </w:pPr>
            <w:r w:rsidRPr="0052112D">
              <w:rPr>
                <w:sz w:val="20"/>
              </w:rPr>
              <w:t>D</w:t>
            </w:r>
          </w:p>
        </w:tc>
        <w:tc>
          <w:tcPr>
            <w:tcW w:w="0" w:type="auto"/>
          </w:tcPr>
          <w:p w14:paraId="32E6F4DC" w14:textId="77777777" w:rsidR="0052112D" w:rsidRPr="0052112D" w:rsidRDefault="0052112D" w:rsidP="0052112D">
            <w:pPr>
              <w:rPr>
                <w:sz w:val="20"/>
              </w:rPr>
            </w:pPr>
            <w:r w:rsidRPr="0052112D">
              <w:rPr>
                <w:sz w:val="20"/>
              </w:rPr>
              <w:t>Requires OSG management intervention</w:t>
            </w:r>
          </w:p>
        </w:tc>
      </w:tr>
      <w:tr w:rsidR="0052112D" w:rsidRPr="0052112D" w14:paraId="6FF8253F" w14:textId="77777777">
        <w:trPr>
          <w:cantSplit/>
        </w:trPr>
        <w:tc>
          <w:tcPr>
            <w:tcW w:w="0" w:type="auto"/>
          </w:tcPr>
          <w:p w14:paraId="4D79A992" w14:textId="77777777" w:rsidR="0052112D" w:rsidRPr="0052112D" w:rsidRDefault="0052112D" w:rsidP="0052112D">
            <w:pPr>
              <w:rPr>
                <w:sz w:val="20"/>
              </w:rPr>
            </w:pPr>
            <w:r w:rsidRPr="0052112D">
              <w:rPr>
                <w:sz w:val="20"/>
              </w:rPr>
              <w:t>6</w:t>
            </w:r>
          </w:p>
        </w:tc>
        <w:tc>
          <w:tcPr>
            <w:tcW w:w="0" w:type="auto"/>
          </w:tcPr>
          <w:p w14:paraId="4F6B2E57" w14:textId="77777777" w:rsidR="0052112D" w:rsidRPr="0052112D" w:rsidRDefault="0052112D" w:rsidP="0052112D">
            <w:pPr>
              <w:rPr>
                <w:sz w:val="20"/>
              </w:rPr>
            </w:pPr>
            <w:r w:rsidRPr="0052112D">
              <w:rPr>
                <w:sz w:val="20"/>
              </w:rPr>
              <w:t>OSG staff publicizing false information about User Process</w:t>
            </w:r>
          </w:p>
        </w:tc>
        <w:tc>
          <w:tcPr>
            <w:tcW w:w="0" w:type="auto"/>
          </w:tcPr>
          <w:p w14:paraId="5DDD9373" w14:textId="77777777" w:rsidR="0052112D" w:rsidRPr="0052112D" w:rsidRDefault="0052112D" w:rsidP="0052112D">
            <w:pPr>
              <w:rPr>
                <w:sz w:val="20"/>
              </w:rPr>
            </w:pPr>
            <w:r w:rsidRPr="0052112D">
              <w:rPr>
                <w:sz w:val="20"/>
              </w:rPr>
              <w:t>Low</w:t>
            </w:r>
          </w:p>
        </w:tc>
        <w:tc>
          <w:tcPr>
            <w:tcW w:w="0" w:type="auto"/>
          </w:tcPr>
          <w:p w14:paraId="186E866F" w14:textId="77777777" w:rsidR="0052112D" w:rsidRPr="0052112D" w:rsidRDefault="0052112D" w:rsidP="0052112D">
            <w:pPr>
              <w:rPr>
                <w:sz w:val="20"/>
              </w:rPr>
            </w:pPr>
            <w:r w:rsidRPr="0052112D">
              <w:rPr>
                <w:sz w:val="20"/>
              </w:rPr>
              <w:t>Low</w:t>
            </w:r>
          </w:p>
        </w:tc>
        <w:tc>
          <w:tcPr>
            <w:tcW w:w="0" w:type="auto"/>
          </w:tcPr>
          <w:p w14:paraId="63281A20" w14:textId="77777777" w:rsidR="0052112D" w:rsidRPr="0052112D" w:rsidRDefault="0052112D" w:rsidP="0052112D">
            <w:pPr>
              <w:rPr>
                <w:sz w:val="20"/>
              </w:rPr>
            </w:pPr>
            <w:r w:rsidRPr="0052112D">
              <w:rPr>
                <w:sz w:val="20"/>
              </w:rPr>
              <w:t>E</w:t>
            </w:r>
          </w:p>
        </w:tc>
        <w:tc>
          <w:tcPr>
            <w:tcW w:w="0" w:type="auto"/>
          </w:tcPr>
          <w:p w14:paraId="147F3A9C" w14:textId="77777777" w:rsidR="0052112D" w:rsidRPr="0052112D" w:rsidRDefault="0052112D" w:rsidP="0052112D">
            <w:pPr>
              <w:rPr>
                <w:sz w:val="20"/>
              </w:rPr>
            </w:pPr>
            <w:r w:rsidRPr="0052112D">
              <w:rPr>
                <w:sz w:val="20"/>
              </w:rPr>
              <w:t>OSG management controls</w:t>
            </w:r>
          </w:p>
        </w:tc>
      </w:tr>
      <w:tr w:rsidR="0052112D" w:rsidRPr="0052112D" w14:paraId="47007DB4" w14:textId="77777777">
        <w:trPr>
          <w:cantSplit/>
        </w:trPr>
        <w:tc>
          <w:tcPr>
            <w:tcW w:w="0" w:type="auto"/>
          </w:tcPr>
          <w:p w14:paraId="1DB9D308" w14:textId="77777777" w:rsidR="0052112D" w:rsidRPr="0052112D" w:rsidRDefault="0052112D" w:rsidP="0052112D">
            <w:pPr>
              <w:rPr>
                <w:sz w:val="20"/>
              </w:rPr>
            </w:pPr>
            <w:r w:rsidRPr="0052112D">
              <w:rPr>
                <w:sz w:val="20"/>
              </w:rPr>
              <w:t>7</w:t>
            </w:r>
          </w:p>
        </w:tc>
        <w:tc>
          <w:tcPr>
            <w:tcW w:w="0" w:type="auto"/>
          </w:tcPr>
          <w:p w14:paraId="7CE1982B" w14:textId="77777777" w:rsidR="0052112D" w:rsidRPr="0052112D" w:rsidRDefault="0052112D" w:rsidP="0052112D">
            <w:pPr>
              <w:rPr>
                <w:sz w:val="20"/>
              </w:rPr>
            </w:pPr>
            <w:r w:rsidRPr="0052112D">
              <w:rPr>
                <w:sz w:val="20"/>
              </w:rPr>
              <w:t>Careless 3</w:t>
            </w:r>
            <w:r w:rsidRPr="0052112D">
              <w:rPr>
                <w:sz w:val="20"/>
                <w:vertAlign w:val="superscript"/>
              </w:rPr>
              <w:t>rd</w:t>
            </w:r>
            <w:r w:rsidRPr="0052112D">
              <w:rPr>
                <w:sz w:val="20"/>
              </w:rPr>
              <w:t xml:space="preserve"> party mistakenly granting agent privilege to incorrect person, possible impact on OSG since all agents of DOEGrids have privilege for all certificates</w:t>
            </w:r>
          </w:p>
        </w:tc>
        <w:tc>
          <w:tcPr>
            <w:tcW w:w="0" w:type="auto"/>
          </w:tcPr>
          <w:p w14:paraId="7597A7A6" w14:textId="77777777" w:rsidR="0052112D" w:rsidRPr="0052112D" w:rsidRDefault="0052112D" w:rsidP="0052112D">
            <w:pPr>
              <w:rPr>
                <w:sz w:val="20"/>
              </w:rPr>
            </w:pPr>
            <w:r w:rsidRPr="0052112D">
              <w:rPr>
                <w:sz w:val="20"/>
              </w:rPr>
              <w:t>Low</w:t>
            </w:r>
          </w:p>
        </w:tc>
        <w:tc>
          <w:tcPr>
            <w:tcW w:w="0" w:type="auto"/>
          </w:tcPr>
          <w:p w14:paraId="56077939" w14:textId="77777777" w:rsidR="0052112D" w:rsidRPr="0052112D" w:rsidRDefault="0052112D" w:rsidP="0052112D">
            <w:pPr>
              <w:rPr>
                <w:sz w:val="20"/>
              </w:rPr>
            </w:pPr>
            <w:r w:rsidRPr="0052112D">
              <w:rPr>
                <w:sz w:val="20"/>
              </w:rPr>
              <w:t>Low</w:t>
            </w:r>
          </w:p>
        </w:tc>
        <w:tc>
          <w:tcPr>
            <w:tcW w:w="0" w:type="auto"/>
          </w:tcPr>
          <w:p w14:paraId="77C26B87" w14:textId="77777777" w:rsidR="0052112D" w:rsidRPr="0052112D" w:rsidRDefault="0052112D" w:rsidP="0052112D">
            <w:pPr>
              <w:rPr>
                <w:sz w:val="20"/>
              </w:rPr>
            </w:pPr>
            <w:r w:rsidRPr="0052112D">
              <w:rPr>
                <w:sz w:val="20"/>
              </w:rPr>
              <w:t>E</w:t>
            </w:r>
          </w:p>
        </w:tc>
        <w:tc>
          <w:tcPr>
            <w:tcW w:w="0" w:type="auto"/>
          </w:tcPr>
          <w:p w14:paraId="78A4027D" w14:textId="77777777" w:rsidR="0052112D" w:rsidRPr="0052112D" w:rsidRDefault="0052112D" w:rsidP="0052112D">
            <w:pPr>
              <w:rPr>
                <w:sz w:val="20"/>
              </w:rPr>
            </w:pPr>
            <w:r w:rsidRPr="0052112D">
              <w:rPr>
                <w:sz w:val="20"/>
              </w:rPr>
              <w:t>CA managers controls</w:t>
            </w:r>
          </w:p>
        </w:tc>
      </w:tr>
      <w:tr w:rsidR="0052112D" w:rsidRPr="0052112D" w14:paraId="77B8A8DF" w14:textId="77777777">
        <w:trPr>
          <w:cantSplit/>
        </w:trPr>
        <w:tc>
          <w:tcPr>
            <w:tcW w:w="0" w:type="auto"/>
          </w:tcPr>
          <w:p w14:paraId="78E34BD0" w14:textId="77777777" w:rsidR="0052112D" w:rsidRPr="0052112D" w:rsidRDefault="0052112D" w:rsidP="0052112D">
            <w:pPr>
              <w:rPr>
                <w:sz w:val="20"/>
              </w:rPr>
            </w:pPr>
            <w:r w:rsidRPr="0052112D">
              <w:rPr>
                <w:sz w:val="20"/>
              </w:rPr>
              <w:t>8</w:t>
            </w:r>
          </w:p>
        </w:tc>
        <w:tc>
          <w:tcPr>
            <w:tcW w:w="0" w:type="auto"/>
          </w:tcPr>
          <w:p w14:paraId="42E05A35" w14:textId="77777777" w:rsidR="0052112D" w:rsidRPr="0052112D" w:rsidRDefault="0052112D" w:rsidP="0052112D">
            <w:pPr>
              <w:rPr>
                <w:sz w:val="20"/>
              </w:rPr>
            </w:pPr>
            <w:r w:rsidRPr="0052112D">
              <w:rPr>
                <w:sz w:val="20"/>
              </w:rPr>
              <w:t>Malicious authorization of agent privilege for illegitimate person, by impersonating a valid RA, malicious agent can revoke all certificates causing DNS</w:t>
            </w:r>
          </w:p>
        </w:tc>
        <w:tc>
          <w:tcPr>
            <w:tcW w:w="0" w:type="auto"/>
          </w:tcPr>
          <w:p w14:paraId="33F16F9B" w14:textId="77777777" w:rsidR="0052112D" w:rsidRPr="0052112D" w:rsidRDefault="0052112D" w:rsidP="0052112D">
            <w:pPr>
              <w:rPr>
                <w:sz w:val="20"/>
              </w:rPr>
            </w:pPr>
            <w:r w:rsidRPr="0052112D">
              <w:rPr>
                <w:sz w:val="20"/>
              </w:rPr>
              <w:t>Low</w:t>
            </w:r>
          </w:p>
        </w:tc>
        <w:tc>
          <w:tcPr>
            <w:tcW w:w="0" w:type="auto"/>
          </w:tcPr>
          <w:p w14:paraId="50536AAB" w14:textId="77777777" w:rsidR="0052112D" w:rsidRPr="0052112D" w:rsidRDefault="0052112D" w:rsidP="0052112D">
            <w:pPr>
              <w:rPr>
                <w:sz w:val="20"/>
              </w:rPr>
            </w:pPr>
            <w:r w:rsidRPr="0052112D">
              <w:rPr>
                <w:sz w:val="20"/>
              </w:rPr>
              <w:t>High</w:t>
            </w:r>
          </w:p>
        </w:tc>
        <w:tc>
          <w:tcPr>
            <w:tcW w:w="0" w:type="auto"/>
          </w:tcPr>
          <w:p w14:paraId="2B300866" w14:textId="77777777" w:rsidR="0052112D" w:rsidRPr="0052112D" w:rsidRDefault="0052112D" w:rsidP="0052112D">
            <w:pPr>
              <w:rPr>
                <w:sz w:val="20"/>
              </w:rPr>
            </w:pPr>
            <w:r w:rsidRPr="0052112D">
              <w:rPr>
                <w:sz w:val="20"/>
              </w:rPr>
              <w:t>C</w:t>
            </w:r>
          </w:p>
        </w:tc>
        <w:tc>
          <w:tcPr>
            <w:tcW w:w="0" w:type="auto"/>
          </w:tcPr>
          <w:p w14:paraId="6CBF0892" w14:textId="77777777" w:rsidR="0052112D" w:rsidRPr="0052112D" w:rsidRDefault="0052112D" w:rsidP="0052112D">
            <w:pPr>
              <w:rPr>
                <w:sz w:val="20"/>
              </w:rPr>
            </w:pPr>
            <w:r w:rsidRPr="0052112D">
              <w:rPr>
                <w:sz w:val="20"/>
              </w:rPr>
              <w:t>Identity protections for RA’s, requiring digitally signed email to CA managers</w:t>
            </w:r>
          </w:p>
        </w:tc>
      </w:tr>
      <w:tr w:rsidR="0052112D" w:rsidRPr="0052112D" w14:paraId="0A1D7746" w14:textId="77777777">
        <w:trPr>
          <w:cantSplit/>
        </w:trPr>
        <w:tc>
          <w:tcPr>
            <w:tcW w:w="0" w:type="auto"/>
          </w:tcPr>
          <w:p w14:paraId="02335925" w14:textId="77777777" w:rsidR="0052112D" w:rsidRPr="0052112D" w:rsidRDefault="0052112D" w:rsidP="0052112D">
            <w:pPr>
              <w:rPr>
                <w:sz w:val="20"/>
              </w:rPr>
            </w:pPr>
            <w:r w:rsidRPr="0052112D">
              <w:rPr>
                <w:sz w:val="20"/>
              </w:rPr>
              <w:t>9</w:t>
            </w:r>
          </w:p>
        </w:tc>
        <w:tc>
          <w:tcPr>
            <w:tcW w:w="0" w:type="auto"/>
          </w:tcPr>
          <w:p w14:paraId="06EF83BD" w14:textId="77777777" w:rsidR="0052112D" w:rsidRPr="0052112D" w:rsidRDefault="0052112D" w:rsidP="0052112D">
            <w:pPr>
              <w:rPr>
                <w:sz w:val="20"/>
              </w:rPr>
            </w:pPr>
            <w:r w:rsidRPr="0052112D">
              <w:rPr>
                <w:sz w:val="20"/>
              </w:rPr>
              <w:t>Hack into CA website and perform malicious actions, install fake agents, revoke certificates, cause DNS</w:t>
            </w:r>
          </w:p>
        </w:tc>
        <w:tc>
          <w:tcPr>
            <w:tcW w:w="0" w:type="auto"/>
          </w:tcPr>
          <w:p w14:paraId="2D9D8BFB" w14:textId="77777777" w:rsidR="0052112D" w:rsidRPr="0052112D" w:rsidRDefault="0052112D" w:rsidP="0052112D">
            <w:pPr>
              <w:rPr>
                <w:sz w:val="20"/>
              </w:rPr>
            </w:pPr>
            <w:r w:rsidRPr="0052112D">
              <w:rPr>
                <w:sz w:val="20"/>
              </w:rPr>
              <w:t>Low</w:t>
            </w:r>
          </w:p>
        </w:tc>
        <w:tc>
          <w:tcPr>
            <w:tcW w:w="0" w:type="auto"/>
          </w:tcPr>
          <w:p w14:paraId="100FEE00" w14:textId="77777777" w:rsidR="0052112D" w:rsidRPr="0052112D" w:rsidRDefault="0052112D" w:rsidP="0052112D">
            <w:pPr>
              <w:rPr>
                <w:sz w:val="20"/>
              </w:rPr>
            </w:pPr>
            <w:r w:rsidRPr="0052112D">
              <w:rPr>
                <w:sz w:val="20"/>
              </w:rPr>
              <w:t>High</w:t>
            </w:r>
          </w:p>
        </w:tc>
        <w:tc>
          <w:tcPr>
            <w:tcW w:w="0" w:type="auto"/>
          </w:tcPr>
          <w:p w14:paraId="4E2A27B7" w14:textId="77777777" w:rsidR="0052112D" w:rsidRPr="0052112D" w:rsidRDefault="0052112D" w:rsidP="0052112D">
            <w:pPr>
              <w:rPr>
                <w:sz w:val="20"/>
              </w:rPr>
            </w:pPr>
            <w:r w:rsidRPr="0052112D">
              <w:rPr>
                <w:sz w:val="20"/>
              </w:rPr>
              <w:t>C</w:t>
            </w:r>
          </w:p>
        </w:tc>
        <w:tc>
          <w:tcPr>
            <w:tcW w:w="0" w:type="auto"/>
          </w:tcPr>
          <w:p w14:paraId="42427208" w14:textId="77777777" w:rsidR="0052112D" w:rsidRPr="0052112D" w:rsidRDefault="0052112D" w:rsidP="0052112D">
            <w:pPr>
              <w:rPr>
                <w:sz w:val="20"/>
              </w:rPr>
            </w:pPr>
            <w:r w:rsidRPr="0052112D">
              <w:rPr>
                <w:sz w:val="20"/>
              </w:rPr>
              <w:t>CA managers controls</w:t>
            </w:r>
          </w:p>
        </w:tc>
      </w:tr>
      <w:tr w:rsidR="0052112D" w:rsidRPr="0052112D" w14:paraId="267A6A52" w14:textId="77777777">
        <w:trPr>
          <w:cantSplit/>
        </w:trPr>
        <w:tc>
          <w:tcPr>
            <w:tcW w:w="0" w:type="auto"/>
          </w:tcPr>
          <w:p w14:paraId="27756E28" w14:textId="77777777" w:rsidR="0052112D" w:rsidRPr="0052112D" w:rsidRDefault="0052112D" w:rsidP="0052112D">
            <w:pPr>
              <w:rPr>
                <w:sz w:val="20"/>
              </w:rPr>
            </w:pPr>
            <w:r w:rsidRPr="0052112D">
              <w:rPr>
                <w:sz w:val="20"/>
              </w:rPr>
              <w:t>10</w:t>
            </w:r>
          </w:p>
        </w:tc>
        <w:tc>
          <w:tcPr>
            <w:tcW w:w="0" w:type="auto"/>
          </w:tcPr>
          <w:p w14:paraId="5F0FB112" w14:textId="77777777" w:rsidR="0052112D" w:rsidRPr="0052112D" w:rsidRDefault="0052112D" w:rsidP="0052112D">
            <w:pPr>
              <w:rPr>
                <w:sz w:val="20"/>
              </w:rPr>
            </w:pPr>
            <w:r w:rsidRPr="0052112D">
              <w:rPr>
                <w:sz w:val="20"/>
              </w:rPr>
              <w:t>Careless or incomplete training for agents, agents do not follow correct procedures, potential exploit for malicious user if combined with exploit of VOMS server</w:t>
            </w:r>
          </w:p>
        </w:tc>
        <w:tc>
          <w:tcPr>
            <w:tcW w:w="0" w:type="auto"/>
          </w:tcPr>
          <w:p w14:paraId="7808F6BF" w14:textId="77777777" w:rsidR="0052112D" w:rsidRPr="0052112D" w:rsidRDefault="0052112D" w:rsidP="0052112D">
            <w:pPr>
              <w:rPr>
                <w:sz w:val="20"/>
              </w:rPr>
            </w:pPr>
            <w:r w:rsidRPr="0052112D">
              <w:rPr>
                <w:sz w:val="20"/>
              </w:rPr>
              <w:t>Low</w:t>
            </w:r>
          </w:p>
        </w:tc>
        <w:tc>
          <w:tcPr>
            <w:tcW w:w="0" w:type="auto"/>
          </w:tcPr>
          <w:p w14:paraId="0AEEFD38" w14:textId="77777777" w:rsidR="0052112D" w:rsidRPr="0052112D" w:rsidRDefault="0052112D" w:rsidP="0052112D">
            <w:pPr>
              <w:rPr>
                <w:sz w:val="20"/>
              </w:rPr>
            </w:pPr>
            <w:r w:rsidRPr="0052112D">
              <w:rPr>
                <w:sz w:val="20"/>
              </w:rPr>
              <w:t>Medium</w:t>
            </w:r>
          </w:p>
        </w:tc>
        <w:tc>
          <w:tcPr>
            <w:tcW w:w="0" w:type="auto"/>
          </w:tcPr>
          <w:p w14:paraId="0D74FC54" w14:textId="77777777" w:rsidR="0052112D" w:rsidRPr="0052112D" w:rsidRDefault="0052112D" w:rsidP="0052112D">
            <w:pPr>
              <w:rPr>
                <w:sz w:val="20"/>
              </w:rPr>
            </w:pPr>
            <w:r w:rsidRPr="0052112D">
              <w:rPr>
                <w:sz w:val="20"/>
              </w:rPr>
              <w:t>D</w:t>
            </w:r>
          </w:p>
        </w:tc>
        <w:tc>
          <w:tcPr>
            <w:tcW w:w="0" w:type="auto"/>
          </w:tcPr>
          <w:p w14:paraId="5C00D1B8" w14:textId="77777777" w:rsidR="0052112D" w:rsidRPr="0052112D" w:rsidRDefault="0052112D" w:rsidP="0052112D">
            <w:pPr>
              <w:rPr>
                <w:i/>
                <w:sz w:val="20"/>
              </w:rPr>
            </w:pPr>
            <w:r w:rsidRPr="0052112D">
              <w:rPr>
                <w:i/>
                <w:sz w:val="20"/>
              </w:rPr>
              <w:t>Correct agent training,</w:t>
            </w:r>
            <w:r w:rsidRPr="0052112D">
              <w:rPr>
                <w:sz w:val="20"/>
              </w:rPr>
              <w:t xml:space="preserve"> suitable VOMS user registration</w:t>
            </w:r>
          </w:p>
        </w:tc>
      </w:tr>
      <w:tr w:rsidR="0052112D" w:rsidRPr="0052112D" w14:paraId="39BE7EB1" w14:textId="77777777">
        <w:trPr>
          <w:cantSplit/>
        </w:trPr>
        <w:tc>
          <w:tcPr>
            <w:tcW w:w="0" w:type="auto"/>
          </w:tcPr>
          <w:p w14:paraId="414D8389" w14:textId="77777777" w:rsidR="0052112D" w:rsidRPr="0052112D" w:rsidRDefault="0052112D" w:rsidP="0052112D">
            <w:pPr>
              <w:rPr>
                <w:sz w:val="20"/>
              </w:rPr>
            </w:pPr>
            <w:r w:rsidRPr="0052112D">
              <w:rPr>
                <w:sz w:val="20"/>
              </w:rPr>
              <w:t>11</w:t>
            </w:r>
          </w:p>
        </w:tc>
        <w:tc>
          <w:tcPr>
            <w:tcW w:w="0" w:type="auto"/>
          </w:tcPr>
          <w:p w14:paraId="55BBFE01" w14:textId="77777777" w:rsidR="0052112D" w:rsidRPr="0052112D" w:rsidRDefault="0052112D" w:rsidP="0052112D">
            <w:pPr>
              <w:rPr>
                <w:sz w:val="20"/>
              </w:rPr>
            </w:pPr>
            <w:r w:rsidRPr="0052112D">
              <w:rPr>
                <w:sz w:val="20"/>
              </w:rPr>
              <w:t>Malicious mis-information provided for agent training, like 10 but implies intent to exploit</w:t>
            </w:r>
          </w:p>
        </w:tc>
        <w:tc>
          <w:tcPr>
            <w:tcW w:w="0" w:type="auto"/>
          </w:tcPr>
          <w:p w14:paraId="280C4109" w14:textId="77777777" w:rsidR="0052112D" w:rsidRPr="0052112D" w:rsidRDefault="0052112D" w:rsidP="0052112D">
            <w:pPr>
              <w:rPr>
                <w:sz w:val="20"/>
              </w:rPr>
            </w:pPr>
            <w:r w:rsidRPr="0052112D">
              <w:rPr>
                <w:sz w:val="20"/>
              </w:rPr>
              <w:t>Low</w:t>
            </w:r>
          </w:p>
        </w:tc>
        <w:tc>
          <w:tcPr>
            <w:tcW w:w="0" w:type="auto"/>
          </w:tcPr>
          <w:p w14:paraId="7927B37C" w14:textId="77777777" w:rsidR="0052112D" w:rsidRPr="0052112D" w:rsidRDefault="0052112D" w:rsidP="0052112D">
            <w:pPr>
              <w:rPr>
                <w:sz w:val="20"/>
              </w:rPr>
            </w:pPr>
            <w:r w:rsidRPr="0052112D">
              <w:rPr>
                <w:sz w:val="20"/>
              </w:rPr>
              <w:t>Medium</w:t>
            </w:r>
          </w:p>
        </w:tc>
        <w:tc>
          <w:tcPr>
            <w:tcW w:w="0" w:type="auto"/>
          </w:tcPr>
          <w:p w14:paraId="031D8540" w14:textId="77777777" w:rsidR="0052112D" w:rsidRPr="0052112D" w:rsidRDefault="0052112D" w:rsidP="0052112D">
            <w:pPr>
              <w:rPr>
                <w:sz w:val="20"/>
              </w:rPr>
            </w:pPr>
            <w:r w:rsidRPr="0052112D">
              <w:rPr>
                <w:sz w:val="20"/>
              </w:rPr>
              <w:t>D</w:t>
            </w:r>
          </w:p>
        </w:tc>
        <w:tc>
          <w:tcPr>
            <w:tcW w:w="0" w:type="auto"/>
          </w:tcPr>
          <w:p w14:paraId="1E8D9CA1" w14:textId="77777777" w:rsidR="0052112D" w:rsidRPr="0052112D" w:rsidRDefault="0052112D" w:rsidP="0052112D">
            <w:pPr>
              <w:rPr>
                <w:sz w:val="20"/>
              </w:rPr>
            </w:pPr>
            <w:r w:rsidRPr="0052112D">
              <w:rPr>
                <w:i/>
                <w:sz w:val="20"/>
              </w:rPr>
              <w:t>Validated agent training</w:t>
            </w:r>
            <w:r w:rsidRPr="0052112D">
              <w:rPr>
                <w:sz w:val="20"/>
              </w:rPr>
              <w:t>, suitable VOMS user registration</w:t>
            </w:r>
          </w:p>
        </w:tc>
      </w:tr>
      <w:tr w:rsidR="0052112D" w:rsidRPr="0052112D" w14:paraId="4651C398" w14:textId="77777777">
        <w:trPr>
          <w:cantSplit/>
        </w:trPr>
        <w:tc>
          <w:tcPr>
            <w:tcW w:w="0" w:type="auto"/>
          </w:tcPr>
          <w:p w14:paraId="5C0F319A" w14:textId="77777777" w:rsidR="0052112D" w:rsidRPr="0052112D" w:rsidRDefault="0052112D" w:rsidP="0052112D">
            <w:pPr>
              <w:rPr>
                <w:sz w:val="20"/>
              </w:rPr>
            </w:pPr>
            <w:r w:rsidRPr="0052112D">
              <w:rPr>
                <w:sz w:val="20"/>
              </w:rPr>
              <w:t>12</w:t>
            </w:r>
          </w:p>
        </w:tc>
        <w:tc>
          <w:tcPr>
            <w:tcW w:w="0" w:type="auto"/>
          </w:tcPr>
          <w:p w14:paraId="4DEED0F6" w14:textId="77777777" w:rsidR="0052112D" w:rsidRPr="0052112D" w:rsidRDefault="0052112D" w:rsidP="0052112D">
            <w:pPr>
              <w:rPr>
                <w:sz w:val="20"/>
              </w:rPr>
            </w:pPr>
            <w:r w:rsidRPr="0052112D">
              <w:rPr>
                <w:sz w:val="20"/>
              </w:rPr>
              <w:t>Careless or incomplete user training for PKI, user may not handle private key correctly</w:t>
            </w:r>
          </w:p>
        </w:tc>
        <w:tc>
          <w:tcPr>
            <w:tcW w:w="0" w:type="auto"/>
          </w:tcPr>
          <w:p w14:paraId="5DD35C69" w14:textId="77777777" w:rsidR="0052112D" w:rsidRPr="0052112D" w:rsidRDefault="0052112D" w:rsidP="0052112D">
            <w:pPr>
              <w:rPr>
                <w:sz w:val="20"/>
              </w:rPr>
            </w:pPr>
            <w:r w:rsidRPr="0052112D">
              <w:rPr>
                <w:sz w:val="20"/>
              </w:rPr>
              <w:t>Medium</w:t>
            </w:r>
          </w:p>
        </w:tc>
        <w:tc>
          <w:tcPr>
            <w:tcW w:w="0" w:type="auto"/>
          </w:tcPr>
          <w:p w14:paraId="108D0954" w14:textId="77777777" w:rsidR="0052112D" w:rsidRPr="0052112D" w:rsidRDefault="0052112D" w:rsidP="0052112D">
            <w:pPr>
              <w:rPr>
                <w:sz w:val="20"/>
              </w:rPr>
            </w:pPr>
            <w:r w:rsidRPr="0052112D">
              <w:rPr>
                <w:sz w:val="20"/>
              </w:rPr>
              <w:t>Low</w:t>
            </w:r>
          </w:p>
        </w:tc>
        <w:tc>
          <w:tcPr>
            <w:tcW w:w="0" w:type="auto"/>
          </w:tcPr>
          <w:p w14:paraId="0DABA58C" w14:textId="77777777" w:rsidR="0052112D" w:rsidRPr="0052112D" w:rsidRDefault="0052112D" w:rsidP="0052112D">
            <w:pPr>
              <w:rPr>
                <w:sz w:val="20"/>
              </w:rPr>
            </w:pPr>
            <w:r w:rsidRPr="0052112D">
              <w:rPr>
                <w:sz w:val="20"/>
              </w:rPr>
              <w:t>D</w:t>
            </w:r>
          </w:p>
        </w:tc>
        <w:tc>
          <w:tcPr>
            <w:tcW w:w="0" w:type="auto"/>
          </w:tcPr>
          <w:p w14:paraId="0CFAB106" w14:textId="77777777" w:rsidR="0052112D" w:rsidRPr="0052112D" w:rsidRDefault="0052112D" w:rsidP="0052112D">
            <w:pPr>
              <w:rPr>
                <w:i/>
                <w:sz w:val="20"/>
              </w:rPr>
            </w:pPr>
            <w:r w:rsidRPr="0052112D">
              <w:rPr>
                <w:i/>
                <w:sz w:val="20"/>
              </w:rPr>
              <w:t>Clearer user training material, for user’s and VOs,</w:t>
            </w:r>
          </w:p>
          <w:p w14:paraId="0865D966" w14:textId="77777777" w:rsidR="0052112D" w:rsidRPr="0052112D" w:rsidRDefault="0052112D" w:rsidP="0052112D">
            <w:pPr>
              <w:rPr>
                <w:sz w:val="20"/>
              </w:rPr>
            </w:pPr>
            <w:r w:rsidRPr="0052112D">
              <w:rPr>
                <w:sz w:val="20"/>
              </w:rPr>
              <w:t>User ID control</w:t>
            </w:r>
          </w:p>
        </w:tc>
      </w:tr>
      <w:tr w:rsidR="0052112D" w:rsidRPr="0052112D" w14:paraId="60EBB1DD" w14:textId="77777777">
        <w:trPr>
          <w:cantSplit/>
        </w:trPr>
        <w:tc>
          <w:tcPr>
            <w:tcW w:w="0" w:type="auto"/>
          </w:tcPr>
          <w:p w14:paraId="49C97822" w14:textId="77777777" w:rsidR="0052112D" w:rsidRPr="0052112D" w:rsidRDefault="0052112D" w:rsidP="0052112D">
            <w:pPr>
              <w:rPr>
                <w:sz w:val="20"/>
              </w:rPr>
            </w:pPr>
            <w:r w:rsidRPr="0052112D">
              <w:rPr>
                <w:sz w:val="20"/>
              </w:rPr>
              <w:t>13</w:t>
            </w:r>
          </w:p>
        </w:tc>
        <w:tc>
          <w:tcPr>
            <w:tcW w:w="0" w:type="auto"/>
          </w:tcPr>
          <w:p w14:paraId="511288FE" w14:textId="77777777" w:rsidR="0052112D" w:rsidRPr="0052112D" w:rsidRDefault="0052112D" w:rsidP="0052112D">
            <w:pPr>
              <w:rPr>
                <w:sz w:val="20"/>
              </w:rPr>
            </w:pPr>
            <w:r w:rsidRPr="0052112D">
              <w:rPr>
                <w:sz w:val="20"/>
              </w:rPr>
              <w:t>Accidental corruption of RA process audit log, leads to incomplete of lack of audit ability</w:t>
            </w:r>
          </w:p>
        </w:tc>
        <w:tc>
          <w:tcPr>
            <w:tcW w:w="0" w:type="auto"/>
          </w:tcPr>
          <w:p w14:paraId="4F1E4D8B" w14:textId="77777777" w:rsidR="0052112D" w:rsidRPr="0052112D" w:rsidRDefault="0052112D" w:rsidP="0052112D">
            <w:pPr>
              <w:rPr>
                <w:sz w:val="20"/>
              </w:rPr>
            </w:pPr>
            <w:r w:rsidRPr="0052112D">
              <w:rPr>
                <w:sz w:val="20"/>
              </w:rPr>
              <w:t>Low</w:t>
            </w:r>
          </w:p>
        </w:tc>
        <w:tc>
          <w:tcPr>
            <w:tcW w:w="0" w:type="auto"/>
          </w:tcPr>
          <w:p w14:paraId="58919C18" w14:textId="77777777" w:rsidR="0052112D" w:rsidRPr="0052112D" w:rsidRDefault="0052112D" w:rsidP="0052112D">
            <w:pPr>
              <w:rPr>
                <w:sz w:val="20"/>
              </w:rPr>
            </w:pPr>
            <w:r w:rsidRPr="0052112D">
              <w:rPr>
                <w:sz w:val="20"/>
              </w:rPr>
              <w:t>Low</w:t>
            </w:r>
          </w:p>
        </w:tc>
        <w:tc>
          <w:tcPr>
            <w:tcW w:w="0" w:type="auto"/>
          </w:tcPr>
          <w:p w14:paraId="651E3350" w14:textId="77777777" w:rsidR="0052112D" w:rsidRPr="0052112D" w:rsidRDefault="0052112D" w:rsidP="0052112D">
            <w:pPr>
              <w:rPr>
                <w:sz w:val="20"/>
              </w:rPr>
            </w:pPr>
            <w:r w:rsidRPr="0052112D">
              <w:rPr>
                <w:sz w:val="20"/>
              </w:rPr>
              <w:t>E</w:t>
            </w:r>
          </w:p>
        </w:tc>
        <w:tc>
          <w:tcPr>
            <w:tcW w:w="0" w:type="auto"/>
          </w:tcPr>
          <w:p w14:paraId="52A361CC" w14:textId="77777777" w:rsidR="0052112D" w:rsidRPr="0052112D" w:rsidRDefault="0052112D" w:rsidP="0052112D">
            <w:pPr>
              <w:rPr>
                <w:sz w:val="20"/>
              </w:rPr>
            </w:pPr>
            <w:r w:rsidRPr="0052112D">
              <w:rPr>
                <w:sz w:val="20"/>
              </w:rPr>
              <w:t>Log should be backed up normal information protection procedures</w:t>
            </w:r>
          </w:p>
        </w:tc>
      </w:tr>
      <w:tr w:rsidR="0052112D" w:rsidRPr="0052112D" w14:paraId="3C17B68F" w14:textId="77777777">
        <w:trPr>
          <w:cantSplit/>
        </w:trPr>
        <w:tc>
          <w:tcPr>
            <w:tcW w:w="0" w:type="auto"/>
          </w:tcPr>
          <w:p w14:paraId="4D13548F" w14:textId="77777777" w:rsidR="0052112D" w:rsidRPr="0052112D" w:rsidRDefault="0052112D" w:rsidP="0052112D">
            <w:pPr>
              <w:rPr>
                <w:sz w:val="20"/>
              </w:rPr>
            </w:pPr>
            <w:r w:rsidRPr="0052112D">
              <w:rPr>
                <w:sz w:val="20"/>
              </w:rPr>
              <w:t>14</w:t>
            </w:r>
          </w:p>
        </w:tc>
        <w:tc>
          <w:tcPr>
            <w:tcW w:w="0" w:type="auto"/>
          </w:tcPr>
          <w:p w14:paraId="799FD3A7" w14:textId="77777777" w:rsidR="0052112D" w:rsidRPr="0052112D" w:rsidRDefault="0052112D" w:rsidP="0052112D">
            <w:pPr>
              <w:rPr>
                <w:sz w:val="20"/>
              </w:rPr>
            </w:pPr>
            <w:r w:rsidRPr="0052112D">
              <w:rPr>
                <w:sz w:val="20"/>
              </w:rPr>
              <w:t>Intentional corruption of RA process audit log to disguise audit trail, potential privacy compromise</w:t>
            </w:r>
          </w:p>
        </w:tc>
        <w:tc>
          <w:tcPr>
            <w:tcW w:w="0" w:type="auto"/>
          </w:tcPr>
          <w:p w14:paraId="0387A87B" w14:textId="77777777" w:rsidR="0052112D" w:rsidRPr="0052112D" w:rsidRDefault="0052112D" w:rsidP="0052112D">
            <w:pPr>
              <w:rPr>
                <w:sz w:val="20"/>
              </w:rPr>
            </w:pPr>
            <w:r w:rsidRPr="0052112D">
              <w:rPr>
                <w:sz w:val="20"/>
              </w:rPr>
              <w:t>Low</w:t>
            </w:r>
          </w:p>
        </w:tc>
        <w:tc>
          <w:tcPr>
            <w:tcW w:w="0" w:type="auto"/>
          </w:tcPr>
          <w:p w14:paraId="06571F13" w14:textId="77777777" w:rsidR="0052112D" w:rsidRPr="0052112D" w:rsidRDefault="0052112D" w:rsidP="0052112D">
            <w:pPr>
              <w:rPr>
                <w:sz w:val="20"/>
              </w:rPr>
            </w:pPr>
            <w:r w:rsidRPr="0052112D">
              <w:rPr>
                <w:sz w:val="20"/>
              </w:rPr>
              <w:t>Low</w:t>
            </w:r>
          </w:p>
        </w:tc>
        <w:tc>
          <w:tcPr>
            <w:tcW w:w="0" w:type="auto"/>
          </w:tcPr>
          <w:p w14:paraId="574FCBB5" w14:textId="77777777" w:rsidR="0052112D" w:rsidRPr="0052112D" w:rsidRDefault="0052112D" w:rsidP="0052112D">
            <w:pPr>
              <w:rPr>
                <w:sz w:val="20"/>
              </w:rPr>
            </w:pPr>
            <w:r w:rsidRPr="0052112D">
              <w:rPr>
                <w:sz w:val="20"/>
              </w:rPr>
              <w:t>E</w:t>
            </w:r>
          </w:p>
        </w:tc>
        <w:tc>
          <w:tcPr>
            <w:tcW w:w="0" w:type="auto"/>
          </w:tcPr>
          <w:p w14:paraId="2B46B440" w14:textId="77777777" w:rsidR="0052112D" w:rsidRPr="0052112D" w:rsidRDefault="0052112D" w:rsidP="0052112D">
            <w:pPr>
              <w:rPr>
                <w:i/>
                <w:sz w:val="20"/>
              </w:rPr>
            </w:pPr>
            <w:r w:rsidRPr="0052112D">
              <w:rPr>
                <w:i/>
                <w:sz w:val="20"/>
              </w:rPr>
              <w:t>(is it of value?),</w:t>
            </w:r>
          </w:p>
          <w:p w14:paraId="527DB864" w14:textId="77777777" w:rsidR="0052112D" w:rsidRPr="0052112D" w:rsidRDefault="0052112D" w:rsidP="0052112D">
            <w:pPr>
              <w:rPr>
                <w:sz w:val="20"/>
              </w:rPr>
            </w:pPr>
            <w:r w:rsidRPr="0052112D">
              <w:rPr>
                <w:sz w:val="20"/>
              </w:rPr>
              <w:t>Privacy protections suitable for OSG internal information</w:t>
            </w:r>
          </w:p>
        </w:tc>
      </w:tr>
      <w:tr w:rsidR="0052112D" w:rsidRPr="0052112D" w14:paraId="6CA01A8F" w14:textId="77777777">
        <w:trPr>
          <w:cantSplit/>
        </w:trPr>
        <w:tc>
          <w:tcPr>
            <w:tcW w:w="0" w:type="auto"/>
          </w:tcPr>
          <w:p w14:paraId="74C36ACE" w14:textId="77777777" w:rsidR="0052112D" w:rsidRPr="0052112D" w:rsidRDefault="0052112D" w:rsidP="0052112D">
            <w:pPr>
              <w:rPr>
                <w:sz w:val="20"/>
              </w:rPr>
            </w:pPr>
            <w:r w:rsidRPr="0052112D">
              <w:rPr>
                <w:sz w:val="20"/>
              </w:rPr>
              <w:t>15</w:t>
            </w:r>
          </w:p>
        </w:tc>
        <w:tc>
          <w:tcPr>
            <w:tcW w:w="0" w:type="auto"/>
          </w:tcPr>
          <w:p w14:paraId="07E55F65" w14:textId="77777777" w:rsidR="0052112D" w:rsidRPr="0052112D" w:rsidRDefault="0052112D" w:rsidP="0052112D">
            <w:pPr>
              <w:rPr>
                <w:sz w:val="20"/>
              </w:rPr>
            </w:pPr>
            <w:r w:rsidRPr="0052112D">
              <w:rPr>
                <w:sz w:val="20"/>
              </w:rPr>
              <w:t>Malicious disruption of PMA process, potential damage to credibility of PKI, potential delays in handling authentication and revocation requests</w:t>
            </w:r>
          </w:p>
        </w:tc>
        <w:tc>
          <w:tcPr>
            <w:tcW w:w="0" w:type="auto"/>
          </w:tcPr>
          <w:p w14:paraId="0589513B" w14:textId="77777777" w:rsidR="0052112D" w:rsidRPr="0052112D" w:rsidRDefault="0052112D" w:rsidP="0052112D">
            <w:pPr>
              <w:rPr>
                <w:sz w:val="20"/>
              </w:rPr>
            </w:pPr>
            <w:r w:rsidRPr="0052112D">
              <w:rPr>
                <w:sz w:val="20"/>
              </w:rPr>
              <w:t>Low</w:t>
            </w:r>
          </w:p>
        </w:tc>
        <w:tc>
          <w:tcPr>
            <w:tcW w:w="0" w:type="auto"/>
          </w:tcPr>
          <w:p w14:paraId="7FFDE5FF" w14:textId="77777777" w:rsidR="0052112D" w:rsidRPr="0052112D" w:rsidRDefault="0052112D" w:rsidP="0052112D">
            <w:pPr>
              <w:rPr>
                <w:sz w:val="20"/>
              </w:rPr>
            </w:pPr>
            <w:r w:rsidRPr="0052112D">
              <w:rPr>
                <w:sz w:val="20"/>
              </w:rPr>
              <w:t>Low</w:t>
            </w:r>
          </w:p>
        </w:tc>
        <w:tc>
          <w:tcPr>
            <w:tcW w:w="0" w:type="auto"/>
          </w:tcPr>
          <w:p w14:paraId="4A6D763A" w14:textId="77777777" w:rsidR="0052112D" w:rsidRPr="0052112D" w:rsidRDefault="0052112D" w:rsidP="0052112D">
            <w:pPr>
              <w:rPr>
                <w:sz w:val="20"/>
              </w:rPr>
            </w:pPr>
            <w:r w:rsidRPr="0052112D">
              <w:rPr>
                <w:sz w:val="20"/>
              </w:rPr>
              <w:t>E</w:t>
            </w:r>
          </w:p>
        </w:tc>
        <w:tc>
          <w:tcPr>
            <w:tcW w:w="0" w:type="auto"/>
          </w:tcPr>
          <w:p w14:paraId="645D5C05" w14:textId="77777777" w:rsidR="0052112D" w:rsidRPr="0052112D" w:rsidRDefault="0052112D" w:rsidP="0052112D">
            <w:pPr>
              <w:rPr>
                <w:sz w:val="20"/>
              </w:rPr>
            </w:pPr>
            <w:r w:rsidRPr="0052112D">
              <w:rPr>
                <w:sz w:val="20"/>
              </w:rPr>
              <w:t>CA managers controls</w:t>
            </w:r>
          </w:p>
        </w:tc>
      </w:tr>
      <w:tr w:rsidR="0052112D" w:rsidRPr="0052112D" w14:paraId="774B34A3" w14:textId="77777777">
        <w:trPr>
          <w:cantSplit/>
        </w:trPr>
        <w:tc>
          <w:tcPr>
            <w:tcW w:w="0" w:type="auto"/>
          </w:tcPr>
          <w:p w14:paraId="5527CB9F" w14:textId="77777777" w:rsidR="0052112D" w:rsidRPr="0052112D" w:rsidRDefault="0052112D" w:rsidP="0052112D">
            <w:pPr>
              <w:rPr>
                <w:sz w:val="20"/>
              </w:rPr>
            </w:pPr>
            <w:r w:rsidRPr="0052112D">
              <w:rPr>
                <w:sz w:val="20"/>
              </w:rPr>
              <w:t>16</w:t>
            </w:r>
          </w:p>
        </w:tc>
        <w:tc>
          <w:tcPr>
            <w:tcW w:w="0" w:type="auto"/>
          </w:tcPr>
          <w:p w14:paraId="72BB6D59" w14:textId="77777777" w:rsidR="0052112D" w:rsidRPr="0052112D" w:rsidRDefault="0052112D" w:rsidP="0052112D">
            <w:pPr>
              <w:rPr>
                <w:sz w:val="20"/>
              </w:rPr>
            </w:pPr>
            <w:r w:rsidRPr="0052112D">
              <w:rPr>
                <w:sz w:val="20"/>
              </w:rPr>
              <w:t>Careless or incomplete identity vetting in certificate process, potential exploit for malicious user can permit abuse of resources if identity theft occurs</w:t>
            </w:r>
          </w:p>
        </w:tc>
        <w:tc>
          <w:tcPr>
            <w:tcW w:w="0" w:type="auto"/>
          </w:tcPr>
          <w:p w14:paraId="1B5EE054" w14:textId="77777777" w:rsidR="0052112D" w:rsidRPr="0052112D" w:rsidRDefault="0052112D" w:rsidP="0052112D">
            <w:pPr>
              <w:rPr>
                <w:sz w:val="20"/>
              </w:rPr>
            </w:pPr>
            <w:r w:rsidRPr="0052112D">
              <w:rPr>
                <w:sz w:val="20"/>
              </w:rPr>
              <w:t>Low</w:t>
            </w:r>
          </w:p>
        </w:tc>
        <w:tc>
          <w:tcPr>
            <w:tcW w:w="0" w:type="auto"/>
          </w:tcPr>
          <w:p w14:paraId="21D0A6B2" w14:textId="77777777" w:rsidR="0052112D" w:rsidRPr="0052112D" w:rsidRDefault="0052112D" w:rsidP="0052112D">
            <w:pPr>
              <w:rPr>
                <w:sz w:val="20"/>
              </w:rPr>
            </w:pPr>
            <w:r w:rsidRPr="0052112D">
              <w:rPr>
                <w:sz w:val="20"/>
              </w:rPr>
              <w:t>Medium</w:t>
            </w:r>
          </w:p>
        </w:tc>
        <w:tc>
          <w:tcPr>
            <w:tcW w:w="0" w:type="auto"/>
          </w:tcPr>
          <w:p w14:paraId="5C97CCA2" w14:textId="77777777" w:rsidR="0052112D" w:rsidRPr="0052112D" w:rsidRDefault="0052112D" w:rsidP="0052112D">
            <w:pPr>
              <w:rPr>
                <w:sz w:val="20"/>
              </w:rPr>
            </w:pPr>
            <w:r w:rsidRPr="0052112D">
              <w:rPr>
                <w:sz w:val="20"/>
              </w:rPr>
              <w:t>D</w:t>
            </w:r>
          </w:p>
        </w:tc>
        <w:tc>
          <w:tcPr>
            <w:tcW w:w="0" w:type="auto"/>
          </w:tcPr>
          <w:p w14:paraId="4692581D" w14:textId="77777777" w:rsidR="0052112D" w:rsidRPr="0052112D" w:rsidRDefault="0052112D" w:rsidP="0052112D">
            <w:pPr>
              <w:rPr>
                <w:sz w:val="20"/>
              </w:rPr>
            </w:pPr>
            <w:r w:rsidRPr="0052112D">
              <w:rPr>
                <w:sz w:val="20"/>
              </w:rPr>
              <w:t>Agent training, suitable VOMS registration</w:t>
            </w:r>
          </w:p>
        </w:tc>
      </w:tr>
      <w:tr w:rsidR="0052112D" w:rsidRPr="0052112D" w14:paraId="5F90B522" w14:textId="77777777">
        <w:trPr>
          <w:cantSplit/>
        </w:trPr>
        <w:tc>
          <w:tcPr>
            <w:tcW w:w="0" w:type="auto"/>
          </w:tcPr>
          <w:p w14:paraId="1B2F44D5" w14:textId="77777777" w:rsidR="0052112D" w:rsidRPr="0052112D" w:rsidRDefault="0052112D" w:rsidP="0052112D">
            <w:pPr>
              <w:rPr>
                <w:sz w:val="20"/>
              </w:rPr>
            </w:pPr>
            <w:r w:rsidRPr="0052112D">
              <w:rPr>
                <w:sz w:val="20"/>
              </w:rPr>
              <w:t>17</w:t>
            </w:r>
          </w:p>
        </w:tc>
        <w:tc>
          <w:tcPr>
            <w:tcW w:w="0" w:type="auto"/>
          </w:tcPr>
          <w:p w14:paraId="7F705D57" w14:textId="77777777" w:rsidR="0052112D" w:rsidRPr="0052112D" w:rsidRDefault="0052112D" w:rsidP="0052112D">
            <w:pPr>
              <w:rPr>
                <w:sz w:val="20"/>
              </w:rPr>
            </w:pPr>
            <w:r w:rsidRPr="0052112D">
              <w:rPr>
                <w:sz w:val="20"/>
              </w:rPr>
              <w:t>Malicious abuse of identity vetting, insider participation in identity theft by agents</w:t>
            </w:r>
          </w:p>
        </w:tc>
        <w:tc>
          <w:tcPr>
            <w:tcW w:w="0" w:type="auto"/>
          </w:tcPr>
          <w:p w14:paraId="14B9DB21" w14:textId="77777777" w:rsidR="0052112D" w:rsidRPr="0052112D" w:rsidRDefault="0052112D" w:rsidP="0052112D">
            <w:pPr>
              <w:rPr>
                <w:sz w:val="20"/>
              </w:rPr>
            </w:pPr>
            <w:r w:rsidRPr="0052112D">
              <w:rPr>
                <w:sz w:val="20"/>
              </w:rPr>
              <w:t>Low</w:t>
            </w:r>
          </w:p>
        </w:tc>
        <w:tc>
          <w:tcPr>
            <w:tcW w:w="0" w:type="auto"/>
          </w:tcPr>
          <w:p w14:paraId="391832AB" w14:textId="77777777" w:rsidR="0052112D" w:rsidRPr="0052112D" w:rsidRDefault="0052112D" w:rsidP="0052112D">
            <w:pPr>
              <w:rPr>
                <w:sz w:val="20"/>
              </w:rPr>
            </w:pPr>
            <w:r w:rsidRPr="0052112D">
              <w:rPr>
                <w:sz w:val="20"/>
              </w:rPr>
              <w:t>Medium</w:t>
            </w:r>
          </w:p>
        </w:tc>
        <w:tc>
          <w:tcPr>
            <w:tcW w:w="0" w:type="auto"/>
          </w:tcPr>
          <w:p w14:paraId="705C8E01" w14:textId="77777777" w:rsidR="0052112D" w:rsidRPr="0052112D" w:rsidRDefault="0052112D" w:rsidP="0052112D">
            <w:pPr>
              <w:rPr>
                <w:sz w:val="20"/>
              </w:rPr>
            </w:pPr>
            <w:r w:rsidRPr="0052112D">
              <w:rPr>
                <w:sz w:val="20"/>
              </w:rPr>
              <w:t>D</w:t>
            </w:r>
          </w:p>
        </w:tc>
        <w:tc>
          <w:tcPr>
            <w:tcW w:w="0" w:type="auto"/>
          </w:tcPr>
          <w:p w14:paraId="29C0ABEF" w14:textId="77777777" w:rsidR="0052112D" w:rsidRPr="0052112D" w:rsidRDefault="0052112D" w:rsidP="0052112D">
            <w:pPr>
              <w:rPr>
                <w:sz w:val="20"/>
              </w:rPr>
            </w:pPr>
            <w:r w:rsidRPr="0052112D">
              <w:rPr>
                <w:sz w:val="20"/>
              </w:rPr>
              <w:t>Agent validation, User ID control for agent certificate</w:t>
            </w:r>
          </w:p>
        </w:tc>
      </w:tr>
      <w:tr w:rsidR="0052112D" w:rsidRPr="0052112D" w14:paraId="058B8351" w14:textId="77777777">
        <w:trPr>
          <w:cantSplit/>
        </w:trPr>
        <w:tc>
          <w:tcPr>
            <w:tcW w:w="0" w:type="auto"/>
          </w:tcPr>
          <w:p w14:paraId="4D81B3DD" w14:textId="77777777" w:rsidR="0052112D" w:rsidRPr="0052112D" w:rsidRDefault="0052112D" w:rsidP="0052112D">
            <w:pPr>
              <w:rPr>
                <w:sz w:val="20"/>
              </w:rPr>
            </w:pPr>
            <w:r w:rsidRPr="0052112D">
              <w:rPr>
                <w:sz w:val="20"/>
              </w:rPr>
              <w:t>18</w:t>
            </w:r>
          </w:p>
        </w:tc>
        <w:tc>
          <w:tcPr>
            <w:tcW w:w="0" w:type="auto"/>
          </w:tcPr>
          <w:p w14:paraId="03DE0F50" w14:textId="77777777" w:rsidR="0052112D" w:rsidRPr="0052112D" w:rsidRDefault="0052112D" w:rsidP="0052112D">
            <w:pPr>
              <w:rPr>
                <w:sz w:val="20"/>
              </w:rPr>
            </w:pPr>
            <w:r w:rsidRPr="0052112D">
              <w:rPr>
                <w:sz w:val="20"/>
              </w:rPr>
              <w:t>Careless management of CA services, potential DNS caused by CRL lack of availability</w:t>
            </w:r>
          </w:p>
        </w:tc>
        <w:tc>
          <w:tcPr>
            <w:tcW w:w="0" w:type="auto"/>
          </w:tcPr>
          <w:p w14:paraId="78FE245C" w14:textId="77777777" w:rsidR="0052112D" w:rsidRPr="0052112D" w:rsidRDefault="0052112D" w:rsidP="0052112D">
            <w:pPr>
              <w:rPr>
                <w:sz w:val="20"/>
              </w:rPr>
            </w:pPr>
            <w:r w:rsidRPr="0052112D">
              <w:rPr>
                <w:sz w:val="20"/>
              </w:rPr>
              <w:t>Low</w:t>
            </w:r>
          </w:p>
        </w:tc>
        <w:tc>
          <w:tcPr>
            <w:tcW w:w="0" w:type="auto"/>
          </w:tcPr>
          <w:p w14:paraId="48C5D562" w14:textId="77777777" w:rsidR="0052112D" w:rsidRPr="0052112D" w:rsidRDefault="0052112D" w:rsidP="0052112D">
            <w:pPr>
              <w:rPr>
                <w:sz w:val="20"/>
              </w:rPr>
            </w:pPr>
            <w:r w:rsidRPr="0052112D">
              <w:rPr>
                <w:sz w:val="20"/>
              </w:rPr>
              <w:t>High</w:t>
            </w:r>
          </w:p>
        </w:tc>
        <w:tc>
          <w:tcPr>
            <w:tcW w:w="0" w:type="auto"/>
          </w:tcPr>
          <w:p w14:paraId="6897E318" w14:textId="77777777" w:rsidR="0052112D" w:rsidRPr="0052112D" w:rsidRDefault="0052112D" w:rsidP="0052112D">
            <w:pPr>
              <w:rPr>
                <w:sz w:val="20"/>
              </w:rPr>
            </w:pPr>
            <w:r w:rsidRPr="0052112D">
              <w:rPr>
                <w:sz w:val="20"/>
              </w:rPr>
              <w:t>C</w:t>
            </w:r>
          </w:p>
        </w:tc>
        <w:tc>
          <w:tcPr>
            <w:tcW w:w="0" w:type="auto"/>
          </w:tcPr>
          <w:p w14:paraId="25F00F66" w14:textId="77777777" w:rsidR="0052112D" w:rsidRPr="0052112D" w:rsidRDefault="0052112D" w:rsidP="0052112D">
            <w:pPr>
              <w:rPr>
                <w:sz w:val="20"/>
              </w:rPr>
            </w:pPr>
            <w:r w:rsidRPr="0052112D">
              <w:rPr>
                <w:sz w:val="20"/>
              </w:rPr>
              <w:t>CA managers controls</w:t>
            </w:r>
          </w:p>
        </w:tc>
      </w:tr>
      <w:tr w:rsidR="0052112D" w:rsidRPr="0052112D" w14:paraId="49F59F43" w14:textId="77777777">
        <w:trPr>
          <w:cantSplit/>
        </w:trPr>
        <w:tc>
          <w:tcPr>
            <w:tcW w:w="0" w:type="auto"/>
          </w:tcPr>
          <w:p w14:paraId="543963EF" w14:textId="77777777" w:rsidR="0052112D" w:rsidRPr="0052112D" w:rsidRDefault="0052112D" w:rsidP="0052112D">
            <w:pPr>
              <w:rPr>
                <w:sz w:val="20"/>
              </w:rPr>
            </w:pPr>
            <w:r w:rsidRPr="0052112D">
              <w:rPr>
                <w:sz w:val="20"/>
              </w:rPr>
              <w:t>19</w:t>
            </w:r>
          </w:p>
        </w:tc>
        <w:tc>
          <w:tcPr>
            <w:tcW w:w="0" w:type="auto"/>
          </w:tcPr>
          <w:p w14:paraId="38BBB9CA" w14:textId="77777777" w:rsidR="0052112D" w:rsidRPr="0052112D" w:rsidRDefault="0052112D" w:rsidP="0052112D">
            <w:pPr>
              <w:rPr>
                <w:sz w:val="20"/>
              </w:rPr>
            </w:pPr>
            <w:r w:rsidRPr="0052112D">
              <w:rPr>
                <w:sz w:val="20"/>
              </w:rPr>
              <w:t>Loss of CA integrity due to physics access to CA, potential compromise of CA key and need for re-issuing thousands of certificates</w:t>
            </w:r>
          </w:p>
        </w:tc>
        <w:tc>
          <w:tcPr>
            <w:tcW w:w="0" w:type="auto"/>
          </w:tcPr>
          <w:p w14:paraId="14D35ECA" w14:textId="77777777" w:rsidR="0052112D" w:rsidRPr="0052112D" w:rsidRDefault="0052112D" w:rsidP="0052112D">
            <w:pPr>
              <w:rPr>
                <w:sz w:val="20"/>
              </w:rPr>
            </w:pPr>
            <w:r w:rsidRPr="0052112D">
              <w:rPr>
                <w:sz w:val="20"/>
              </w:rPr>
              <w:t>Low</w:t>
            </w:r>
          </w:p>
        </w:tc>
        <w:tc>
          <w:tcPr>
            <w:tcW w:w="0" w:type="auto"/>
          </w:tcPr>
          <w:p w14:paraId="0BE82E26" w14:textId="77777777" w:rsidR="0052112D" w:rsidRPr="0052112D" w:rsidRDefault="0052112D" w:rsidP="0052112D">
            <w:pPr>
              <w:rPr>
                <w:sz w:val="20"/>
              </w:rPr>
            </w:pPr>
            <w:r w:rsidRPr="0052112D">
              <w:rPr>
                <w:sz w:val="20"/>
              </w:rPr>
              <w:t>High</w:t>
            </w:r>
          </w:p>
        </w:tc>
        <w:tc>
          <w:tcPr>
            <w:tcW w:w="0" w:type="auto"/>
          </w:tcPr>
          <w:p w14:paraId="653F1536" w14:textId="77777777" w:rsidR="0052112D" w:rsidRPr="0052112D" w:rsidRDefault="0052112D" w:rsidP="0052112D">
            <w:pPr>
              <w:rPr>
                <w:sz w:val="20"/>
              </w:rPr>
            </w:pPr>
            <w:r w:rsidRPr="0052112D">
              <w:rPr>
                <w:sz w:val="20"/>
              </w:rPr>
              <w:t>C</w:t>
            </w:r>
          </w:p>
        </w:tc>
        <w:tc>
          <w:tcPr>
            <w:tcW w:w="0" w:type="auto"/>
          </w:tcPr>
          <w:p w14:paraId="401D954E" w14:textId="77777777" w:rsidR="0052112D" w:rsidRPr="0052112D" w:rsidRDefault="0052112D" w:rsidP="0052112D">
            <w:pPr>
              <w:rPr>
                <w:sz w:val="20"/>
              </w:rPr>
            </w:pPr>
            <w:r w:rsidRPr="0052112D">
              <w:rPr>
                <w:sz w:val="20"/>
              </w:rPr>
              <w:t>CA managers controls,</w:t>
            </w:r>
            <w:r w:rsidRPr="0052112D">
              <w:rPr>
                <w:i/>
                <w:sz w:val="20"/>
              </w:rPr>
              <w:t xml:space="preserve"> consider redundant services</w:t>
            </w:r>
          </w:p>
        </w:tc>
      </w:tr>
    </w:tbl>
    <w:p w14:paraId="6EEBA394" w14:textId="77777777" w:rsidR="0052112D" w:rsidRPr="00ED6B61" w:rsidRDefault="0052112D" w:rsidP="0052112D">
      <w:pPr>
        <w:rPr>
          <w:sz w:val="20"/>
        </w:rPr>
      </w:pPr>
    </w:p>
    <w:p w14:paraId="60EF6797" w14:textId="77777777" w:rsidR="0052112D" w:rsidRDefault="0052112D" w:rsidP="0052112D">
      <w:pPr>
        <w:outlineLvl w:val="0"/>
        <w:rPr>
          <w:sz w:val="20"/>
        </w:rPr>
      </w:pPr>
    </w:p>
    <w:p w14:paraId="5B65EB63" w14:textId="77777777" w:rsidR="0052112D" w:rsidRPr="00ED6B61" w:rsidRDefault="0052112D" w:rsidP="0052112D">
      <w:pPr>
        <w:outlineLvl w:val="0"/>
        <w:rPr>
          <w:sz w:val="20"/>
        </w:rPr>
      </w:pPr>
      <w:r w:rsidRPr="00ED6B61">
        <w:rPr>
          <w:sz w:val="20"/>
        </w:rPr>
        <w:t>Description of Controls relevant to User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1"/>
        <w:gridCol w:w="705"/>
        <w:gridCol w:w="4616"/>
      </w:tblGrid>
      <w:tr w:rsidR="0052112D" w:rsidRPr="0052112D" w14:paraId="74F242EE" w14:textId="77777777">
        <w:tc>
          <w:tcPr>
            <w:tcW w:w="0" w:type="auto"/>
          </w:tcPr>
          <w:p w14:paraId="70042581" w14:textId="77777777" w:rsidR="0052112D" w:rsidRPr="0052112D" w:rsidRDefault="0052112D" w:rsidP="0052112D">
            <w:pPr>
              <w:rPr>
                <w:sz w:val="20"/>
              </w:rPr>
            </w:pPr>
            <w:r w:rsidRPr="0052112D">
              <w:rPr>
                <w:sz w:val="20"/>
              </w:rPr>
              <w:t>Control name</w:t>
            </w:r>
          </w:p>
        </w:tc>
        <w:tc>
          <w:tcPr>
            <w:tcW w:w="0" w:type="auto"/>
          </w:tcPr>
          <w:p w14:paraId="6A1FBF52" w14:textId="77777777" w:rsidR="0052112D" w:rsidRPr="0052112D" w:rsidRDefault="0052112D" w:rsidP="0052112D">
            <w:pPr>
              <w:rPr>
                <w:sz w:val="20"/>
              </w:rPr>
            </w:pPr>
            <w:r w:rsidRPr="0052112D">
              <w:rPr>
                <w:sz w:val="20"/>
              </w:rPr>
              <w:t>Exists</w:t>
            </w:r>
          </w:p>
        </w:tc>
        <w:tc>
          <w:tcPr>
            <w:tcW w:w="0" w:type="auto"/>
          </w:tcPr>
          <w:p w14:paraId="5EFB978F" w14:textId="77777777" w:rsidR="0052112D" w:rsidRPr="0052112D" w:rsidRDefault="0052112D" w:rsidP="0052112D">
            <w:pPr>
              <w:rPr>
                <w:sz w:val="20"/>
              </w:rPr>
            </w:pPr>
            <w:r w:rsidRPr="0052112D">
              <w:rPr>
                <w:sz w:val="20"/>
              </w:rPr>
              <w:t>Description</w:t>
            </w:r>
          </w:p>
        </w:tc>
      </w:tr>
      <w:tr w:rsidR="0052112D" w:rsidRPr="0052112D" w14:paraId="3E114ECD" w14:textId="77777777">
        <w:tc>
          <w:tcPr>
            <w:tcW w:w="0" w:type="auto"/>
          </w:tcPr>
          <w:p w14:paraId="0CFE9994" w14:textId="77777777" w:rsidR="0052112D" w:rsidRPr="0052112D" w:rsidRDefault="0052112D" w:rsidP="0052112D">
            <w:pPr>
              <w:rPr>
                <w:sz w:val="20"/>
              </w:rPr>
            </w:pPr>
            <w:r w:rsidRPr="0052112D">
              <w:rPr>
                <w:sz w:val="20"/>
              </w:rPr>
              <w:t>User ID</w:t>
            </w:r>
          </w:p>
        </w:tc>
        <w:tc>
          <w:tcPr>
            <w:tcW w:w="0" w:type="auto"/>
          </w:tcPr>
          <w:p w14:paraId="1E5672A6" w14:textId="77777777" w:rsidR="0052112D" w:rsidRPr="0052112D" w:rsidRDefault="0052112D" w:rsidP="0052112D">
            <w:pPr>
              <w:rPr>
                <w:sz w:val="20"/>
              </w:rPr>
            </w:pPr>
            <w:r w:rsidRPr="0052112D">
              <w:rPr>
                <w:sz w:val="20"/>
              </w:rPr>
              <w:t>Y</w:t>
            </w:r>
          </w:p>
        </w:tc>
        <w:tc>
          <w:tcPr>
            <w:tcW w:w="0" w:type="auto"/>
          </w:tcPr>
          <w:p w14:paraId="75790066" w14:textId="77777777" w:rsidR="0052112D" w:rsidRPr="0052112D" w:rsidRDefault="0052112D" w:rsidP="0052112D">
            <w:pPr>
              <w:rPr>
                <w:sz w:val="20"/>
              </w:rPr>
            </w:pPr>
            <w:r w:rsidRPr="0052112D">
              <w:rPr>
                <w:sz w:val="20"/>
              </w:rPr>
              <w:t>Certificate revocation</w:t>
            </w:r>
          </w:p>
        </w:tc>
      </w:tr>
      <w:tr w:rsidR="0052112D" w:rsidRPr="0052112D" w14:paraId="27F53D17" w14:textId="77777777">
        <w:tc>
          <w:tcPr>
            <w:tcW w:w="0" w:type="auto"/>
          </w:tcPr>
          <w:p w14:paraId="3908F127" w14:textId="77777777" w:rsidR="0052112D" w:rsidRPr="0052112D" w:rsidRDefault="0052112D" w:rsidP="0052112D">
            <w:pPr>
              <w:rPr>
                <w:sz w:val="20"/>
              </w:rPr>
            </w:pPr>
            <w:r w:rsidRPr="0052112D">
              <w:rPr>
                <w:sz w:val="20"/>
              </w:rPr>
              <w:t>User AuthZ</w:t>
            </w:r>
          </w:p>
        </w:tc>
        <w:tc>
          <w:tcPr>
            <w:tcW w:w="0" w:type="auto"/>
          </w:tcPr>
          <w:p w14:paraId="2718477A" w14:textId="77777777" w:rsidR="0052112D" w:rsidRPr="0052112D" w:rsidRDefault="0052112D" w:rsidP="0052112D">
            <w:pPr>
              <w:rPr>
                <w:sz w:val="20"/>
              </w:rPr>
            </w:pPr>
            <w:r w:rsidRPr="0052112D">
              <w:rPr>
                <w:sz w:val="20"/>
              </w:rPr>
              <w:t>Y</w:t>
            </w:r>
          </w:p>
        </w:tc>
        <w:tc>
          <w:tcPr>
            <w:tcW w:w="0" w:type="auto"/>
          </w:tcPr>
          <w:p w14:paraId="697AD2C8" w14:textId="77777777" w:rsidR="0052112D" w:rsidRPr="0052112D" w:rsidRDefault="0052112D" w:rsidP="0052112D">
            <w:pPr>
              <w:rPr>
                <w:sz w:val="20"/>
              </w:rPr>
            </w:pPr>
            <w:r w:rsidRPr="0052112D">
              <w:rPr>
                <w:sz w:val="20"/>
              </w:rPr>
              <w:t>Communicate with VO to suspend user’s authorization</w:t>
            </w:r>
          </w:p>
        </w:tc>
      </w:tr>
    </w:tbl>
    <w:p w14:paraId="06356D8E" w14:textId="77777777" w:rsidR="0052112D" w:rsidRPr="00ED6B61" w:rsidRDefault="0052112D" w:rsidP="0052112D">
      <w:pPr>
        <w:rPr>
          <w:sz w:val="20"/>
        </w:rPr>
      </w:pPr>
    </w:p>
    <w:p w14:paraId="4AB89E07" w14:textId="77777777" w:rsidR="0052112D" w:rsidRPr="006E14F2" w:rsidRDefault="0052112D" w:rsidP="0052112D">
      <w:pPr>
        <w:pStyle w:val="Heading3"/>
      </w:pPr>
      <w:bookmarkStart w:id="8" w:name="RiskTable"/>
      <w:bookmarkEnd w:id="8"/>
    </w:p>
    <w:sectPr w:rsidR="0052112D" w:rsidRPr="006E14F2" w:rsidSect="0052112D">
      <w:footerReference w:type="even" r:id="rId16"/>
      <w:footerReference w:type="default" r:id="rId17"/>
      <w:pgSz w:w="12240" w:h="15840"/>
      <w:pgMar w:top="1440" w:right="1440" w:bottom="1440" w:left="1440" w:header="1440" w:footer="1440" w:gutter="0"/>
      <w:pgBorders w:offsetFrom="page">
        <w:top w:val="single" w:sz="4" w:space="24" w:color="FF6600"/>
        <w:left w:val="single" w:sz="4" w:space="24" w:color="FF6600"/>
        <w:bottom w:val="single" w:sz="4" w:space="24" w:color="FF6600"/>
        <w:right w:val="single" w:sz="4" w:space="24" w:color="FF6600"/>
      </w:pgBorders>
      <w:pgNumType w:start="1"/>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quirement" w:initials="REQ">
    <w:p w14:paraId="7F4A4AE1" w14:textId="77777777" w:rsidR="00EE61E6" w:rsidRDefault="00EE61E6">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br/>
      </w:r>
      <w:r>
        <w:fldChar w:fldCharType="end"/>
      </w:r>
      <w:r>
        <w:t xml:space="preserve">Each system/application will be assigned a unique name/identifier by the Computer Security Manager. </w:t>
      </w:r>
    </w:p>
  </w:comment>
  <w:comment w:id="1" w:author="Requirement" w:initials="REQ">
    <w:p w14:paraId="602783D6" w14:textId="77777777" w:rsidR="00EE61E6" w:rsidRDefault="00EE61E6">
      <w:pPr>
        <w:tabs>
          <w:tab w:val="left" w:pos="-720"/>
        </w:tabs>
        <w:suppressAutoHyphens/>
      </w:pPr>
      <w:r>
        <w:rPr>
          <w:rStyle w:val="CommentReference"/>
        </w:rPr>
        <w:annotationRef/>
      </w:r>
    </w:p>
    <w:p w14:paraId="66F98A5F" w14:textId="77777777" w:rsidR="00EE61E6" w:rsidRDefault="00EE61E6">
      <w:pPr>
        <w:tabs>
          <w:tab w:val="left" w:pos="-720"/>
        </w:tabs>
        <w:suppressAutoHyphens/>
      </w:pPr>
      <w:r>
        <w:t>Indicate one of the following for the system’s operational status.</w:t>
      </w:r>
    </w:p>
    <w:p w14:paraId="0E3E525B" w14:textId="77777777" w:rsidR="00EE61E6" w:rsidRDefault="00EE61E6">
      <w:pPr>
        <w:tabs>
          <w:tab w:val="left" w:pos="-720"/>
        </w:tabs>
        <w:suppressAutoHyphens/>
      </w:pPr>
    </w:p>
    <w:p w14:paraId="07EA197F" w14:textId="77777777" w:rsidR="00EE61E6" w:rsidRDefault="00EE61E6">
      <w:pPr>
        <w:numPr>
          <w:ilvl w:val="0"/>
          <w:numId w:val="1"/>
        </w:numPr>
        <w:tabs>
          <w:tab w:val="left" w:pos="-720"/>
        </w:tabs>
        <w:suppressAutoHyphens/>
      </w:pPr>
      <w:r>
        <w:rPr>
          <w:i/>
        </w:rPr>
        <w:t>Operational</w:t>
      </w:r>
      <w:r>
        <w:t xml:space="preserve"> — the system is operating,</w:t>
      </w:r>
    </w:p>
    <w:p w14:paraId="3AE0C599" w14:textId="77777777" w:rsidR="00EE61E6" w:rsidRDefault="00EE61E6">
      <w:pPr>
        <w:numPr>
          <w:ilvl w:val="0"/>
          <w:numId w:val="1"/>
        </w:numPr>
        <w:tabs>
          <w:tab w:val="left" w:pos="-720"/>
        </w:tabs>
        <w:suppressAutoHyphens/>
      </w:pPr>
      <w:r>
        <w:rPr>
          <w:i/>
        </w:rPr>
        <w:t>Under development</w:t>
      </w:r>
      <w:r>
        <w:t xml:space="preserve">  — the system is being designed, developed, or implemented, or </w:t>
      </w:r>
    </w:p>
    <w:p w14:paraId="5C095BB7" w14:textId="77777777" w:rsidR="00EE61E6" w:rsidRDefault="00EE61E6">
      <w:pPr>
        <w:numPr>
          <w:ilvl w:val="0"/>
          <w:numId w:val="1"/>
        </w:numPr>
        <w:tabs>
          <w:tab w:val="left" w:pos="-720"/>
        </w:tabs>
        <w:suppressAutoHyphens/>
      </w:pPr>
      <w:r>
        <w:rPr>
          <w:i/>
        </w:rPr>
        <w:t>Undergoing a major modification</w:t>
      </w:r>
      <w:r>
        <w:t xml:space="preserve"> — the system is undergoing a major conversion or transition.</w:t>
      </w:r>
    </w:p>
    <w:p w14:paraId="6E107337" w14:textId="77777777" w:rsidR="00EE61E6" w:rsidRDefault="00EE61E6">
      <w:pPr>
        <w:tabs>
          <w:tab w:val="left" w:pos="-720"/>
        </w:tabs>
        <w:suppressAutoHyphens/>
      </w:pPr>
    </w:p>
    <w:p w14:paraId="0820E8DD" w14:textId="77777777" w:rsidR="00EE61E6" w:rsidRDefault="00EE61E6">
      <w:pPr>
        <w:pStyle w:val="CommentText"/>
      </w:pPr>
      <w:r>
        <w:t xml:space="preserve">If the system is under development or undergoing a major modification, provide information about the methods used to assure that up-front security requirements are included.  </w:t>
      </w:r>
    </w:p>
  </w:comment>
  <w:comment w:id="2" w:author="markl" w:initials="mbl">
    <w:p w14:paraId="71921EB4" w14:textId="77777777" w:rsidR="00EE61E6" w:rsidRDefault="00EE61E6">
      <w:pPr>
        <w:pStyle w:val="CommentText"/>
      </w:pPr>
      <w:r>
        <w:rPr>
          <w:rStyle w:val="CommentReference"/>
        </w:rPr>
        <w:annotationRef/>
      </w:r>
      <w:r>
        <w:t>Information Gathering Techniques include questionnaire, interview, document review, scanning tools.</w:t>
      </w:r>
    </w:p>
  </w:comment>
  <w:comment w:id="3" w:author="Requirement" w:initials="REQ">
    <w:p w14:paraId="0DB0D6FB" w14:textId="77777777" w:rsidR="00EE61E6" w:rsidRDefault="00EE61E6">
      <w:pPr>
        <w:tabs>
          <w:tab w:val="left" w:pos="-720"/>
          <w:tab w:val="left" w:pos="0"/>
        </w:tabs>
        <w:suppressAutoHyphens/>
        <w:ind w:left="720" w:hanging="720"/>
      </w:pPr>
      <w:r>
        <w:rPr>
          <w:rStyle w:val="CommentReference"/>
        </w:rPr>
        <w:annotationRef/>
      </w:r>
    </w:p>
    <w:p w14:paraId="54340AC3" w14:textId="77777777" w:rsidR="00EE61E6" w:rsidRDefault="00EE61E6">
      <w:pPr>
        <w:tabs>
          <w:tab w:val="left" w:pos="-720"/>
          <w:tab w:val="left" w:pos="0"/>
        </w:tabs>
        <w:suppressAutoHyphens/>
      </w:pPr>
      <w:r>
        <w:t>Present a brief (1-3 paragraphs) description of the function and purpose of the system (e.g., financial system, data acquisition, offline analysis,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40EFE" w14:textId="77777777" w:rsidR="00EE61E6" w:rsidRDefault="00EE61E6">
      <w:r>
        <w:separator/>
      </w:r>
    </w:p>
  </w:endnote>
  <w:endnote w:type="continuationSeparator" w:id="0">
    <w:p w14:paraId="22B5942C" w14:textId="77777777" w:rsidR="00EE61E6" w:rsidRDefault="00EE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Palatino Linotype">
    <w:panose1 w:val="02040502050505030304"/>
    <w:charset w:val="00"/>
    <w:family w:val="auto"/>
    <w:pitch w:val="variable"/>
    <w:sig w:usb0="E0000287" w:usb1="40000013" w:usb2="00000000" w:usb3="00000000" w:csb0="0000019F" w:csb1="00000000"/>
  </w:font>
  <w:font w:name="MS Mincho">
    <w:altName w:val="ＭＳ 明朝"/>
    <w:charset w:val="80"/>
    <w:family w:val="modern"/>
    <w:pitch w:val="fixed"/>
    <w:sig w:usb0="E00002FF" w:usb1="6AC7FDFB" w:usb2="00000012" w:usb3="00000000" w:csb0="0002009F" w:csb1="00000000"/>
  </w:font>
  <w:font w:name="TimesNewRoman">
    <w:altName w:val="Times"/>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1DCC8" w14:textId="77777777" w:rsidR="00EE61E6" w:rsidRDefault="00EE61E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74F9B47" w14:textId="77777777" w:rsidR="00EE61E6" w:rsidRDefault="00EE61E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F78FA" w14:textId="77777777" w:rsidR="00EE61E6" w:rsidRDefault="00EE61E6">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E1297">
      <w:rPr>
        <w:rStyle w:val="PageNumber"/>
        <w:noProof/>
      </w:rPr>
      <w:t>10</w:t>
    </w:r>
    <w:r>
      <w:rPr>
        <w:rStyle w:val="PageNumber"/>
      </w:rPr>
      <w:fldChar w:fldCharType="end"/>
    </w:r>
  </w:p>
  <w:p w14:paraId="7020ECC7" w14:textId="77777777" w:rsidR="00EE61E6" w:rsidRDefault="00EE61E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05240" w14:textId="77777777" w:rsidR="00EE61E6" w:rsidRDefault="00EE61E6">
      <w:r>
        <w:separator/>
      </w:r>
    </w:p>
  </w:footnote>
  <w:footnote w:type="continuationSeparator" w:id="0">
    <w:p w14:paraId="79B1665A" w14:textId="77777777" w:rsidR="00EE61E6" w:rsidRDefault="00EE61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3640FC4"/>
    <w:lvl w:ilvl="0">
      <w:start w:val="1"/>
      <w:numFmt w:val="decimal"/>
      <w:pStyle w:val="ListNumber2"/>
      <w:lvlText w:val="%1."/>
      <w:lvlJc w:val="left"/>
      <w:pPr>
        <w:tabs>
          <w:tab w:val="num" w:pos="720"/>
        </w:tabs>
        <w:ind w:left="720" w:hanging="360"/>
      </w:pPr>
    </w:lvl>
  </w:abstractNum>
  <w:abstractNum w:abstractNumId="1">
    <w:nsid w:val="FFFFFF83"/>
    <w:multiLevelType w:val="singleLevel"/>
    <w:tmpl w:val="46FC82C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3701B50"/>
    <w:multiLevelType w:val="hybridMultilevel"/>
    <w:tmpl w:val="069E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F6614"/>
    <w:multiLevelType w:val="hybridMultilevel"/>
    <w:tmpl w:val="C374AB4E"/>
    <w:lvl w:ilvl="0" w:tplc="04090001">
      <w:start w:val="1"/>
      <w:numFmt w:val="bullet"/>
      <w:lvlText w:val=""/>
      <w:lvlJc w:val="left"/>
      <w:pPr>
        <w:tabs>
          <w:tab w:val="num" w:pos="720"/>
        </w:tabs>
        <w:ind w:left="720" w:hanging="360"/>
      </w:pPr>
      <w:rPr>
        <w:rFonts w:ascii="Symbol" w:hAnsi="Symbol" w:hint="default"/>
      </w:rPr>
    </w:lvl>
    <w:lvl w:ilvl="1" w:tplc="321A5C8E" w:tentative="1">
      <w:start w:val="1"/>
      <w:numFmt w:val="bullet"/>
      <w:lvlText w:val="F"/>
      <w:lvlJc w:val="left"/>
      <w:pPr>
        <w:tabs>
          <w:tab w:val="num" w:pos="1440"/>
        </w:tabs>
        <w:ind w:left="1440" w:hanging="360"/>
      </w:pPr>
      <w:rPr>
        <w:rFonts w:ascii="Monotype Sorts" w:hAnsi="Monotype Sorts" w:hint="default"/>
      </w:rPr>
    </w:lvl>
    <w:lvl w:ilvl="2" w:tplc="4A4E0C30" w:tentative="1">
      <w:start w:val="1"/>
      <w:numFmt w:val="bullet"/>
      <w:lvlText w:val="F"/>
      <w:lvlJc w:val="left"/>
      <w:pPr>
        <w:tabs>
          <w:tab w:val="num" w:pos="2160"/>
        </w:tabs>
        <w:ind w:left="2160" w:hanging="360"/>
      </w:pPr>
      <w:rPr>
        <w:rFonts w:ascii="Monotype Sorts" w:hAnsi="Monotype Sorts" w:hint="default"/>
      </w:rPr>
    </w:lvl>
    <w:lvl w:ilvl="3" w:tplc="0330AC8A" w:tentative="1">
      <w:start w:val="1"/>
      <w:numFmt w:val="bullet"/>
      <w:lvlText w:val="F"/>
      <w:lvlJc w:val="left"/>
      <w:pPr>
        <w:tabs>
          <w:tab w:val="num" w:pos="2880"/>
        </w:tabs>
        <w:ind w:left="2880" w:hanging="360"/>
      </w:pPr>
      <w:rPr>
        <w:rFonts w:ascii="Monotype Sorts" w:hAnsi="Monotype Sorts" w:hint="default"/>
      </w:rPr>
    </w:lvl>
    <w:lvl w:ilvl="4" w:tplc="9B3EFF90" w:tentative="1">
      <w:start w:val="1"/>
      <w:numFmt w:val="bullet"/>
      <w:lvlText w:val="F"/>
      <w:lvlJc w:val="left"/>
      <w:pPr>
        <w:tabs>
          <w:tab w:val="num" w:pos="3600"/>
        </w:tabs>
        <w:ind w:left="3600" w:hanging="360"/>
      </w:pPr>
      <w:rPr>
        <w:rFonts w:ascii="Monotype Sorts" w:hAnsi="Monotype Sorts" w:hint="default"/>
      </w:rPr>
    </w:lvl>
    <w:lvl w:ilvl="5" w:tplc="F48C4750" w:tentative="1">
      <w:start w:val="1"/>
      <w:numFmt w:val="bullet"/>
      <w:lvlText w:val="F"/>
      <w:lvlJc w:val="left"/>
      <w:pPr>
        <w:tabs>
          <w:tab w:val="num" w:pos="4320"/>
        </w:tabs>
        <w:ind w:left="4320" w:hanging="360"/>
      </w:pPr>
      <w:rPr>
        <w:rFonts w:ascii="Monotype Sorts" w:hAnsi="Monotype Sorts" w:hint="default"/>
      </w:rPr>
    </w:lvl>
    <w:lvl w:ilvl="6" w:tplc="5E08F3BC" w:tentative="1">
      <w:start w:val="1"/>
      <w:numFmt w:val="bullet"/>
      <w:lvlText w:val="F"/>
      <w:lvlJc w:val="left"/>
      <w:pPr>
        <w:tabs>
          <w:tab w:val="num" w:pos="5040"/>
        </w:tabs>
        <w:ind w:left="5040" w:hanging="360"/>
      </w:pPr>
      <w:rPr>
        <w:rFonts w:ascii="Monotype Sorts" w:hAnsi="Monotype Sorts" w:hint="default"/>
      </w:rPr>
    </w:lvl>
    <w:lvl w:ilvl="7" w:tplc="15720382" w:tentative="1">
      <w:start w:val="1"/>
      <w:numFmt w:val="bullet"/>
      <w:lvlText w:val="F"/>
      <w:lvlJc w:val="left"/>
      <w:pPr>
        <w:tabs>
          <w:tab w:val="num" w:pos="5760"/>
        </w:tabs>
        <w:ind w:left="5760" w:hanging="360"/>
      </w:pPr>
      <w:rPr>
        <w:rFonts w:ascii="Monotype Sorts" w:hAnsi="Monotype Sorts" w:hint="default"/>
      </w:rPr>
    </w:lvl>
    <w:lvl w:ilvl="8" w:tplc="CE8416C0" w:tentative="1">
      <w:start w:val="1"/>
      <w:numFmt w:val="bullet"/>
      <w:lvlText w:val="F"/>
      <w:lvlJc w:val="left"/>
      <w:pPr>
        <w:tabs>
          <w:tab w:val="num" w:pos="6480"/>
        </w:tabs>
        <w:ind w:left="6480" w:hanging="360"/>
      </w:pPr>
      <w:rPr>
        <w:rFonts w:ascii="Monotype Sorts" w:hAnsi="Monotype Sorts" w:hint="default"/>
      </w:rPr>
    </w:lvl>
  </w:abstractNum>
  <w:abstractNum w:abstractNumId="4">
    <w:nsid w:val="0CD6250A"/>
    <w:multiLevelType w:val="hybridMultilevel"/>
    <w:tmpl w:val="53229BA4"/>
    <w:lvl w:ilvl="0" w:tplc="76200FD8">
      <w:start w:val="1"/>
      <w:numFmt w:val="decimal"/>
      <w:lvlText w:val="%1)"/>
      <w:lvlJc w:val="left"/>
      <w:pPr>
        <w:tabs>
          <w:tab w:val="num" w:pos="720"/>
        </w:tabs>
        <w:ind w:left="720" w:hanging="360"/>
      </w:pPr>
      <w:rPr>
        <w:rFonts w:hint="default"/>
      </w:rPr>
    </w:lvl>
    <w:lvl w:ilvl="1" w:tplc="4C5A94A2" w:tentative="1">
      <w:start w:val="1"/>
      <w:numFmt w:val="lowerLetter"/>
      <w:lvlText w:val="%2."/>
      <w:lvlJc w:val="left"/>
      <w:pPr>
        <w:tabs>
          <w:tab w:val="num" w:pos="1440"/>
        </w:tabs>
        <w:ind w:left="1440" w:hanging="360"/>
      </w:pPr>
    </w:lvl>
    <w:lvl w:ilvl="2" w:tplc="A128ED34" w:tentative="1">
      <w:start w:val="1"/>
      <w:numFmt w:val="lowerRoman"/>
      <w:lvlText w:val="%3."/>
      <w:lvlJc w:val="right"/>
      <w:pPr>
        <w:tabs>
          <w:tab w:val="num" w:pos="2160"/>
        </w:tabs>
        <w:ind w:left="2160" w:hanging="180"/>
      </w:pPr>
    </w:lvl>
    <w:lvl w:ilvl="3" w:tplc="660C5864" w:tentative="1">
      <w:start w:val="1"/>
      <w:numFmt w:val="decimal"/>
      <w:lvlText w:val="%4."/>
      <w:lvlJc w:val="left"/>
      <w:pPr>
        <w:tabs>
          <w:tab w:val="num" w:pos="2880"/>
        </w:tabs>
        <w:ind w:left="2880" w:hanging="360"/>
      </w:pPr>
    </w:lvl>
    <w:lvl w:ilvl="4" w:tplc="68363ADC" w:tentative="1">
      <w:start w:val="1"/>
      <w:numFmt w:val="lowerLetter"/>
      <w:lvlText w:val="%5."/>
      <w:lvlJc w:val="left"/>
      <w:pPr>
        <w:tabs>
          <w:tab w:val="num" w:pos="3600"/>
        </w:tabs>
        <w:ind w:left="3600" w:hanging="360"/>
      </w:pPr>
    </w:lvl>
    <w:lvl w:ilvl="5" w:tplc="7820F73E" w:tentative="1">
      <w:start w:val="1"/>
      <w:numFmt w:val="lowerRoman"/>
      <w:lvlText w:val="%6."/>
      <w:lvlJc w:val="right"/>
      <w:pPr>
        <w:tabs>
          <w:tab w:val="num" w:pos="4320"/>
        </w:tabs>
        <w:ind w:left="4320" w:hanging="180"/>
      </w:pPr>
    </w:lvl>
    <w:lvl w:ilvl="6" w:tplc="893E7B8A" w:tentative="1">
      <w:start w:val="1"/>
      <w:numFmt w:val="decimal"/>
      <w:lvlText w:val="%7."/>
      <w:lvlJc w:val="left"/>
      <w:pPr>
        <w:tabs>
          <w:tab w:val="num" w:pos="5040"/>
        </w:tabs>
        <w:ind w:left="5040" w:hanging="360"/>
      </w:pPr>
    </w:lvl>
    <w:lvl w:ilvl="7" w:tplc="F40C33B6" w:tentative="1">
      <w:start w:val="1"/>
      <w:numFmt w:val="lowerLetter"/>
      <w:lvlText w:val="%8."/>
      <w:lvlJc w:val="left"/>
      <w:pPr>
        <w:tabs>
          <w:tab w:val="num" w:pos="5760"/>
        </w:tabs>
        <w:ind w:left="5760" w:hanging="360"/>
      </w:pPr>
    </w:lvl>
    <w:lvl w:ilvl="8" w:tplc="51F487DE" w:tentative="1">
      <w:start w:val="1"/>
      <w:numFmt w:val="lowerRoman"/>
      <w:lvlText w:val="%9."/>
      <w:lvlJc w:val="right"/>
      <w:pPr>
        <w:tabs>
          <w:tab w:val="num" w:pos="6480"/>
        </w:tabs>
        <w:ind w:left="6480" w:hanging="180"/>
      </w:pPr>
    </w:lvl>
  </w:abstractNum>
  <w:abstractNum w:abstractNumId="5">
    <w:nsid w:val="14890670"/>
    <w:multiLevelType w:val="hybridMultilevel"/>
    <w:tmpl w:val="3FD2B8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064563"/>
    <w:multiLevelType w:val="hybridMultilevel"/>
    <w:tmpl w:val="6D84E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2F53D4"/>
    <w:multiLevelType w:val="hybridMultilevel"/>
    <w:tmpl w:val="6318F9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F20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170"/>
        </w:tabs>
        <w:ind w:left="88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nsid w:val="2142159A"/>
    <w:multiLevelType w:val="hybridMultilevel"/>
    <w:tmpl w:val="B11E6B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C762D9"/>
    <w:multiLevelType w:val="hybridMultilevel"/>
    <w:tmpl w:val="D6BC6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371CC"/>
    <w:multiLevelType w:val="hybridMultilevel"/>
    <w:tmpl w:val="7E38AC32"/>
    <w:lvl w:ilvl="0" w:tplc="70FE5E6A">
      <w:start w:val="1"/>
      <w:numFmt w:val="decimal"/>
      <w:lvlText w:val="%1)"/>
      <w:lvlJc w:val="left"/>
      <w:pPr>
        <w:tabs>
          <w:tab w:val="num" w:pos="564"/>
        </w:tabs>
        <w:ind w:left="564" w:hanging="384"/>
      </w:pPr>
      <w:rPr>
        <w:rFonts w:hint="default"/>
      </w:rPr>
    </w:lvl>
    <w:lvl w:ilvl="1" w:tplc="A2D2F416" w:tentative="1">
      <w:start w:val="1"/>
      <w:numFmt w:val="lowerLetter"/>
      <w:lvlText w:val="%2."/>
      <w:lvlJc w:val="left"/>
      <w:pPr>
        <w:tabs>
          <w:tab w:val="num" w:pos="1260"/>
        </w:tabs>
        <w:ind w:left="1260" w:hanging="360"/>
      </w:pPr>
    </w:lvl>
    <w:lvl w:ilvl="2" w:tplc="7A58F162" w:tentative="1">
      <w:start w:val="1"/>
      <w:numFmt w:val="lowerRoman"/>
      <w:lvlText w:val="%3."/>
      <w:lvlJc w:val="right"/>
      <w:pPr>
        <w:tabs>
          <w:tab w:val="num" w:pos="1980"/>
        </w:tabs>
        <w:ind w:left="1980" w:hanging="180"/>
      </w:pPr>
    </w:lvl>
    <w:lvl w:ilvl="3" w:tplc="CE04FE50" w:tentative="1">
      <w:start w:val="1"/>
      <w:numFmt w:val="decimal"/>
      <w:lvlText w:val="%4."/>
      <w:lvlJc w:val="left"/>
      <w:pPr>
        <w:tabs>
          <w:tab w:val="num" w:pos="2700"/>
        </w:tabs>
        <w:ind w:left="2700" w:hanging="360"/>
      </w:pPr>
    </w:lvl>
    <w:lvl w:ilvl="4" w:tplc="DD8A92A6" w:tentative="1">
      <w:start w:val="1"/>
      <w:numFmt w:val="lowerLetter"/>
      <w:lvlText w:val="%5."/>
      <w:lvlJc w:val="left"/>
      <w:pPr>
        <w:tabs>
          <w:tab w:val="num" w:pos="3420"/>
        </w:tabs>
        <w:ind w:left="3420" w:hanging="360"/>
      </w:pPr>
    </w:lvl>
    <w:lvl w:ilvl="5" w:tplc="89723EEE" w:tentative="1">
      <w:start w:val="1"/>
      <w:numFmt w:val="lowerRoman"/>
      <w:lvlText w:val="%6."/>
      <w:lvlJc w:val="right"/>
      <w:pPr>
        <w:tabs>
          <w:tab w:val="num" w:pos="4140"/>
        </w:tabs>
        <w:ind w:left="4140" w:hanging="180"/>
      </w:pPr>
    </w:lvl>
    <w:lvl w:ilvl="6" w:tplc="91A61A20" w:tentative="1">
      <w:start w:val="1"/>
      <w:numFmt w:val="decimal"/>
      <w:lvlText w:val="%7."/>
      <w:lvlJc w:val="left"/>
      <w:pPr>
        <w:tabs>
          <w:tab w:val="num" w:pos="4860"/>
        </w:tabs>
        <w:ind w:left="4860" w:hanging="360"/>
      </w:pPr>
    </w:lvl>
    <w:lvl w:ilvl="7" w:tplc="9DC0777E" w:tentative="1">
      <w:start w:val="1"/>
      <w:numFmt w:val="lowerLetter"/>
      <w:lvlText w:val="%8."/>
      <w:lvlJc w:val="left"/>
      <w:pPr>
        <w:tabs>
          <w:tab w:val="num" w:pos="5580"/>
        </w:tabs>
        <w:ind w:left="5580" w:hanging="360"/>
      </w:pPr>
    </w:lvl>
    <w:lvl w:ilvl="8" w:tplc="BEAA0702" w:tentative="1">
      <w:start w:val="1"/>
      <w:numFmt w:val="lowerRoman"/>
      <w:lvlText w:val="%9."/>
      <w:lvlJc w:val="right"/>
      <w:pPr>
        <w:tabs>
          <w:tab w:val="num" w:pos="6300"/>
        </w:tabs>
        <w:ind w:left="6300" w:hanging="180"/>
      </w:pPr>
    </w:lvl>
  </w:abstractNum>
  <w:abstractNum w:abstractNumId="12">
    <w:nsid w:val="298E5922"/>
    <w:multiLevelType w:val="hybridMultilevel"/>
    <w:tmpl w:val="7458F24C"/>
    <w:lvl w:ilvl="0" w:tplc="41D0303E">
      <w:start w:val="1"/>
      <w:numFmt w:val="decimal"/>
      <w:lvlText w:val="%1."/>
      <w:lvlJc w:val="left"/>
      <w:pPr>
        <w:tabs>
          <w:tab w:val="num" w:pos="360"/>
        </w:tabs>
        <w:ind w:left="360" w:hanging="360"/>
      </w:pPr>
      <w:rPr>
        <w:rFonts w:hint="default"/>
      </w:rPr>
    </w:lvl>
    <w:lvl w:ilvl="1" w:tplc="108E559C" w:tentative="1">
      <w:start w:val="1"/>
      <w:numFmt w:val="lowerLetter"/>
      <w:lvlText w:val="%2."/>
      <w:lvlJc w:val="left"/>
      <w:pPr>
        <w:tabs>
          <w:tab w:val="num" w:pos="1080"/>
        </w:tabs>
        <w:ind w:left="1080" w:hanging="360"/>
      </w:pPr>
    </w:lvl>
    <w:lvl w:ilvl="2" w:tplc="B4827254" w:tentative="1">
      <w:start w:val="1"/>
      <w:numFmt w:val="lowerRoman"/>
      <w:lvlText w:val="%3."/>
      <w:lvlJc w:val="right"/>
      <w:pPr>
        <w:tabs>
          <w:tab w:val="num" w:pos="1800"/>
        </w:tabs>
        <w:ind w:left="1800" w:hanging="180"/>
      </w:pPr>
    </w:lvl>
    <w:lvl w:ilvl="3" w:tplc="7A5ED522" w:tentative="1">
      <w:start w:val="1"/>
      <w:numFmt w:val="decimal"/>
      <w:lvlText w:val="%4."/>
      <w:lvlJc w:val="left"/>
      <w:pPr>
        <w:tabs>
          <w:tab w:val="num" w:pos="2520"/>
        </w:tabs>
        <w:ind w:left="2520" w:hanging="360"/>
      </w:pPr>
    </w:lvl>
    <w:lvl w:ilvl="4" w:tplc="261EA59E" w:tentative="1">
      <w:start w:val="1"/>
      <w:numFmt w:val="lowerLetter"/>
      <w:lvlText w:val="%5."/>
      <w:lvlJc w:val="left"/>
      <w:pPr>
        <w:tabs>
          <w:tab w:val="num" w:pos="3240"/>
        </w:tabs>
        <w:ind w:left="3240" w:hanging="360"/>
      </w:pPr>
    </w:lvl>
    <w:lvl w:ilvl="5" w:tplc="43102220" w:tentative="1">
      <w:start w:val="1"/>
      <w:numFmt w:val="lowerRoman"/>
      <w:lvlText w:val="%6."/>
      <w:lvlJc w:val="right"/>
      <w:pPr>
        <w:tabs>
          <w:tab w:val="num" w:pos="3960"/>
        </w:tabs>
        <w:ind w:left="3960" w:hanging="180"/>
      </w:pPr>
    </w:lvl>
    <w:lvl w:ilvl="6" w:tplc="966AF4CE" w:tentative="1">
      <w:start w:val="1"/>
      <w:numFmt w:val="decimal"/>
      <w:lvlText w:val="%7."/>
      <w:lvlJc w:val="left"/>
      <w:pPr>
        <w:tabs>
          <w:tab w:val="num" w:pos="4680"/>
        </w:tabs>
        <w:ind w:left="4680" w:hanging="360"/>
      </w:pPr>
    </w:lvl>
    <w:lvl w:ilvl="7" w:tplc="0ACC82D2" w:tentative="1">
      <w:start w:val="1"/>
      <w:numFmt w:val="lowerLetter"/>
      <w:lvlText w:val="%8."/>
      <w:lvlJc w:val="left"/>
      <w:pPr>
        <w:tabs>
          <w:tab w:val="num" w:pos="5400"/>
        </w:tabs>
        <w:ind w:left="5400" w:hanging="360"/>
      </w:pPr>
    </w:lvl>
    <w:lvl w:ilvl="8" w:tplc="3B4AD7CE" w:tentative="1">
      <w:start w:val="1"/>
      <w:numFmt w:val="lowerRoman"/>
      <w:lvlText w:val="%9."/>
      <w:lvlJc w:val="right"/>
      <w:pPr>
        <w:tabs>
          <w:tab w:val="num" w:pos="6120"/>
        </w:tabs>
        <w:ind w:left="6120" w:hanging="180"/>
      </w:pPr>
    </w:lvl>
  </w:abstractNum>
  <w:abstractNum w:abstractNumId="13">
    <w:nsid w:val="32841D5B"/>
    <w:multiLevelType w:val="hybridMultilevel"/>
    <w:tmpl w:val="B22E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A0614"/>
    <w:multiLevelType w:val="hybridMultilevel"/>
    <w:tmpl w:val="98DCA800"/>
    <w:lvl w:ilvl="0" w:tplc="606EB968">
      <w:start w:val="1"/>
      <w:numFmt w:val="upperRoman"/>
      <w:lvlText w:val="%1."/>
      <w:lvlJc w:val="right"/>
      <w:pPr>
        <w:tabs>
          <w:tab w:val="num" w:pos="1080"/>
        </w:tabs>
        <w:ind w:left="1080" w:hanging="180"/>
      </w:pPr>
    </w:lvl>
    <w:lvl w:ilvl="1" w:tplc="5400D74C" w:tentative="1">
      <w:start w:val="1"/>
      <w:numFmt w:val="lowerLetter"/>
      <w:lvlText w:val="%2."/>
      <w:lvlJc w:val="left"/>
      <w:pPr>
        <w:tabs>
          <w:tab w:val="num" w:pos="1800"/>
        </w:tabs>
        <w:ind w:left="1800" w:hanging="360"/>
      </w:pPr>
    </w:lvl>
    <w:lvl w:ilvl="2" w:tplc="253E1AD0" w:tentative="1">
      <w:start w:val="1"/>
      <w:numFmt w:val="lowerRoman"/>
      <w:lvlText w:val="%3."/>
      <w:lvlJc w:val="right"/>
      <w:pPr>
        <w:tabs>
          <w:tab w:val="num" w:pos="2520"/>
        </w:tabs>
        <w:ind w:left="2520" w:hanging="180"/>
      </w:pPr>
    </w:lvl>
    <w:lvl w:ilvl="3" w:tplc="FFCCC52C" w:tentative="1">
      <w:start w:val="1"/>
      <w:numFmt w:val="decimal"/>
      <w:lvlText w:val="%4."/>
      <w:lvlJc w:val="left"/>
      <w:pPr>
        <w:tabs>
          <w:tab w:val="num" w:pos="3240"/>
        </w:tabs>
        <w:ind w:left="3240" w:hanging="360"/>
      </w:pPr>
    </w:lvl>
    <w:lvl w:ilvl="4" w:tplc="B0E61F0C" w:tentative="1">
      <w:start w:val="1"/>
      <w:numFmt w:val="lowerLetter"/>
      <w:lvlText w:val="%5."/>
      <w:lvlJc w:val="left"/>
      <w:pPr>
        <w:tabs>
          <w:tab w:val="num" w:pos="3960"/>
        </w:tabs>
        <w:ind w:left="3960" w:hanging="360"/>
      </w:pPr>
    </w:lvl>
    <w:lvl w:ilvl="5" w:tplc="5EB6EDCE" w:tentative="1">
      <w:start w:val="1"/>
      <w:numFmt w:val="lowerRoman"/>
      <w:lvlText w:val="%6."/>
      <w:lvlJc w:val="right"/>
      <w:pPr>
        <w:tabs>
          <w:tab w:val="num" w:pos="4680"/>
        </w:tabs>
        <w:ind w:left="4680" w:hanging="180"/>
      </w:pPr>
    </w:lvl>
    <w:lvl w:ilvl="6" w:tplc="A0AC4E9C" w:tentative="1">
      <w:start w:val="1"/>
      <w:numFmt w:val="decimal"/>
      <w:lvlText w:val="%7."/>
      <w:lvlJc w:val="left"/>
      <w:pPr>
        <w:tabs>
          <w:tab w:val="num" w:pos="5400"/>
        </w:tabs>
        <w:ind w:left="5400" w:hanging="360"/>
      </w:pPr>
    </w:lvl>
    <w:lvl w:ilvl="7" w:tplc="4E3E2CB6" w:tentative="1">
      <w:start w:val="1"/>
      <w:numFmt w:val="lowerLetter"/>
      <w:lvlText w:val="%8."/>
      <w:lvlJc w:val="left"/>
      <w:pPr>
        <w:tabs>
          <w:tab w:val="num" w:pos="6120"/>
        </w:tabs>
        <w:ind w:left="6120" w:hanging="360"/>
      </w:pPr>
    </w:lvl>
    <w:lvl w:ilvl="8" w:tplc="C7849C68" w:tentative="1">
      <w:start w:val="1"/>
      <w:numFmt w:val="lowerRoman"/>
      <w:lvlText w:val="%9."/>
      <w:lvlJc w:val="right"/>
      <w:pPr>
        <w:tabs>
          <w:tab w:val="num" w:pos="6840"/>
        </w:tabs>
        <w:ind w:left="6840" w:hanging="180"/>
      </w:pPr>
    </w:lvl>
  </w:abstractNum>
  <w:abstractNum w:abstractNumId="15">
    <w:nsid w:val="403A3052"/>
    <w:multiLevelType w:val="multilevel"/>
    <w:tmpl w:val="554A64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40A94CE6"/>
    <w:multiLevelType w:val="hybridMultilevel"/>
    <w:tmpl w:val="0BFAE3CC"/>
    <w:lvl w:ilvl="0" w:tplc="C3C03E94">
      <w:start w:val="1"/>
      <w:numFmt w:val="upperRoman"/>
      <w:lvlText w:val="%1."/>
      <w:lvlJc w:val="right"/>
      <w:pPr>
        <w:tabs>
          <w:tab w:val="num" w:pos="720"/>
        </w:tabs>
        <w:ind w:left="720" w:hanging="180"/>
      </w:pPr>
    </w:lvl>
    <w:lvl w:ilvl="1" w:tplc="005AEAFE">
      <w:start w:val="1"/>
      <w:numFmt w:val="lowerLetter"/>
      <w:lvlText w:val="%2."/>
      <w:lvlJc w:val="left"/>
      <w:pPr>
        <w:tabs>
          <w:tab w:val="num" w:pos="1440"/>
        </w:tabs>
        <w:ind w:left="1440" w:hanging="360"/>
      </w:pPr>
    </w:lvl>
    <w:lvl w:ilvl="2" w:tplc="B664AAD8" w:tentative="1">
      <w:start w:val="1"/>
      <w:numFmt w:val="lowerRoman"/>
      <w:lvlText w:val="%3."/>
      <w:lvlJc w:val="right"/>
      <w:pPr>
        <w:tabs>
          <w:tab w:val="num" w:pos="2160"/>
        </w:tabs>
        <w:ind w:left="2160" w:hanging="180"/>
      </w:pPr>
    </w:lvl>
    <w:lvl w:ilvl="3" w:tplc="C374B9A0" w:tentative="1">
      <w:start w:val="1"/>
      <w:numFmt w:val="decimal"/>
      <w:lvlText w:val="%4."/>
      <w:lvlJc w:val="left"/>
      <w:pPr>
        <w:tabs>
          <w:tab w:val="num" w:pos="2880"/>
        </w:tabs>
        <w:ind w:left="2880" w:hanging="360"/>
      </w:pPr>
    </w:lvl>
    <w:lvl w:ilvl="4" w:tplc="BAFA8A48" w:tentative="1">
      <w:start w:val="1"/>
      <w:numFmt w:val="lowerLetter"/>
      <w:lvlText w:val="%5."/>
      <w:lvlJc w:val="left"/>
      <w:pPr>
        <w:tabs>
          <w:tab w:val="num" w:pos="3600"/>
        </w:tabs>
        <w:ind w:left="3600" w:hanging="360"/>
      </w:pPr>
    </w:lvl>
    <w:lvl w:ilvl="5" w:tplc="96B410A6" w:tentative="1">
      <w:start w:val="1"/>
      <w:numFmt w:val="lowerRoman"/>
      <w:lvlText w:val="%6."/>
      <w:lvlJc w:val="right"/>
      <w:pPr>
        <w:tabs>
          <w:tab w:val="num" w:pos="4320"/>
        </w:tabs>
        <w:ind w:left="4320" w:hanging="180"/>
      </w:pPr>
    </w:lvl>
    <w:lvl w:ilvl="6" w:tplc="FD30D826" w:tentative="1">
      <w:start w:val="1"/>
      <w:numFmt w:val="decimal"/>
      <w:lvlText w:val="%7."/>
      <w:lvlJc w:val="left"/>
      <w:pPr>
        <w:tabs>
          <w:tab w:val="num" w:pos="5040"/>
        </w:tabs>
        <w:ind w:left="5040" w:hanging="360"/>
      </w:pPr>
    </w:lvl>
    <w:lvl w:ilvl="7" w:tplc="BACCCCA6" w:tentative="1">
      <w:start w:val="1"/>
      <w:numFmt w:val="lowerLetter"/>
      <w:lvlText w:val="%8."/>
      <w:lvlJc w:val="left"/>
      <w:pPr>
        <w:tabs>
          <w:tab w:val="num" w:pos="5760"/>
        </w:tabs>
        <w:ind w:left="5760" w:hanging="360"/>
      </w:pPr>
    </w:lvl>
    <w:lvl w:ilvl="8" w:tplc="83AA9F80" w:tentative="1">
      <w:start w:val="1"/>
      <w:numFmt w:val="lowerRoman"/>
      <w:lvlText w:val="%9."/>
      <w:lvlJc w:val="right"/>
      <w:pPr>
        <w:tabs>
          <w:tab w:val="num" w:pos="6480"/>
        </w:tabs>
        <w:ind w:left="6480" w:hanging="180"/>
      </w:pPr>
    </w:lvl>
  </w:abstractNum>
  <w:abstractNum w:abstractNumId="17">
    <w:nsid w:val="4365396C"/>
    <w:multiLevelType w:val="singleLevel"/>
    <w:tmpl w:val="3B2A18EC"/>
    <w:lvl w:ilvl="0">
      <w:start w:val="1"/>
      <w:numFmt w:val="decimal"/>
      <w:lvlText w:val="%1)"/>
      <w:lvlJc w:val="left"/>
      <w:pPr>
        <w:tabs>
          <w:tab w:val="num" w:pos="1080"/>
        </w:tabs>
        <w:ind w:left="1080" w:hanging="360"/>
      </w:pPr>
      <w:rPr>
        <w:rFonts w:hint="default"/>
      </w:rPr>
    </w:lvl>
  </w:abstractNum>
  <w:abstractNum w:abstractNumId="18">
    <w:nsid w:val="44F2461D"/>
    <w:multiLevelType w:val="hybridMultilevel"/>
    <w:tmpl w:val="15829B6E"/>
    <w:lvl w:ilvl="0" w:tplc="67AE0460">
      <w:start w:val="1"/>
      <w:numFmt w:val="bullet"/>
      <w:lvlText w:val="-"/>
      <w:lvlJc w:val="left"/>
      <w:pPr>
        <w:tabs>
          <w:tab w:val="num" w:pos="720"/>
        </w:tabs>
        <w:ind w:left="720" w:hanging="360"/>
      </w:pPr>
      <w:rPr>
        <w:rFonts w:ascii="Times New Roman" w:eastAsia="Times" w:hAnsi="Times New Roman" w:hint="default"/>
      </w:rPr>
    </w:lvl>
    <w:lvl w:ilvl="1" w:tplc="4C20E602" w:tentative="1">
      <w:start w:val="1"/>
      <w:numFmt w:val="bullet"/>
      <w:lvlText w:val="o"/>
      <w:lvlJc w:val="left"/>
      <w:pPr>
        <w:tabs>
          <w:tab w:val="num" w:pos="1440"/>
        </w:tabs>
        <w:ind w:left="1440" w:hanging="360"/>
      </w:pPr>
      <w:rPr>
        <w:rFonts w:ascii="Courier New" w:hAnsi="Courier New" w:hint="default"/>
      </w:rPr>
    </w:lvl>
    <w:lvl w:ilvl="2" w:tplc="6868F970" w:tentative="1">
      <w:start w:val="1"/>
      <w:numFmt w:val="bullet"/>
      <w:lvlText w:val=""/>
      <w:lvlJc w:val="left"/>
      <w:pPr>
        <w:tabs>
          <w:tab w:val="num" w:pos="2160"/>
        </w:tabs>
        <w:ind w:left="2160" w:hanging="360"/>
      </w:pPr>
      <w:rPr>
        <w:rFonts w:ascii="Wingdings" w:hAnsi="Wingdings" w:hint="default"/>
      </w:rPr>
    </w:lvl>
    <w:lvl w:ilvl="3" w:tplc="F3FA7B66" w:tentative="1">
      <w:start w:val="1"/>
      <w:numFmt w:val="bullet"/>
      <w:lvlText w:val=""/>
      <w:lvlJc w:val="left"/>
      <w:pPr>
        <w:tabs>
          <w:tab w:val="num" w:pos="2880"/>
        </w:tabs>
        <w:ind w:left="2880" w:hanging="360"/>
      </w:pPr>
      <w:rPr>
        <w:rFonts w:ascii="Symbol" w:hAnsi="Symbol" w:hint="default"/>
      </w:rPr>
    </w:lvl>
    <w:lvl w:ilvl="4" w:tplc="9294B08C" w:tentative="1">
      <w:start w:val="1"/>
      <w:numFmt w:val="bullet"/>
      <w:lvlText w:val="o"/>
      <w:lvlJc w:val="left"/>
      <w:pPr>
        <w:tabs>
          <w:tab w:val="num" w:pos="3600"/>
        </w:tabs>
        <w:ind w:left="3600" w:hanging="360"/>
      </w:pPr>
      <w:rPr>
        <w:rFonts w:ascii="Courier New" w:hAnsi="Courier New" w:hint="default"/>
      </w:rPr>
    </w:lvl>
    <w:lvl w:ilvl="5" w:tplc="A0FED87E" w:tentative="1">
      <w:start w:val="1"/>
      <w:numFmt w:val="bullet"/>
      <w:lvlText w:val=""/>
      <w:lvlJc w:val="left"/>
      <w:pPr>
        <w:tabs>
          <w:tab w:val="num" w:pos="4320"/>
        </w:tabs>
        <w:ind w:left="4320" w:hanging="360"/>
      </w:pPr>
      <w:rPr>
        <w:rFonts w:ascii="Wingdings" w:hAnsi="Wingdings" w:hint="default"/>
      </w:rPr>
    </w:lvl>
    <w:lvl w:ilvl="6" w:tplc="11184608" w:tentative="1">
      <w:start w:val="1"/>
      <w:numFmt w:val="bullet"/>
      <w:lvlText w:val=""/>
      <w:lvlJc w:val="left"/>
      <w:pPr>
        <w:tabs>
          <w:tab w:val="num" w:pos="5040"/>
        </w:tabs>
        <w:ind w:left="5040" w:hanging="360"/>
      </w:pPr>
      <w:rPr>
        <w:rFonts w:ascii="Symbol" w:hAnsi="Symbol" w:hint="default"/>
      </w:rPr>
    </w:lvl>
    <w:lvl w:ilvl="7" w:tplc="224868D6" w:tentative="1">
      <w:start w:val="1"/>
      <w:numFmt w:val="bullet"/>
      <w:lvlText w:val="o"/>
      <w:lvlJc w:val="left"/>
      <w:pPr>
        <w:tabs>
          <w:tab w:val="num" w:pos="5760"/>
        </w:tabs>
        <w:ind w:left="5760" w:hanging="360"/>
      </w:pPr>
      <w:rPr>
        <w:rFonts w:ascii="Courier New" w:hAnsi="Courier New" w:hint="default"/>
      </w:rPr>
    </w:lvl>
    <w:lvl w:ilvl="8" w:tplc="31FCE460" w:tentative="1">
      <w:start w:val="1"/>
      <w:numFmt w:val="bullet"/>
      <w:lvlText w:val=""/>
      <w:lvlJc w:val="left"/>
      <w:pPr>
        <w:tabs>
          <w:tab w:val="num" w:pos="6480"/>
        </w:tabs>
        <w:ind w:left="6480" w:hanging="360"/>
      </w:pPr>
      <w:rPr>
        <w:rFonts w:ascii="Wingdings" w:hAnsi="Wingdings" w:hint="default"/>
      </w:rPr>
    </w:lvl>
  </w:abstractNum>
  <w:abstractNum w:abstractNumId="19">
    <w:nsid w:val="45870E1C"/>
    <w:multiLevelType w:val="multilevel"/>
    <w:tmpl w:val="D0CCB928"/>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8B879F0"/>
    <w:multiLevelType w:val="hybridMultilevel"/>
    <w:tmpl w:val="FE92F052"/>
    <w:lvl w:ilvl="0" w:tplc="0F86CD7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B37CBB"/>
    <w:multiLevelType w:val="hybridMultilevel"/>
    <w:tmpl w:val="E90ADA44"/>
    <w:lvl w:ilvl="0" w:tplc="9C308A24">
      <w:start w:val="1"/>
      <w:numFmt w:val="bullet"/>
      <w:lvlText w:val="-"/>
      <w:lvlJc w:val="left"/>
      <w:pPr>
        <w:tabs>
          <w:tab w:val="num" w:pos="480"/>
        </w:tabs>
        <w:ind w:left="480" w:hanging="360"/>
      </w:pPr>
      <w:rPr>
        <w:rFonts w:ascii="Times New Roman" w:eastAsia="Times New Roman" w:hAnsi="Times New Roman" w:cs="Times New Roman" w:hint="default"/>
      </w:rPr>
    </w:lvl>
    <w:lvl w:ilvl="1" w:tplc="045C9DD8" w:tentative="1">
      <w:start w:val="1"/>
      <w:numFmt w:val="bullet"/>
      <w:lvlText w:val="o"/>
      <w:lvlJc w:val="left"/>
      <w:pPr>
        <w:tabs>
          <w:tab w:val="num" w:pos="1200"/>
        </w:tabs>
        <w:ind w:left="1200" w:hanging="360"/>
      </w:pPr>
      <w:rPr>
        <w:rFonts w:ascii="Courier New" w:hAnsi="Courier New" w:cs="Wingdings" w:hint="default"/>
      </w:rPr>
    </w:lvl>
    <w:lvl w:ilvl="2" w:tplc="F34A0E30" w:tentative="1">
      <w:start w:val="1"/>
      <w:numFmt w:val="bullet"/>
      <w:lvlText w:val=""/>
      <w:lvlJc w:val="left"/>
      <w:pPr>
        <w:tabs>
          <w:tab w:val="num" w:pos="1920"/>
        </w:tabs>
        <w:ind w:left="1920" w:hanging="360"/>
      </w:pPr>
      <w:rPr>
        <w:rFonts w:ascii="Wingdings" w:hAnsi="Wingdings" w:hint="default"/>
      </w:rPr>
    </w:lvl>
    <w:lvl w:ilvl="3" w:tplc="83E800B4" w:tentative="1">
      <w:start w:val="1"/>
      <w:numFmt w:val="bullet"/>
      <w:lvlText w:val=""/>
      <w:lvlJc w:val="left"/>
      <w:pPr>
        <w:tabs>
          <w:tab w:val="num" w:pos="2640"/>
        </w:tabs>
        <w:ind w:left="2640" w:hanging="360"/>
      </w:pPr>
      <w:rPr>
        <w:rFonts w:ascii="Symbol" w:hAnsi="Symbol" w:hint="default"/>
      </w:rPr>
    </w:lvl>
    <w:lvl w:ilvl="4" w:tplc="764019BA" w:tentative="1">
      <w:start w:val="1"/>
      <w:numFmt w:val="bullet"/>
      <w:lvlText w:val="o"/>
      <w:lvlJc w:val="left"/>
      <w:pPr>
        <w:tabs>
          <w:tab w:val="num" w:pos="3360"/>
        </w:tabs>
        <w:ind w:left="3360" w:hanging="360"/>
      </w:pPr>
      <w:rPr>
        <w:rFonts w:ascii="Courier New" w:hAnsi="Courier New" w:cs="Wingdings" w:hint="default"/>
      </w:rPr>
    </w:lvl>
    <w:lvl w:ilvl="5" w:tplc="7A7A1476" w:tentative="1">
      <w:start w:val="1"/>
      <w:numFmt w:val="bullet"/>
      <w:lvlText w:val=""/>
      <w:lvlJc w:val="left"/>
      <w:pPr>
        <w:tabs>
          <w:tab w:val="num" w:pos="4080"/>
        </w:tabs>
        <w:ind w:left="4080" w:hanging="360"/>
      </w:pPr>
      <w:rPr>
        <w:rFonts w:ascii="Wingdings" w:hAnsi="Wingdings" w:hint="default"/>
      </w:rPr>
    </w:lvl>
    <w:lvl w:ilvl="6" w:tplc="78C21A18" w:tentative="1">
      <w:start w:val="1"/>
      <w:numFmt w:val="bullet"/>
      <w:lvlText w:val=""/>
      <w:lvlJc w:val="left"/>
      <w:pPr>
        <w:tabs>
          <w:tab w:val="num" w:pos="4800"/>
        </w:tabs>
        <w:ind w:left="4800" w:hanging="360"/>
      </w:pPr>
      <w:rPr>
        <w:rFonts w:ascii="Symbol" w:hAnsi="Symbol" w:hint="default"/>
      </w:rPr>
    </w:lvl>
    <w:lvl w:ilvl="7" w:tplc="658C4C24" w:tentative="1">
      <w:start w:val="1"/>
      <w:numFmt w:val="bullet"/>
      <w:lvlText w:val="o"/>
      <w:lvlJc w:val="left"/>
      <w:pPr>
        <w:tabs>
          <w:tab w:val="num" w:pos="5520"/>
        </w:tabs>
        <w:ind w:left="5520" w:hanging="360"/>
      </w:pPr>
      <w:rPr>
        <w:rFonts w:ascii="Courier New" w:hAnsi="Courier New" w:cs="Wingdings" w:hint="default"/>
      </w:rPr>
    </w:lvl>
    <w:lvl w:ilvl="8" w:tplc="761A5ED0" w:tentative="1">
      <w:start w:val="1"/>
      <w:numFmt w:val="bullet"/>
      <w:lvlText w:val=""/>
      <w:lvlJc w:val="left"/>
      <w:pPr>
        <w:tabs>
          <w:tab w:val="num" w:pos="6240"/>
        </w:tabs>
        <w:ind w:left="6240" w:hanging="360"/>
      </w:pPr>
      <w:rPr>
        <w:rFonts w:ascii="Wingdings" w:hAnsi="Wingdings" w:hint="default"/>
      </w:rPr>
    </w:lvl>
  </w:abstractNum>
  <w:abstractNum w:abstractNumId="22">
    <w:nsid w:val="547F4C3C"/>
    <w:multiLevelType w:val="hybridMultilevel"/>
    <w:tmpl w:val="9BEACBAA"/>
    <w:lvl w:ilvl="0" w:tplc="E20A5916">
      <w:start w:val="1"/>
      <w:numFmt w:val="lowerRoman"/>
      <w:lvlText w:val="%1."/>
      <w:lvlJc w:val="right"/>
      <w:pPr>
        <w:tabs>
          <w:tab w:val="num" w:pos="1620"/>
        </w:tabs>
        <w:ind w:left="1620" w:hanging="360"/>
      </w:pPr>
    </w:lvl>
    <w:lvl w:ilvl="1" w:tplc="0DFE4E54">
      <w:numFmt w:val="bullet"/>
      <w:lvlText w:val="-"/>
      <w:lvlJc w:val="left"/>
      <w:pPr>
        <w:tabs>
          <w:tab w:val="num" w:pos="2340"/>
        </w:tabs>
        <w:ind w:left="2340" w:hanging="360"/>
      </w:pPr>
      <w:rPr>
        <w:rFonts w:ascii="Times New Roman" w:eastAsia="Times New Roman" w:hAnsi="Times New Roman" w:cs="Times New Roman" w:hint="default"/>
      </w:rPr>
    </w:lvl>
    <w:lvl w:ilvl="2" w:tplc="5D82A104" w:tentative="1">
      <w:start w:val="1"/>
      <w:numFmt w:val="lowerRoman"/>
      <w:lvlText w:val="%3."/>
      <w:lvlJc w:val="right"/>
      <w:pPr>
        <w:tabs>
          <w:tab w:val="num" w:pos="3060"/>
        </w:tabs>
        <w:ind w:left="3060" w:hanging="180"/>
      </w:pPr>
    </w:lvl>
    <w:lvl w:ilvl="3" w:tplc="BB02B4E6" w:tentative="1">
      <w:start w:val="1"/>
      <w:numFmt w:val="decimal"/>
      <w:lvlText w:val="%4."/>
      <w:lvlJc w:val="left"/>
      <w:pPr>
        <w:tabs>
          <w:tab w:val="num" w:pos="3780"/>
        </w:tabs>
        <w:ind w:left="3780" w:hanging="360"/>
      </w:pPr>
    </w:lvl>
    <w:lvl w:ilvl="4" w:tplc="5D028ECC" w:tentative="1">
      <w:start w:val="1"/>
      <w:numFmt w:val="lowerLetter"/>
      <w:lvlText w:val="%5."/>
      <w:lvlJc w:val="left"/>
      <w:pPr>
        <w:tabs>
          <w:tab w:val="num" w:pos="4500"/>
        </w:tabs>
        <w:ind w:left="4500" w:hanging="360"/>
      </w:pPr>
    </w:lvl>
    <w:lvl w:ilvl="5" w:tplc="8EA82C3C" w:tentative="1">
      <w:start w:val="1"/>
      <w:numFmt w:val="lowerRoman"/>
      <w:lvlText w:val="%6."/>
      <w:lvlJc w:val="right"/>
      <w:pPr>
        <w:tabs>
          <w:tab w:val="num" w:pos="5220"/>
        </w:tabs>
        <w:ind w:left="5220" w:hanging="180"/>
      </w:pPr>
    </w:lvl>
    <w:lvl w:ilvl="6" w:tplc="81B218F0" w:tentative="1">
      <w:start w:val="1"/>
      <w:numFmt w:val="decimal"/>
      <w:lvlText w:val="%7."/>
      <w:lvlJc w:val="left"/>
      <w:pPr>
        <w:tabs>
          <w:tab w:val="num" w:pos="5940"/>
        </w:tabs>
        <w:ind w:left="5940" w:hanging="360"/>
      </w:pPr>
    </w:lvl>
    <w:lvl w:ilvl="7" w:tplc="19E84C44" w:tentative="1">
      <w:start w:val="1"/>
      <w:numFmt w:val="lowerLetter"/>
      <w:lvlText w:val="%8."/>
      <w:lvlJc w:val="left"/>
      <w:pPr>
        <w:tabs>
          <w:tab w:val="num" w:pos="6660"/>
        </w:tabs>
        <w:ind w:left="6660" w:hanging="360"/>
      </w:pPr>
    </w:lvl>
    <w:lvl w:ilvl="8" w:tplc="35CE7550" w:tentative="1">
      <w:start w:val="1"/>
      <w:numFmt w:val="lowerRoman"/>
      <w:lvlText w:val="%9."/>
      <w:lvlJc w:val="right"/>
      <w:pPr>
        <w:tabs>
          <w:tab w:val="num" w:pos="7380"/>
        </w:tabs>
        <w:ind w:left="7380" w:hanging="180"/>
      </w:pPr>
    </w:lvl>
  </w:abstractNum>
  <w:abstractNum w:abstractNumId="23">
    <w:nsid w:val="5A5A031C"/>
    <w:multiLevelType w:val="hybridMultilevel"/>
    <w:tmpl w:val="14B82C14"/>
    <w:lvl w:ilvl="0" w:tplc="20C20BC8">
      <w:start w:val="1"/>
      <w:numFmt w:val="bullet"/>
      <w:lvlText w:val=""/>
      <w:lvlJc w:val="left"/>
      <w:pPr>
        <w:tabs>
          <w:tab w:val="num" w:pos="780"/>
        </w:tabs>
        <w:ind w:left="780" w:hanging="360"/>
      </w:pPr>
      <w:rPr>
        <w:rFonts w:ascii="Symbol" w:hAnsi="Symbol" w:hint="default"/>
      </w:rPr>
    </w:lvl>
    <w:lvl w:ilvl="1" w:tplc="4CB63B40" w:tentative="1">
      <w:start w:val="1"/>
      <w:numFmt w:val="bullet"/>
      <w:lvlText w:val="o"/>
      <w:lvlJc w:val="left"/>
      <w:pPr>
        <w:tabs>
          <w:tab w:val="num" w:pos="1500"/>
        </w:tabs>
        <w:ind w:left="1500" w:hanging="360"/>
      </w:pPr>
      <w:rPr>
        <w:rFonts w:ascii="Courier New" w:hAnsi="Courier New" w:cs="Wingdings" w:hint="default"/>
      </w:rPr>
    </w:lvl>
    <w:lvl w:ilvl="2" w:tplc="5D701E84" w:tentative="1">
      <w:start w:val="1"/>
      <w:numFmt w:val="bullet"/>
      <w:lvlText w:val=""/>
      <w:lvlJc w:val="left"/>
      <w:pPr>
        <w:tabs>
          <w:tab w:val="num" w:pos="2220"/>
        </w:tabs>
        <w:ind w:left="2220" w:hanging="360"/>
      </w:pPr>
      <w:rPr>
        <w:rFonts w:ascii="Wingdings" w:hAnsi="Wingdings" w:hint="default"/>
      </w:rPr>
    </w:lvl>
    <w:lvl w:ilvl="3" w:tplc="23189C80" w:tentative="1">
      <w:start w:val="1"/>
      <w:numFmt w:val="bullet"/>
      <w:lvlText w:val=""/>
      <w:lvlJc w:val="left"/>
      <w:pPr>
        <w:tabs>
          <w:tab w:val="num" w:pos="2940"/>
        </w:tabs>
        <w:ind w:left="2940" w:hanging="360"/>
      </w:pPr>
      <w:rPr>
        <w:rFonts w:ascii="Symbol" w:hAnsi="Symbol" w:hint="default"/>
      </w:rPr>
    </w:lvl>
    <w:lvl w:ilvl="4" w:tplc="873A659E" w:tentative="1">
      <w:start w:val="1"/>
      <w:numFmt w:val="bullet"/>
      <w:lvlText w:val="o"/>
      <w:lvlJc w:val="left"/>
      <w:pPr>
        <w:tabs>
          <w:tab w:val="num" w:pos="3660"/>
        </w:tabs>
        <w:ind w:left="3660" w:hanging="360"/>
      </w:pPr>
      <w:rPr>
        <w:rFonts w:ascii="Courier New" w:hAnsi="Courier New" w:cs="Wingdings" w:hint="default"/>
      </w:rPr>
    </w:lvl>
    <w:lvl w:ilvl="5" w:tplc="CE4248BE" w:tentative="1">
      <w:start w:val="1"/>
      <w:numFmt w:val="bullet"/>
      <w:lvlText w:val=""/>
      <w:lvlJc w:val="left"/>
      <w:pPr>
        <w:tabs>
          <w:tab w:val="num" w:pos="4380"/>
        </w:tabs>
        <w:ind w:left="4380" w:hanging="360"/>
      </w:pPr>
      <w:rPr>
        <w:rFonts w:ascii="Wingdings" w:hAnsi="Wingdings" w:hint="default"/>
      </w:rPr>
    </w:lvl>
    <w:lvl w:ilvl="6" w:tplc="F0D0F864" w:tentative="1">
      <w:start w:val="1"/>
      <w:numFmt w:val="bullet"/>
      <w:lvlText w:val=""/>
      <w:lvlJc w:val="left"/>
      <w:pPr>
        <w:tabs>
          <w:tab w:val="num" w:pos="5100"/>
        </w:tabs>
        <w:ind w:left="5100" w:hanging="360"/>
      </w:pPr>
      <w:rPr>
        <w:rFonts w:ascii="Symbol" w:hAnsi="Symbol" w:hint="default"/>
      </w:rPr>
    </w:lvl>
    <w:lvl w:ilvl="7" w:tplc="958EF99E" w:tentative="1">
      <w:start w:val="1"/>
      <w:numFmt w:val="bullet"/>
      <w:lvlText w:val="o"/>
      <w:lvlJc w:val="left"/>
      <w:pPr>
        <w:tabs>
          <w:tab w:val="num" w:pos="5820"/>
        </w:tabs>
        <w:ind w:left="5820" w:hanging="360"/>
      </w:pPr>
      <w:rPr>
        <w:rFonts w:ascii="Courier New" w:hAnsi="Courier New" w:cs="Wingdings" w:hint="default"/>
      </w:rPr>
    </w:lvl>
    <w:lvl w:ilvl="8" w:tplc="E9FE5CF2" w:tentative="1">
      <w:start w:val="1"/>
      <w:numFmt w:val="bullet"/>
      <w:lvlText w:val=""/>
      <w:lvlJc w:val="left"/>
      <w:pPr>
        <w:tabs>
          <w:tab w:val="num" w:pos="6540"/>
        </w:tabs>
        <w:ind w:left="6540" w:hanging="360"/>
      </w:pPr>
      <w:rPr>
        <w:rFonts w:ascii="Wingdings" w:hAnsi="Wingdings" w:hint="default"/>
      </w:rPr>
    </w:lvl>
  </w:abstractNum>
  <w:abstractNum w:abstractNumId="24">
    <w:nsid w:val="5F5C2A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170"/>
        </w:tabs>
        <w:ind w:left="88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nsid w:val="632A07FE"/>
    <w:multiLevelType w:val="hybridMultilevel"/>
    <w:tmpl w:val="82043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4E6CB6"/>
    <w:multiLevelType w:val="hybridMultilevel"/>
    <w:tmpl w:val="2220876E"/>
    <w:lvl w:ilvl="0" w:tplc="C17C44C2">
      <w:start w:val="7"/>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E536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170"/>
        </w:tabs>
        <w:ind w:left="88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7"/>
  </w:num>
  <w:num w:numId="2">
    <w:abstractNumId w:val="24"/>
  </w:num>
  <w:num w:numId="3">
    <w:abstractNumId w:val="15"/>
  </w:num>
  <w:num w:numId="4">
    <w:abstractNumId w:val="12"/>
  </w:num>
  <w:num w:numId="5">
    <w:abstractNumId w:val="14"/>
  </w:num>
  <w:num w:numId="6">
    <w:abstractNumId w:val="22"/>
  </w:num>
  <w:num w:numId="7">
    <w:abstractNumId w:val="16"/>
  </w:num>
  <w:num w:numId="8">
    <w:abstractNumId w:val="18"/>
  </w:num>
  <w:num w:numId="9">
    <w:abstractNumId w:val="0"/>
  </w:num>
  <w:num w:numId="10">
    <w:abstractNumId w:val="1"/>
  </w:num>
  <w:num w:numId="11">
    <w:abstractNumId w:val="23"/>
  </w:num>
  <w:num w:numId="12">
    <w:abstractNumId w:val="11"/>
  </w:num>
  <w:num w:numId="13">
    <w:abstractNumId w:val="21"/>
  </w:num>
  <w:num w:numId="14">
    <w:abstractNumId w:val="4"/>
  </w:num>
  <w:num w:numId="15">
    <w:abstractNumId w:val="8"/>
  </w:num>
  <w:num w:numId="16">
    <w:abstractNumId w:val="27"/>
  </w:num>
  <w:num w:numId="17">
    <w:abstractNumId w:val="7"/>
  </w:num>
  <w:num w:numId="18">
    <w:abstractNumId w:val="6"/>
  </w:num>
  <w:num w:numId="19">
    <w:abstractNumId w:val="3"/>
  </w:num>
  <w:num w:numId="20">
    <w:abstractNumId w:val="5"/>
  </w:num>
  <w:num w:numId="21">
    <w:abstractNumId w:val="20"/>
  </w:num>
  <w:num w:numId="22">
    <w:abstractNumId w:val="19"/>
  </w:num>
  <w:num w:numId="23">
    <w:abstractNumId w:val="25"/>
  </w:num>
  <w:num w:numId="24">
    <w:abstractNumId w:val="9"/>
  </w:num>
  <w:num w:numId="25">
    <w:abstractNumId w:val="26"/>
  </w:num>
  <w:num w:numId="26">
    <w:abstractNumId w:val="13"/>
  </w:num>
  <w:num w:numId="27">
    <w:abstractNumId w:val="1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71"/>
    <w:rsid w:val="0006278D"/>
    <w:rsid w:val="001B3AA0"/>
    <w:rsid w:val="002E1297"/>
    <w:rsid w:val="00302C2B"/>
    <w:rsid w:val="003C19EC"/>
    <w:rsid w:val="0052112D"/>
    <w:rsid w:val="005577F6"/>
    <w:rsid w:val="00582262"/>
    <w:rsid w:val="005D378D"/>
    <w:rsid w:val="006561FA"/>
    <w:rsid w:val="007E28BC"/>
    <w:rsid w:val="00812768"/>
    <w:rsid w:val="0097193B"/>
    <w:rsid w:val="00AB1827"/>
    <w:rsid w:val="00AC6FFA"/>
    <w:rsid w:val="00B36056"/>
    <w:rsid w:val="00D55671"/>
    <w:rsid w:val="00D74CCB"/>
    <w:rsid w:val="00DC62F3"/>
    <w:rsid w:val="00E90B14"/>
    <w:rsid w:val="00EE61E6"/>
    <w:rsid w:val="00F73A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42E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70A"/>
    <w:rPr>
      <w:sz w:val="24"/>
    </w:rPr>
  </w:style>
  <w:style w:type="paragraph" w:styleId="Heading1">
    <w:name w:val="heading 1"/>
    <w:basedOn w:val="Normal"/>
    <w:next w:val="Normal"/>
    <w:qFormat/>
    <w:pPr>
      <w:keepNext/>
      <w:suppressAutoHyphens/>
      <w:outlineLvl w:val="0"/>
    </w:pPr>
    <w:rPr>
      <w:b/>
      <w:spacing w:val="-2"/>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qFormat/>
    <w:rsid w:val="005A3545"/>
    <w:pPr>
      <w:keepNext/>
      <w:spacing w:before="240" w:after="60"/>
      <w:outlineLvl w:val="3"/>
    </w:pPr>
    <w:rPr>
      <w:b/>
      <w:bCs/>
      <w:sz w:val="28"/>
      <w:szCs w:val="28"/>
    </w:rPr>
  </w:style>
  <w:style w:type="paragraph" w:styleId="Heading5">
    <w:name w:val="heading 5"/>
    <w:basedOn w:val="Normal"/>
    <w:next w:val="Normal"/>
    <w:qFormat/>
    <w:pPr>
      <w:keepNext/>
      <w:tabs>
        <w:tab w:val="left" w:pos="-720"/>
      </w:tabs>
      <w:suppressAutoHyphens/>
      <w:outlineLvl w:val="4"/>
    </w:pPr>
    <w:rPr>
      <w:b/>
    </w:rPr>
  </w:style>
  <w:style w:type="paragraph" w:styleId="Heading7">
    <w:name w:val="heading 7"/>
    <w:basedOn w:val="Normal"/>
    <w:next w:val="Normal"/>
    <w:qFormat/>
    <w:pPr>
      <w:keepNext/>
      <w:tabs>
        <w:tab w:val="left" w:pos="-720"/>
      </w:tabs>
      <w:suppressAutoHyphens/>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style>
  <w:style w:type="paragraph" w:styleId="BodyText">
    <w:name w:val="Body Text"/>
    <w:basedOn w:val="Normal"/>
    <w:pPr>
      <w:spacing w:after="120"/>
    </w:pPr>
  </w:style>
  <w:style w:type="paragraph" w:styleId="BodyTextIndent">
    <w:name w:val="Body Text Indent"/>
    <w:basedOn w:val="Normal"/>
    <w:pPr>
      <w:tabs>
        <w:tab w:val="left" w:pos="-720"/>
      </w:tabs>
      <w:suppressAutoHyphens/>
      <w:ind w:left="1440"/>
    </w:pPr>
    <w:rPr>
      <w:sz w:val="28"/>
    </w:rPr>
  </w:style>
  <w:style w:type="paragraph" w:styleId="List2">
    <w:name w:val="List 2"/>
    <w:basedOn w:val="Normal"/>
    <w:pPr>
      <w:ind w:left="720" w:hanging="360"/>
    </w:pPr>
  </w:style>
  <w:style w:type="character" w:styleId="PageNumber">
    <w:name w:val="page number"/>
    <w:basedOn w:val="DefaultParagraphFont"/>
  </w:style>
  <w:style w:type="paragraph" w:styleId="Footer">
    <w:name w:val="footer"/>
    <w:basedOn w:val="Normal"/>
    <w:pPr>
      <w:tabs>
        <w:tab w:val="left" w:pos="0"/>
        <w:tab w:val="center" w:pos="4320"/>
        <w:tab w:val="right" w:pos="8640"/>
      </w:tabs>
      <w:suppressAutoHyphens/>
    </w:pPr>
  </w:style>
  <w:style w:type="paragraph" w:styleId="CommentText">
    <w:name w:val="annotation text"/>
    <w:basedOn w:val="Normal"/>
    <w:semiHidden/>
    <w:pPr>
      <w:tabs>
        <w:tab w:val="left" w:pos="-720"/>
      </w:tabs>
      <w:suppressAutoHyphens/>
    </w:pPr>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paragraph" w:styleId="TOC7">
    <w:name w:val="toc 7"/>
    <w:basedOn w:val="Normal"/>
    <w:next w:val="Normal"/>
    <w:autoRedefine/>
    <w:semiHidden/>
    <w:pPr>
      <w:ind w:left="1440"/>
    </w:pPr>
    <w:rPr>
      <w:rFonts w:ascii="Times" w:eastAsia="Times" w:hAnsi="Times"/>
    </w:rPr>
  </w:style>
  <w:style w:type="paragraph" w:styleId="BodyText2">
    <w:name w:val="Body Text 2"/>
    <w:basedOn w:val="Normal"/>
    <w:rPr>
      <w:rFonts w:ascii="Times" w:eastAsia="Times" w:hAnsi="Times"/>
      <w:sz w:val="40"/>
    </w:rPr>
  </w:style>
  <w:style w:type="paragraph" w:styleId="ListNumber2">
    <w:name w:val="List Number 2"/>
    <w:basedOn w:val="Normal"/>
    <w:pPr>
      <w:numPr>
        <w:numId w:val="9"/>
      </w:numPr>
    </w:pPr>
  </w:style>
  <w:style w:type="paragraph" w:styleId="ListBullet2">
    <w:name w:val="List Bullet 2"/>
    <w:basedOn w:val="Normal"/>
    <w:autoRedefine/>
    <w:pPr>
      <w:numPr>
        <w:numId w:val="10"/>
      </w:numPr>
    </w:pPr>
  </w:style>
  <w:style w:type="paragraph" w:customStyle="1" w:styleId="WSBody-Just">
    <w:name w:val="WS Body-Just"/>
    <w:aliases w:val="B3"/>
    <w:basedOn w:val="Normal"/>
    <w:rsid w:val="0022221A"/>
    <w:pPr>
      <w:spacing w:after="240"/>
      <w:jc w:val="both"/>
    </w:pPr>
  </w:style>
  <w:style w:type="table" w:styleId="TableGrid">
    <w:name w:val="Table Grid"/>
    <w:basedOn w:val="TableNormal"/>
    <w:rsid w:val="00701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Normal">
    <w:name w:val="Template - Normal"/>
    <w:basedOn w:val="Normal"/>
    <w:rsid w:val="00EA457A"/>
    <w:pPr>
      <w:spacing w:before="2" w:after="2"/>
    </w:pPr>
    <w:rPr>
      <w:rFonts w:ascii="Verdana" w:hAnsi="Verdana"/>
      <w:sz w:val="20"/>
      <w:szCs w:val="24"/>
    </w:rPr>
  </w:style>
  <w:style w:type="paragraph" w:customStyle="1" w:styleId="Bullets1">
    <w:name w:val="Bullets 1"/>
    <w:basedOn w:val="BodyText"/>
    <w:rsid w:val="002616E5"/>
    <w:pPr>
      <w:overflowPunct w:val="0"/>
      <w:autoSpaceDE w:val="0"/>
      <w:autoSpaceDN w:val="0"/>
      <w:adjustRightInd w:val="0"/>
      <w:ind w:left="2880" w:right="-180" w:hanging="360"/>
      <w:textAlignment w:val="baseline"/>
    </w:pPr>
    <w:rPr>
      <w:rFonts w:ascii="Palatino Linotype" w:eastAsia="MS Mincho" w:hAnsi="Palatino Linotype"/>
      <w:sz w:val="20"/>
    </w:rPr>
  </w:style>
  <w:style w:type="paragraph" w:styleId="NormalWeb">
    <w:name w:val="Normal (Web)"/>
    <w:basedOn w:val="Normal"/>
    <w:rsid w:val="002616E5"/>
    <w:pPr>
      <w:spacing w:before="100" w:beforeAutospacing="1" w:after="100" w:afterAutospacing="1"/>
    </w:pPr>
    <w:rPr>
      <w:color w:val="000000"/>
      <w:szCs w:val="24"/>
    </w:rPr>
  </w:style>
  <w:style w:type="paragraph" w:styleId="BodyText3">
    <w:name w:val="Body Text 3"/>
    <w:basedOn w:val="Normal"/>
    <w:rsid w:val="005A3545"/>
    <w:pPr>
      <w:spacing w:after="120"/>
    </w:pPr>
    <w:rPr>
      <w:sz w:val="16"/>
      <w:szCs w:val="16"/>
    </w:rPr>
  </w:style>
  <w:style w:type="paragraph" w:styleId="Header">
    <w:name w:val="header"/>
    <w:basedOn w:val="Normal"/>
    <w:rsid w:val="00A14662"/>
    <w:pPr>
      <w:tabs>
        <w:tab w:val="center" w:pos="4320"/>
        <w:tab w:val="right" w:pos="8640"/>
      </w:tabs>
    </w:pPr>
  </w:style>
  <w:style w:type="paragraph" w:styleId="DocumentMap">
    <w:name w:val="Document Map"/>
    <w:basedOn w:val="Normal"/>
    <w:semiHidden/>
    <w:rsid w:val="00B2146A"/>
    <w:pPr>
      <w:shd w:val="clear" w:color="auto" w:fill="000080"/>
    </w:pPr>
    <w:rPr>
      <w:rFonts w:ascii="Tahoma" w:hAnsi="Tahoma" w:cs="Tahoma"/>
      <w:sz w:val="20"/>
    </w:rPr>
  </w:style>
  <w:style w:type="paragraph" w:customStyle="1" w:styleId="a">
    <w:rsid w:val="001139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70A"/>
    <w:rPr>
      <w:sz w:val="24"/>
    </w:rPr>
  </w:style>
  <w:style w:type="paragraph" w:styleId="Heading1">
    <w:name w:val="heading 1"/>
    <w:basedOn w:val="Normal"/>
    <w:next w:val="Normal"/>
    <w:qFormat/>
    <w:pPr>
      <w:keepNext/>
      <w:suppressAutoHyphens/>
      <w:outlineLvl w:val="0"/>
    </w:pPr>
    <w:rPr>
      <w:b/>
      <w:spacing w:val="-2"/>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qFormat/>
    <w:rsid w:val="005A3545"/>
    <w:pPr>
      <w:keepNext/>
      <w:spacing w:before="240" w:after="60"/>
      <w:outlineLvl w:val="3"/>
    </w:pPr>
    <w:rPr>
      <w:b/>
      <w:bCs/>
      <w:sz w:val="28"/>
      <w:szCs w:val="28"/>
    </w:rPr>
  </w:style>
  <w:style w:type="paragraph" w:styleId="Heading5">
    <w:name w:val="heading 5"/>
    <w:basedOn w:val="Normal"/>
    <w:next w:val="Normal"/>
    <w:qFormat/>
    <w:pPr>
      <w:keepNext/>
      <w:tabs>
        <w:tab w:val="left" w:pos="-720"/>
      </w:tabs>
      <w:suppressAutoHyphens/>
      <w:outlineLvl w:val="4"/>
    </w:pPr>
    <w:rPr>
      <w:b/>
    </w:rPr>
  </w:style>
  <w:style w:type="paragraph" w:styleId="Heading7">
    <w:name w:val="heading 7"/>
    <w:basedOn w:val="Normal"/>
    <w:next w:val="Normal"/>
    <w:qFormat/>
    <w:pPr>
      <w:keepNext/>
      <w:tabs>
        <w:tab w:val="left" w:pos="-720"/>
      </w:tabs>
      <w:suppressAutoHyphens/>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style>
  <w:style w:type="paragraph" w:styleId="BodyText">
    <w:name w:val="Body Text"/>
    <w:basedOn w:val="Normal"/>
    <w:pPr>
      <w:spacing w:after="120"/>
    </w:pPr>
  </w:style>
  <w:style w:type="paragraph" w:styleId="BodyTextIndent">
    <w:name w:val="Body Text Indent"/>
    <w:basedOn w:val="Normal"/>
    <w:pPr>
      <w:tabs>
        <w:tab w:val="left" w:pos="-720"/>
      </w:tabs>
      <w:suppressAutoHyphens/>
      <w:ind w:left="1440"/>
    </w:pPr>
    <w:rPr>
      <w:sz w:val="28"/>
    </w:rPr>
  </w:style>
  <w:style w:type="paragraph" w:styleId="List2">
    <w:name w:val="List 2"/>
    <w:basedOn w:val="Normal"/>
    <w:pPr>
      <w:ind w:left="720" w:hanging="360"/>
    </w:pPr>
  </w:style>
  <w:style w:type="character" w:styleId="PageNumber">
    <w:name w:val="page number"/>
    <w:basedOn w:val="DefaultParagraphFont"/>
  </w:style>
  <w:style w:type="paragraph" w:styleId="Footer">
    <w:name w:val="footer"/>
    <w:basedOn w:val="Normal"/>
    <w:pPr>
      <w:tabs>
        <w:tab w:val="left" w:pos="0"/>
        <w:tab w:val="center" w:pos="4320"/>
        <w:tab w:val="right" w:pos="8640"/>
      </w:tabs>
      <w:suppressAutoHyphens/>
    </w:pPr>
  </w:style>
  <w:style w:type="paragraph" w:styleId="CommentText">
    <w:name w:val="annotation text"/>
    <w:basedOn w:val="Normal"/>
    <w:semiHidden/>
    <w:pPr>
      <w:tabs>
        <w:tab w:val="left" w:pos="-720"/>
      </w:tabs>
      <w:suppressAutoHyphens/>
    </w:pPr>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paragraph" w:styleId="TOC7">
    <w:name w:val="toc 7"/>
    <w:basedOn w:val="Normal"/>
    <w:next w:val="Normal"/>
    <w:autoRedefine/>
    <w:semiHidden/>
    <w:pPr>
      <w:ind w:left="1440"/>
    </w:pPr>
    <w:rPr>
      <w:rFonts w:ascii="Times" w:eastAsia="Times" w:hAnsi="Times"/>
    </w:rPr>
  </w:style>
  <w:style w:type="paragraph" w:styleId="BodyText2">
    <w:name w:val="Body Text 2"/>
    <w:basedOn w:val="Normal"/>
    <w:rPr>
      <w:rFonts w:ascii="Times" w:eastAsia="Times" w:hAnsi="Times"/>
      <w:sz w:val="40"/>
    </w:rPr>
  </w:style>
  <w:style w:type="paragraph" w:styleId="ListNumber2">
    <w:name w:val="List Number 2"/>
    <w:basedOn w:val="Normal"/>
    <w:pPr>
      <w:numPr>
        <w:numId w:val="9"/>
      </w:numPr>
    </w:pPr>
  </w:style>
  <w:style w:type="paragraph" w:styleId="ListBullet2">
    <w:name w:val="List Bullet 2"/>
    <w:basedOn w:val="Normal"/>
    <w:autoRedefine/>
    <w:pPr>
      <w:numPr>
        <w:numId w:val="10"/>
      </w:numPr>
    </w:pPr>
  </w:style>
  <w:style w:type="paragraph" w:customStyle="1" w:styleId="WSBody-Just">
    <w:name w:val="WS Body-Just"/>
    <w:aliases w:val="B3"/>
    <w:basedOn w:val="Normal"/>
    <w:rsid w:val="0022221A"/>
    <w:pPr>
      <w:spacing w:after="240"/>
      <w:jc w:val="both"/>
    </w:pPr>
  </w:style>
  <w:style w:type="table" w:styleId="TableGrid">
    <w:name w:val="Table Grid"/>
    <w:basedOn w:val="TableNormal"/>
    <w:rsid w:val="00701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Normal">
    <w:name w:val="Template - Normal"/>
    <w:basedOn w:val="Normal"/>
    <w:rsid w:val="00EA457A"/>
    <w:pPr>
      <w:spacing w:before="2" w:after="2"/>
    </w:pPr>
    <w:rPr>
      <w:rFonts w:ascii="Verdana" w:hAnsi="Verdana"/>
      <w:sz w:val="20"/>
      <w:szCs w:val="24"/>
    </w:rPr>
  </w:style>
  <w:style w:type="paragraph" w:customStyle="1" w:styleId="Bullets1">
    <w:name w:val="Bullets 1"/>
    <w:basedOn w:val="BodyText"/>
    <w:rsid w:val="002616E5"/>
    <w:pPr>
      <w:overflowPunct w:val="0"/>
      <w:autoSpaceDE w:val="0"/>
      <w:autoSpaceDN w:val="0"/>
      <w:adjustRightInd w:val="0"/>
      <w:ind w:left="2880" w:right="-180" w:hanging="360"/>
      <w:textAlignment w:val="baseline"/>
    </w:pPr>
    <w:rPr>
      <w:rFonts w:ascii="Palatino Linotype" w:eastAsia="MS Mincho" w:hAnsi="Palatino Linotype"/>
      <w:sz w:val="20"/>
    </w:rPr>
  </w:style>
  <w:style w:type="paragraph" w:styleId="NormalWeb">
    <w:name w:val="Normal (Web)"/>
    <w:basedOn w:val="Normal"/>
    <w:rsid w:val="002616E5"/>
    <w:pPr>
      <w:spacing w:before="100" w:beforeAutospacing="1" w:after="100" w:afterAutospacing="1"/>
    </w:pPr>
    <w:rPr>
      <w:color w:val="000000"/>
      <w:szCs w:val="24"/>
    </w:rPr>
  </w:style>
  <w:style w:type="paragraph" w:styleId="BodyText3">
    <w:name w:val="Body Text 3"/>
    <w:basedOn w:val="Normal"/>
    <w:rsid w:val="005A3545"/>
    <w:pPr>
      <w:spacing w:after="120"/>
    </w:pPr>
    <w:rPr>
      <w:sz w:val="16"/>
      <w:szCs w:val="16"/>
    </w:rPr>
  </w:style>
  <w:style w:type="paragraph" w:styleId="Header">
    <w:name w:val="header"/>
    <w:basedOn w:val="Normal"/>
    <w:rsid w:val="00A14662"/>
    <w:pPr>
      <w:tabs>
        <w:tab w:val="center" w:pos="4320"/>
        <w:tab w:val="right" w:pos="8640"/>
      </w:tabs>
    </w:pPr>
  </w:style>
  <w:style w:type="paragraph" w:styleId="DocumentMap">
    <w:name w:val="Document Map"/>
    <w:basedOn w:val="Normal"/>
    <w:semiHidden/>
    <w:rsid w:val="00B2146A"/>
    <w:pPr>
      <w:shd w:val="clear" w:color="auto" w:fill="000080"/>
    </w:pPr>
    <w:rPr>
      <w:rFonts w:ascii="Tahoma" w:hAnsi="Tahoma" w:cs="Tahoma"/>
      <w:sz w:val="20"/>
    </w:rPr>
  </w:style>
  <w:style w:type="paragraph" w:customStyle="1" w:styleId="a">
    <w:rsid w:val="00113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0360">
      <w:bodyDiv w:val="1"/>
      <w:marLeft w:val="0"/>
      <w:marRight w:val="0"/>
      <w:marTop w:val="0"/>
      <w:marBottom w:val="0"/>
      <w:divBdr>
        <w:top w:val="none" w:sz="0" w:space="0" w:color="auto"/>
        <w:left w:val="none" w:sz="0" w:space="0" w:color="auto"/>
        <w:bottom w:val="none" w:sz="0" w:space="0" w:color="auto"/>
        <w:right w:val="none" w:sz="0" w:space="0" w:color="auto"/>
      </w:divBdr>
    </w:div>
    <w:div w:id="53624748">
      <w:bodyDiv w:val="1"/>
      <w:marLeft w:val="0"/>
      <w:marRight w:val="0"/>
      <w:marTop w:val="0"/>
      <w:marBottom w:val="0"/>
      <w:divBdr>
        <w:top w:val="none" w:sz="0" w:space="0" w:color="auto"/>
        <w:left w:val="none" w:sz="0" w:space="0" w:color="auto"/>
        <w:bottom w:val="none" w:sz="0" w:space="0" w:color="auto"/>
        <w:right w:val="none" w:sz="0" w:space="0" w:color="auto"/>
      </w:divBdr>
    </w:div>
    <w:div w:id="152843651">
      <w:bodyDiv w:val="1"/>
      <w:marLeft w:val="0"/>
      <w:marRight w:val="0"/>
      <w:marTop w:val="0"/>
      <w:marBottom w:val="0"/>
      <w:divBdr>
        <w:top w:val="none" w:sz="0" w:space="0" w:color="auto"/>
        <w:left w:val="none" w:sz="0" w:space="0" w:color="auto"/>
        <w:bottom w:val="none" w:sz="0" w:space="0" w:color="auto"/>
        <w:right w:val="none" w:sz="0" w:space="0" w:color="auto"/>
      </w:divBdr>
    </w:div>
    <w:div w:id="287931071">
      <w:bodyDiv w:val="1"/>
      <w:marLeft w:val="0"/>
      <w:marRight w:val="0"/>
      <w:marTop w:val="0"/>
      <w:marBottom w:val="0"/>
      <w:divBdr>
        <w:top w:val="none" w:sz="0" w:space="0" w:color="auto"/>
        <w:left w:val="none" w:sz="0" w:space="0" w:color="auto"/>
        <w:bottom w:val="none" w:sz="0" w:space="0" w:color="auto"/>
        <w:right w:val="none" w:sz="0" w:space="0" w:color="auto"/>
      </w:divBdr>
    </w:div>
    <w:div w:id="375158206">
      <w:bodyDiv w:val="1"/>
      <w:marLeft w:val="0"/>
      <w:marRight w:val="0"/>
      <w:marTop w:val="0"/>
      <w:marBottom w:val="0"/>
      <w:divBdr>
        <w:top w:val="none" w:sz="0" w:space="0" w:color="auto"/>
        <w:left w:val="none" w:sz="0" w:space="0" w:color="auto"/>
        <w:bottom w:val="none" w:sz="0" w:space="0" w:color="auto"/>
        <w:right w:val="none" w:sz="0" w:space="0" w:color="auto"/>
      </w:divBdr>
    </w:div>
    <w:div w:id="418988494">
      <w:bodyDiv w:val="1"/>
      <w:marLeft w:val="0"/>
      <w:marRight w:val="0"/>
      <w:marTop w:val="0"/>
      <w:marBottom w:val="0"/>
      <w:divBdr>
        <w:top w:val="none" w:sz="0" w:space="0" w:color="auto"/>
        <w:left w:val="none" w:sz="0" w:space="0" w:color="auto"/>
        <w:bottom w:val="none" w:sz="0" w:space="0" w:color="auto"/>
        <w:right w:val="none" w:sz="0" w:space="0" w:color="auto"/>
      </w:divBdr>
    </w:div>
    <w:div w:id="528569016">
      <w:bodyDiv w:val="1"/>
      <w:marLeft w:val="0"/>
      <w:marRight w:val="0"/>
      <w:marTop w:val="0"/>
      <w:marBottom w:val="0"/>
      <w:divBdr>
        <w:top w:val="none" w:sz="0" w:space="0" w:color="auto"/>
        <w:left w:val="none" w:sz="0" w:space="0" w:color="auto"/>
        <w:bottom w:val="none" w:sz="0" w:space="0" w:color="auto"/>
        <w:right w:val="none" w:sz="0" w:space="0" w:color="auto"/>
      </w:divBdr>
    </w:div>
    <w:div w:id="556867134">
      <w:bodyDiv w:val="1"/>
      <w:marLeft w:val="0"/>
      <w:marRight w:val="0"/>
      <w:marTop w:val="0"/>
      <w:marBottom w:val="0"/>
      <w:divBdr>
        <w:top w:val="none" w:sz="0" w:space="0" w:color="auto"/>
        <w:left w:val="none" w:sz="0" w:space="0" w:color="auto"/>
        <w:bottom w:val="none" w:sz="0" w:space="0" w:color="auto"/>
        <w:right w:val="none" w:sz="0" w:space="0" w:color="auto"/>
      </w:divBdr>
    </w:div>
    <w:div w:id="878782884">
      <w:bodyDiv w:val="1"/>
      <w:marLeft w:val="0"/>
      <w:marRight w:val="0"/>
      <w:marTop w:val="0"/>
      <w:marBottom w:val="0"/>
      <w:divBdr>
        <w:top w:val="none" w:sz="0" w:space="0" w:color="auto"/>
        <w:left w:val="none" w:sz="0" w:space="0" w:color="auto"/>
        <w:bottom w:val="none" w:sz="0" w:space="0" w:color="auto"/>
        <w:right w:val="none" w:sz="0" w:space="0" w:color="auto"/>
      </w:divBdr>
    </w:div>
    <w:div w:id="881094883">
      <w:bodyDiv w:val="1"/>
      <w:marLeft w:val="0"/>
      <w:marRight w:val="0"/>
      <w:marTop w:val="0"/>
      <w:marBottom w:val="0"/>
      <w:divBdr>
        <w:top w:val="none" w:sz="0" w:space="0" w:color="auto"/>
        <w:left w:val="none" w:sz="0" w:space="0" w:color="auto"/>
        <w:bottom w:val="none" w:sz="0" w:space="0" w:color="auto"/>
        <w:right w:val="none" w:sz="0" w:space="0" w:color="auto"/>
      </w:divBdr>
    </w:div>
    <w:div w:id="933972953">
      <w:bodyDiv w:val="1"/>
      <w:marLeft w:val="0"/>
      <w:marRight w:val="0"/>
      <w:marTop w:val="0"/>
      <w:marBottom w:val="0"/>
      <w:divBdr>
        <w:top w:val="none" w:sz="0" w:space="0" w:color="auto"/>
        <w:left w:val="none" w:sz="0" w:space="0" w:color="auto"/>
        <w:bottom w:val="none" w:sz="0" w:space="0" w:color="auto"/>
        <w:right w:val="none" w:sz="0" w:space="0" w:color="auto"/>
      </w:divBdr>
    </w:div>
    <w:div w:id="966743535">
      <w:bodyDiv w:val="1"/>
      <w:marLeft w:val="0"/>
      <w:marRight w:val="0"/>
      <w:marTop w:val="0"/>
      <w:marBottom w:val="0"/>
      <w:divBdr>
        <w:top w:val="none" w:sz="0" w:space="0" w:color="auto"/>
        <w:left w:val="none" w:sz="0" w:space="0" w:color="auto"/>
        <w:bottom w:val="none" w:sz="0" w:space="0" w:color="auto"/>
        <w:right w:val="none" w:sz="0" w:space="0" w:color="auto"/>
      </w:divBdr>
    </w:div>
    <w:div w:id="980231314">
      <w:bodyDiv w:val="1"/>
      <w:marLeft w:val="0"/>
      <w:marRight w:val="0"/>
      <w:marTop w:val="0"/>
      <w:marBottom w:val="0"/>
      <w:divBdr>
        <w:top w:val="none" w:sz="0" w:space="0" w:color="auto"/>
        <w:left w:val="none" w:sz="0" w:space="0" w:color="auto"/>
        <w:bottom w:val="none" w:sz="0" w:space="0" w:color="auto"/>
        <w:right w:val="none" w:sz="0" w:space="0" w:color="auto"/>
      </w:divBdr>
    </w:div>
    <w:div w:id="1125851375">
      <w:bodyDiv w:val="1"/>
      <w:marLeft w:val="0"/>
      <w:marRight w:val="0"/>
      <w:marTop w:val="0"/>
      <w:marBottom w:val="0"/>
      <w:divBdr>
        <w:top w:val="none" w:sz="0" w:space="0" w:color="auto"/>
        <w:left w:val="none" w:sz="0" w:space="0" w:color="auto"/>
        <w:bottom w:val="none" w:sz="0" w:space="0" w:color="auto"/>
        <w:right w:val="none" w:sz="0" w:space="0" w:color="auto"/>
      </w:divBdr>
    </w:div>
    <w:div w:id="1203397134">
      <w:bodyDiv w:val="1"/>
      <w:marLeft w:val="0"/>
      <w:marRight w:val="0"/>
      <w:marTop w:val="0"/>
      <w:marBottom w:val="0"/>
      <w:divBdr>
        <w:top w:val="none" w:sz="0" w:space="0" w:color="auto"/>
        <w:left w:val="none" w:sz="0" w:space="0" w:color="auto"/>
        <w:bottom w:val="none" w:sz="0" w:space="0" w:color="auto"/>
        <w:right w:val="none" w:sz="0" w:space="0" w:color="auto"/>
      </w:divBdr>
    </w:div>
    <w:div w:id="15318693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pensciencegrid.org" TargetMode="External"/><Relationship Id="rId12" Type="http://schemas.openxmlformats.org/officeDocument/2006/relationships/hyperlink" Target="http://vdt.cs.wisc.edu/vdt_cache" TargetMode="External"/><Relationship Id="rId13" Type="http://schemas.openxmlformats.org/officeDocument/2006/relationships/hyperlink" Target="http://software.grid.iu.edu/pacman" TargetMode="External"/><Relationship Id="rId14" Type="http://schemas.openxmlformats.org/officeDocument/2006/relationships/hyperlink" Target="http://software.grid.iu.edu/itb" TargetMode="External"/><Relationship Id="rId15" Type="http://schemas.openxmlformats.org/officeDocument/2006/relationships/hyperlink" Target="http://vdt.cs.wisc.edu/r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49A2F-3846-8D40-9F3E-979B9915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29</Pages>
  <Words>9081</Words>
  <Characters>51767</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Risk Assessment</vt:lpstr>
    </vt:vector>
  </TitlesOfParts>
  <Company>Fermi National Accelerator Laboratory</Company>
  <LinksUpToDate>false</LinksUpToDate>
  <CharactersWithSpaces>60727</CharactersWithSpaces>
  <SharedDoc>false</SharedDoc>
  <HLinks>
    <vt:vector size="54" baseType="variant">
      <vt:variant>
        <vt:i4>7274500</vt:i4>
      </vt:variant>
      <vt:variant>
        <vt:i4>24</vt:i4>
      </vt:variant>
      <vt:variant>
        <vt:i4>0</vt:i4>
      </vt:variant>
      <vt:variant>
        <vt:i4>5</vt:i4>
      </vt:variant>
      <vt:variant>
        <vt:lpwstr/>
      </vt:variant>
      <vt:variant>
        <vt:lpwstr>top</vt:lpwstr>
      </vt:variant>
      <vt:variant>
        <vt:i4>7274500</vt:i4>
      </vt:variant>
      <vt:variant>
        <vt:i4>21</vt:i4>
      </vt:variant>
      <vt:variant>
        <vt:i4>0</vt:i4>
      </vt:variant>
      <vt:variant>
        <vt:i4>5</vt:i4>
      </vt:variant>
      <vt:variant>
        <vt:lpwstr/>
      </vt:variant>
      <vt:variant>
        <vt:lpwstr>top</vt:lpwstr>
      </vt:variant>
      <vt:variant>
        <vt:i4>2293797</vt:i4>
      </vt:variant>
      <vt:variant>
        <vt:i4>18</vt:i4>
      </vt:variant>
      <vt:variant>
        <vt:i4>0</vt:i4>
      </vt:variant>
      <vt:variant>
        <vt:i4>5</vt:i4>
      </vt:variant>
      <vt:variant>
        <vt:lpwstr>http://vdt.cs.wisc.edu/rt/</vt:lpwstr>
      </vt:variant>
      <vt:variant>
        <vt:lpwstr/>
      </vt:variant>
      <vt:variant>
        <vt:i4>8061016</vt:i4>
      </vt:variant>
      <vt:variant>
        <vt:i4>15</vt:i4>
      </vt:variant>
      <vt:variant>
        <vt:i4>0</vt:i4>
      </vt:variant>
      <vt:variant>
        <vt:i4>5</vt:i4>
      </vt:variant>
      <vt:variant>
        <vt:lpwstr>http://software.grid.iu.edu/itb</vt:lpwstr>
      </vt:variant>
      <vt:variant>
        <vt:lpwstr/>
      </vt:variant>
      <vt:variant>
        <vt:i4>7143457</vt:i4>
      </vt:variant>
      <vt:variant>
        <vt:i4>12</vt:i4>
      </vt:variant>
      <vt:variant>
        <vt:i4>0</vt:i4>
      </vt:variant>
      <vt:variant>
        <vt:i4>5</vt:i4>
      </vt:variant>
      <vt:variant>
        <vt:lpwstr>http://software.grid.iu.edu/pacman</vt:lpwstr>
      </vt:variant>
      <vt:variant>
        <vt:lpwstr/>
      </vt:variant>
      <vt:variant>
        <vt:i4>1638499</vt:i4>
      </vt:variant>
      <vt:variant>
        <vt:i4>9</vt:i4>
      </vt:variant>
      <vt:variant>
        <vt:i4>0</vt:i4>
      </vt:variant>
      <vt:variant>
        <vt:i4>5</vt:i4>
      </vt:variant>
      <vt:variant>
        <vt:lpwstr>http://vdt.cs.wisc.edu/vdt_cache</vt:lpwstr>
      </vt:variant>
      <vt:variant>
        <vt:lpwstr/>
      </vt:variant>
      <vt:variant>
        <vt:i4>3014777</vt:i4>
      </vt:variant>
      <vt:variant>
        <vt:i4>6</vt:i4>
      </vt:variant>
      <vt:variant>
        <vt:i4>0</vt:i4>
      </vt:variant>
      <vt:variant>
        <vt:i4>5</vt:i4>
      </vt:variant>
      <vt:variant>
        <vt:lpwstr>http://www.opensciencegrid.org</vt:lpwstr>
      </vt:variant>
      <vt:variant>
        <vt:lpwstr/>
      </vt:variant>
      <vt:variant>
        <vt:i4>5701651</vt:i4>
      </vt:variant>
      <vt:variant>
        <vt:i4>3</vt:i4>
      </vt:variant>
      <vt:variant>
        <vt:i4>0</vt:i4>
      </vt:variant>
      <vt:variant>
        <vt:i4>5</vt:i4>
      </vt:variant>
      <vt:variant>
        <vt:lpwstr>mailto:markl@fnal.gov</vt:lpwstr>
      </vt:variant>
      <vt:variant>
        <vt:lpwstr/>
      </vt:variant>
      <vt:variant>
        <vt:i4>5963844</vt:i4>
      </vt:variant>
      <vt:variant>
        <vt:i4>2146</vt:i4>
      </vt:variant>
      <vt:variant>
        <vt:i4>1025</vt:i4>
      </vt:variant>
      <vt:variant>
        <vt:i4>1</vt:i4>
      </vt:variant>
      <vt:variant>
        <vt:lpwstr>osg_logo_4c_white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Risk Assesment for OSG Core</dc:subject>
  <dc:creator>Vikram Reddy Andem</dc:creator>
  <cp:keywords/>
  <cp:lastModifiedBy>Jeny Teheran</cp:lastModifiedBy>
  <cp:revision>7</cp:revision>
  <cp:lastPrinted>2006-05-31T14:13:00Z</cp:lastPrinted>
  <dcterms:created xsi:type="dcterms:W3CDTF">2014-06-30T15:17:00Z</dcterms:created>
  <dcterms:modified xsi:type="dcterms:W3CDTF">2016-01-12T22:15:00Z</dcterms:modified>
</cp:coreProperties>
</file>