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04166B" w:rsidRDefault="000E3A85" w:rsidP="000E3A85">
      <w:pPr>
        <w:pStyle w:val="Ttulo"/>
        <w:rPr>
          <w:rFonts w:cs="Arial"/>
        </w:rPr>
      </w:pPr>
      <w:r w:rsidRPr="0004166B">
        <w:rPr>
          <w:rFonts w:cs="Arial"/>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04166B" w:rsidRDefault="000E3A85" w:rsidP="000E3A85">
      <w:pPr>
        <w:pStyle w:val="Ttulo"/>
        <w:rPr>
          <w:rFonts w:cs="Arial"/>
        </w:rPr>
      </w:pPr>
    </w:p>
    <w:p w14:paraId="21B19209" w14:textId="77777777" w:rsidR="000E3A85" w:rsidRPr="0004166B" w:rsidRDefault="000E3A85" w:rsidP="000E3A85">
      <w:pPr>
        <w:pStyle w:val="Ttulo"/>
        <w:rPr>
          <w:rFonts w:cs="Arial"/>
        </w:rPr>
      </w:pPr>
    </w:p>
    <w:p w14:paraId="439B4DF3" w14:textId="77777777" w:rsidR="00A252BC" w:rsidRPr="0004166B" w:rsidRDefault="00A252BC" w:rsidP="00A252BC">
      <w:pPr>
        <w:pStyle w:val="Ttulo"/>
        <w:spacing w:before="0" w:after="0"/>
        <w:rPr>
          <w:rFonts w:cs="Arial"/>
        </w:rPr>
      </w:pPr>
      <w:r w:rsidRPr="0004166B">
        <w:rPr>
          <w:rFonts w:cs="Arial"/>
        </w:rPr>
        <w:t xml:space="preserve">Sistema de Información Dirigido al sector agropecuario para facilitar las labores del campo </w:t>
      </w:r>
    </w:p>
    <w:p w14:paraId="380A486E" w14:textId="77777777" w:rsidR="00A252BC" w:rsidRPr="0004166B" w:rsidRDefault="00A252BC" w:rsidP="00A252BC">
      <w:pPr>
        <w:pStyle w:val="Ttulo"/>
        <w:spacing w:before="0" w:after="0"/>
        <w:rPr>
          <w:rFonts w:cs="Arial"/>
        </w:rPr>
      </w:pPr>
      <w:r w:rsidRPr="0004166B">
        <w:rPr>
          <w:rFonts w:cs="Arial"/>
        </w:rPr>
        <w:t>Apsi Col</w:t>
      </w:r>
    </w:p>
    <w:p w14:paraId="040A237B" w14:textId="77777777" w:rsidR="000E3A85" w:rsidRPr="0004166B" w:rsidRDefault="000E3A85" w:rsidP="000E3A85">
      <w:pPr>
        <w:pStyle w:val="Ttulo"/>
        <w:rPr>
          <w:rFonts w:cs="Arial"/>
        </w:rPr>
      </w:pPr>
      <w:r w:rsidRPr="0004166B">
        <w:rPr>
          <w:rFonts w:cs="Arial"/>
        </w:rPr>
        <w:t>UNIREMINGTON</w:t>
      </w:r>
    </w:p>
    <w:p w14:paraId="13FFD0FF" w14:textId="77777777" w:rsidR="000E3A85" w:rsidRPr="0004166B" w:rsidRDefault="000E3A85" w:rsidP="000E3A85">
      <w:pPr>
        <w:spacing w:after="0" w:line="240" w:lineRule="auto"/>
        <w:jc w:val="center"/>
        <w:rPr>
          <w:rFonts w:cs="Arial"/>
          <w:sz w:val="24"/>
          <w:szCs w:val="24"/>
        </w:rPr>
      </w:pPr>
    </w:p>
    <w:p w14:paraId="580179A9" w14:textId="77777777" w:rsidR="000E3A85" w:rsidRPr="0004166B" w:rsidRDefault="000E3A85" w:rsidP="000E3A85">
      <w:pPr>
        <w:spacing w:after="0" w:line="240" w:lineRule="auto"/>
        <w:jc w:val="center"/>
        <w:rPr>
          <w:rFonts w:cs="Arial"/>
          <w:sz w:val="24"/>
          <w:szCs w:val="24"/>
        </w:rPr>
      </w:pPr>
    </w:p>
    <w:p w14:paraId="4BA53CFC" w14:textId="77777777" w:rsidR="000E3A85" w:rsidRPr="0004166B" w:rsidRDefault="000E3A85" w:rsidP="000E3A85">
      <w:pPr>
        <w:spacing w:after="0" w:line="240" w:lineRule="auto"/>
        <w:jc w:val="center"/>
        <w:rPr>
          <w:rFonts w:cs="Arial"/>
          <w:sz w:val="24"/>
          <w:szCs w:val="24"/>
        </w:rPr>
      </w:pPr>
    </w:p>
    <w:p w14:paraId="1D215B4D" w14:textId="77777777" w:rsidR="000E3A85" w:rsidRPr="0004166B" w:rsidRDefault="000E3A85" w:rsidP="000E3A85">
      <w:pPr>
        <w:spacing w:after="0" w:line="240" w:lineRule="auto"/>
        <w:jc w:val="center"/>
        <w:rPr>
          <w:rFonts w:cs="Arial"/>
          <w:sz w:val="24"/>
          <w:szCs w:val="24"/>
        </w:rPr>
      </w:pPr>
    </w:p>
    <w:p w14:paraId="23B864F4" w14:textId="77777777" w:rsidR="000E3A85" w:rsidRPr="0004166B" w:rsidRDefault="000E3A85" w:rsidP="000E3A85">
      <w:pPr>
        <w:spacing w:after="0" w:line="240" w:lineRule="auto"/>
        <w:jc w:val="center"/>
        <w:rPr>
          <w:rFonts w:cs="Arial"/>
          <w:sz w:val="24"/>
          <w:szCs w:val="24"/>
        </w:rPr>
      </w:pPr>
    </w:p>
    <w:p w14:paraId="74059F28" w14:textId="77777777" w:rsidR="000E3A85" w:rsidRPr="0004166B" w:rsidRDefault="000E3A85" w:rsidP="000E3A85">
      <w:pPr>
        <w:spacing w:after="0" w:line="240" w:lineRule="auto"/>
        <w:jc w:val="center"/>
        <w:rPr>
          <w:rFonts w:cs="Arial"/>
          <w:sz w:val="24"/>
          <w:szCs w:val="24"/>
        </w:rPr>
      </w:pPr>
    </w:p>
    <w:p w14:paraId="16B7BC6B" w14:textId="77777777" w:rsidR="000E3A85" w:rsidRPr="0004166B" w:rsidRDefault="000E3A85" w:rsidP="000E3A85">
      <w:pPr>
        <w:spacing w:after="0" w:line="240" w:lineRule="auto"/>
        <w:jc w:val="center"/>
        <w:rPr>
          <w:rFonts w:cs="Arial"/>
          <w:sz w:val="24"/>
          <w:szCs w:val="24"/>
        </w:rPr>
      </w:pPr>
    </w:p>
    <w:p w14:paraId="21C40427" w14:textId="77777777" w:rsidR="000E3A85" w:rsidRPr="0004166B" w:rsidRDefault="000E3A85" w:rsidP="000E3A85">
      <w:pPr>
        <w:spacing w:after="0" w:line="240" w:lineRule="auto"/>
        <w:jc w:val="center"/>
        <w:rPr>
          <w:rFonts w:cs="Arial"/>
          <w:sz w:val="24"/>
          <w:szCs w:val="24"/>
        </w:rPr>
      </w:pPr>
    </w:p>
    <w:p w14:paraId="016C6405"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3645CFFC"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71655FF0" w14:textId="77777777" w:rsidR="000E3A85" w:rsidRPr="0004166B" w:rsidRDefault="000E3A85" w:rsidP="000E3A85">
      <w:pPr>
        <w:pStyle w:val="Prrafodelista"/>
        <w:jc w:val="center"/>
        <w:rPr>
          <w:rFonts w:cs="Arial"/>
          <w:sz w:val="24"/>
          <w:lang w:val="es-CO"/>
        </w:rPr>
      </w:pPr>
    </w:p>
    <w:p w14:paraId="591E69FB" w14:textId="77777777" w:rsidR="000E3A85" w:rsidRPr="0004166B" w:rsidRDefault="000E3A85" w:rsidP="000E3A85">
      <w:pPr>
        <w:pStyle w:val="Prrafodelista"/>
        <w:jc w:val="center"/>
        <w:rPr>
          <w:rFonts w:cs="Arial"/>
          <w:sz w:val="24"/>
          <w:lang w:val="es-CO"/>
        </w:rPr>
      </w:pPr>
    </w:p>
    <w:p w14:paraId="7ED49C52" w14:textId="77777777" w:rsidR="000E3A85" w:rsidRPr="0004166B" w:rsidRDefault="000E3A85" w:rsidP="000E3A85">
      <w:pPr>
        <w:pStyle w:val="Prrafodelista"/>
        <w:jc w:val="center"/>
        <w:rPr>
          <w:rFonts w:cs="Arial"/>
          <w:sz w:val="24"/>
          <w:lang w:val="es-CO"/>
        </w:rPr>
      </w:pPr>
    </w:p>
    <w:p w14:paraId="3D7DE356" w14:textId="77777777" w:rsidR="000E3A85" w:rsidRPr="0004166B" w:rsidRDefault="000E3A85" w:rsidP="000E3A85">
      <w:pPr>
        <w:pStyle w:val="Prrafodelista"/>
        <w:jc w:val="center"/>
        <w:rPr>
          <w:rFonts w:cs="Arial"/>
          <w:sz w:val="24"/>
          <w:lang w:val="es-CO"/>
        </w:rPr>
      </w:pPr>
    </w:p>
    <w:p w14:paraId="2187234D" w14:textId="77777777" w:rsidR="000E3A85" w:rsidRPr="0004166B" w:rsidRDefault="000E3A85" w:rsidP="000E3A85">
      <w:pPr>
        <w:pStyle w:val="Prrafodelista"/>
        <w:jc w:val="center"/>
        <w:rPr>
          <w:rFonts w:cs="Arial"/>
          <w:sz w:val="24"/>
          <w:lang w:val="es-CO"/>
        </w:rPr>
      </w:pPr>
    </w:p>
    <w:p w14:paraId="5861F845"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417E4ADB"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250A7A98"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1E0DD431" w14:textId="77DA68EC" w:rsidR="000E3A85" w:rsidRPr="0004166B" w:rsidRDefault="000E3A85" w:rsidP="000E3A85">
      <w:pPr>
        <w:jc w:val="center"/>
        <w:rPr>
          <w:rFonts w:eastAsia="Times New Roman" w:cs="Arial"/>
          <w:sz w:val="24"/>
          <w:szCs w:val="24"/>
          <w:lang w:eastAsia="es-ES"/>
        </w:rPr>
        <w:sectPr w:rsidR="000E3A85" w:rsidRPr="0004166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04166B">
        <w:rPr>
          <w:rFonts w:eastAsia="Times New Roman" w:cs="Arial"/>
          <w:sz w:val="24"/>
          <w:szCs w:val="24"/>
          <w:lang w:eastAsia="es-ES"/>
        </w:rPr>
        <w:t>20</w:t>
      </w:r>
      <w:r w:rsidR="00DA14BB" w:rsidRPr="0004166B">
        <w:rPr>
          <w:rFonts w:eastAsia="Times New Roman" w:cs="Arial"/>
          <w:sz w:val="24"/>
          <w:szCs w:val="24"/>
          <w:lang w:eastAsia="es-ES"/>
        </w:rPr>
        <w:t>2</w:t>
      </w:r>
      <w:r w:rsidR="00A252BC" w:rsidRPr="0004166B">
        <w:rPr>
          <w:rFonts w:eastAsia="Times New Roman" w:cs="Arial"/>
          <w:sz w:val="24"/>
          <w:szCs w:val="24"/>
          <w:lang w:eastAsia="es-ES"/>
        </w:rPr>
        <w:t>3</w:t>
      </w:r>
    </w:p>
    <w:p w14:paraId="12586E4F" w14:textId="77777777" w:rsidR="00A252BC" w:rsidRPr="0004166B" w:rsidRDefault="00A252BC" w:rsidP="00A252BC">
      <w:pPr>
        <w:spacing w:after="0" w:line="240" w:lineRule="auto"/>
        <w:jc w:val="center"/>
        <w:rPr>
          <w:rFonts w:cs="Arial"/>
          <w:b/>
          <w:sz w:val="48"/>
          <w:szCs w:val="48"/>
        </w:rPr>
      </w:pPr>
      <w:r w:rsidRPr="0004166B">
        <w:rPr>
          <w:rFonts w:cs="Arial"/>
          <w:b/>
          <w:sz w:val="48"/>
          <w:szCs w:val="48"/>
        </w:rPr>
        <w:lastRenderedPageBreak/>
        <w:t xml:space="preserve">Sistema de Información Dirigido al sector agropecuario para facilitar las labores del campo </w:t>
      </w:r>
    </w:p>
    <w:p w14:paraId="658C9933" w14:textId="77777777" w:rsidR="00A252BC" w:rsidRPr="0004166B" w:rsidRDefault="00A252BC" w:rsidP="00A252BC">
      <w:pPr>
        <w:spacing w:after="0" w:line="240" w:lineRule="auto"/>
        <w:jc w:val="center"/>
        <w:rPr>
          <w:rFonts w:cs="Arial"/>
          <w:b/>
          <w:sz w:val="48"/>
          <w:szCs w:val="48"/>
        </w:rPr>
      </w:pPr>
      <w:r w:rsidRPr="0004166B">
        <w:rPr>
          <w:rFonts w:cs="Arial"/>
          <w:b/>
          <w:sz w:val="48"/>
          <w:szCs w:val="48"/>
        </w:rPr>
        <w:t>Apsi Col</w:t>
      </w:r>
    </w:p>
    <w:p w14:paraId="5DDE24D3" w14:textId="77777777" w:rsidR="00A252BC" w:rsidRPr="0004166B" w:rsidRDefault="00A252BC" w:rsidP="00A252BC">
      <w:pPr>
        <w:spacing w:after="0" w:line="240" w:lineRule="auto"/>
        <w:jc w:val="center"/>
        <w:rPr>
          <w:rFonts w:cs="Arial"/>
          <w:b/>
          <w:sz w:val="48"/>
          <w:szCs w:val="48"/>
        </w:rPr>
      </w:pPr>
    </w:p>
    <w:p w14:paraId="2E3790B0" w14:textId="7AE54D8D" w:rsidR="00A252BC" w:rsidRPr="0004166B" w:rsidRDefault="00A252BC" w:rsidP="00A252BC">
      <w:pPr>
        <w:spacing w:after="0" w:line="240" w:lineRule="auto"/>
        <w:jc w:val="center"/>
        <w:rPr>
          <w:rFonts w:cs="Arial"/>
          <w:b/>
          <w:sz w:val="48"/>
          <w:szCs w:val="48"/>
        </w:rPr>
      </w:pPr>
      <w:r w:rsidRPr="0004166B">
        <w:rPr>
          <w:rFonts w:cs="Arial"/>
          <w:b/>
          <w:sz w:val="48"/>
          <w:szCs w:val="48"/>
        </w:rPr>
        <w:t>Versión 3.0</w:t>
      </w:r>
    </w:p>
    <w:p w14:paraId="24B68834" w14:textId="77777777" w:rsidR="00A252BC" w:rsidRPr="0004166B" w:rsidRDefault="00A252BC" w:rsidP="00A252BC">
      <w:pPr>
        <w:spacing w:after="0" w:line="240" w:lineRule="auto"/>
        <w:jc w:val="center"/>
        <w:rPr>
          <w:rFonts w:cs="Arial"/>
          <w:sz w:val="24"/>
          <w:szCs w:val="24"/>
        </w:rPr>
      </w:pPr>
    </w:p>
    <w:p w14:paraId="09940BAF" w14:textId="77777777" w:rsidR="00A252BC" w:rsidRPr="0004166B" w:rsidRDefault="00A252BC" w:rsidP="00A252BC">
      <w:pPr>
        <w:spacing w:after="0" w:line="240" w:lineRule="auto"/>
        <w:jc w:val="center"/>
        <w:rPr>
          <w:rFonts w:cs="Arial"/>
          <w:sz w:val="24"/>
          <w:szCs w:val="24"/>
        </w:rPr>
      </w:pPr>
    </w:p>
    <w:p w14:paraId="0F90F56B" w14:textId="77777777" w:rsidR="00A252BC" w:rsidRPr="0004166B" w:rsidRDefault="00A252BC" w:rsidP="00A252BC">
      <w:pPr>
        <w:spacing w:after="0" w:line="240" w:lineRule="auto"/>
        <w:jc w:val="center"/>
        <w:rPr>
          <w:rFonts w:cs="Arial"/>
          <w:sz w:val="24"/>
          <w:szCs w:val="24"/>
        </w:rPr>
      </w:pPr>
    </w:p>
    <w:p w14:paraId="4723D03B"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43F8306A"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1611B53A" w14:textId="55AABE6E" w:rsidR="000E3A85" w:rsidRPr="0004166B" w:rsidRDefault="000E3A85" w:rsidP="000E3A85">
      <w:pPr>
        <w:spacing w:after="0" w:line="240" w:lineRule="auto"/>
        <w:jc w:val="center"/>
        <w:rPr>
          <w:rFonts w:cs="Arial"/>
          <w:b/>
          <w:sz w:val="32"/>
          <w:szCs w:val="32"/>
        </w:rPr>
      </w:pPr>
    </w:p>
    <w:p w14:paraId="40623222" w14:textId="77777777" w:rsidR="000E3A85" w:rsidRPr="0004166B" w:rsidRDefault="000E3A85" w:rsidP="000E3A85">
      <w:pPr>
        <w:spacing w:after="0" w:line="240" w:lineRule="auto"/>
        <w:jc w:val="center"/>
        <w:rPr>
          <w:rFonts w:cs="Arial"/>
          <w:sz w:val="24"/>
          <w:szCs w:val="24"/>
        </w:rPr>
      </w:pPr>
    </w:p>
    <w:p w14:paraId="122A27CF" w14:textId="77777777" w:rsidR="000E3A85" w:rsidRPr="0004166B" w:rsidRDefault="000E3A85" w:rsidP="000E3A85">
      <w:pPr>
        <w:spacing w:after="0" w:line="240" w:lineRule="auto"/>
        <w:jc w:val="center"/>
        <w:rPr>
          <w:rFonts w:cs="Arial"/>
          <w:sz w:val="24"/>
          <w:szCs w:val="24"/>
        </w:rPr>
      </w:pPr>
    </w:p>
    <w:p w14:paraId="7645E16D" w14:textId="77777777" w:rsidR="000E3A85" w:rsidRPr="0004166B" w:rsidRDefault="000E3A85" w:rsidP="000E3A85">
      <w:pPr>
        <w:spacing w:after="0" w:line="240" w:lineRule="auto"/>
        <w:jc w:val="center"/>
        <w:rPr>
          <w:rFonts w:cs="Arial"/>
          <w:sz w:val="24"/>
          <w:szCs w:val="24"/>
        </w:rPr>
      </w:pPr>
    </w:p>
    <w:p w14:paraId="71E5F966" w14:textId="77777777" w:rsidR="000E3A85" w:rsidRPr="0004166B" w:rsidRDefault="000E3A85" w:rsidP="000E3A85">
      <w:pPr>
        <w:spacing w:after="0" w:line="240" w:lineRule="auto"/>
        <w:jc w:val="center"/>
        <w:rPr>
          <w:rFonts w:cs="Arial"/>
          <w:sz w:val="24"/>
          <w:szCs w:val="24"/>
        </w:rPr>
      </w:pPr>
    </w:p>
    <w:p w14:paraId="1E9D9FFD" w14:textId="77777777" w:rsidR="000E3A85" w:rsidRPr="0004166B" w:rsidRDefault="000E3A85" w:rsidP="000E3A85">
      <w:pPr>
        <w:pStyle w:val="Prrafodelista"/>
        <w:jc w:val="center"/>
        <w:rPr>
          <w:rFonts w:cs="Arial"/>
          <w:sz w:val="24"/>
          <w:lang w:val="es-CO"/>
        </w:rPr>
      </w:pPr>
      <w:r w:rsidRPr="0004166B">
        <w:rPr>
          <w:rFonts w:cs="Arial"/>
          <w:sz w:val="24"/>
          <w:lang w:val="es-CO"/>
        </w:rPr>
        <w:t>Trabajo de investigación presentado como requisito parcial para optar al título de:</w:t>
      </w:r>
    </w:p>
    <w:p w14:paraId="200F6FF9" w14:textId="77777777" w:rsidR="000E3A85" w:rsidRPr="0004166B" w:rsidRDefault="000E3A85" w:rsidP="000E3A85">
      <w:pPr>
        <w:pStyle w:val="Prrafodelista"/>
        <w:jc w:val="center"/>
        <w:rPr>
          <w:rFonts w:cs="Arial"/>
          <w:b/>
          <w:sz w:val="24"/>
          <w:lang w:val="es-CO"/>
        </w:rPr>
      </w:pPr>
      <w:r w:rsidRPr="0004166B">
        <w:rPr>
          <w:rFonts w:cs="Arial"/>
          <w:b/>
          <w:sz w:val="24"/>
          <w:lang w:val="es-CO"/>
        </w:rPr>
        <w:t>Ingeniero de Sistemas</w:t>
      </w:r>
    </w:p>
    <w:p w14:paraId="0B476CBE" w14:textId="77777777" w:rsidR="000E3A85" w:rsidRPr="0004166B" w:rsidRDefault="000E3A85" w:rsidP="000E3A85">
      <w:pPr>
        <w:spacing w:after="0" w:line="240" w:lineRule="auto"/>
        <w:jc w:val="center"/>
        <w:rPr>
          <w:rFonts w:cs="Arial"/>
          <w:sz w:val="24"/>
          <w:szCs w:val="24"/>
        </w:rPr>
      </w:pPr>
    </w:p>
    <w:p w14:paraId="4E235ADD" w14:textId="78BC937C" w:rsidR="000E3A85" w:rsidRPr="0004166B" w:rsidRDefault="000E3A85" w:rsidP="000E3A85">
      <w:pPr>
        <w:spacing w:after="0" w:line="240" w:lineRule="auto"/>
        <w:jc w:val="center"/>
        <w:rPr>
          <w:rFonts w:cs="Arial"/>
          <w:sz w:val="24"/>
          <w:szCs w:val="24"/>
        </w:rPr>
      </w:pPr>
    </w:p>
    <w:p w14:paraId="75730131" w14:textId="77777777" w:rsidR="004035D2" w:rsidRPr="0004166B" w:rsidRDefault="004035D2" w:rsidP="000E3A85">
      <w:pPr>
        <w:spacing w:after="0" w:line="240" w:lineRule="auto"/>
        <w:jc w:val="center"/>
        <w:rPr>
          <w:rFonts w:cs="Arial"/>
          <w:sz w:val="24"/>
          <w:szCs w:val="24"/>
        </w:rPr>
      </w:pPr>
    </w:p>
    <w:p w14:paraId="3D619FB6" w14:textId="77777777" w:rsidR="000E3A85" w:rsidRPr="0004166B" w:rsidRDefault="000E3A85" w:rsidP="000E3A85">
      <w:pPr>
        <w:spacing w:after="0" w:line="240" w:lineRule="auto"/>
        <w:jc w:val="center"/>
        <w:rPr>
          <w:rFonts w:cs="Arial"/>
          <w:sz w:val="24"/>
          <w:szCs w:val="24"/>
        </w:rPr>
      </w:pPr>
    </w:p>
    <w:p w14:paraId="4FC14132" w14:textId="26DDFC49" w:rsidR="000E3A85" w:rsidRPr="0004166B" w:rsidRDefault="00E916F8" w:rsidP="000E3A85">
      <w:pPr>
        <w:pStyle w:val="Prrafodelista"/>
        <w:jc w:val="center"/>
        <w:rPr>
          <w:rFonts w:cs="Arial"/>
          <w:sz w:val="24"/>
          <w:lang w:val="es-CO"/>
        </w:rPr>
      </w:pPr>
      <w:r w:rsidRPr="0004166B">
        <w:rPr>
          <w:rFonts w:cs="Arial"/>
          <w:sz w:val="24"/>
          <w:lang w:val="es-CO"/>
        </w:rPr>
        <w:t>Asesor</w:t>
      </w:r>
      <w:r w:rsidR="000E3A85" w:rsidRPr="0004166B">
        <w:rPr>
          <w:rFonts w:cs="Arial"/>
          <w:sz w:val="24"/>
          <w:lang w:val="es-CO"/>
        </w:rPr>
        <w:t>:</w:t>
      </w:r>
    </w:p>
    <w:p w14:paraId="5BEFA0A2" w14:textId="70BBD93D" w:rsidR="000E3A85" w:rsidRPr="0004166B" w:rsidRDefault="000E15AF" w:rsidP="000E3A85">
      <w:pPr>
        <w:spacing w:after="0" w:line="240" w:lineRule="auto"/>
        <w:jc w:val="center"/>
        <w:rPr>
          <w:rFonts w:eastAsia="Times New Roman" w:cs="Arial"/>
          <w:sz w:val="24"/>
          <w:szCs w:val="24"/>
          <w:lang w:eastAsia="es-ES"/>
        </w:rPr>
      </w:pPr>
      <w:r w:rsidRPr="0004166B">
        <w:rPr>
          <w:rFonts w:eastAsia="Times New Roman" w:cs="Arial"/>
          <w:sz w:val="24"/>
          <w:szCs w:val="24"/>
          <w:lang w:eastAsia="es-ES"/>
        </w:rPr>
        <w:t>M.Sc. Mauricio Mejía Lobo</w:t>
      </w:r>
    </w:p>
    <w:p w14:paraId="12F24FE7" w14:textId="77777777" w:rsidR="000E3A85" w:rsidRPr="0004166B" w:rsidRDefault="000E3A85" w:rsidP="000E3A85">
      <w:pPr>
        <w:spacing w:after="0" w:line="240" w:lineRule="auto"/>
        <w:jc w:val="center"/>
        <w:rPr>
          <w:rFonts w:eastAsia="Times New Roman" w:cs="Arial"/>
          <w:sz w:val="24"/>
          <w:szCs w:val="24"/>
          <w:lang w:eastAsia="es-ES"/>
        </w:rPr>
      </w:pPr>
    </w:p>
    <w:p w14:paraId="74F01DB7" w14:textId="77777777" w:rsidR="000E3A85" w:rsidRPr="0004166B" w:rsidRDefault="000E3A85" w:rsidP="000E3A85">
      <w:pPr>
        <w:spacing w:after="0" w:line="240" w:lineRule="auto"/>
        <w:jc w:val="center"/>
        <w:rPr>
          <w:rFonts w:eastAsia="Times New Roman" w:cs="Arial"/>
          <w:sz w:val="24"/>
          <w:szCs w:val="24"/>
          <w:lang w:eastAsia="es-ES"/>
        </w:rPr>
      </w:pPr>
    </w:p>
    <w:p w14:paraId="32D96038" w14:textId="77777777" w:rsidR="000E3A85" w:rsidRPr="0004166B" w:rsidRDefault="000E3A85" w:rsidP="000E3A85">
      <w:pPr>
        <w:spacing w:after="0" w:line="240" w:lineRule="auto"/>
        <w:jc w:val="center"/>
        <w:rPr>
          <w:rFonts w:cs="Arial"/>
          <w:sz w:val="24"/>
          <w:szCs w:val="24"/>
        </w:rPr>
      </w:pPr>
    </w:p>
    <w:p w14:paraId="7D2E04B2" w14:textId="756878C4" w:rsidR="000E3A85" w:rsidRPr="0004166B" w:rsidRDefault="000E3A85" w:rsidP="000E3A85">
      <w:pPr>
        <w:pStyle w:val="Prrafodelista"/>
        <w:jc w:val="center"/>
        <w:rPr>
          <w:rFonts w:cs="Arial"/>
          <w:sz w:val="24"/>
          <w:lang w:val="es-CO"/>
        </w:rPr>
      </w:pPr>
    </w:p>
    <w:p w14:paraId="43EDDF94" w14:textId="17A70BA8" w:rsidR="004035D2" w:rsidRPr="0004166B" w:rsidRDefault="004035D2" w:rsidP="000E3A85">
      <w:pPr>
        <w:pStyle w:val="Prrafodelista"/>
        <w:jc w:val="center"/>
        <w:rPr>
          <w:rFonts w:cs="Arial"/>
          <w:sz w:val="24"/>
          <w:lang w:val="es-CO"/>
        </w:rPr>
      </w:pPr>
    </w:p>
    <w:p w14:paraId="6977279C" w14:textId="77777777" w:rsidR="000E3A85" w:rsidRPr="0004166B" w:rsidRDefault="000E3A85" w:rsidP="000E3A85">
      <w:pPr>
        <w:pStyle w:val="Prrafodelista"/>
        <w:jc w:val="center"/>
        <w:rPr>
          <w:rFonts w:cs="Arial"/>
          <w:sz w:val="24"/>
          <w:lang w:val="es-CO"/>
        </w:rPr>
      </w:pPr>
    </w:p>
    <w:p w14:paraId="38075B36"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0D42EC14"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5B677D5A"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7CA6EB8A" w14:textId="419C414F" w:rsidR="004035D2" w:rsidRPr="0004166B" w:rsidRDefault="000E3A85" w:rsidP="004035D2">
      <w:pPr>
        <w:pStyle w:val="Prrafodelista"/>
        <w:jc w:val="center"/>
        <w:rPr>
          <w:rFonts w:cs="Arial"/>
          <w:sz w:val="24"/>
          <w:lang w:val="es-CO"/>
        </w:rPr>
      </w:pPr>
      <w:r w:rsidRPr="0004166B">
        <w:rPr>
          <w:rFonts w:cs="Arial"/>
          <w:sz w:val="24"/>
          <w:lang w:val="es-CO"/>
        </w:rPr>
        <w:t>20</w:t>
      </w:r>
      <w:r w:rsidR="000E15AF" w:rsidRPr="0004166B">
        <w:rPr>
          <w:rFonts w:cs="Arial"/>
          <w:sz w:val="24"/>
          <w:lang w:val="es-CO"/>
        </w:rPr>
        <w:t>2</w:t>
      </w:r>
      <w:r w:rsidR="00A252BC" w:rsidRPr="0004166B">
        <w:rPr>
          <w:rFonts w:cs="Arial"/>
          <w:sz w:val="24"/>
          <w:lang w:val="es-CO"/>
        </w:rPr>
        <w:t>3</w:t>
      </w:r>
    </w:p>
    <w:p w14:paraId="77D44BB1" w14:textId="228249DE" w:rsidR="00CA2834" w:rsidRPr="0004166B" w:rsidRDefault="00D12D41" w:rsidP="00A252BC">
      <w:pPr>
        <w:spacing w:after="160" w:line="259" w:lineRule="auto"/>
        <w:rPr>
          <w:rFonts w:cs="Arial"/>
          <w:b/>
          <w:sz w:val="24"/>
          <w:szCs w:val="24"/>
        </w:rPr>
      </w:pPr>
      <w:r w:rsidRPr="0004166B">
        <w:rPr>
          <w:rFonts w:cs="Arial"/>
          <w:b/>
          <w:sz w:val="36"/>
          <w:szCs w:val="36"/>
        </w:rPr>
        <w:br w:type="page"/>
      </w:r>
      <w:r w:rsidR="00645C49" w:rsidRPr="0004166B">
        <w:rPr>
          <w:rFonts w:cs="Arial"/>
          <w:b/>
          <w:sz w:val="36"/>
          <w:szCs w:val="36"/>
        </w:rPr>
        <w:lastRenderedPageBreak/>
        <w:t>Declaración de O</w:t>
      </w:r>
      <w:r w:rsidR="00CA2834" w:rsidRPr="0004166B">
        <w:rPr>
          <w:rFonts w:cs="Arial"/>
          <w:b/>
          <w:sz w:val="36"/>
          <w:szCs w:val="36"/>
        </w:rPr>
        <w:t>riginalidad</w:t>
      </w:r>
    </w:p>
    <w:p w14:paraId="1C315A67" w14:textId="321035BA" w:rsidR="00CA2834" w:rsidRPr="0004166B" w:rsidRDefault="00CA2834" w:rsidP="000E15AF">
      <w:pPr>
        <w:spacing w:line="480" w:lineRule="auto"/>
        <w:rPr>
          <w:rFonts w:cs="Arial"/>
          <w:sz w:val="24"/>
          <w:szCs w:val="24"/>
        </w:rPr>
      </w:pPr>
      <w:r w:rsidRPr="0004166B">
        <w:rPr>
          <w:rFonts w:cs="Arial"/>
          <w:sz w:val="24"/>
          <w:szCs w:val="24"/>
        </w:rPr>
        <w:t xml:space="preserve">La presente propuesta de trabajo de grado para optar al título de </w:t>
      </w:r>
      <w:r w:rsidR="0007042F" w:rsidRPr="0004166B">
        <w:rPr>
          <w:rFonts w:cs="Arial"/>
          <w:sz w:val="24"/>
          <w:szCs w:val="24"/>
        </w:rPr>
        <w:t xml:space="preserve">Ingeniero de Sistemas </w:t>
      </w:r>
      <w:r w:rsidRPr="0004166B">
        <w:rPr>
          <w:rFonts w:cs="Arial"/>
          <w:sz w:val="24"/>
          <w:szCs w:val="24"/>
        </w:rPr>
        <w:t xml:space="preserve">de la Corporación Universitaria Remington no ha sido aceptada o empleada para el otorgamiento de calificación alguna, ni de título, o grado diferente o adicional al actual. La propuesta es el resultado del trabajo </w:t>
      </w:r>
      <w:r w:rsidR="0004166B" w:rsidRPr="0004166B">
        <w:rPr>
          <w:rFonts w:cs="Arial"/>
          <w:sz w:val="24"/>
          <w:szCs w:val="24"/>
        </w:rPr>
        <w:t>de los autores</w:t>
      </w:r>
      <w:r w:rsidRPr="0004166B">
        <w:rPr>
          <w:rFonts w:cs="Arial"/>
          <w:sz w:val="24"/>
          <w:szCs w:val="24"/>
        </w:rPr>
        <w:t>, excepto donde se indican las fuentes de información consultadas y debidamente citadas.</w:t>
      </w:r>
    </w:p>
    <w:p w14:paraId="5BF31276" w14:textId="69B2A138" w:rsidR="00CA2834" w:rsidRPr="0004166B" w:rsidRDefault="00CA2834" w:rsidP="00B11D4B">
      <w:pPr>
        <w:spacing w:after="160" w:line="480" w:lineRule="auto"/>
        <w:rPr>
          <w:rFonts w:cs="Arial"/>
          <w:sz w:val="24"/>
          <w:szCs w:val="24"/>
        </w:rPr>
      </w:pPr>
      <w:r w:rsidRPr="0004166B">
        <w:rPr>
          <w:rFonts w:cs="Arial"/>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04166B" w:rsidRDefault="00CA2834" w:rsidP="00B11D4B">
      <w:pPr>
        <w:spacing w:after="160" w:line="480" w:lineRule="auto"/>
        <w:rPr>
          <w:rFonts w:cs="Arial"/>
        </w:rPr>
      </w:pPr>
      <w:r w:rsidRPr="0004166B">
        <w:rPr>
          <w:rFonts w:cs="Arial"/>
          <w:i/>
          <w:sz w:val="24"/>
          <w:szCs w:val="24"/>
        </w:rPr>
        <w:br w:type="page"/>
      </w:r>
    </w:p>
    <w:p w14:paraId="6DDF45E0" w14:textId="5AB3984E" w:rsidR="009B4A98" w:rsidRPr="0004166B" w:rsidRDefault="009B4A98" w:rsidP="00B11D4B">
      <w:pPr>
        <w:pStyle w:val="Ttulo1"/>
        <w:numPr>
          <w:ilvl w:val="0"/>
          <w:numId w:val="0"/>
        </w:numPr>
        <w:spacing w:line="480" w:lineRule="auto"/>
        <w:ind w:left="432" w:hanging="432"/>
        <w:rPr>
          <w:rFonts w:ascii="Arial" w:hAnsi="Arial" w:cs="Arial"/>
          <w:b/>
          <w:color w:val="auto"/>
          <w:sz w:val="24"/>
          <w:szCs w:val="24"/>
        </w:rPr>
      </w:pPr>
      <w:bookmarkStart w:id="0" w:name="_Toc256084882"/>
      <w:bookmarkStart w:id="1" w:name="_Toc256085009"/>
      <w:bookmarkStart w:id="2" w:name="_Toc256087923"/>
      <w:bookmarkStart w:id="3" w:name="_Toc421018509"/>
      <w:bookmarkStart w:id="4" w:name="_Toc130552248"/>
      <w:r w:rsidRPr="0004166B">
        <w:rPr>
          <w:rFonts w:ascii="Arial" w:hAnsi="Arial" w:cs="Arial"/>
          <w:b/>
          <w:color w:val="auto"/>
          <w:sz w:val="36"/>
          <w:szCs w:val="36"/>
        </w:rPr>
        <w:lastRenderedPageBreak/>
        <w:t>Resumen</w:t>
      </w:r>
      <w:bookmarkEnd w:id="0"/>
      <w:bookmarkEnd w:id="1"/>
      <w:bookmarkEnd w:id="2"/>
      <w:bookmarkEnd w:id="3"/>
      <w:bookmarkEnd w:id="4"/>
    </w:p>
    <w:p w14:paraId="6991C721" w14:textId="545B09C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w:t>
      </w:r>
      <w:r w:rsidR="0004166B" w:rsidRPr="0004166B">
        <w:rPr>
          <w:rFonts w:cs="Arial"/>
          <w:sz w:val="24"/>
          <w:lang w:val="es-CO"/>
        </w:rPr>
        <w:t>estos</w:t>
      </w:r>
      <w:r w:rsidRPr="0004166B">
        <w:rPr>
          <w:rFonts w:cs="Arial"/>
          <w:sz w:val="24"/>
          <w:lang w:val="es-CO"/>
        </w:rPr>
        <w:t>, las condiciones climáticas y de suelo, entre otros.</w:t>
      </w:r>
    </w:p>
    <w:p w14:paraId="1621DB45" w14:textId="295F8DFD" w:rsidR="00EF734A" w:rsidRPr="0004166B" w:rsidRDefault="00EF734A" w:rsidP="000C2762">
      <w:pPr>
        <w:pStyle w:val="Prrafodelista"/>
        <w:spacing w:line="480" w:lineRule="auto"/>
        <w:jc w:val="left"/>
        <w:rPr>
          <w:rFonts w:cs="Arial"/>
          <w:sz w:val="24"/>
          <w:lang w:val="es-CO"/>
        </w:rPr>
      </w:pPr>
      <w:r w:rsidRPr="0004166B">
        <w:rPr>
          <w:rFonts w:cs="Arial"/>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Además, para asegurar la sostenibilidad del sistema, es importante contar con un modelo de financiamiento que garantice su operación a largo plazo. Esto podría lograrse mediante la implementación de un modelo de suscripción para los usuarios del </w:t>
      </w:r>
      <w:r w:rsidRPr="0004166B">
        <w:rPr>
          <w:rFonts w:cs="Arial"/>
          <w:sz w:val="24"/>
          <w:lang w:val="es-CO"/>
        </w:rPr>
        <w:lastRenderedPageBreak/>
        <w:t>sistema, así como mediante la búsqueda de financiamiento por parte del gobierno y de organizaciones internacionales.</w:t>
      </w:r>
    </w:p>
    <w:p w14:paraId="5C7027B8" w14:textId="68295668" w:rsidR="009B4A98" w:rsidRPr="0004166B" w:rsidRDefault="00EF734A" w:rsidP="000C2762">
      <w:pPr>
        <w:pStyle w:val="Prrafodelista"/>
        <w:spacing w:line="480" w:lineRule="auto"/>
        <w:jc w:val="left"/>
        <w:rPr>
          <w:rFonts w:cs="Arial"/>
          <w:sz w:val="24"/>
          <w:lang w:val="es-CO"/>
        </w:rPr>
      </w:pPr>
      <w:r w:rsidRPr="0004166B">
        <w:rPr>
          <w:rFonts w:cs="Arial"/>
          <w:sz w:val="24"/>
          <w:lang w:val="es-CO"/>
        </w:rPr>
        <w:t>En síntesis,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Pr="0004166B" w:rsidRDefault="009B4A98" w:rsidP="00B11D4B">
      <w:pPr>
        <w:pStyle w:val="Prrafodelista"/>
        <w:spacing w:line="480" w:lineRule="auto"/>
        <w:rPr>
          <w:rFonts w:cs="Arial"/>
          <w:sz w:val="24"/>
          <w:lang w:val="es-CO"/>
        </w:rPr>
      </w:pPr>
      <w:r w:rsidRPr="0004166B">
        <w:rPr>
          <w:rFonts w:cs="Arial"/>
          <w:b/>
          <w:sz w:val="24"/>
          <w:lang w:val="es-CO"/>
        </w:rPr>
        <w:t>Palabras clave:</w:t>
      </w:r>
      <w:bookmarkStart w:id="5" w:name="_Toc256005568"/>
      <w:bookmarkStart w:id="6" w:name="_Toc256084883"/>
      <w:bookmarkStart w:id="7" w:name="_Toc256085010"/>
      <w:bookmarkStart w:id="8" w:name="_Toc256087924"/>
    </w:p>
    <w:p w14:paraId="38430C64" w14:textId="63A65EB6" w:rsidR="00EF734A" w:rsidRPr="0004166B" w:rsidRDefault="00EF734A" w:rsidP="00353748">
      <w:pPr>
        <w:pStyle w:val="Prrafodelista"/>
        <w:numPr>
          <w:ilvl w:val="0"/>
          <w:numId w:val="19"/>
        </w:numPr>
        <w:pBdr>
          <w:top w:val="nil"/>
          <w:left w:val="nil"/>
          <w:bottom w:val="nil"/>
          <w:right w:val="nil"/>
          <w:between w:val="nil"/>
        </w:pBdr>
        <w:spacing w:line="480" w:lineRule="auto"/>
        <w:rPr>
          <w:rFonts w:cs="Arial"/>
          <w:sz w:val="24"/>
        </w:rPr>
      </w:pPr>
      <w:r w:rsidRPr="0004166B">
        <w:rPr>
          <w:rFonts w:cs="Arial"/>
          <w:sz w:val="24"/>
        </w:rPr>
        <w:t>Productividad</w:t>
      </w:r>
      <w:r w:rsidR="000C2762" w:rsidRPr="0004166B">
        <w:rPr>
          <w:rFonts w:cs="Arial"/>
          <w:sz w:val="24"/>
        </w:rPr>
        <w:t xml:space="preserve"> y </w:t>
      </w:r>
      <w:r w:rsidRPr="0004166B">
        <w:rPr>
          <w:rFonts w:cs="Arial"/>
          <w:sz w:val="24"/>
        </w:rPr>
        <w:t>Competitividad</w:t>
      </w:r>
      <w:r w:rsidR="000C2762" w:rsidRPr="0004166B">
        <w:rPr>
          <w:rFonts w:cs="Arial"/>
          <w:sz w:val="24"/>
        </w:rPr>
        <w:t xml:space="preserve">; </w:t>
      </w:r>
      <w:r w:rsidRPr="0004166B">
        <w:rPr>
          <w:rFonts w:cs="Arial"/>
          <w:sz w:val="24"/>
        </w:rPr>
        <w:t>Prácticas agrícolas sostenibles</w:t>
      </w:r>
      <w:r w:rsidR="000C2762" w:rsidRPr="0004166B">
        <w:rPr>
          <w:rFonts w:cs="Arial"/>
          <w:sz w:val="24"/>
        </w:rPr>
        <w:t xml:space="preserve">; </w:t>
      </w:r>
      <w:r w:rsidRPr="0004166B">
        <w:rPr>
          <w:rFonts w:cs="Arial"/>
          <w:sz w:val="24"/>
        </w:rPr>
        <w:t>Agricultores</w:t>
      </w:r>
      <w:r w:rsidR="000C2762" w:rsidRPr="0004166B">
        <w:rPr>
          <w:rFonts w:cs="Arial"/>
          <w:sz w:val="24"/>
        </w:rPr>
        <w:t xml:space="preserve">; </w:t>
      </w:r>
      <w:r w:rsidRPr="0004166B">
        <w:rPr>
          <w:rFonts w:cs="Arial"/>
          <w:sz w:val="24"/>
        </w:rPr>
        <w:t>Sistema de información</w:t>
      </w:r>
      <w:r w:rsidR="000C2762" w:rsidRPr="0004166B">
        <w:rPr>
          <w:rFonts w:cs="Arial"/>
          <w:sz w:val="24"/>
        </w:rPr>
        <w:t xml:space="preserve">; </w:t>
      </w:r>
      <w:r w:rsidRPr="0004166B">
        <w:rPr>
          <w:rFonts w:cs="Arial"/>
          <w:sz w:val="24"/>
        </w:rPr>
        <w:t>Sector agrícola</w:t>
      </w:r>
    </w:p>
    <w:p w14:paraId="07573BC5" w14:textId="77777777" w:rsidR="00EF734A" w:rsidRPr="0004166B" w:rsidRDefault="00EF734A" w:rsidP="00EF734A">
      <w:pPr>
        <w:pStyle w:val="Prrafodelista"/>
        <w:pBdr>
          <w:top w:val="nil"/>
          <w:left w:val="nil"/>
          <w:bottom w:val="nil"/>
          <w:right w:val="nil"/>
          <w:between w:val="nil"/>
        </w:pBdr>
        <w:spacing w:line="480" w:lineRule="auto"/>
        <w:ind w:left="720"/>
        <w:rPr>
          <w:rFonts w:cs="Arial"/>
          <w:sz w:val="24"/>
        </w:rPr>
      </w:pPr>
    </w:p>
    <w:p w14:paraId="74F97DEC" w14:textId="77777777" w:rsidR="00EF734A" w:rsidRPr="0004166B" w:rsidRDefault="00EF734A" w:rsidP="00EF734A">
      <w:pPr>
        <w:pBdr>
          <w:top w:val="nil"/>
          <w:left w:val="nil"/>
          <w:bottom w:val="nil"/>
          <w:right w:val="nil"/>
          <w:between w:val="nil"/>
        </w:pBdr>
        <w:spacing w:line="480" w:lineRule="auto"/>
        <w:rPr>
          <w:rFonts w:cs="Arial"/>
          <w:sz w:val="24"/>
        </w:rPr>
      </w:pPr>
    </w:p>
    <w:p w14:paraId="09A71D08" w14:textId="77777777" w:rsidR="00A252BC" w:rsidRPr="0004166B" w:rsidRDefault="00A252BC" w:rsidP="00B11D4B">
      <w:pPr>
        <w:pStyle w:val="Prrafodelista"/>
        <w:spacing w:line="480" w:lineRule="auto"/>
        <w:rPr>
          <w:rFonts w:cs="Arial"/>
          <w:sz w:val="24"/>
          <w:lang w:val="es-CO"/>
        </w:rPr>
      </w:pPr>
      <w:bookmarkStart w:id="9" w:name="_heading=h.flwcfvwh4fdr" w:colFirst="0" w:colLast="0"/>
      <w:bookmarkEnd w:id="9"/>
    </w:p>
    <w:p w14:paraId="0D11485F" w14:textId="77777777" w:rsidR="009B4A98" w:rsidRPr="0004166B" w:rsidRDefault="009B4A98" w:rsidP="00B11D4B">
      <w:pPr>
        <w:spacing w:after="160" w:line="480" w:lineRule="auto"/>
        <w:rPr>
          <w:rFonts w:cs="Arial"/>
          <w:b/>
          <w:sz w:val="38"/>
          <w:szCs w:val="38"/>
        </w:rPr>
      </w:pPr>
      <w:r w:rsidRPr="0004166B">
        <w:rPr>
          <w:rFonts w:cs="Arial"/>
          <w:b/>
          <w:sz w:val="24"/>
          <w:szCs w:val="24"/>
        </w:rPr>
        <w:br w:type="page"/>
      </w:r>
    </w:p>
    <w:p w14:paraId="05477BF0" w14:textId="77777777" w:rsidR="003C6FA2" w:rsidRPr="0004166B" w:rsidRDefault="003C6FA2" w:rsidP="00B11D4B">
      <w:pPr>
        <w:pStyle w:val="Ttulo1"/>
        <w:numPr>
          <w:ilvl w:val="0"/>
          <w:numId w:val="0"/>
        </w:numPr>
        <w:spacing w:line="480" w:lineRule="auto"/>
        <w:ind w:left="432" w:hanging="432"/>
        <w:rPr>
          <w:rFonts w:ascii="Arial" w:hAnsi="Arial" w:cs="Arial"/>
          <w:b/>
          <w:color w:val="auto"/>
          <w:sz w:val="24"/>
          <w:szCs w:val="24"/>
        </w:rPr>
      </w:pPr>
      <w:bookmarkStart w:id="10" w:name="_Toc130552249"/>
      <w:bookmarkEnd w:id="5"/>
      <w:bookmarkEnd w:id="6"/>
      <w:bookmarkEnd w:id="7"/>
      <w:bookmarkEnd w:id="8"/>
      <w:r w:rsidRPr="0004166B">
        <w:rPr>
          <w:rFonts w:ascii="Arial" w:hAnsi="Arial" w:cs="Arial"/>
          <w:b/>
          <w:color w:val="auto"/>
          <w:sz w:val="36"/>
          <w:szCs w:val="36"/>
        </w:rPr>
        <w:lastRenderedPageBreak/>
        <w:t>Tabla de Contenido</w:t>
      </w:r>
      <w:bookmarkEnd w:id="10"/>
    </w:p>
    <w:sdt>
      <w:sdtPr>
        <w:rPr>
          <w:rFonts w:eastAsiaTheme="minorHAnsi" w:cs="Arial"/>
          <w:szCs w:val="22"/>
        </w:rPr>
        <w:id w:val="-687752700"/>
        <w:docPartObj>
          <w:docPartGallery w:val="Table of Contents"/>
          <w:docPartUnique/>
        </w:docPartObj>
      </w:sdtPr>
      <w:sdtEndPr>
        <w:rPr>
          <w:b/>
          <w:bCs/>
        </w:rPr>
      </w:sdtEndPr>
      <w:sdtContent>
        <w:p w14:paraId="1EAD0B82" w14:textId="221FD280" w:rsidR="00B11D4B" w:rsidRPr="0004166B" w:rsidRDefault="00B11D4B" w:rsidP="00B11D4B">
          <w:pPr>
            <w:pStyle w:val="TtuloTDC"/>
            <w:spacing w:line="480" w:lineRule="auto"/>
            <w:rPr>
              <w:rFonts w:cs="Arial"/>
            </w:rPr>
          </w:pPr>
        </w:p>
        <w:p w14:paraId="7291A7C6" w14:textId="5533E2A6" w:rsidR="00D97E87" w:rsidRDefault="00B11D4B">
          <w:pPr>
            <w:pStyle w:val="TDC1"/>
            <w:tabs>
              <w:tab w:val="right" w:leader="dot" w:pos="9350"/>
            </w:tabs>
            <w:rPr>
              <w:rFonts w:asciiTheme="minorHAnsi" w:eastAsiaTheme="minorEastAsia" w:hAnsiTheme="minorHAnsi"/>
              <w:noProof/>
              <w:lang w:val="es-ES" w:eastAsia="es-ES"/>
            </w:rPr>
          </w:pPr>
          <w:r w:rsidRPr="0004166B">
            <w:rPr>
              <w:rFonts w:cs="Arial"/>
            </w:rPr>
            <w:fldChar w:fldCharType="begin"/>
          </w:r>
          <w:r w:rsidRPr="0004166B">
            <w:rPr>
              <w:rFonts w:cs="Arial"/>
            </w:rPr>
            <w:instrText xml:space="preserve"> TOC \o "1-3" \h \z \u </w:instrText>
          </w:r>
          <w:r w:rsidRPr="0004166B">
            <w:rPr>
              <w:rFonts w:cs="Arial"/>
            </w:rPr>
            <w:fldChar w:fldCharType="separate"/>
          </w:r>
          <w:hyperlink w:anchor="_Toc130552248" w:history="1">
            <w:r w:rsidR="00D97E87" w:rsidRPr="00A1182E">
              <w:rPr>
                <w:rStyle w:val="Hipervnculo"/>
                <w:rFonts w:cs="Arial"/>
                <w:b/>
                <w:noProof/>
              </w:rPr>
              <w:t>Resumen</w:t>
            </w:r>
            <w:r w:rsidR="00D97E87">
              <w:rPr>
                <w:noProof/>
                <w:webHidden/>
              </w:rPr>
              <w:tab/>
            </w:r>
            <w:r w:rsidR="00D97E87">
              <w:rPr>
                <w:noProof/>
                <w:webHidden/>
              </w:rPr>
              <w:fldChar w:fldCharType="begin"/>
            </w:r>
            <w:r w:rsidR="00D97E87">
              <w:rPr>
                <w:noProof/>
                <w:webHidden/>
              </w:rPr>
              <w:instrText xml:space="preserve"> PAGEREF _Toc130552248 \h </w:instrText>
            </w:r>
            <w:r w:rsidR="00D97E87">
              <w:rPr>
                <w:noProof/>
                <w:webHidden/>
              </w:rPr>
            </w:r>
            <w:r w:rsidR="00D97E87">
              <w:rPr>
                <w:noProof/>
                <w:webHidden/>
              </w:rPr>
              <w:fldChar w:fldCharType="separate"/>
            </w:r>
            <w:r w:rsidR="00D97E87">
              <w:rPr>
                <w:noProof/>
                <w:webHidden/>
              </w:rPr>
              <w:t>4</w:t>
            </w:r>
            <w:r w:rsidR="00D97E87">
              <w:rPr>
                <w:noProof/>
                <w:webHidden/>
              </w:rPr>
              <w:fldChar w:fldCharType="end"/>
            </w:r>
          </w:hyperlink>
        </w:p>
        <w:p w14:paraId="58DE51E3" w14:textId="4D483398" w:rsidR="00D97E87" w:rsidRDefault="00D97E87">
          <w:pPr>
            <w:pStyle w:val="TDC1"/>
            <w:tabs>
              <w:tab w:val="right" w:leader="dot" w:pos="9350"/>
            </w:tabs>
            <w:rPr>
              <w:rFonts w:asciiTheme="minorHAnsi" w:eastAsiaTheme="minorEastAsia" w:hAnsiTheme="minorHAnsi"/>
              <w:noProof/>
              <w:lang w:val="es-ES" w:eastAsia="es-ES"/>
            </w:rPr>
          </w:pPr>
          <w:hyperlink w:anchor="_Toc130552249" w:history="1">
            <w:r w:rsidRPr="00A1182E">
              <w:rPr>
                <w:rStyle w:val="Hipervnculo"/>
                <w:rFonts w:cs="Arial"/>
                <w:b/>
                <w:noProof/>
              </w:rPr>
              <w:t>Tabla de Contenido</w:t>
            </w:r>
            <w:r>
              <w:rPr>
                <w:noProof/>
                <w:webHidden/>
              </w:rPr>
              <w:tab/>
            </w:r>
            <w:r>
              <w:rPr>
                <w:noProof/>
                <w:webHidden/>
              </w:rPr>
              <w:fldChar w:fldCharType="begin"/>
            </w:r>
            <w:r>
              <w:rPr>
                <w:noProof/>
                <w:webHidden/>
              </w:rPr>
              <w:instrText xml:space="preserve"> PAGEREF _Toc130552249 \h </w:instrText>
            </w:r>
            <w:r>
              <w:rPr>
                <w:noProof/>
                <w:webHidden/>
              </w:rPr>
            </w:r>
            <w:r>
              <w:rPr>
                <w:noProof/>
                <w:webHidden/>
              </w:rPr>
              <w:fldChar w:fldCharType="separate"/>
            </w:r>
            <w:r>
              <w:rPr>
                <w:noProof/>
                <w:webHidden/>
              </w:rPr>
              <w:t>6</w:t>
            </w:r>
            <w:r>
              <w:rPr>
                <w:noProof/>
                <w:webHidden/>
              </w:rPr>
              <w:fldChar w:fldCharType="end"/>
            </w:r>
          </w:hyperlink>
        </w:p>
        <w:p w14:paraId="63F84E26" w14:textId="417595F7"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50" w:history="1">
            <w:r w:rsidRPr="00A1182E">
              <w:rPr>
                <w:rStyle w:val="Hipervnculo"/>
                <w:rFonts w:cs="Arial"/>
                <w:b/>
                <w:noProof/>
              </w:rPr>
              <w:t>1.</w:t>
            </w:r>
            <w:r>
              <w:rPr>
                <w:rFonts w:asciiTheme="minorHAnsi" w:eastAsiaTheme="minorEastAsia" w:hAnsiTheme="minorHAnsi"/>
                <w:noProof/>
                <w:lang w:val="es-ES" w:eastAsia="es-ES"/>
              </w:rPr>
              <w:tab/>
            </w:r>
            <w:r w:rsidRPr="00A1182E">
              <w:rPr>
                <w:rStyle w:val="Hipervnculo"/>
                <w:rFonts w:cs="Arial"/>
                <w:b/>
                <w:noProof/>
              </w:rPr>
              <w:t>Introducción</w:t>
            </w:r>
            <w:r>
              <w:rPr>
                <w:noProof/>
                <w:webHidden/>
              </w:rPr>
              <w:tab/>
            </w:r>
            <w:r>
              <w:rPr>
                <w:noProof/>
                <w:webHidden/>
              </w:rPr>
              <w:fldChar w:fldCharType="begin"/>
            </w:r>
            <w:r>
              <w:rPr>
                <w:noProof/>
                <w:webHidden/>
              </w:rPr>
              <w:instrText xml:space="preserve"> PAGEREF _Toc130552250 \h </w:instrText>
            </w:r>
            <w:r>
              <w:rPr>
                <w:noProof/>
                <w:webHidden/>
              </w:rPr>
            </w:r>
            <w:r>
              <w:rPr>
                <w:noProof/>
                <w:webHidden/>
              </w:rPr>
              <w:fldChar w:fldCharType="separate"/>
            </w:r>
            <w:r>
              <w:rPr>
                <w:noProof/>
                <w:webHidden/>
              </w:rPr>
              <w:t>7</w:t>
            </w:r>
            <w:r>
              <w:rPr>
                <w:noProof/>
                <w:webHidden/>
              </w:rPr>
              <w:fldChar w:fldCharType="end"/>
            </w:r>
          </w:hyperlink>
        </w:p>
        <w:p w14:paraId="47DAFC18" w14:textId="5813A606"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51" w:history="1">
            <w:r w:rsidRPr="00A1182E">
              <w:rPr>
                <w:rStyle w:val="Hipervnculo"/>
                <w:rFonts w:cs="Arial"/>
                <w:b/>
                <w:noProof/>
              </w:rPr>
              <w:t>2.</w:t>
            </w:r>
            <w:r>
              <w:rPr>
                <w:rFonts w:asciiTheme="minorHAnsi" w:eastAsiaTheme="minorEastAsia" w:hAnsiTheme="minorHAnsi"/>
                <w:noProof/>
                <w:lang w:val="es-ES" w:eastAsia="es-ES"/>
              </w:rPr>
              <w:tab/>
            </w:r>
            <w:r w:rsidRPr="00A1182E">
              <w:rPr>
                <w:rStyle w:val="Hipervnculo"/>
                <w:rFonts w:cs="Arial"/>
                <w:b/>
                <w:noProof/>
              </w:rPr>
              <w:t>Antecedentes</w:t>
            </w:r>
            <w:r>
              <w:rPr>
                <w:noProof/>
                <w:webHidden/>
              </w:rPr>
              <w:tab/>
            </w:r>
            <w:r>
              <w:rPr>
                <w:noProof/>
                <w:webHidden/>
              </w:rPr>
              <w:fldChar w:fldCharType="begin"/>
            </w:r>
            <w:r>
              <w:rPr>
                <w:noProof/>
                <w:webHidden/>
              </w:rPr>
              <w:instrText xml:space="preserve"> PAGEREF _Toc130552251 \h </w:instrText>
            </w:r>
            <w:r>
              <w:rPr>
                <w:noProof/>
                <w:webHidden/>
              </w:rPr>
            </w:r>
            <w:r>
              <w:rPr>
                <w:noProof/>
                <w:webHidden/>
              </w:rPr>
              <w:fldChar w:fldCharType="separate"/>
            </w:r>
            <w:r>
              <w:rPr>
                <w:noProof/>
                <w:webHidden/>
              </w:rPr>
              <w:t>8</w:t>
            </w:r>
            <w:r>
              <w:rPr>
                <w:noProof/>
                <w:webHidden/>
              </w:rPr>
              <w:fldChar w:fldCharType="end"/>
            </w:r>
          </w:hyperlink>
        </w:p>
        <w:p w14:paraId="3705FAF6" w14:textId="5CF64B58" w:rsidR="00D97E87" w:rsidRDefault="00D97E87">
          <w:pPr>
            <w:pStyle w:val="TDC2"/>
            <w:tabs>
              <w:tab w:val="left" w:pos="660"/>
              <w:tab w:val="right" w:leader="dot" w:pos="9350"/>
            </w:tabs>
            <w:rPr>
              <w:rFonts w:asciiTheme="minorHAnsi" w:eastAsiaTheme="minorEastAsia" w:hAnsiTheme="minorHAnsi"/>
              <w:noProof/>
              <w:lang w:val="es-ES" w:eastAsia="es-ES"/>
            </w:rPr>
          </w:pPr>
          <w:hyperlink w:anchor="_Toc130552252" w:history="1">
            <w:r w:rsidRPr="00A1182E">
              <w:rPr>
                <w:rStyle w:val="Hipervnculo"/>
                <w:rFonts w:cs="Arial"/>
                <w:b/>
                <w:noProof/>
              </w:rPr>
              <w:t>3.</w:t>
            </w:r>
            <w:r>
              <w:rPr>
                <w:rFonts w:asciiTheme="minorHAnsi" w:eastAsiaTheme="minorEastAsia" w:hAnsiTheme="minorHAnsi"/>
                <w:noProof/>
                <w:lang w:val="es-ES" w:eastAsia="es-ES"/>
              </w:rPr>
              <w:tab/>
            </w:r>
            <w:r w:rsidRPr="00A1182E">
              <w:rPr>
                <w:rStyle w:val="Hipervnculo"/>
                <w:rFonts w:cs="Arial"/>
                <w:b/>
                <w:noProof/>
              </w:rPr>
              <w:t>Formulación del Problema</w:t>
            </w:r>
            <w:r>
              <w:rPr>
                <w:noProof/>
                <w:webHidden/>
              </w:rPr>
              <w:tab/>
            </w:r>
            <w:r>
              <w:rPr>
                <w:noProof/>
                <w:webHidden/>
              </w:rPr>
              <w:fldChar w:fldCharType="begin"/>
            </w:r>
            <w:r>
              <w:rPr>
                <w:noProof/>
                <w:webHidden/>
              </w:rPr>
              <w:instrText xml:space="preserve"> PAGEREF _Toc130552252 \h </w:instrText>
            </w:r>
            <w:r>
              <w:rPr>
                <w:noProof/>
                <w:webHidden/>
              </w:rPr>
            </w:r>
            <w:r>
              <w:rPr>
                <w:noProof/>
                <w:webHidden/>
              </w:rPr>
              <w:fldChar w:fldCharType="separate"/>
            </w:r>
            <w:r>
              <w:rPr>
                <w:noProof/>
                <w:webHidden/>
              </w:rPr>
              <w:t>28</w:t>
            </w:r>
            <w:r>
              <w:rPr>
                <w:noProof/>
                <w:webHidden/>
              </w:rPr>
              <w:fldChar w:fldCharType="end"/>
            </w:r>
          </w:hyperlink>
        </w:p>
        <w:p w14:paraId="7B798BD3" w14:textId="3ED01B61"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53" w:history="1">
            <w:r w:rsidRPr="00A1182E">
              <w:rPr>
                <w:rStyle w:val="Hipervnculo"/>
                <w:rFonts w:cs="Arial"/>
                <w:b/>
                <w:noProof/>
              </w:rPr>
              <w:t>4.</w:t>
            </w:r>
            <w:r>
              <w:rPr>
                <w:rFonts w:asciiTheme="minorHAnsi" w:eastAsiaTheme="minorEastAsia" w:hAnsiTheme="minorHAnsi"/>
                <w:noProof/>
                <w:lang w:val="es-ES" w:eastAsia="es-ES"/>
              </w:rPr>
              <w:tab/>
            </w:r>
            <w:r w:rsidRPr="00A1182E">
              <w:rPr>
                <w:rStyle w:val="Hipervnculo"/>
                <w:rFonts w:cs="Arial"/>
                <w:b/>
                <w:noProof/>
              </w:rPr>
              <w:t>Justificación</w:t>
            </w:r>
            <w:r>
              <w:rPr>
                <w:noProof/>
                <w:webHidden/>
              </w:rPr>
              <w:tab/>
            </w:r>
            <w:r>
              <w:rPr>
                <w:noProof/>
                <w:webHidden/>
              </w:rPr>
              <w:fldChar w:fldCharType="begin"/>
            </w:r>
            <w:r>
              <w:rPr>
                <w:noProof/>
                <w:webHidden/>
              </w:rPr>
              <w:instrText xml:space="preserve"> PAGEREF _Toc130552253 \h </w:instrText>
            </w:r>
            <w:r>
              <w:rPr>
                <w:noProof/>
                <w:webHidden/>
              </w:rPr>
            </w:r>
            <w:r>
              <w:rPr>
                <w:noProof/>
                <w:webHidden/>
              </w:rPr>
              <w:fldChar w:fldCharType="separate"/>
            </w:r>
            <w:r>
              <w:rPr>
                <w:noProof/>
                <w:webHidden/>
              </w:rPr>
              <w:t>29</w:t>
            </w:r>
            <w:r>
              <w:rPr>
                <w:noProof/>
                <w:webHidden/>
              </w:rPr>
              <w:fldChar w:fldCharType="end"/>
            </w:r>
          </w:hyperlink>
        </w:p>
        <w:p w14:paraId="00F62367" w14:textId="699746A0" w:rsidR="00D97E87" w:rsidRDefault="00D97E87">
          <w:pPr>
            <w:pStyle w:val="TDC2"/>
            <w:tabs>
              <w:tab w:val="left" w:pos="880"/>
              <w:tab w:val="right" w:leader="dot" w:pos="9350"/>
            </w:tabs>
            <w:rPr>
              <w:rFonts w:asciiTheme="minorHAnsi" w:eastAsiaTheme="minorEastAsia" w:hAnsiTheme="minorHAnsi"/>
              <w:noProof/>
              <w:lang w:val="es-ES" w:eastAsia="es-ES"/>
            </w:rPr>
          </w:pPr>
          <w:hyperlink w:anchor="_Toc130552254" w:history="1">
            <w:r w:rsidRPr="00A1182E">
              <w:rPr>
                <w:rStyle w:val="Hipervnculo"/>
                <w:rFonts w:cs="Arial"/>
                <w:b/>
                <w:noProof/>
              </w:rPr>
              <w:t>5.1</w:t>
            </w:r>
            <w:r>
              <w:rPr>
                <w:rFonts w:asciiTheme="minorHAnsi" w:eastAsiaTheme="minorEastAsia" w:hAnsiTheme="minorHAnsi"/>
                <w:noProof/>
                <w:lang w:val="es-ES" w:eastAsia="es-ES"/>
              </w:rPr>
              <w:tab/>
            </w:r>
            <w:r w:rsidRPr="00A1182E">
              <w:rPr>
                <w:rStyle w:val="Hipervnculo"/>
                <w:rFonts w:cs="Arial"/>
                <w:b/>
                <w:noProof/>
              </w:rPr>
              <w:t>Objetivo General</w:t>
            </w:r>
            <w:r>
              <w:rPr>
                <w:noProof/>
                <w:webHidden/>
              </w:rPr>
              <w:tab/>
            </w:r>
            <w:r>
              <w:rPr>
                <w:noProof/>
                <w:webHidden/>
              </w:rPr>
              <w:fldChar w:fldCharType="begin"/>
            </w:r>
            <w:r>
              <w:rPr>
                <w:noProof/>
                <w:webHidden/>
              </w:rPr>
              <w:instrText xml:space="preserve"> PAGEREF _Toc130552254 \h </w:instrText>
            </w:r>
            <w:r>
              <w:rPr>
                <w:noProof/>
                <w:webHidden/>
              </w:rPr>
            </w:r>
            <w:r>
              <w:rPr>
                <w:noProof/>
                <w:webHidden/>
              </w:rPr>
              <w:fldChar w:fldCharType="separate"/>
            </w:r>
            <w:r>
              <w:rPr>
                <w:noProof/>
                <w:webHidden/>
              </w:rPr>
              <w:t>31</w:t>
            </w:r>
            <w:r>
              <w:rPr>
                <w:noProof/>
                <w:webHidden/>
              </w:rPr>
              <w:fldChar w:fldCharType="end"/>
            </w:r>
          </w:hyperlink>
        </w:p>
        <w:p w14:paraId="7DB8E2BB" w14:textId="79ADCA27" w:rsidR="00D97E87" w:rsidRDefault="00D97E87">
          <w:pPr>
            <w:pStyle w:val="TDC2"/>
            <w:tabs>
              <w:tab w:val="left" w:pos="880"/>
              <w:tab w:val="right" w:leader="dot" w:pos="9350"/>
            </w:tabs>
            <w:rPr>
              <w:rFonts w:asciiTheme="minorHAnsi" w:eastAsiaTheme="minorEastAsia" w:hAnsiTheme="minorHAnsi"/>
              <w:noProof/>
              <w:lang w:val="es-ES" w:eastAsia="es-ES"/>
            </w:rPr>
          </w:pPr>
          <w:hyperlink w:anchor="_Toc130552255" w:history="1">
            <w:r w:rsidRPr="00A1182E">
              <w:rPr>
                <w:rStyle w:val="Hipervnculo"/>
                <w:rFonts w:cs="Arial"/>
                <w:b/>
                <w:noProof/>
              </w:rPr>
              <w:t>5.2</w:t>
            </w:r>
            <w:r>
              <w:rPr>
                <w:rFonts w:asciiTheme="minorHAnsi" w:eastAsiaTheme="minorEastAsia" w:hAnsiTheme="minorHAnsi"/>
                <w:noProof/>
                <w:lang w:val="es-ES" w:eastAsia="es-ES"/>
              </w:rPr>
              <w:tab/>
            </w:r>
            <w:r w:rsidRPr="00A1182E">
              <w:rPr>
                <w:rStyle w:val="Hipervnculo"/>
                <w:rFonts w:cs="Arial"/>
                <w:b/>
                <w:noProof/>
              </w:rPr>
              <w:t>Objetivos Específicos</w:t>
            </w:r>
            <w:r>
              <w:rPr>
                <w:noProof/>
                <w:webHidden/>
              </w:rPr>
              <w:tab/>
            </w:r>
            <w:r>
              <w:rPr>
                <w:noProof/>
                <w:webHidden/>
              </w:rPr>
              <w:fldChar w:fldCharType="begin"/>
            </w:r>
            <w:r>
              <w:rPr>
                <w:noProof/>
                <w:webHidden/>
              </w:rPr>
              <w:instrText xml:space="preserve"> PAGEREF _Toc130552255 \h </w:instrText>
            </w:r>
            <w:r>
              <w:rPr>
                <w:noProof/>
                <w:webHidden/>
              </w:rPr>
            </w:r>
            <w:r>
              <w:rPr>
                <w:noProof/>
                <w:webHidden/>
              </w:rPr>
              <w:fldChar w:fldCharType="separate"/>
            </w:r>
            <w:r>
              <w:rPr>
                <w:noProof/>
                <w:webHidden/>
              </w:rPr>
              <w:t>31</w:t>
            </w:r>
            <w:r>
              <w:rPr>
                <w:noProof/>
                <w:webHidden/>
              </w:rPr>
              <w:fldChar w:fldCharType="end"/>
            </w:r>
          </w:hyperlink>
        </w:p>
        <w:p w14:paraId="38DF289B" w14:textId="481A32C0"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56" w:history="1">
            <w:r w:rsidRPr="00A1182E">
              <w:rPr>
                <w:rStyle w:val="Hipervnculo"/>
                <w:rFonts w:cs="Arial"/>
                <w:b/>
                <w:noProof/>
              </w:rPr>
              <w:t>6.</w:t>
            </w:r>
            <w:r>
              <w:rPr>
                <w:rFonts w:asciiTheme="minorHAnsi" w:eastAsiaTheme="minorEastAsia" w:hAnsiTheme="minorHAnsi"/>
                <w:noProof/>
                <w:lang w:val="es-ES" w:eastAsia="es-ES"/>
              </w:rPr>
              <w:tab/>
            </w:r>
            <w:r w:rsidRPr="00A1182E">
              <w:rPr>
                <w:rStyle w:val="Hipervnculo"/>
                <w:rFonts w:cs="Arial"/>
                <w:b/>
                <w:noProof/>
              </w:rPr>
              <w:t>Estrategia Metodológica</w:t>
            </w:r>
            <w:r>
              <w:rPr>
                <w:noProof/>
                <w:webHidden/>
              </w:rPr>
              <w:tab/>
            </w:r>
            <w:r>
              <w:rPr>
                <w:noProof/>
                <w:webHidden/>
              </w:rPr>
              <w:fldChar w:fldCharType="begin"/>
            </w:r>
            <w:r>
              <w:rPr>
                <w:noProof/>
                <w:webHidden/>
              </w:rPr>
              <w:instrText xml:space="preserve"> PAGEREF _Toc130552256 \h </w:instrText>
            </w:r>
            <w:r>
              <w:rPr>
                <w:noProof/>
                <w:webHidden/>
              </w:rPr>
            </w:r>
            <w:r>
              <w:rPr>
                <w:noProof/>
                <w:webHidden/>
              </w:rPr>
              <w:fldChar w:fldCharType="separate"/>
            </w:r>
            <w:r>
              <w:rPr>
                <w:noProof/>
                <w:webHidden/>
              </w:rPr>
              <w:t>32</w:t>
            </w:r>
            <w:r>
              <w:rPr>
                <w:noProof/>
                <w:webHidden/>
              </w:rPr>
              <w:fldChar w:fldCharType="end"/>
            </w:r>
          </w:hyperlink>
        </w:p>
        <w:p w14:paraId="64258D4F" w14:textId="1FA12329" w:rsidR="00D97E87" w:rsidRDefault="00D97E87">
          <w:pPr>
            <w:pStyle w:val="TDC2"/>
            <w:tabs>
              <w:tab w:val="left" w:pos="880"/>
              <w:tab w:val="right" w:leader="dot" w:pos="9350"/>
            </w:tabs>
            <w:rPr>
              <w:rFonts w:asciiTheme="minorHAnsi" w:eastAsiaTheme="minorEastAsia" w:hAnsiTheme="minorHAnsi"/>
              <w:noProof/>
              <w:lang w:val="es-ES" w:eastAsia="es-ES"/>
            </w:rPr>
          </w:pPr>
          <w:hyperlink w:anchor="_Toc130552257" w:history="1">
            <w:r w:rsidRPr="00A1182E">
              <w:rPr>
                <w:rStyle w:val="Hipervnculo"/>
                <w:rFonts w:eastAsia="Times New Roman" w:cs="Arial"/>
                <w:noProof/>
                <w:lang w:eastAsia="es-ES"/>
              </w:rPr>
              <w:t>6.1</w:t>
            </w:r>
            <w:r>
              <w:rPr>
                <w:rFonts w:asciiTheme="minorHAnsi" w:eastAsiaTheme="minorEastAsia" w:hAnsiTheme="minorHAnsi"/>
                <w:noProof/>
                <w:lang w:val="es-ES" w:eastAsia="es-ES"/>
              </w:rPr>
              <w:tab/>
            </w:r>
            <w:r w:rsidRPr="00A1182E">
              <w:rPr>
                <w:rStyle w:val="Hipervnculo"/>
                <w:rFonts w:cs="Arial"/>
                <w:noProof/>
                <w:lang w:eastAsia="es-ES"/>
              </w:rPr>
              <w:t>Ingeniería del Software</w:t>
            </w:r>
            <w:r>
              <w:rPr>
                <w:noProof/>
                <w:webHidden/>
              </w:rPr>
              <w:tab/>
            </w:r>
            <w:r>
              <w:rPr>
                <w:noProof/>
                <w:webHidden/>
              </w:rPr>
              <w:fldChar w:fldCharType="begin"/>
            </w:r>
            <w:r>
              <w:rPr>
                <w:noProof/>
                <w:webHidden/>
              </w:rPr>
              <w:instrText xml:space="preserve"> PAGEREF _Toc130552257 \h </w:instrText>
            </w:r>
            <w:r>
              <w:rPr>
                <w:noProof/>
                <w:webHidden/>
              </w:rPr>
            </w:r>
            <w:r>
              <w:rPr>
                <w:noProof/>
                <w:webHidden/>
              </w:rPr>
              <w:fldChar w:fldCharType="separate"/>
            </w:r>
            <w:r>
              <w:rPr>
                <w:noProof/>
                <w:webHidden/>
              </w:rPr>
              <w:t>38</w:t>
            </w:r>
            <w:r>
              <w:rPr>
                <w:noProof/>
                <w:webHidden/>
              </w:rPr>
              <w:fldChar w:fldCharType="end"/>
            </w:r>
          </w:hyperlink>
        </w:p>
        <w:p w14:paraId="0FAB0916" w14:textId="67DCE8EA" w:rsidR="00D97E87" w:rsidRDefault="00D97E87">
          <w:pPr>
            <w:pStyle w:val="TDC3"/>
            <w:tabs>
              <w:tab w:val="right" w:leader="dot" w:pos="9350"/>
            </w:tabs>
            <w:rPr>
              <w:rFonts w:asciiTheme="minorHAnsi" w:eastAsiaTheme="minorEastAsia" w:hAnsiTheme="minorHAnsi"/>
              <w:noProof/>
              <w:lang w:val="es-ES" w:eastAsia="es-ES"/>
            </w:rPr>
          </w:pPr>
          <w:hyperlink w:anchor="_Toc130552258" w:history="1">
            <w:r w:rsidRPr="00A1182E">
              <w:rPr>
                <w:rStyle w:val="Hipervnculo"/>
                <w:rFonts w:cs="Arial"/>
                <w:noProof/>
              </w:rPr>
              <w:t>8.1.1 Análisis</w:t>
            </w:r>
            <w:r>
              <w:rPr>
                <w:noProof/>
                <w:webHidden/>
              </w:rPr>
              <w:tab/>
            </w:r>
            <w:r>
              <w:rPr>
                <w:noProof/>
                <w:webHidden/>
              </w:rPr>
              <w:fldChar w:fldCharType="begin"/>
            </w:r>
            <w:r>
              <w:rPr>
                <w:noProof/>
                <w:webHidden/>
              </w:rPr>
              <w:instrText xml:space="preserve"> PAGEREF _Toc130552258 \h </w:instrText>
            </w:r>
            <w:r>
              <w:rPr>
                <w:noProof/>
                <w:webHidden/>
              </w:rPr>
            </w:r>
            <w:r>
              <w:rPr>
                <w:noProof/>
                <w:webHidden/>
              </w:rPr>
              <w:fldChar w:fldCharType="separate"/>
            </w:r>
            <w:r>
              <w:rPr>
                <w:noProof/>
                <w:webHidden/>
              </w:rPr>
              <w:t>38</w:t>
            </w:r>
            <w:r>
              <w:rPr>
                <w:noProof/>
                <w:webHidden/>
              </w:rPr>
              <w:fldChar w:fldCharType="end"/>
            </w:r>
          </w:hyperlink>
        </w:p>
        <w:p w14:paraId="2F884E5C" w14:textId="37CE7E6A" w:rsidR="00D97E87" w:rsidRDefault="00D97E87">
          <w:pPr>
            <w:pStyle w:val="TDC3"/>
            <w:tabs>
              <w:tab w:val="right" w:leader="dot" w:pos="9350"/>
            </w:tabs>
            <w:rPr>
              <w:rFonts w:asciiTheme="minorHAnsi" w:eastAsiaTheme="minorEastAsia" w:hAnsiTheme="minorHAnsi"/>
              <w:noProof/>
              <w:lang w:val="es-ES" w:eastAsia="es-ES"/>
            </w:rPr>
          </w:pPr>
          <w:hyperlink w:anchor="_Toc130552259" w:history="1">
            <w:r w:rsidRPr="00A1182E">
              <w:rPr>
                <w:rStyle w:val="Hipervnculo"/>
                <w:rFonts w:eastAsia="Times New Roman" w:cs="Arial"/>
                <w:noProof/>
                <w:lang w:eastAsia="es-ES"/>
              </w:rPr>
              <w:t>8.1.2 Diseño:</w:t>
            </w:r>
            <w:r>
              <w:rPr>
                <w:noProof/>
                <w:webHidden/>
              </w:rPr>
              <w:tab/>
            </w:r>
            <w:r>
              <w:rPr>
                <w:noProof/>
                <w:webHidden/>
              </w:rPr>
              <w:fldChar w:fldCharType="begin"/>
            </w:r>
            <w:r>
              <w:rPr>
                <w:noProof/>
                <w:webHidden/>
              </w:rPr>
              <w:instrText xml:space="preserve"> PAGEREF _Toc130552259 \h </w:instrText>
            </w:r>
            <w:r>
              <w:rPr>
                <w:noProof/>
                <w:webHidden/>
              </w:rPr>
            </w:r>
            <w:r>
              <w:rPr>
                <w:noProof/>
                <w:webHidden/>
              </w:rPr>
              <w:fldChar w:fldCharType="separate"/>
            </w:r>
            <w:r>
              <w:rPr>
                <w:noProof/>
                <w:webHidden/>
              </w:rPr>
              <w:t>38</w:t>
            </w:r>
            <w:r>
              <w:rPr>
                <w:noProof/>
                <w:webHidden/>
              </w:rPr>
              <w:fldChar w:fldCharType="end"/>
            </w:r>
          </w:hyperlink>
        </w:p>
        <w:p w14:paraId="1B32F032" w14:textId="3610A568" w:rsidR="00D97E87" w:rsidRDefault="00D97E87">
          <w:pPr>
            <w:pStyle w:val="TDC3"/>
            <w:tabs>
              <w:tab w:val="right" w:leader="dot" w:pos="9350"/>
            </w:tabs>
            <w:rPr>
              <w:rFonts w:asciiTheme="minorHAnsi" w:eastAsiaTheme="minorEastAsia" w:hAnsiTheme="minorHAnsi"/>
              <w:noProof/>
              <w:lang w:val="es-ES" w:eastAsia="es-ES"/>
            </w:rPr>
          </w:pPr>
          <w:hyperlink w:anchor="_Toc130552260" w:history="1">
            <w:r w:rsidRPr="00A1182E">
              <w:rPr>
                <w:rStyle w:val="Hipervnculo"/>
                <w:rFonts w:eastAsia="Times New Roman" w:cs="Arial"/>
                <w:noProof/>
                <w:lang w:eastAsia="es-ES"/>
              </w:rPr>
              <w:t>8.1.3 Pruebas:</w:t>
            </w:r>
            <w:r>
              <w:rPr>
                <w:noProof/>
                <w:webHidden/>
              </w:rPr>
              <w:tab/>
            </w:r>
            <w:r>
              <w:rPr>
                <w:noProof/>
                <w:webHidden/>
              </w:rPr>
              <w:fldChar w:fldCharType="begin"/>
            </w:r>
            <w:r>
              <w:rPr>
                <w:noProof/>
                <w:webHidden/>
              </w:rPr>
              <w:instrText xml:space="preserve"> PAGEREF _Toc130552260 \h </w:instrText>
            </w:r>
            <w:r>
              <w:rPr>
                <w:noProof/>
                <w:webHidden/>
              </w:rPr>
            </w:r>
            <w:r>
              <w:rPr>
                <w:noProof/>
                <w:webHidden/>
              </w:rPr>
              <w:fldChar w:fldCharType="separate"/>
            </w:r>
            <w:r>
              <w:rPr>
                <w:noProof/>
                <w:webHidden/>
              </w:rPr>
              <w:t>39</w:t>
            </w:r>
            <w:r>
              <w:rPr>
                <w:noProof/>
                <w:webHidden/>
              </w:rPr>
              <w:fldChar w:fldCharType="end"/>
            </w:r>
          </w:hyperlink>
        </w:p>
        <w:p w14:paraId="0C3580AA" w14:textId="00A01BD8"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61" w:history="1">
            <w:r w:rsidRPr="00A1182E">
              <w:rPr>
                <w:rStyle w:val="Hipervnculo"/>
                <w:rFonts w:cs="Arial"/>
                <w:b/>
                <w:noProof/>
              </w:rPr>
              <w:t>7.</w:t>
            </w:r>
            <w:r>
              <w:rPr>
                <w:rFonts w:asciiTheme="minorHAnsi" w:eastAsiaTheme="minorEastAsia" w:hAnsiTheme="minorHAnsi"/>
                <w:noProof/>
                <w:lang w:val="es-ES" w:eastAsia="es-ES"/>
              </w:rPr>
              <w:tab/>
            </w:r>
            <w:r w:rsidRPr="00A1182E">
              <w:rPr>
                <w:rStyle w:val="Hipervnculo"/>
                <w:rFonts w:cs="Arial"/>
                <w:b/>
                <w:noProof/>
              </w:rPr>
              <w:t>Resultados de la Investigación</w:t>
            </w:r>
            <w:r>
              <w:rPr>
                <w:noProof/>
                <w:webHidden/>
              </w:rPr>
              <w:tab/>
            </w:r>
            <w:r>
              <w:rPr>
                <w:noProof/>
                <w:webHidden/>
              </w:rPr>
              <w:fldChar w:fldCharType="begin"/>
            </w:r>
            <w:r>
              <w:rPr>
                <w:noProof/>
                <w:webHidden/>
              </w:rPr>
              <w:instrText xml:space="preserve"> PAGEREF _Toc130552261 \h </w:instrText>
            </w:r>
            <w:r>
              <w:rPr>
                <w:noProof/>
                <w:webHidden/>
              </w:rPr>
            </w:r>
            <w:r>
              <w:rPr>
                <w:noProof/>
                <w:webHidden/>
              </w:rPr>
              <w:fldChar w:fldCharType="separate"/>
            </w:r>
            <w:r>
              <w:rPr>
                <w:noProof/>
                <w:webHidden/>
              </w:rPr>
              <w:t>40</w:t>
            </w:r>
            <w:r>
              <w:rPr>
                <w:noProof/>
                <w:webHidden/>
              </w:rPr>
              <w:fldChar w:fldCharType="end"/>
            </w:r>
          </w:hyperlink>
        </w:p>
        <w:p w14:paraId="7B95ACB5" w14:textId="5F9C4EF5" w:rsidR="00D97E87" w:rsidRDefault="00D97E87">
          <w:pPr>
            <w:pStyle w:val="TDC1"/>
            <w:tabs>
              <w:tab w:val="left" w:pos="440"/>
              <w:tab w:val="right" w:leader="dot" w:pos="9350"/>
            </w:tabs>
            <w:rPr>
              <w:rFonts w:asciiTheme="minorHAnsi" w:eastAsiaTheme="minorEastAsia" w:hAnsiTheme="minorHAnsi"/>
              <w:noProof/>
              <w:lang w:val="es-ES" w:eastAsia="es-ES"/>
            </w:rPr>
          </w:pPr>
          <w:hyperlink w:anchor="_Toc130552262" w:history="1">
            <w:r w:rsidRPr="00A1182E">
              <w:rPr>
                <w:rStyle w:val="Hipervnculo"/>
                <w:rFonts w:cs="Arial"/>
                <w:b/>
                <w:noProof/>
              </w:rPr>
              <w:t>8.</w:t>
            </w:r>
            <w:r>
              <w:rPr>
                <w:rFonts w:asciiTheme="minorHAnsi" w:eastAsiaTheme="minorEastAsia" w:hAnsiTheme="minorHAnsi"/>
                <w:noProof/>
                <w:lang w:val="es-ES" w:eastAsia="es-ES"/>
              </w:rPr>
              <w:tab/>
            </w:r>
            <w:r w:rsidRPr="00A1182E">
              <w:rPr>
                <w:rStyle w:val="Hipervnculo"/>
                <w:rFonts w:cs="Arial"/>
                <w:b/>
                <w:noProof/>
              </w:rPr>
              <w:t>Conclusiones</w:t>
            </w:r>
            <w:r>
              <w:rPr>
                <w:noProof/>
                <w:webHidden/>
              </w:rPr>
              <w:tab/>
            </w:r>
            <w:r>
              <w:rPr>
                <w:noProof/>
                <w:webHidden/>
              </w:rPr>
              <w:fldChar w:fldCharType="begin"/>
            </w:r>
            <w:r>
              <w:rPr>
                <w:noProof/>
                <w:webHidden/>
              </w:rPr>
              <w:instrText xml:space="preserve"> PAGEREF _Toc130552262 \h </w:instrText>
            </w:r>
            <w:r>
              <w:rPr>
                <w:noProof/>
                <w:webHidden/>
              </w:rPr>
            </w:r>
            <w:r>
              <w:rPr>
                <w:noProof/>
                <w:webHidden/>
              </w:rPr>
              <w:fldChar w:fldCharType="separate"/>
            </w:r>
            <w:r>
              <w:rPr>
                <w:noProof/>
                <w:webHidden/>
              </w:rPr>
              <w:t>41</w:t>
            </w:r>
            <w:r>
              <w:rPr>
                <w:noProof/>
                <w:webHidden/>
              </w:rPr>
              <w:fldChar w:fldCharType="end"/>
            </w:r>
          </w:hyperlink>
        </w:p>
        <w:p w14:paraId="380F8960" w14:textId="265D3214" w:rsidR="00D97E87" w:rsidRDefault="00D97E87">
          <w:pPr>
            <w:pStyle w:val="TDC1"/>
            <w:tabs>
              <w:tab w:val="right" w:leader="dot" w:pos="9350"/>
            </w:tabs>
            <w:rPr>
              <w:rFonts w:asciiTheme="minorHAnsi" w:eastAsiaTheme="minorEastAsia" w:hAnsiTheme="minorHAnsi"/>
              <w:noProof/>
              <w:lang w:val="es-ES" w:eastAsia="es-ES"/>
            </w:rPr>
          </w:pPr>
          <w:hyperlink w:anchor="_Toc130552263" w:history="1">
            <w:r w:rsidRPr="00A1182E">
              <w:rPr>
                <w:rStyle w:val="Hipervnculo"/>
                <w:rFonts w:cs="Arial"/>
                <w:b/>
                <w:noProof/>
              </w:rPr>
              <w:t>Bibliografía</w:t>
            </w:r>
            <w:r>
              <w:rPr>
                <w:noProof/>
                <w:webHidden/>
              </w:rPr>
              <w:tab/>
            </w:r>
            <w:r>
              <w:rPr>
                <w:noProof/>
                <w:webHidden/>
              </w:rPr>
              <w:fldChar w:fldCharType="begin"/>
            </w:r>
            <w:r>
              <w:rPr>
                <w:noProof/>
                <w:webHidden/>
              </w:rPr>
              <w:instrText xml:space="preserve"> PAGEREF _Toc130552263 \h </w:instrText>
            </w:r>
            <w:r>
              <w:rPr>
                <w:noProof/>
                <w:webHidden/>
              </w:rPr>
            </w:r>
            <w:r>
              <w:rPr>
                <w:noProof/>
                <w:webHidden/>
              </w:rPr>
              <w:fldChar w:fldCharType="separate"/>
            </w:r>
            <w:r>
              <w:rPr>
                <w:noProof/>
                <w:webHidden/>
              </w:rPr>
              <w:t>42</w:t>
            </w:r>
            <w:r>
              <w:rPr>
                <w:noProof/>
                <w:webHidden/>
              </w:rPr>
              <w:fldChar w:fldCharType="end"/>
            </w:r>
          </w:hyperlink>
        </w:p>
        <w:p w14:paraId="4715F7D3" w14:textId="353EC8D5" w:rsidR="00D97E87" w:rsidRDefault="00D97E87">
          <w:pPr>
            <w:pStyle w:val="TDC2"/>
            <w:tabs>
              <w:tab w:val="right" w:leader="dot" w:pos="9350"/>
            </w:tabs>
            <w:rPr>
              <w:rFonts w:asciiTheme="minorHAnsi" w:eastAsiaTheme="minorEastAsia" w:hAnsiTheme="minorHAnsi"/>
              <w:noProof/>
              <w:lang w:val="es-ES" w:eastAsia="es-ES"/>
            </w:rPr>
          </w:pPr>
          <w:hyperlink w:anchor="_Toc130552264" w:history="1">
            <w:r w:rsidRPr="00A1182E">
              <w:rPr>
                <w:rStyle w:val="Hipervnculo"/>
                <w:rFonts w:cs="Arial"/>
                <w:noProof/>
              </w:rPr>
              <w:t>Anexo 1: Manual de Instalación</w:t>
            </w:r>
            <w:r>
              <w:rPr>
                <w:noProof/>
                <w:webHidden/>
              </w:rPr>
              <w:tab/>
            </w:r>
            <w:r>
              <w:rPr>
                <w:noProof/>
                <w:webHidden/>
              </w:rPr>
              <w:fldChar w:fldCharType="begin"/>
            </w:r>
            <w:r>
              <w:rPr>
                <w:noProof/>
                <w:webHidden/>
              </w:rPr>
              <w:instrText xml:space="preserve"> PAGEREF _Toc130552264 \h </w:instrText>
            </w:r>
            <w:r>
              <w:rPr>
                <w:noProof/>
                <w:webHidden/>
              </w:rPr>
            </w:r>
            <w:r>
              <w:rPr>
                <w:noProof/>
                <w:webHidden/>
              </w:rPr>
              <w:fldChar w:fldCharType="separate"/>
            </w:r>
            <w:r>
              <w:rPr>
                <w:noProof/>
                <w:webHidden/>
              </w:rPr>
              <w:t>46</w:t>
            </w:r>
            <w:r>
              <w:rPr>
                <w:noProof/>
                <w:webHidden/>
              </w:rPr>
              <w:fldChar w:fldCharType="end"/>
            </w:r>
          </w:hyperlink>
        </w:p>
        <w:p w14:paraId="30D12C39" w14:textId="0E20A2DA" w:rsidR="00D97E87" w:rsidRDefault="00D97E87">
          <w:pPr>
            <w:pStyle w:val="TDC2"/>
            <w:tabs>
              <w:tab w:val="right" w:leader="dot" w:pos="9350"/>
            </w:tabs>
            <w:rPr>
              <w:rFonts w:asciiTheme="minorHAnsi" w:eastAsiaTheme="minorEastAsia" w:hAnsiTheme="minorHAnsi"/>
              <w:noProof/>
              <w:lang w:val="es-ES" w:eastAsia="es-ES"/>
            </w:rPr>
          </w:pPr>
          <w:hyperlink w:anchor="_Toc130552265" w:history="1">
            <w:r w:rsidRPr="00A1182E">
              <w:rPr>
                <w:rStyle w:val="Hipervnculo"/>
                <w:rFonts w:cs="Arial"/>
                <w:noProof/>
              </w:rPr>
              <w:t>Anexo 2: Manual de Usuario</w:t>
            </w:r>
            <w:r>
              <w:rPr>
                <w:noProof/>
                <w:webHidden/>
              </w:rPr>
              <w:tab/>
            </w:r>
            <w:r>
              <w:rPr>
                <w:noProof/>
                <w:webHidden/>
              </w:rPr>
              <w:fldChar w:fldCharType="begin"/>
            </w:r>
            <w:r>
              <w:rPr>
                <w:noProof/>
                <w:webHidden/>
              </w:rPr>
              <w:instrText xml:space="preserve"> PAGEREF _Toc130552265 \h </w:instrText>
            </w:r>
            <w:r>
              <w:rPr>
                <w:noProof/>
                <w:webHidden/>
              </w:rPr>
            </w:r>
            <w:r>
              <w:rPr>
                <w:noProof/>
                <w:webHidden/>
              </w:rPr>
              <w:fldChar w:fldCharType="separate"/>
            </w:r>
            <w:r>
              <w:rPr>
                <w:noProof/>
                <w:webHidden/>
              </w:rPr>
              <w:t>46</w:t>
            </w:r>
            <w:r>
              <w:rPr>
                <w:noProof/>
                <w:webHidden/>
              </w:rPr>
              <w:fldChar w:fldCharType="end"/>
            </w:r>
          </w:hyperlink>
        </w:p>
        <w:p w14:paraId="639A66FD" w14:textId="2D7D3B0F" w:rsidR="00D97E87" w:rsidRDefault="00D97E87">
          <w:pPr>
            <w:pStyle w:val="TDC2"/>
            <w:tabs>
              <w:tab w:val="right" w:leader="dot" w:pos="9350"/>
            </w:tabs>
            <w:rPr>
              <w:rFonts w:asciiTheme="minorHAnsi" w:eastAsiaTheme="minorEastAsia" w:hAnsiTheme="minorHAnsi"/>
              <w:noProof/>
              <w:lang w:val="es-ES" w:eastAsia="es-ES"/>
            </w:rPr>
          </w:pPr>
          <w:hyperlink w:anchor="_Toc130552266" w:history="1">
            <w:r w:rsidRPr="00A1182E">
              <w:rPr>
                <w:rStyle w:val="Hipervnculo"/>
                <w:rFonts w:cs="Arial"/>
                <w:noProof/>
              </w:rPr>
              <w:t>Anexo 3: Código Fuente</w:t>
            </w:r>
            <w:r>
              <w:rPr>
                <w:noProof/>
                <w:webHidden/>
              </w:rPr>
              <w:tab/>
            </w:r>
            <w:r>
              <w:rPr>
                <w:noProof/>
                <w:webHidden/>
              </w:rPr>
              <w:fldChar w:fldCharType="begin"/>
            </w:r>
            <w:r>
              <w:rPr>
                <w:noProof/>
                <w:webHidden/>
              </w:rPr>
              <w:instrText xml:space="preserve"> PAGEREF _Toc130552266 \h </w:instrText>
            </w:r>
            <w:r>
              <w:rPr>
                <w:noProof/>
                <w:webHidden/>
              </w:rPr>
            </w:r>
            <w:r>
              <w:rPr>
                <w:noProof/>
                <w:webHidden/>
              </w:rPr>
              <w:fldChar w:fldCharType="separate"/>
            </w:r>
            <w:r>
              <w:rPr>
                <w:noProof/>
                <w:webHidden/>
              </w:rPr>
              <w:t>46</w:t>
            </w:r>
            <w:r>
              <w:rPr>
                <w:noProof/>
                <w:webHidden/>
              </w:rPr>
              <w:fldChar w:fldCharType="end"/>
            </w:r>
          </w:hyperlink>
        </w:p>
        <w:p w14:paraId="6F9F490C" w14:textId="356DE169" w:rsidR="00B11D4B" w:rsidRPr="0004166B" w:rsidRDefault="00B11D4B" w:rsidP="00B11D4B">
          <w:pPr>
            <w:spacing w:line="480" w:lineRule="auto"/>
            <w:rPr>
              <w:rFonts w:cs="Arial"/>
            </w:rPr>
          </w:pPr>
          <w:r w:rsidRPr="0004166B">
            <w:rPr>
              <w:rFonts w:cs="Arial"/>
              <w:b/>
              <w:bCs/>
            </w:rPr>
            <w:fldChar w:fldCharType="end"/>
          </w:r>
        </w:p>
      </w:sdtContent>
    </w:sdt>
    <w:p w14:paraId="72F80809" w14:textId="77777777" w:rsidR="0004166B" w:rsidRPr="0004166B" w:rsidRDefault="0004166B">
      <w:pPr>
        <w:spacing w:after="160" w:line="259" w:lineRule="auto"/>
        <w:rPr>
          <w:rFonts w:eastAsiaTheme="majorEastAsia" w:cs="Arial"/>
          <w:b/>
          <w:sz w:val="36"/>
          <w:szCs w:val="36"/>
        </w:rPr>
      </w:pPr>
      <w:r w:rsidRPr="0004166B">
        <w:rPr>
          <w:rFonts w:cs="Arial"/>
          <w:b/>
          <w:sz w:val="36"/>
          <w:szCs w:val="36"/>
        </w:rPr>
        <w:br w:type="page"/>
      </w:r>
    </w:p>
    <w:p w14:paraId="170BB9BA" w14:textId="4392D4BC" w:rsidR="003C6FA2" w:rsidRPr="0004166B" w:rsidRDefault="00B53723" w:rsidP="00B11D4B">
      <w:pPr>
        <w:pStyle w:val="Ttulo1"/>
        <w:numPr>
          <w:ilvl w:val="0"/>
          <w:numId w:val="2"/>
        </w:numPr>
        <w:spacing w:line="480" w:lineRule="auto"/>
        <w:rPr>
          <w:rFonts w:ascii="Arial" w:hAnsi="Arial" w:cs="Arial"/>
          <w:b/>
          <w:color w:val="auto"/>
          <w:sz w:val="36"/>
          <w:szCs w:val="36"/>
        </w:rPr>
      </w:pPr>
      <w:bookmarkStart w:id="11" w:name="_Toc130552250"/>
      <w:r w:rsidRPr="0004166B">
        <w:rPr>
          <w:rFonts w:ascii="Arial" w:hAnsi="Arial" w:cs="Arial"/>
          <w:b/>
          <w:color w:val="auto"/>
          <w:sz w:val="36"/>
          <w:szCs w:val="36"/>
        </w:rPr>
        <w:lastRenderedPageBreak/>
        <w:t>Introducción</w:t>
      </w:r>
      <w:bookmarkEnd w:id="11"/>
    </w:p>
    <w:p w14:paraId="7EAA8D6B" w14:textId="5B3D1F73"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El uso de tecnología en la agricultura no es un fenómeno reciente, ya que ha sido útil desde hace mucho tiempo como un instrumento mediador entre el hombre y su entorno. Según Saiz-Rubio et al. (2020), la función básica de la tecnología en la agricultura es contribuir sustancialmente a transformar la naturaleza para beneficio de la gente que vive del campo. Su uso se ha destinado en esencia para transformar lo tradicional a lo moderno.</w:t>
      </w:r>
    </w:p>
    <w:p w14:paraId="535B7703" w14:textId="52EC7071"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La automatización y el uso de robots en la agricultura son ejemplos claros de cómo la tecnología ha sido utilizada en el campo para lograr cambios en la fuerza de trabajo y así sacar mayor provecho de esta. De acuerdo con la FAO (2018), los robots pueden ayudar a recolectar cultivos, clasificar productos agrícolas y realizar otras tareas en la granja, reduciendo la necesidad de trabajo manual y mejorando la eficiencia.</w:t>
      </w:r>
    </w:p>
    <w:p w14:paraId="17650961" w14:textId="53A28DF2"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la actualidad, el uso de tecnología en la agricultura se enfoca en suplir en mayor medida el uso de tierra y la mano de obra, implementando plataformas digitales que mejoran la conectividad entre agricultores, compradores y proveedores de servicios. Según informa la FAO (2020), estas plataformas pueden ayudar a los agricultores a encontrar mejores precios para sus productos y acceder a servicios como financiamiento y seguros agrícolas.</w:t>
      </w:r>
    </w:p>
    <w:p w14:paraId="5D3A74BE" w14:textId="77777777"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 xml:space="preserve">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 (García-Peñalvo, 2019). Con dichos </w:t>
      </w:r>
      <w:r w:rsidRPr="0004166B">
        <w:rPr>
          <w:rStyle w:val="Textoennegrita"/>
          <w:rFonts w:eastAsiaTheme="majorEastAsia" w:cs="Arial"/>
          <w:szCs w:val="24"/>
        </w:rPr>
        <w:lastRenderedPageBreak/>
        <w:t>sistemas de información se hace posible efectuar análisis crítico de los datos y en general de la información proporcionada por las transacciones que se den a través de este, para finalmente obtener resultados que servirán para tomar decisiones con base en información histórica y predictiva (Chen et al., 2019).</w:t>
      </w:r>
    </w:p>
    <w:p w14:paraId="269D88EC" w14:textId="77777777" w:rsidR="00BC64A8" w:rsidRPr="0004166B" w:rsidRDefault="00BC64A8" w:rsidP="00BC64A8">
      <w:pPr>
        <w:spacing w:after="160" w:line="480" w:lineRule="auto"/>
        <w:rPr>
          <w:rStyle w:val="Textoennegrita"/>
          <w:rFonts w:eastAsiaTheme="majorEastAsia" w:cs="Arial"/>
          <w:szCs w:val="24"/>
        </w:rPr>
      </w:pPr>
    </w:p>
    <w:p w14:paraId="1E2C5029" w14:textId="049A8ECB"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 (</w:t>
      </w:r>
      <w:proofErr w:type="spellStart"/>
      <w:r w:rsidRPr="0004166B">
        <w:rPr>
          <w:rStyle w:val="Textoennegrita"/>
          <w:rFonts w:eastAsiaTheme="majorEastAsia" w:cs="Arial"/>
          <w:szCs w:val="24"/>
        </w:rPr>
        <w:t>Hajkowicz</w:t>
      </w:r>
      <w:proofErr w:type="spellEnd"/>
      <w:r w:rsidRPr="0004166B">
        <w:rPr>
          <w:rStyle w:val="Textoennegrita"/>
          <w:rFonts w:eastAsiaTheme="majorEastAsia" w:cs="Arial"/>
          <w:szCs w:val="24"/>
        </w:rPr>
        <w:t xml:space="preserve"> &amp; </w:t>
      </w:r>
      <w:proofErr w:type="spellStart"/>
      <w:r w:rsidRPr="0004166B">
        <w:rPr>
          <w:rStyle w:val="Textoennegrita"/>
          <w:rFonts w:eastAsiaTheme="majorEastAsia" w:cs="Arial"/>
          <w:szCs w:val="24"/>
        </w:rPr>
        <w:t>Kandulu</w:t>
      </w:r>
      <w:proofErr w:type="spellEnd"/>
      <w:r w:rsidRPr="0004166B">
        <w:rPr>
          <w:rStyle w:val="Textoennegrita"/>
          <w:rFonts w:eastAsiaTheme="majorEastAsia" w:cs="Arial"/>
          <w:szCs w:val="24"/>
        </w:rPr>
        <w:t>, 2015). Por lo tanto, con el presente documento, se desea formular, evaluar la viabilidad e implementar un proyecto de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04166B" w:rsidRDefault="00AE1734" w:rsidP="00A252BC">
      <w:pPr>
        <w:spacing w:after="160" w:line="480" w:lineRule="auto"/>
        <w:rPr>
          <w:rFonts w:eastAsia="Times New Roman" w:cs="Arial"/>
          <w:sz w:val="24"/>
          <w:szCs w:val="24"/>
          <w:lang w:eastAsia="es-ES"/>
        </w:rPr>
      </w:pPr>
    </w:p>
    <w:p w14:paraId="08096E1A" w14:textId="7501D9B6"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2" w:name="_Toc130552251"/>
      <w:r w:rsidRPr="0004166B">
        <w:rPr>
          <w:rFonts w:ascii="Arial" w:hAnsi="Arial" w:cs="Arial"/>
          <w:b/>
          <w:color w:val="auto"/>
          <w:sz w:val="36"/>
          <w:szCs w:val="36"/>
        </w:rPr>
        <w:t>Antecedentes</w:t>
      </w:r>
      <w:bookmarkEnd w:id="12"/>
    </w:p>
    <w:p w14:paraId="724571F4"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w:t>
      </w:r>
      <w:r w:rsidRPr="0004166B">
        <w:rPr>
          <w:rFonts w:cs="Arial"/>
          <w:sz w:val="24"/>
        </w:rPr>
        <w:lastRenderedPageBreak/>
        <w:t>volcado a la parte tecnológica, los nuevos profesionales se enfocan en la cadena de compra y venta de servicios dejando de lado el sector agropecuario.</w:t>
      </w:r>
    </w:p>
    <w:p w14:paraId="6D3197EC" w14:textId="77777777" w:rsidR="00A252BC" w:rsidRPr="0004166B" w:rsidRDefault="00A252BC" w:rsidP="00A252BC">
      <w:pPr>
        <w:pStyle w:val="Prrafodelista"/>
        <w:shd w:val="clear" w:color="auto" w:fill="FFFFFF"/>
        <w:spacing w:line="480" w:lineRule="auto"/>
        <w:ind w:left="360"/>
        <w:rPr>
          <w:rFonts w:cs="Arial"/>
          <w:sz w:val="24"/>
        </w:rPr>
      </w:pPr>
    </w:p>
    <w:p w14:paraId="229E235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04166B" w:rsidRDefault="00A252BC" w:rsidP="00A252BC">
      <w:pPr>
        <w:pStyle w:val="Prrafodelista"/>
        <w:shd w:val="clear" w:color="auto" w:fill="FFFFFF"/>
        <w:spacing w:line="480" w:lineRule="auto"/>
        <w:ind w:left="360"/>
        <w:rPr>
          <w:rFonts w:cs="Arial"/>
          <w:sz w:val="24"/>
        </w:rPr>
      </w:pPr>
    </w:p>
    <w:p w14:paraId="6FF430A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04166B" w:rsidRDefault="00A252BC" w:rsidP="00A252BC">
      <w:pPr>
        <w:pStyle w:val="Prrafodelista"/>
        <w:shd w:val="clear" w:color="auto" w:fill="FFFFFF"/>
        <w:spacing w:line="480" w:lineRule="auto"/>
        <w:ind w:left="360"/>
        <w:rPr>
          <w:rFonts w:cs="Arial"/>
          <w:sz w:val="24"/>
        </w:rPr>
      </w:pPr>
    </w:p>
    <w:p w14:paraId="30C360A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w:t>
      </w:r>
      <w:r w:rsidRPr="0004166B">
        <w:rPr>
          <w:rFonts w:cs="Arial"/>
          <w:sz w:val="24"/>
        </w:rPr>
        <w:lastRenderedPageBreak/>
        <w:t>productividad y la competitividad, y aumentar la inclusión social y el bienestar de las comunidades rurales.</w:t>
      </w:r>
    </w:p>
    <w:p w14:paraId="525F5D60" w14:textId="1054FCB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Apsi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INFOAGRO</w:t>
      </w:r>
    </w:p>
    <w:p w14:paraId="51F847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04166B" w:rsidRDefault="00A252BC" w:rsidP="00A252BC">
      <w:pPr>
        <w:pStyle w:val="Prrafodelista"/>
        <w:shd w:val="clear" w:color="auto" w:fill="FFFFFF"/>
        <w:spacing w:line="480" w:lineRule="auto"/>
        <w:ind w:left="360"/>
        <w:rPr>
          <w:rFonts w:cs="Arial"/>
          <w:sz w:val="24"/>
        </w:rPr>
      </w:pPr>
    </w:p>
    <w:p w14:paraId="57F8804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04166B" w:rsidRDefault="00A252BC" w:rsidP="00A252BC">
      <w:pPr>
        <w:pStyle w:val="Prrafodelista"/>
        <w:shd w:val="clear" w:color="auto" w:fill="FFFFFF"/>
        <w:spacing w:line="480" w:lineRule="auto"/>
        <w:ind w:left="360"/>
        <w:rPr>
          <w:rFonts w:cs="Arial"/>
          <w:sz w:val="24"/>
        </w:rPr>
      </w:pPr>
    </w:p>
    <w:p w14:paraId="1DCBCC6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Componentes del sistema:</w:t>
      </w:r>
    </w:p>
    <w:p w14:paraId="35486C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Información.</w:t>
      </w:r>
    </w:p>
    <w:p w14:paraId="3684EC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Capacitación.</w:t>
      </w:r>
    </w:p>
    <w:p w14:paraId="2482BC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Tecnología.</w:t>
      </w:r>
    </w:p>
    <w:p w14:paraId="467925D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Comunicación y difusión</w:t>
      </w:r>
    </w:p>
    <w:p w14:paraId="30AE9F99" w14:textId="7DD6E991"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872615"/>
                    </a:xfrm>
                    <a:prstGeom prst="rect">
                      <a:avLst/>
                    </a:prstGeom>
                    <a:ln/>
                  </pic:spPr>
                </pic:pic>
              </a:graphicData>
            </a:graphic>
          </wp:inline>
        </w:drawing>
      </w:r>
    </w:p>
    <w:p w14:paraId="362D8447" w14:textId="384BD65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Imagen recuperada de: INFOAGRO - Costa Rica http://www.infoagro.go.cr/Paginas/Default.aspx </w:t>
      </w:r>
    </w:p>
    <w:p w14:paraId="506AA1BE" w14:textId="28E55AD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1DBE21A" w14:textId="6B7D9EB0"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14:paraId="0B386D8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0ECE0CA4" w14:textId="77777777" w:rsidR="00A252BC" w:rsidRPr="0004166B" w:rsidRDefault="00A252BC" w:rsidP="00A252BC">
      <w:pPr>
        <w:pStyle w:val="Prrafodelista"/>
        <w:shd w:val="clear" w:color="auto" w:fill="FFFFFF"/>
        <w:spacing w:line="480" w:lineRule="auto"/>
        <w:ind w:left="360"/>
        <w:rPr>
          <w:rFonts w:cs="Arial"/>
          <w:sz w:val="24"/>
        </w:rPr>
      </w:pPr>
    </w:p>
    <w:p w14:paraId="11C79F1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47D2FCA9" w14:textId="4D8501A5"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SPYMES</w:t>
      </w:r>
    </w:p>
    <w:p w14:paraId="0433C02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534456EC" w14:textId="1DE307FC" w:rsidR="00A252BC"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5"/>
                    <a:srcRect/>
                    <a:stretch>
                      <a:fillRect/>
                    </a:stretch>
                  </pic:blipFill>
                  <pic:spPr>
                    <a:xfrm>
                      <a:off x="0" y="0"/>
                      <a:ext cx="5015216" cy="4219533"/>
                    </a:xfrm>
                    <a:prstGeom prst="rect">
                      <a:avLst/>
                    </a:prstGeom>
                    <a:ln/>
                  </pic:spPr>
                </pic:pic>
              </a:graphicData>
            </a:graphic>
          </wp:inline>
        </w:drawing>
      </w:r>
    </w:p>
    <w:p w14:paraId="7FC78C6C" w14:textId="77777777" w:rsidR="00A252BC" w:rsidRPr="0004166B" w:rsidRDefault="00A252BC" w:rsidP="00A252BC">
      <w:pPr>
        <w:pStyle w:val="Prrafodelista"/>
        <w:shd w:val="clear" w:color="auto" w:fill="FFFFFF"/>
        <w:spacing w:line="480" w:lineRule="auto"/>
        <w:ind w:left="360"/>
        <w:rPr>
          <w:rFonts w:cs="Arial"/>
          <w:sz w:val="24"/>
        </w:rPr>
      </w:pPr>
    </w:p>
    <w:p w14:paraId="256312A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64CE8D04" w14:textId="77777777" w:rsidR="00A252BC" w:rsidRPr="0004166B" w:rsidRDefault="00A252BC" w:rsidP="00A252BC">
      <w:pPr>
        <w:pStyle w:val="Prrafodelista"/>
        <w:shd w:val="clear" w:color="auto" w:fill="FFFFFF"/>
        <w:spacing w:line="480" w:lineRule="auto"/>
        <w:ind w:left="360"/>
        <w:rPr>
          <w:rFonts w:cs="Arial"/>
          <w:sz w:val="24"/>
        </w:rPr>
      </w:pPr>
    </w:p>
    <w:p w14:paraId="6304CD2F" w14:textId="77777777" w:rsidR="00A252BC" w:rsidRPr="0004166B" w:rsidRDefault="00A252BC" w:rsidP="00A252BC">
      <w:pPr>
        <w:pStyle w:val="Prrafodelista"/>
        <w:shd w:val="clear" w:color="auto" w:fill="FFFFFF"/>
        <w:spacing w:line="480" w:lineRule="auto"/>
        <w:ind w:left="360"/>
        <w:rPr>
          <w:rFonts w:cs="Arial"/>
          <w:sz w:val="24"/>
        </w:rPr>
      </w:pPr>
    </w:p>
    <w:p w14:paraId="4A407225" w14:textId="30C1A43C"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SISAV</w:t>
      </w:r>
    </w:p>
    <w:p w14:paraId="2567C8C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El SISAV tiene como objetivo principal mejorar la vigilancia epidemiológica animal en Colombia a través de la recolección, análisis y difusión de información sobre </w:t>
      </w:r>
      <w:r w:rsidRPr="0004166B">
        <w:rPr>
          <w:rFonts w:cs="Arial"/>
          <w:sz w:val="24"/>
        </w:rPr>
        <w:lastRenderedPageBreak/>
        <w:t>enfermedades animales. Esto permite una respuesta más rápida y efectiva ante posibles brotes de enfermedades animales, lo que puede reducir el impacto económico y social de estos brotes.</w:t>
      </w:r>
    </w:p>
    <w:p w14:paraId="6D2877E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Principios bajo los cuales se vincularon las entidades:</w:t>
      </w:r>
    </w:p>
    <w:p w14:paraId="5601E2B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considerada un bien público en pro del desarrollo de las regiones.</w:t>
      </w:r>
    </w:p>
    <w:p w14:paraId="2163F23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debe ser usada bajo principios de: Solidaridad, confianza, responsabilidad y ética.</w:t>
      </w:r>
    </w:p>
    <w:p w14:paraId="124F9FA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w:t>
      </w:r>
      <w:r w:rsidRPr="0004166B">
        <w:rPr>
          <w:rFonts w:cs="Arial"/>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04166B" w:rsidRDefault="00A252BC" w:rsidP="00A252BC">
      <w:pPr>
        <w:pStyle w:val="Prrafodelista"/>
        <w:shd w:val="clear" w:color="auto" w:fill="FFFFFF"/>
        <w:spacing w:line="480" w:lineRule="auto"/>
        <w:ind w:left="360"/>
        <w:rPr>
          <w:rFonts w:cs="Arial"/>
          <w:sz w:val="24"/>
        </w:rPr>
      </w:pPr>
    </w:p>
    <w:p w14:paraId="715A27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Estructura organizacional SISAV</w:t>
      </w:r>
    </w:p>
    <w:p w14:paraId="2ABCEB1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directivo.</w:t>
      </w:r>
    </w:p>
    <w:p w14:paraId="2C9333E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ejecutivo.</w:t>
      </w:r>
    </w:p>
    <w:p w14:paraId="263B3C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Dirección ejecutiva.</w:t>
      </w:r>
    </w:p>
    <w:p w14:paraId="49955F3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Coordinación de proyectos. (Mapa inteligente, Portal electrónico, Bases de datos, Inteligencia de mercados y comercio electrónico.)</w:t>
      </w:r>
    </w:p>
    <w:p w14:paraId="0271E0C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Estructura técnica SISAV</w:t>
      </w:r>
    </w:p>
    <w:p w14:paraId="65C8DD1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Gerencia técnica.</w:t>
      </w:r>
    </w:p>
    <w:p w14:paraId="65D617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Gestión de la información.</w:t>
      </w:r>
    </w:p>
    <w:p w14:paraId="614681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Insumos de la información.</w:t>
      </w:r>
    </w:p>
    <w:p w14:paraId="68D8C13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Articulación a redes de información agropecuaria.</w:t>
      </w:r>
    </w:p>
    <w:p w14:paraId="5E798D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Difusión, socialización y transferencia de resultados.</w:t>
      </w:r>
    </w:p>
    <w:p w14:paraId="7829357C" w14:textId="77777777" w:rsidR="00A252BC" w:rsidRPr="0004166B" w:rsidRDefault="00A252BC" w:rsidP="00A252BC">
      <w:pPr>
        <w:pStyle w:val="Prrafodelista"/>
        <w:shd w:val="clear" w:color="auto" w:fill="FFFFFF"/>
        <w:spacing w:line="480" w:lineRule="auto"/>
        <w:ind w:left="360"/>
        <w:rPr>
          <w:rFonts w:cs="Arial"/>
          <w:sz w:val="24"/>
        </w:rPr>
      </w:pPr>
    </w:p>
    <w:p w14:paraId="5FF5BCD9" w14:textId="023CF08F"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 xml:space="preserve"> </w:t>
      </w:r>
      <w:r w:rsidR="00FB5C4E" w:rsidRPr="0004166B">
        <w:rPr>
          <w:rFonts w:cs="Arial"/>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6"/>
                    <a:srcRect/>
                    <a:stretch>
                      <a:fillRect/>
                    </a:stretch>
                  </pic:blipFill>
                  <pic:spPr>
                    <a:xfrm>
                      <a:off x="0" y="0"/>
                      <a:ext cx="3533775" cy="2676525"/>
                    </a:xfrm>
                    <a:prstGeom prst="rect">
                      <a:avLst/>
                    </a:prstGeom>
                    <a:ln/>
                  </pic:spPr>
                </pic:pic>
              </a:graphicData>
            </a:graphic>
          </wp:inline>
        </w:drawing>
      </w:r>
    </w:p>
    <w:p w14:paraId="76E55C70" w14:textId="22C776E2"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7"/>
                    <a:srcRect/>
                    <a:stretch>
                      <a:fillRect/>
                    </a:stretch>
                  </pic:blipFill>
                  <pic:spPr>
                    <a:xfrm>
                      <a:off x="0" y="0"/>
                      <a:ext cx="5172075" cy="3514725"/>
                    </a:xfrm>
                    <a:prstGeom prst="rect">
                      <a:avLst/>
                    </a:prstGeom>
                    <a:ln/>
                  </pic:spPr>
                </pic:pic>
              </a:graphicData>
            </a:graphic>
          </wp:inline>
        </w:drawing>
      </w:r>
    </w:p>
    <w:p w14:paraId="5928799E" w14:textId="00CE811D"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8"/>
                    <a:srcRect/>
                    <a:stretch>
                      <a:fillRect/>
                    </a:stretch>
                  </pic:blipFill>
                  <pic:spPr>
                    <a:xfrm>
                      <a:off x="0" y="0"/>
                      <a:ext cx="5267325" cy="4019550"/>
                    </a:xfrm>
                    <a:prstGeom prst="rect">
                      <a:avLst/>
                    </a:prstGeom>
                    <a:ln/>
                  </pic:spPr>
                </pic:pic>
              </a:graphicData>
            </a:graphic>
          </wp:inline>
        </w:drawing>
      </w:r>
    </w:p>
    <w:p w14:paraId="715AB2C3" w14:textId="77777777" w:rsidR="00A252BC" w:rsidRPr="0004166B" w:rsidRDefault="00A252BC" w:rsidP="00A252BC">
      <w:pPr>
        <w:pStyle w:val="Prrafodelista"/>
        <w:shd w:val="clear" w:color="auto" w:fill="FFFFFF"/>
        <w:spacing w:line="480" w:lineRule="auto"/>
        <w:ind w:left="360"/>
        <w:rPr>
          <w:rFonts w:cs="Arial"/>
          <w:sz w:val="24"/>
        </w:rPr>
      </w:pPr>
    </w:p>
    <w:p w14:paraId="19EC88E8" w14:textId="56A25A8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Módulos:</w:t>
      </w:r>
    </w:p>
    <w:p w14:paraId="224CE04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Administrativo: </w:t>
      </w:r>
    </w:p>
    <w:p w14:paraId="7A451D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Que es SISAV</w:t>
      </w:r>
    </w:p>
    <w:p w14:paraId="487FD3B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Origen</w:t>
      </w:r>
    </w:p>
    <w:p w14:paraId="6AEA58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Socios</w:t>
      </w:r>
    </w:p>
    <w:p w14:paraId="3B4AFBC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Como pertenecer</w:t>
      </w:r>
    </w:p>
    <w:p w14:paraId="46AA184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Despacho virtual</w:t>
      </w:r>
    </w:p>
    <w:p w14:paraId="06720F7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Mapa del sitio</w:t>
      </w:r>
    </w:p>
    <w:p w14:paraId="60C93B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Contacto</w:t>
      </w:r>
    </w:p>
    <w:p w14:paraId="22F6B8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Búsqueda</w:t>
      </w:r>
    </w:p>
    <w:p w14:paraId="6E196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Buscar personas</w:t>
      </w:r>
    </w:p>
    <w:p w14:paraId="5E9A0F2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b.</w:t>
      </w:r>
      <w:r w:rsidRPr="0004166B">
        <w:rPr>
          <w:rFonts w:cs="Arial"/>
          <w:sz w:val="24"/>
        </w:rPr>
        <w:tab/>
        <w:t>Buscar instituciones</w:t>
      </w:r>
    </w:p>
    <w:p w14:paraId="57438CC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Buscar documentos</w:t>
      </w:r>
    </w:p>
    <w:p w14:paraId="557B963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Buscar proyectos</w:t>
      </w:r>
    </w:p>
    <w:p w14:paraId="013D93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Resumen</w:t>
      </w:r>
    </w:p>
    <w:p w14:paraId="3254E89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Noticias</w:t>
      </w:r>
    </w:p>
    <w:p w14:paraId="7E6CD58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Objetivos</w:t>
      </w:r>
    </w:p>
    <w:p w14:paraId="3048A97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Cadena productiva</w:t>
      </w:r>
    </w:p>
    <w:p w14:paraId="6E9A47C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Recursos informáticos:</w:t>
      </w:r>
    </w:p>
    <w:p w14:paraId="2FC02EF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Mapa inteligente</w:t>
      </w:r>
    </w:p>
    <w:p w14:paraId="7AD7019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Biblioteca digital agrícola</w:t>
      </w:r>
    </w:p>
    <w:p w14:paraId="2563DB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Proyectos en curso</w:t>
      </w:r>
    </w:p>
    <w:p w14:paraId="02F66C2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Base de datos</w:t>
      </w:r>
    </w:p>
    <w:p w14:paraId="429FD6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Quien es quien</w:t>
      </w:r>
    </w:p>
    <w:p w14:paraId="09025C5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Inteligencia de mercado:</w:t>
      </w:r>
    </w:p>
    <w:p w14:paraId="3A9E2D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Precios del mercado</w:t>
      </w:r>
    </w:p>
    <w:p w14:paraId="613A1B4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Mercado virtual agrícola</w:t>
      </w:r>
    </w:p>
    <w:p w14:paraId="0D3573B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Costos de producción</w:t>
      </w:r>
    </w:p>
    <w:p w14:paraId="56A631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Bolsas agropecuarias</w:t>
      </w:r>
    </w:p>
    <w:p w14:paraId="40B33CF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Clasificados</w:t>
      </w:r>
    </w:p>
    <w:p w14:paraId="3737D4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Recursos informativos mundiales</w:t>
      </w:r>
    </w:p>
    <w:p w14:paraId="73E433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Instituciones</w:t>
      </w:r>
    </w:p>
    <w:p w14:paraId="149B4C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Estadísticas</w:t>
      </w:r>
    </w:p>
    <w:p w14:paraId="24C4F4B2" w14:textId="77777777" w:rsidR="00A252BC" w:rsidRPr="0004166B" w:rsidRDefault="00A252BC" w:rsidP="00A252BC">
      <w:pPr>
        <w:pStyle w:val="Prrafodelista"/>
        <w:shd w:val="clear" w:color="auto" w:fill="FFFFFF"/>
        <w:spacing w:line="480" w:lineRule="auto"/>
        <w:ind w:left="360"/>
        <w:rPr>
          <w:rFonts w:cs="Arial"/>
          <w:sz w:val="24"/>
        </w:rPr>
      </w:pPr>
    </w:p>
    <w:p w14:paraId="24F738C7" w14:textId="684025A2"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AGROCRAFT</w:t>
      </w:r>
    </w:p>
    <w:p w14:paraId="3B49DFF1" w14:textId="77777777" w:rsidR="00A252BC" w:rsidRPr="0004166B" w:rsidRDefault="00A252BC" w:rsidP="00A252BC">
      <w:pPr>
        <w:pStyle w:val="Prrafodelista"/>
        <w:shd w:val="clear" w:color="auto" w:fill="FFFFFF"/>
        <w:spacing w:line="480" w:lineRule="auto"/>
        <w:ind w:left="360"/>
        <w:rPr>
          <w:rFonts w:cs="Arial"/>
          <w:sz w:val="24"/>
        </w:rPr>
      </w:pPr>
    </w:p>
    <w:p w14:paraId="1C20FC7E"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04166B" w:rsidRDefault="00A252BC" w:rsidP="00A252BC">
      <w:pPr>
        <w:pStyle w:val="Prrafodelista"/>
        <w:shd w:val="clear" w:color="auto" w:fill="FFFFFF"/>
        <w:spacing w:line="480" w:lineRule="auto"/>
        <w:ind w:left="360"/>
        <w:rPr>
          <w:rFonts w:cs="Arial"/>
          <w:sz w:val="24"/>
        </w:rPr>
      </w:pPr>
    </w:p>
    <w:p w14:paraId="1EEC84F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Roles del sistema:</w:t>
      </w:r>
    </w:p>
    <w:p w14:paraId="72B5C0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Administrador</w:t>
      </w:r>
    </w:p>
    <w:p w14:paraId="41A63D3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Organización</w:t>
      </w:r>
    </w:p>
    <w:p w14:paraId="218693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Agricultor</w:t>
      </w:r>
    </w:p>
    <w:p w14:paraId="42D8B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Arquitectura del sistema</w:t>
      </w:r>
    </w:p>
    <w:p w14:paraId="0EA3288C" w14:textId="401B5DC6"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19"/>
                    <a:srcRect/>
                    <a:stretch>
                      <a:fillRect/>
                    </a:stretch>
                  </pic:blipFill>
                  <pic:spPr>
                    <a:xfrm>
                      <a:off x="0" y="0"/>
                      <a:ext cx="5715000" cy="1428750"/>
                    </a:xfrm>
                    <a:prstGeom prst="rect">
                      <a:avLst/>
                    </a:prstGeom>
                    <a:ln/>
                  </pic:spPr>
                </pic:pic>
              </a:graphicData>
            </a:graphic>
          </wp:inline>
        </w:drawing>
      </w:r>
    </w:p>
    <w:p w14:paraId="74E957E8" w14:textId="36DE5D76" w:rsidR="00FB5C4E" w:rsidRPr="0004166B" w:rsidRDefault="00FB5C4E" w:rsidP="00A252BC">
      <w:pPr>
        <w:pStyle w:val="Prrafodelista"/>
        <w:shd w:val="clear" w:color="auto" w:fill="FFFFFF"/>
        <w:spacing w:line="480" w:lineRule="auto"/>
        <w:ind w:left="360"/>
        <w:rPr>
          <w:rFonts w:cs="Arial"/>
          <w:sz w:val="24"/>
        </w:rPr>
      </w:pPr>
    </w:p>
    <w:p w14:paraId="0BB44D37" w14:textId="77777777" w:rsidR="00FB5C4E" w:rsidRPr="0004166B" w:rsidRDefault="00FB5C4E" w:rsidP="00A252BC">
      <w:pPr>
        <w:pStyle w:val="Prrafodelista"/>
        <w:shd w:val="clear" w:color="auto" w:fill="FFFFFF"/>
        <w:spacing w:line="480" w:lineRule="auto"/>
        <w:ind w:left="360"/>
        <w:rPr>
          <w:rFonts w:cs="Arial"/>
          <w:sz w:val="24"/>
        </w:rPr>
      </w:pPr>
    </w:p>
    <w:p w14:paraId="24573AE8" w14:textId="38680FF8"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AGRONET</w:t>
      </w:r>
    </w:p>
    <w:p w14:paraId="417BAB0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Agronet ofrece una amplia gama de servicios y recursos para agricultores, ganaderos, técnicos agrícolas y otros actores del sector agropecuario, incluyendo información sobre el clima, precios de los productos agrícolas, noticias, eventos y oportunidades de financiamiento y capacitación.</w:t>
      </w:r>
    </w:p>
    <w:p w14:paraId="486597A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La plataforma también incluye una sección dedicada a la gestión de la información y la trazabilidad de los productos agrícolas, lo que permite a los agricultores y otros </w:t>
      </w:r>
      <w:r w:rsidRPr="0004166B">
        <w:rPr>
          <w:rFonts w:cs="Arial"/>
          <w:sz w:val="24"/>
        </w:rPr>
        <w:lastRenderedPageBreak/>
        <w:t>actores del sector mantener registros detallados de sus operaciones y productos, lo que contribuye a mejorar la calidad y seguridad de los productos agrícolas.</w:t>
      </w:r>
    </w:p>
    <w:p w14:paraId="12D25BEB" w14:textId="21213BF7" w:rsidR="00A252BC" w:rsidRPr="0004166B" w:rsidRDefault="00A252BC" w:rsidP="00A252BC">
      <w:pPr>
        <w:pStyle w:val="Prrafodelista"/>
        <w:shd w:val="clear" w:color="auto" w:fill="FFFFFF"/>
        <w:spacing w:line="480" w:lineRule="auto"/>
        <w:ind w:left="360"/>
        <w:rPr>
          <w:rFonts w:cs="Arial"/>
          <w:sz w:val="24"/>
        </w:rPr>
      </w:pPr>
    </w:p>
    <w:p w14:paraId="13064933" w14:textId="62A1E157"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0"/>
                    <a:srcRect/>
                    <a:stretch>
                      <a:fillRect/>
                    </a:stretch>
                  </pic:blipFill>
                  <pic:spPr>
                    <a:xfrm>
                      <a:off x="0" y="0"/>
                      <a:ext cx="5943600" cy="3427881"/>
                    </a:xfrm>
                    <a:prstGeom prst="rect">
                      <a:avLst/>
                    </a:prstGeom>
                    <a:ln/>
                  </pic:spPr>
                </pic:pic>
              </a:graphicData>
            </a:graphic>
          </wp:inline>
        </w:drawing>
      </w:r>
    </w:p>
    <w:p w14:paraId="774EB7AB" w14:textId="21E91EF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14:paraId="2B1D00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29B40A5" w14:textId="77777777" w:rsidR="00A252BC" w:rsidRPr="0004166B" w:rsidRDefault="00A252BC" w:rsidP="00A252BC">
      <w:pPr>
        <w:pStyle w:val="Prrafodelista"/>
        <w:shd w:val="clear" w:color="auto" w:fill="FFFFFF"/>
        <w:spacing w:line="480" w:lineRule="auto"/>
        <w:ind w:left="360"/>
        <w:rPr>
          <w:rFonts w:cs="Arial"/>
          <w:sz w:val="24"/>
        </w:rPr>
      </w:pPr>
    </w:p>
    <w:p w14:paraId="690BAC11" w14:textId="6B57AD08"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D95EB4B" w14:textId="1B705891" w:rsidR="00FB5C4E" w:rsidRPr="0004166B" w:rsidRDefault="00FB5C4E" w:rsidP="00A252BC">
      <w:pPr>
        <w:pStyle w:val="Prrafodelista"/>
        <w:shd w:val="clear" w:color="auto" w:fill="FFFFFF"/>
        <w:spacing w:line="480" w:lineRule="auto"/>
        <w:ind w:left="360"/>
        <w:rPr>
          <w:rFonts w:cs="Arial"/>
          <w:sz w:val="24"/>
        </w:rPr>
      </w:pPr>
    </w:p>
    <w:p w14:paraId="40026E9E" w14:textId="385A893A" w:rsidR="00FB5C4E" w:rsidRPr="0004166B" w:rsidRDefault="00FB5C4E" w:rsidP="00A252BC">
      <w:pPr>
        <w:pStyle w:val="Prrafodelista"/>
        <w:shd w:val="clear" w:color="auto" w:fill="FFFFFF"/>
        <w:spacing w:line="480" w:lineRule="auto"/>
        <w:ind w:left="360"/>
        <w:rPr>
          <w:rFonts w:cs="Arial"/>
          <w:sz w:val="24"/>
        </w:rPr>
      </w:pPr>
    </w:p>
    <w:p w14:paraId="044F4A25" w14:textId="70DC1946" w:rsidR="00FB5C4E" w:rsidRPr="0004166B" w:rsidRDefault="00FB5C4E" w:rsidP="00A252BC">
      <w:pPr>
        <w:pStyle w:val="Prrafodelista"/>
        <w:shd w:val="clear" w:color="auto" w:fill="FFFFFF"/>
        <w:spacing w:line="480" w:lineRule="auto"/>
        <w:ind w:left="360"/>
        <w:rPr>
          <w:rFonts w:cs="Arial"/>
          <w:sz w:val="24"/>
        </w:rPr>
      </w:pPr>
    </w:p>
    <w:p w14:paraId="46C2763C" w14:textId="2D3EB38A" w:rsidR="00FB5C4E" w:rsidRPr="0004166B" w:rsidRDefault="00FB5C4E" w:rsidP="00A252BC">
      <w:pPr>
        <w:pStyle w:val="Prrafodelista"/>
        <w:shd w:val="clear" w:color="auto" w:fill="FFFFFF"/>
        <w:spacing w:line="480" w:lineRule="auto"/>
        <w:ind w:left="360"/>
        <w:rPr>
          <w:rFonts w:cs="Arial"/>
          <w:sz w:val="24"/>
        </w:rPr>
      </w:pPr>
    </w:p>
    <w:p w14:paraId="597A8382" w14:textId="4C13EBEA" w:rsidR="00FB5C4E" w:rsidRPr="0004166B" w:rsidRDefault="00FB5C4E" w:rsidP="00A252BC">
      <w:pPr>
        <w:pStyle w:val="Prrafodelista"/>
        <w:shd w:val="clear" w:color="auto" w:fill="FFFFFF"/>
        <w:spacing w:line="480" w:lineRule="auto"/>
        <w:ind w:left="360"/>
        <w:rPr>
          <w:rFonts w:cs="Arial"/>
          <w:sz w:val="24"/>
        </w:rPr>
      </w:pPr>
    </w:p>
    <w:p w14:paraId="334E5A1B" w14:textId="5FE39F70" w:rsidR="00FB5C4E" w:rsidRPr="0004166B" w:rsidRDefault="00FB5C4E" w:rsidP="00A252BC">
      <w:pPr>
        <w:pStyle w:val="Prrafodelista"/>
        <w:shd w:val="clear" w:color="auto" w:fill="FFFFFF"/>
        <w:spacing w:line="480" w:lineRule="auto"/>
        <w:ind w:left="360"/>
        <w:rPr>
          <w:rFonts w:cs="Arial"/>
          <w:sz w:val="24"/>
        </w:rPr>
      </w:pPr>
    </w:p>
    <w:p w14:paraId="3A687F87" w14:textId="77777777" w:rsidR="00FB5C4E" w:rsidRPr="0004166B" w:rsidRDefault="00FB5C4E" w:rsidP="00A252BC">
      <w:pPr>
        <w:pStyle w:val="Prrafodelista"/>
        <w:shd w:val="clear" w:color="auto" w:fill="FFFFFF"/>
        <w:spacing w:line="480" w:lineRule="auto"/>
        <w:ind w:left="360"/>
        <w:rPr>
          <w:rFonts w:cs="Arial"/>
          <w:sz w:val="24"/>
        </w:rPr>
      </w:pPr>
    </w:p>
    <w:p w14:paraId="7FD4F5DE" w14:textId="2659F7E0"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AGROWIN</w:t>
      </w:r>
    </w:p>
    <w:p w14:paraId="27E942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Sistema de gestión total para el Agro – www.agrowin.com</w:t>
      </w:r>
    </w:p>
    <w:p w14:paraId="3AB6931E" w14:textId="0436ED65"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2"/>
                    <a:srcRect/>
                    <a:stretch>
                      <a:fillRect/>
                    </a:stretch>
                  </pic:blipFill>
                  <pic:spPr>
                    <a:xfrm>
                      <a:off x="0" y="0"/>
                      <a:ext cx="5943600" cy="2041666"/>
                    </a:xfrm>
                    <a:prstGeom prst="rect">
                      <a:avLst/>
                    </a:prstGeom>
                    <a:ln/>
                  </pic:spPr>
                </pic:pic>
              </a:graphicData>
            </a:graphic>
          </wp:inline>
        </w:drawing>
      </w:r>
    </w:p>
    <w:p w14:paraId="0936AB49"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AgroWin se compone de una serie de herramientas o módulos los cuales se encargan de gestionar los requerimientos del cliente (Agricultor):</w:t>
      </w:r>
    </w:p>
    <w:p w14:paraId="234BB51F" w14:textId="170E5A9C"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COSTOS DE </w:t>
      </w:r>
      <w:r w:rsidR="0004166B" w:rsidRPr="0004166B">
        <w:rPr>
          <w:rFonts w:cs="Arial"/>
          <w:sz w:val="24"/>
        </w:rPr>
        <w:t>PRODUCCIÓN</w:t>
      </w:r>
    </w:p>
    <w:p w14:paraId="2A701AF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costos de producción por lote: Presenta el valor total invertido – Cantidad de la producción – costo unitario etc.</w:t>
      </w:r>
    </w:p>
    <w:p w14:paraId="29C6374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costos de producción por actividad: se puede consolidar por cultivos – lotes – consolidado.</w:t>
      </w:r>
    </w:p>
    <w:p w14:paraId="3442E98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c.</w:t>
      </w:r>
      <w:r w:rsidRPr="0004166B">
        <w:rPr>
          <w:rFonts w:cs="Arial"/>
          <w:sz w:val="24"/>
        </w:rPr>
        <w:tab/>
        <w:t>Informe de costos de desarrollo de cultivos perennes: ciclo de vida de los productos (1. Desarrollo, 2. Producción), informe de costos de desarrollo, informe de costos de producción.</w:t>
      </w:r>
    </w:p>
    <w:p w14:paraId="060567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Tablas comparativas de costos de producción: estas tablas unifican los informes de costos y producción en un informe integrado.</w:t>
      </w:r>
    </w:p>
    <w:p w14:paraId="1861D2E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Tablas comparativas de costos de producción por diferentes clasificadores.</w:t>
      </w:r>
    </w:p>
    <w:p w14:paraId="7BE4C37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Ciclo de vida de las plantas, ciclo de costos y ciclo contable.</w:t>
      </w:r>
    </w:p>
    <w:p w14:paraId="122C1E2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Informe de costos por ciclos de costos.</w:t>
      </w:r>
    </w:p>
    <w:p w14:paraId="418E6BC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PRODUCCIÓN Y VENTAS</w:t>
      </w:r>
    </w:p>
    <w:p w14:paraId="0FC8A8E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de producción y ventas.</w:t>
      </w:r>
    </w:p>
    <w:p w14:paraId="20054F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producción por período.</w:t>
      </w:r>
    </w:p>
    <w:p w14:paraId="06C620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“Ventas por cliente o por clasificador”.</w:t>
      </w:r>
    </w:p>
    <w:p w14:paraId="79DFAF1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Facturación.</w:t>
      </w:r>
    </w:p>
    <w:p w14:paraId="154DBC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SEGUIMIENTO Y CONTROL DE INVENTARIOS</w:t>
      </w:r>
    </w:p>
    <w:p w14:paraId="6243B4E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“Saldos de inventario”.</w:t>
      </w:r>
    </w:p>
    <w:p w14:paraId="5A812C4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“Entradas y salidas período” (Kárdex).</w:t>
      </w:r>
    </w:p>
    <w:p w14:paraId="288BCE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“Detalle de movimiento de elementos”.</w:t>
      </w:r>
    </w:p>
    <w:p w14:paraId="1677F52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Informe de “Inventario por centro de costos”.</w:t>
      </w:r>
    </w:p>
    <w:p w14:paraId="130515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MANO DE OBRA Y SEGUIMIENTO DE LABORES</w:t>
      </w:r>
    </w:p>
    <w:p w14:paraId="4503FC3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“Labores por centro de costos”.</w:t>
      </w:r>
    </w:p>
    <w:p w14:paraId="44F09C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Cronograma de labores.</w:t>
      </w:r>
    </w:p>
    <w:p w14:paraId="5DAE13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Contratos de labores.</w:t>
      </w:r>
    </w:p>
    <w:p w14:paraId="7A3CA7F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Seguimiento y control del contrato de labores.</w:t>
      </w:r>
    </w:p>
    <w:p w14:paraId="0404FF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e.</w:t>
      </w:r>
      <w:r w:rsidRPr="0004166B">
        <w:rPr>
          <w:rFonts w:cs="Arial"/>
          <w:sz w:val="24"/>
        </w:rPr>
        <w:tab/>
        <w:t>Planillas de labores.</w:t>
      </w:r>
    </w:p>
    <w:p w14:paraId="4EC9ED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Planilla de labores impresas.</w:t>
      </w:r>
    </w:p>
    <w:p w14:paraId="33ADC1B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Resumen de labores de la planilla.</w:t>
      </w:r>
    </w:p>
    <w:p w14:paraId="2BEDFC0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h.</w:t>
      </w:r>
      <w:r w:rsidRPr="0004166B">
        <w:rPr>
          <w:rFonts w:cs="Arial"/>
          <w:sz w:val="24"/>
        </w:rPr>
        <w:tab/>
        <w:t>Comprobante de pago por trabajador y planilla de pago.</w:t>
      </w:r>
    </w:p>
    <w:p w14:paraId="63EA4AE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GRÁFICOS, INDICADORES Y MAPAS</w:t>
      </w:r>
    </w:p>
    <w:p w14:paraId="2E480F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Características destacadas.</w:t>
      </w:r>
    </w:p>
    <w:p w14:paraId="1D84B97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Mapas e indicadores tipo semáforo.</w:t>
      </w:r>
    </w:p>
    <w:p w14:paraId="07CAEC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CÁLCULO DE COSTOS DE PRODUCCIÓN</w:t>
      </w:r>
    </w:p>
    <w:p w14:paraId="0EE5C34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Características destacadas del sistema de costeo de AgroWin.</w:t>
      </w:r>
    </w:p>
    <w:p w14:paraId="1F80160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Tratamiento de los costos indirectos de producción</w:t>
      </w:r>
    </w:p>
    <w:p w14:paraId="0FDA42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MANEJO DE CULTIVOS PERENNES Y TRANSITORIOS</w:t>
      </w:r>
    </w:p>
    <w:p w14:paraId="4332D2F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Manejo especializado de cultivos Transitorios.</w:t>
      </w:r>
    </w:p>
    <w:p w14:paraId="0FD454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Manejo especializado de cultivos Perennes.</w:t>
      </w:r>
    </w:p>
    <w:p w14:paraId="5FBE6F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CENTROS DE COSTOS ESPECIALES</w:t>
      </w:r>
    </w:p>
    <w:p w14:paraId="27DB00C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Centros de costos especializados para costeo de Maquinaria y equipo.</w:t>
      </w:r>
    </w:p>
    <w:p w14:paraId="17BA5B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Centros de costos estándar.</w:t>
      </w:r>
    </w:p>
    <w:p w14:paraId="634DF7A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Centros de costos de desarrollo y centros de costos de producción.</w:t>
      </w:r>
    </w:p>
    <w:p w14:paraId="4122E1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TRATAMIENTO DE MAQUINARIA Y EQUIPOS</w:t>
      </w:r>
    </w:p>
    <w:p w14:paraId="7242A2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Planillas de uso y costeo de Maquinaria y Equipo.</w:t>
      </w:r>
    </w:p>
    <w:p w14:paraId="015A712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10.</w:t>
      </w:r>
      <w:r w:rsidRPr="0004166B">
        <w:rPr>
          <w:rFonts w:cs="Arial"/>
          <w:sz w:val="24"/>
        </w:rPr>
        <w:tab/>
        <w:t>CONTABILIZACIÓN AUTOMÁTICA</w:t>
      </w:r>
    </w:p>
    <w:p w14:paraId="05B453D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Operaciones de automatización contable.</w:t>
      </w:r>
    </w:p>
    <w:p w14:paraId="72004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Ejemplo de automatización contable en una operación de “Venta de mercancías”.</w:t>
      </w:r>
    </w:p>
    <w:p w14:paraId="0EB985C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Automatización contable 2.</w:t>
      </w:r>
    </w:p>
    <w:p w14:paraId="7E4EC7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11.</w:t>
      </w:r>
      <w:r w:rsidRPr="0004166B">
        <w:rPr>
          <w:rFonts w:cs="Arial"/>
          <w:sz w:val="24"/>
        </w:rPr>
        <w:tab/>
        <w:t>MÓDULO DE CONT O DE CONTABILIDAD AGRÍCOLA</w:t>
      </w:r>
    </w:p>
    <w:p w14:paraId="2F4BB5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contables</w:t>
      </w:r>
    </w:p>
    <w:p w14:paraId="06820B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Impresión de documentos</w:t>
      </w:r>
    </w:p>
    <w:p w14:paraId="45F241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Gráficos instantáneos a su medida</w:t>
      </w:r>
    </w:p>
    <w:p w14:paraId="79B9CC7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Formularios, anexos y certificados tributarios</w:t>
      </w:r>
    </w:p>
    <w:p w14:paraId="67E672A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12.</w:t>
      </w:r>
      <w:r w:rsidRPr="0004166B">
        <w:rPr>
          <w:rFonts w:cs="Arial"/>
          <w:sz w:val="24"/>
        </w:rPr>
        <w:tab/>
        <w:t>MÓDULO DE CONCILIACIÓN BANCARIA</w:t>
      </w:r>
    </w:p>
    <w:p w14:paraId="0ECA81E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13.</w:t>
      </w:r>
      <w:r w:rsidRPr="0004166B">
        <w:rPr>
          <w:rFonts w:cs="Arial"/>
          <w:sz w:val="24"/>
        </w:rPr>
        <w:tab/>
        <w:t>MÓDULO DE ACTIVOS FIJOS</w:t>
      </w:r>
    </w:p>
    <w:p w14:paraId="09E695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14.</w:t>
      </w:r>
      <w:r w:rsidRPr="0004166B">
        <w:rPr>
          <w:rFonts w:cs="Arial"/>
          <w:sz w:val="24"/>
        </w:rPr>
        <w:tab/>
        <w:t>MÓDULO DE CARTERA</w:t>
      </w:r>
    </w:p>
    <w:p w14:paraId="6DFF18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15.</w:t>
      </w:r>
      <w:r w:rsidRPr="0004166B">
        <w:rPr>
          <w:rFonts w:cs="Arial"/>
          <w:sz w:val="24"/>
        </w:rPr>
        <w:tab/>
        <w:t>MÓDULO DE AUTOMATIZACIÓN DE DOCUMENTOS</w:t>
      </w:r>
    </w:p>
    <w:p w14:paraId="6E5D4AD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16.</w:t>
      </w:r>
      <w:r w:rsidRPr="0004166B">
        <w:rPr>
          <w:rFonts w:cs="Arial"/>
          <w:sz w:val="24"/>
        </w:rPr>
        <w:tab/>
        <w:t>MÓDULO DE EJECUCIÓN PRESUPUESTAL</w:t>
      </w:r>
    </w:p>
    <w:p w14:paraId="0C0CD26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17.</w:t>
      </w:r>
      <w:r w:rsidRPr="0004166B">
        <w:rPr>
          <w:rFonts w:cs="Arial"/>
          <w:sz w:val="24"/>
        </w:rPr>
        <w:tab/>
        <w:t>PRESUPUESTO</w:t>
      </w:r>
    </w:p>
    <w:p w14:paraId="62EF969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18.</w:t>
      </w:r>
      <w:r w:rsidRPr="0004166B">
        <w:rPr>
          <w:rFonts w:cs="Arial"/>
          <w:sz w:val="24"/>
        </w:rPr>
        <w:tab/>
        <w:t>MÓDULO DE INVENTARIOS</w:t>
      </w:r>
    </w:p>
    <w:p w14:paraId="1C7150B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19.</w:t>
      </w:r>
      <w:r w:rsidRPr="0004166B">
        <w:rPr>
          <w:rFonts w:cs="Arial"/>
          <w:sz w:val="24"/>
        </w:rPr>
        <w:tab/>
        <w:t>MÓDULO DE INVENTARIOS PLUS</w:t>
      </w:r>
    </w:p>
    <w:p w14:paraId="42331E61" w14:textId="3690D51B"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20.</w:t>
      </w:r>
      <w:r w:rsidRPr="0004166B">
        <w:rPr>
          <w:rFonts w:cs="Arial"/>
          <w:sz w:val="24"/>
        </w:rPr>
        <w:tab/>
        <w:t xml:space="preserve">MÓDULO DE ACTIVIDADES AGROPECUARIA </w:t>
      </w:r>
      <w:r w:rsidR="0004166B" w:rsidRPr="0004166B">
        <w:rPr>
          <w:rFonts w:cs="Arial"/>
          <w:sz w:val="24"/>
        </w:rPr>
        <w:t xml:space="preserve">y </w:t>
      </w:r>
      <w:r w:rsidRPr="0004166B">
        <w:rPr>
          <w:rFonts w:cs="Arial"/>
          <w:sz w:val="24"/>
        </w:rPr>
        <w:t>PECUARIAS</w:t>
      </w:r>
    </w:p>
    <w:p w14:paraId="3E2140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ORDENES DE TRABAJO</w:t>
      </w:r>
    </w:p>
    <w:p w14:paraId="1CA745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21.</w:t>
      </w:r>
      <w:r w:rsidRPr="0004166B">
        <w:rPr>
          <w:rFonts w:cs="Arial"/>
          <w:sz w:val="24"/>
        </w:rPr>
        <w:tab/>
        <w:t>GENERALIDADES DE AGROWIN</w:t>
      </w:r>
    </w:p>
    <w:p w14:paraId="581B78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r>
      <w:proofErr w:type="spellStart"/>
      <w:r w:rsidRPr="0004166B">
        <w:rPr>
          <w:rFonts w:cs="Arial"/>
          <w:sz w:val="24"/>
        </w:rPr>
        <w:t>ContaExcel</w:t>
      </w:r>
      <w:proofErr w:type="spellEnd"/>
    </w:p>
    <w:p w14:paraId="30EE00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Diseñador de documentos</w:t>
      </w:r>
    </w:p>
    <w:p w14:paraId="35A3E71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Usuarios y perfiles de seguridad</w:t>
      </w:r>
    </w:p>
    <w:p w14:paraId="6BE632A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Completa compatibilidad con paquetes de oficina</w:t>
      </w:r>
    </w:p>
    <w:p w14:paraId="793218D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Único con auditoría avanzada mediante el sistema DRILL DOWN</w:t>
      </w:r>
    </w:p>
    <w:p w14:paraId="11EEF65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Fácil manejo a través del explorador gráfico de la finca</w:t>
      </w:r>
    </w:p>
    <w:p w14:paraId="176D87E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Sincronización</w:t>
      </w:r>
    </w:p>
    <w:p w14:paraId="60028A8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h.</w:t>
      </w:r>
      <w:r w:rsidRPr="0004166B">
        <w:rPr>
          <w:rFonts w:cs="Arial"/>
          <w:sz w:val="24"/>
        </w:rPr>
        <w:tab/>
        <w:t>Trabajo en red</w:t>
      </w:r>
    </w:p>
    <w:p w14:paraId="5C88EA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i.</w:t>
      </w:r>
      <w:r w:rsidRPr="0004166B">
        <w:rPr>
          <w:rFonts w:cs="Arial"/>
          <w:sz w:val="24"/>
        </w:rPr>
        <w:tab/>
        <w:t>Confiabilidad y seguridad</w:t>
      </w:r>
    </w:p>
    <w:p w14:paraId="0B9D11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j.</w:t>
      </w:r>
      <w:r w:rsidRPr="0004166B">
        <w:rPr>
          <w:rFonts w:cs="Arial"/>
          <w:sz w:val="24"/>
        </w:rPr>
        <w:tab/>
        <w:t>Escalabilidad garantizada</w:t>
      </w:r>
    </w:p>
    <w:p w14:paraId="23B269A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k.</w:t>
      </w:r>
      <w:r w:rsidRPr="0004166B">
        <w:rPr>
          <w:rFonts w:cs="Arial"/>
          <w:sz w:val="24"/>
        </w:rPr>
        <w:tab/>
        <w:t>Verdadera integración entre módulos</w:t>
      </w:r>
    </w:p>
    <w:p w14:paraId="0E8AEF9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l.</w:t>
      </w:r>
      <w:r w:rsidRPr="0004166B">
        <w:rPr>
          <w:rFonts w:cs="Arial"/>
          <w:sz w:val="24"/>
        </w:rPr>
        <w:tab/>
        <w:t>Completa documentación en formato electrónico</w:t>
      </w:r>
    </w:p>
    <w:p w14:paraId="06874F81" w14:textId="03169D9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m.</w:t>
      </w:r>
      <w:r w:rsidRPr="0004166B">
        <w:rPr>
          <w:rFonts w:cs="Arial"/>
          <w:sz w:val="24"/>
        </w:rPr>
        <w:tab/>
        <w:t>Soporte y mantenimiento</w:t>
      </w:r>
    </w:p>
    <w:p w14:paraId="25112207" w14:textId="20EB76EF" w:rsidR="00AE1734" w:rsidRPr="0004166B" w:rsidRDefault="00AE1734" w:rsidP="00B11D4B">
      <w:pPr>
        <w:spacing w:after="160" w:line="480" w:lineRule="auto"/>
        <w:rPr>
          <w:rFonts w:eastAsia="Times New Roman" w:cs="Arial"/>
          <w:sz w:val="24"/>
          <w:szCs w:val="24"/>
          <w:lang w:eastAsia="es-ES"/>
        </w:rPr>
      </w:pPr>
    </w:p>
    <w:p w14:paraId="043E659A" w14:textId="77777777" w:rsidR="00FB5C4E" w:rsidRPr="0004166B" w:rsidRDefault="00FB5C4E" w:rsidP="00B11D4B">
      <w:pPr>
        <w:spacing w:after="160" w:line="480" w:lineRule="auto"/>
        <w:rPr>
          <w:rFonts w:eastAsia="Times New Roman" w:cs="Arial"/>
          <w:sz w:val="24"/>
          <w:szCs w:val="24"/>
          <w:lang w:eastAsia="es-ES"/>
        </w:rPr>
      </w:pPr>
    </w:p>
    <w:p w14:paraId="3196B107" w14:textId="13BBC213" w:rsidR="00313DC7" w:rsidRPr="0004166B" w:rsidRDefault="00313DC7" w:rsidP="00B11D4B">
      <w:pPr>
        <w:pStyle w:val="Ttulo2"/>
        <w:numPr>
          <w:ilvl w:val="0"/>
          <w:numId w:val="2"/>
        </w:numPr>
        <w:spacing w:line="480" w:lineRule="auto"/>
        <w:rPr>
          <w:rFonts w:ascii="Arial" w:hAnsi="Arial" w:cs="Arial"/>
          <w:b/>
          <w:color w:val="auto"/>
          <w:sz w:val="36"/>
          <w:szCs w:val="36"/>
        </w:rPr>
      </w:pPr>
      <w:bookmarkStart w:id="13" w:name="_Toc130552252"/>
      <w:r w:rsidRPr="0004166B">
        <w:rPr>
          <w:rFonts w:ascii="Arial" w:hAnsi="Arial" w:cs="Arial"/>
          <w:b/>
          <w:color w:val="auto"/>
          <w:sz w:val="36"/>
          <w:szCs w:val="36"/>
        </w:rPr>
        <w:t>Formulación del Problema</w:t>
      </w:r>
      <w:bookmarkEnd w:id="13"/>
    </w:p>
    <w:p w14:paraId="7DB53CB2" w14:textId="4374F1DD"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Según Gómez y González (2019), la falta de información actualizada y coordinación entre los diferentes actores del sector agropecuario en Colombia es un problema recurrente que dificulta la toma de decisiones informadas y eficaces. Los autores también destacan que la falta de acceso a información actualizada sobre los precios de los productos agrícolas en los mercados es un obstáculo para la producción y comercialización eficientes en el sector.</w:t>
      </w:r>
    </w:p>
    <w:p w14:paraId="511F93C6" w14:textId="77777777"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 xml:space="preserve">De acuerdo con Ortiz y Ramírez (2020), un sistema de información eficaz podría permitir la coordinación y el acceso a información actualizada sobre los precios, la oferta y la demanda de los productos agrícolas en los mercados nacionales e internacionales. Los autores señalan que esto permitiría a los agricultores, comerciantes y otros actores del sector agropecuario tomar decisiones informadas sobre la producción y la comercialización, mejorando así la eficiencia del sector. Además, el sistema de información también podría mejorar la trazabilidad y la calidad </w:t>
      </w:r>
      <w:r w:rsidRPr="0004166B">
        <w:rPr>
          <w:rFonts w:eastAsia="GaramondITCbyBT-Light" w:cs="Arial"/>
          <w:sz w:val="24"/>
        </w:rPr>
        <w:lastRenderedPageBreak/>
        <w:t>de los productos agrícolas, lo que tendría un impacto positivo en la reputación de los productos colombianos en los mercados nacionales e internacionales.</w:t>
      </w:r>
    </w:p>
    <w:p w14:paraId="2986669E" w14:textId="227DD9F7" w:rsidR="00A252BC" w:rsidRPr="0004166B" w:rsidRDefault="00A252BC" w:rsidP="00BC64A8">
      <w:pPr>
        <w:spacing w:after="160" w:line="480" w:lineRule="auto"/>
        <w:rPr>
          <w:rFonts w:eastAsia="GaramondITCbyBT-Light" w:cs="Arial"/>
          <w:sz w:val="24"/>
        </w:rPr>
      </w:pPr>
      <w:r w:rsidRPr="0004166B">
        <w:rPr>
          <w:rFonts w:eastAsia="GaramondITCbyBT-Light" w:cs="Arial"/>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31D7B14E" w:rsidR="00FB5C4E" w:rsidRDefault="006A1A92" w:rsidP="00A252BC">
      <w:pPr>
        <w:spacing w:after="160" w:line="480" w:lineRule="auto"/>
        <w:rPr>
          <w:rFonts w:eastAsia="GaramondITCbyBT-Light" w:cs="Arial"/>
          <w:sz w:val="24"/>
        </w:rPr>
      </w:pPr>
      <w:r w:rsidRPr="0004166B">
        <w:rPr>
          <w:rFonts w:eastAsia="GaramondITCbyBT-Light" w:cs="Arial"/>
          <w:sz w:val="24"/>
        </w:rPr>
        <w:t xml:space="preserve">¿Cómo </w:t>
      </w:r>
      <w:commentRangeStart w:id="14"/>
      <w:r w:rsidRPr="0004166B">
        <w:rPr>
          <w:rFonts w:eastAsia="GaramondITCbyBT-Light" w:cs="Arial"/>
          <w:sz w:val="24"/>
        </w:rPr>
        <w:t>mejorar la eficiencia y productividad</w:t>
      </w:r>
      <w:commentRangeEnd w:id="14"/>
      <w:r w:rsidR="0004166B" w:rsidRPr="0004166B">
        <w:rPr>
          <w:rStyle w:val="Refdecomentario"/>
          <w:rFonts w:eastAsia="Arial" w:cs="Arial"/>
          <w:lang w:eastAsia="es-MX"/>
        </w:rPr>
        <w:commentReference w:id="14"/>
      </w:r>
      <w:r w:rsidRPr="0004166B">
        <w:rPr>
          <w:rFonts w:eastAsia="GaramondITCbyBT-Light" w:cs="Arial"/>
          <w:sz w:val="24"/>
        </w:rPr>
        <w:t xml:space="preserve"> en el sector agrícola colombiano a través de la provisión de información actualizada y confiable sobre prácticas agrícolas, clima, insumos y otros factores relevantes para la toma de decisiones informadas en la agricultura?</w:t>
      </w:r>
    </w:p>
    <w:p w14:paraId="3AB9CCB0" w14:textId="1010A3C6" w:rsidR="00D86A39" w:rsidRPr="0004166B" w:rsidRDefault="00D86A39" w:rsidP="00A252BC">
      <w:pPr>
        <w:spacing w:after="160" w:line="480" w:lineRule="auto"/>
        <w:rPr>
          <w:rFonts w:eastAsia="GaramondITCbyBT-Light" w:cs="Arial"/>
          <w:sz w:val="24"/>
        </w:rPr>
      </w:pPr>
      <w:r>
        <w:rPr>
          <w:rFonts w:eastAsia="GaramondITCbyBT-Light" w:cs="Arial"/>
          <w:sz w:val="24"/>
        </w:rPr>
        <w:t xml:space="preserve">Para garantizar que la implementación de </w:t>
      </w:r>
      <w:proofErr w:type="spellStart"/>
      <w:r>
        <w:rPr>
          <w:rFonts w:eastAsia="GaramondITCbyBT-Light" w:cs="Arial"/>
          <w:sz w:val="24"/>
        </w:rPr>
        <w:t>Apsicol</w:t>
      </w:r>
      <w:proofErr w:type="spellEnd"/>
      <w:r>
        <w:rPr>
          <w:rFonts w:eastAsia="GaramondITCbyBT-Light" w:cs="Arial"/>
          <w:sz w:val="24"/>
        </w:rPr>
        <w:t xml:space="preserve"> va a mejorar la eficiencia y productividad en el sector agrícola se van a establecer indicadores, los cuales se van a rastrear antes, durante y después de la implementación con una muestra de este sector productivo.</w:t>
      </w:r>
    </w:p>
    <w:p w14:paraId="3D4D6E73" w14:textId="77777777" w:rsidR="006A1A92" w:rsidRPr="0004166B" w:rsidRDefault="006A1A92" w:rsidP="00A252BC">
      <w:pPr>
        <w:spacing w:after="160" w:line="480" w:lineRule="auto"/>
        <w:rPr>
          <w:rFonts w:eastAsia="Times New Roman" w:cs="Arial"/>
          <w:sz w:val="24"/>
          <w:szCs w:val="24"/>
          <w:lang w:eastAsia="es-ES"/>
        </w:rPr>
      </w:pPr>
    </w:p>
    <w:p w14:paraId="18B82DA3" w14:textId="1D533931"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5" w:name="_Toc130552253"/>
      <w:commentRangeStart w:id="16"/>
      <w:r w:rsidRPr="0004166B">
        <w:rPr>
          <w:rFonts w:ascii="Arial" w:hAnsi="Arial" w:cs="Arial"/>
          <w:b/>
          <w:color w:val="auto"/>
          <w:sz w:val="36"/>
          <w:szCs w:val="36"/>
        </w:rPr>
        <w:t>Justificación</w:t>
      </w:r>
      <w:commentRangeEnd w:id="16"/>
      <w:r w:rsidR="0004166B" w:rsidRPr="0004166B">
        <w:rPr>
          <w:rStyle w:val="Refdecomentario"/>
          <w:rFonts w:ascii="Arial" w:eastAsia="Arial" w:hAnsi="Arial" w:cs="Arial"/>
          <w:color w:val="auto"/>
          <w:lang w:eastAsia="es-MX"/>
        </w:rPr>
        <w:commentReference w:id="16"/>
      </w:r>
      <w:bookmarkEnd w:id="15"/>
    </w:p>
    <w:p w14:paraId="35D6FBBF" w14:textId="229C237E" w:rsidR="00A7140E" w:rsidRPr="00A7140E"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 xml:space="preserve">Según Torres y Pérez (2018), "la implementación de un sistema de información en el sector agropecuario podría mejorar significativamente la toma de decisiones informadas y eficaces en la producción y comercialización de productos agrícolas". Además, De la Cruz (2020) destaca que "la trazabilidad y la calidad de los productos </w:t>
      </w:r>
      <w:r w:rsidRPr="00A7140E">
        <w:rPr>
          <w:rFonts w:eastAsia="GaramondITCbyBT-Light" w:cs="Arial"/>
          <w:sz w:val="24"/>
          <w:szCs w:val="24"/>
        </w:rPr>
        <w:lastRenderedPageBreak/>
        <w:t>agrícolas son aspectos fundamentales para mejorar la reputación de los productos colombianos en los mercados nacionales e internacionales".</w:t>
      </w:r>
    </w:p>
    <w:p w14:paraId="13848C5B"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p>
    <w:p w14:paraId="5F093ADA"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En este sentido, la investigación servirá para implementar un sistema de información eficaz para el sector agropecuario en Colombia, que permita coordinar y acceder a información actualizada sobre precios, oferta y demanda de productos agrícolas. De esta manera, se espera mejorar la toma de decisiones informadas y eficaces en la producción y comercialización de productos agrícolas y mejorar la reputación de los productos colombianos en los mercados nacionales e internacionales, lo cual será útil para todos los actores del sector agropecuario en Colombia, incluyendo a los agricultores, comerciantes, proveedores de servicios, instituciones gubernamentales y consumidores.</w:t>
      </w:r>
    </w:p>
    <w:p w14:paraId="00239517"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p>
    <w:p w14:paraId="2742BCAC" w14:textId="701B494D" w:rsidR="005F6C05" w:rsidRPr="0004166B"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La información y los resultados obtenidos a través de la investigación permitirán mejorar la coordinación y el acceso a información actualizada sobre los precios, la oferta y la demanda de los productos agrícolas, lo que les ayudará a tomar decisiones informadas sobre la producción y la comercialización. Además, la implementación de un sistema de información en el sector agropecuario podría ayudar a mejorar la trazabilidad y la calidad de los productos agrícolas, lo cual mejoraría la reputación de los productos colombianos en los mercados nacionales e internacionales, lo que a su vez tendrá un impacto social importante al mejorar la seguridad alimentaria y nutricional de la población colombiana, ya que un sistema de información eficaz permitirá mejorar la producción y comercialización de alimentos de manera más sostenible y eficiente.</w:t>
      </w:r>
    </w:p>
    <w:p w14:paraId="608463D2" w14:textId="65796AA1" w:rsidR="00313DC7" w:rsidRPr="0004166B" w:rsidRDefault="0004166B" w:rsidP="00B70029">
      <w:pPr>
        <w:spacing w:after="160" w:line="259" w:lineRule="auto"/>
        <w:rPr>
          <w:rFonts w:cs="Arial"/>
          <w:b/>
          <w:sz w:val="36"/>
          <w:szCs w:val="36"/>
        </w:rPr>
      </w:pPr>
      <w:r w:rsidRPr="0004166B">
        <w:rPr>
          <w:rFonts w:cs="Arial"/>
          <w:b/>
          <w:sz w:val="36"/>
          <w:szCs w:val="36"/>
        </w:rPr>
        <w:br w:type="page"/>
      </w:r>
      <w:r w:rsidR="00313DC7" w:rsidRPr="0004166B">
        <w:rPr>
          <w:rFonts w:cs="Arial"/>
          <w:b/>
          <w:sz w:val="36"/>
          <w:szCs w:val="36"/>
        </w:rPr>
        <w:lastRenderedPageBreak/>
        <w:t>Objetivos</w:t>
      </w:r>
    </w:p>
    <w:p w14:paraId="5ED1681A" w14:textId="283D82C7" w:rsidR="00652FC1" w:rsidRPr="0004166B" w:rsidRDefault="00B73035" w:rsidP="007A66B0">
      <w:pPr>
        <w:pStyle w:val="Ttulo2"/>
        <w:numPr>
          <w:ilvl w:val="1"/>
          <w:numId w:val="12"/>
        </w:numPr>
        <w:spacing w:line="480" w:lineRule="auto"/>
        <w:rPr>
          <w:rFonts w:ascii="Arial" w:hAnsi="Arial" w:cs="Arial"/>
          <w:b/>
          <w:color w:val="auto"/>
          <w:sz w:val="28"/>
          <w:szCs w:val="28"/>
        </w:rPr>
      </w:pPr>
      <w:bookmarkStart w:id="17" w:name="_Toc130552254"/>
      <w:r w:rsidRPr="0004166B">
        <w:rPr>
          <w:rFonts w:ascii="Arial" w:hAnsi="Arial" w:cs="Arial"/>
          <w:b/>
          <w:color w:val="auto"/>
          <w:sz w:val="28"/>
          <w:szCs w:val="28"/>
        </w:rPr>
        <w:t>Objetivo General</w:t>
      </w:r>
      <w:bookmarkEnd w:id="17"/>
    </w:p>
    <w:p w14:paraId="6FFA43FF" w14:textId="756E44D4" w:rsidR="00313DC7" w:rsidRPr="0004166B" w:rsidRDefault="006A1A92" w:rsidP="00B11D4B">
      <w:pPr>
        <w:spacing w:line="480" w:lineRule="auto"/>
        <w:rPr>
          <w:rFonts w:cs="Arial"/>
          <w:sz w:val="24"/>
          <w:szCs w:val="24"/>
          <w:lang w:val="es-ES"/>
        </w:rPr>
      </w:pPr>
      <w:r w:rsidRPr="0004166B">
        <w:rPr>
          <w:rFonts w:eastAsia="GaramondITCbyBT-Light" w:cs="Arial"/>
          <w:sz w:val="24"/>
          <w:szCs w:val="24"/>
        </w:rPr>
        <w:t>Implementar un sistema de información centralizado y accesible que proporcione información actualizada y confiable sobre prácticas agrícolas, clima, insumos y otros factores relevantes para la toma de decisiones informadas en los procesos productivos del sector agrícola colombiano.</w:t>
      </w:r>
    </w:p>
    <w:p w14:paraId="3CFC85FC" w14:textId="6B4330C6" w:rsidR="00313DC7" w:rsidRPr="0004166B" w:rsidRDefault="00313DC7" w:rsidP="007A66B0">
      <w:pPr>
        <w:pStyle w:val="Ttulo2"/>
        <w:numPr>
          <w:ilvl w:val="1"/>
          <w:numId w:val="12"/>
        </w:numPr>
        <w:spacing w:line="480" w:lineRule="auto"/>
        <w:rPr>
          <w:rFonts w:ascii="Arial" w:hAnsi="Arial" w:cs="Arial"/>
          <w:b/>
          <w:color w:val="auto"/>
          <w:sz w:val="28"/>
          <w:szCs w:val="28"/>
        </w:rPr>
      </w:pPr>
      <w:bookmarkStart w:id="18" w:name="_Toc130552255"/>
      <w:r w:rsidRPr="0004166B">
        <w:rPr>
          <w:rFonts w:ascii="Arial" w:hAnsi="Arial" w:cs="Arial"/>
          <w:b/>
          <w:color w:val="auto"/>
          <w:sz w:val="28"/>
          <w:szCs w:val="28"/>
        </w:rPr>
        <w:t>Objetivos Específicos</w:t>
      </w:r>
      <w:bookmarkEnd w:id="18"/>
    </w:p>
    <w:p w14:paraId="1FF79D01" w14:textId="5DEB57DC"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Desarrollar un sistema de información que permita gestionar el proceso de compra de suministros por parte de los productores agropecuarios a sus proveedores. </w:t>
      </w:r>
    </w:p>
    <w:p w14:paraId="794EE0F6" w14:textId="690A7690"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Implementar un módulo en el sistema de información que permita la interacción entre los productores agropecuarios y profesionales en el sector agropecuario para resolver inquietudes que se puedan presentar en su quehacer. </w:t>
      </w:r>
    </w:p>
    <w:p w14:paraId="364F2660" w14:textId="77777777" w:rsidR="0004166B" w:rsidRPr="0004166B" w:rsidRDefault="00A252BC" w:rsidP="0004166B">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Desarrollar un componente de gestión de inventarios para los proveedores de suministros agrícolas</w:t>
      </w:r>
      <w:r w:rsidR="0004166B" w:rsidRPr="0004166B">
        <w:rPr>
          <w:rFonts w:eastAsia="GaramondITCbyBT-Light" w:cs="Arial"/>
          <w:sz w:val="24"/>
        </w:rPr>
        <w:t>.</w:t>
      </w:r>
    </w:p>
    <w:p w14:paraId="758FC7F8" w14:textId="4F20BF13" w:rsidR="0004166B" w:rsidRPr="0004166B" w:rsidRDefault="0004166B" w:rsidP="0004166B">
      <w:pPr>
        <w:pStyle w:val="Prrafodelista"/>
        <w:numPr>
          <w:ilvl w:val="0"/>
          <w:numId w:val="13"/>
        </w:numPr>
        <w:spacing w:after="160" w:line="480" w:lineRule="auto"/>
        <w:jc w:val="left"/>
        <w:rPr>
          <w:rFonts w:eastAsia="GaramondITCbyBT-Light" w:cs="Arial"/>
          <w:sz w:val="24"/>
        </w:rPr>
      </w:pPr>
      <w:r w:rsidRPr="0004166B">
        <w:rPr>
          <w:rFonts w:cs="Arial"/>
          <w:b/>
          <w:sz w:val="36"/>
          <w:szCs w:val="36"/>
        </w:rPr>
        <w:br w:type="page"/>
      </w:r>
    </w:p>
    <w:p w14:paraId="27A24765" w14:textId="0DBBB808" w:rsidR="00FB5C4E" w:rsidRPr="0004166B" w:rsidRDefault="006A1A92" w:rsidP="006A1A92">
      <w:pPr>
        <w:pStyle w:val="Ttulo1"/>
        <w:numPr>
          <w:ilvl w:val="0"/>
          <w:numId w:val="11"/>
        </w:numPr>
        <w:spacing w:line="480" w:lineRule="auto"/>
        <w:rPr>
          <w:rFonts w:ascii="Arial" w:hAnsi="Arial" w:cs="Arial"/>
          <w:b/>
          <w:color w:val="auto"/>
          <w:sz w:val="36"/>
          <w:szCs w:val="36"/>
        </w:rPr>
      </w:pPr>
      <w:bookmarkStart w:id="19" w:name="_Toc130552256"/>
      <w:commentRangeStart w:id="20"/>
      <w:r w:rsidRPr="0004166B">
        <w:rPr>
          <w:rFonts w:ascii="Arial" w:hAnsi="Arial" w:cs="Arial"/>
          <w:b/>
          <w:color w:val="auto"/>
          <w:sz w:val="36"/>
          <w:szCs w:val="36"/>
        </w:rPr>
        <w:lastRenderedPageBreak/>
        <w:t>Estrategia Metodológica</w:t>
      </w:r>
      <w:commentRangeEnd w:id="20"/>
      <w:r w:rsidR="0004166B" w:rsidRPr="0004166B">
        <w:rPr>
          <w:rStyle w:val="Refdecomentario"/>
          <w:rFonts w:ascii="Arial" w:eastAsia="Arial" w:hAnsi="Arial" w:cs="Arial"/>
          <w:color w:val="auto"/>
          <w:lang w:eastAsia="es-MX"/>
        </w:rPr>
        <w:commentReference w:id="20"/>
      </w:r>
      <w:bookmarkEnd w:id="19"/>
    </w:p>
    <w:p w14:paraId="45232F42" w14:textId="7C174F38" w:rsidR="00CA673A" w:rsidRPr="0004166B" w:rsidRDefault="00A252BC" w:rsidP="00CA673A">
      <w:pPr>
        <w:rPr>
          <w:rFonts w:eastAsia="GaramondITCbyBT-Light" w:cs="Arial"/>
          <w:sz w:val="24"/>
        </w:rPr>
      </w:pPr>
      <w:r w:rsidRPr="0004166B">
        <w:rPr>
          <w:rFonts w:eastAsia="GaramondITCbyBT-Light" w:cs="Arial"/>
          <w:sz w:val="24"/>
        </w:rPr>
        <w:t>La estrategia de este proyecto se define en 2 momentos:</w:t>
      </w:r>
    </w:p>
    <w:p w14:paraId="4BE9DE54" w14:textId="25471D3E" w:rsidR="00CA673A"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w:t>
      </w:r>
    </w:p>
    <w:p w14:paraId="56C625E0" w14:textId="2291BC19"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Se usarán las metodologías ágiles que se requieran para poder llevar el proyecto a buen término y las tecnologías de mayor escalabilidad que se tenga al alcance al momento de la implementación del sistema de información.</w:t>
      </w:r>
    </w:p>
    <w:p w14:paraId="0874BF30" w14:textId="77777777" w:rsidR="00A252BC" w:rsidRPr="0004166B" w:rsidRDefault="00A252BC" w:rsidP="00FD5D63">
      <w:pPr>
        <w:spacing w:line="480" w:lineRule="auto"/>
        <w:rPr>
          <w:rFonts w:cs="Arial"/>
          <w:sz w:val="24"/>
          <w:szCs w:val="24"/>
        </w:rPr>
      </w:pPr>
    </w:p>
    <w:p w14:paraId="077AEF63" w14:textId="45AF8DF0" w:rsidR="002C506E" w:rsidRPr="0004166B" w:rsidRDefault="00881C98" w:rsidP="00B11D4B">
      <w:pPr>
        <w:pStyle w:val="Prrafodelista"/>
        <w:numPr>
          <w:ilvl w:val="0"/>
          <w:numId w:val="5"/>
        </w:numPr>
        <w:spacing w:line="480" w:lineRule="auto"/>
        <w:rPr>
          <w:rFonts w:cs="Arial"/>
          <w:sz w:val="24"/>
          <w:lang w:val="es-CO"/>
        </w:rPr>
      </w:pPr>
      <w:r w:rsidRPr="0004166B">
        <w:rPr>
          <w:rFonts w:cs="Arial"/>
          <w:b/>
          <w:sz w:val="24"/>
          <w:lang w:val="es-CO"/>
        </w:rPr>
        <w:t>Enfoque Metodológico</w:t>
      </w:r>
      <w:r w:rsidR="0072541C" w:rsidRPr="0004166B">
        <w:rPr>
          <w:rFonts w:cs="Arial"/>
          <w:b/>
          <w:sz w:val="24"/>
          <w:lang w:val="es-CO"/>
        </w:rPr>
        <w:t xml:space="preserve">: </w:t>
      </w:r>
      <w:r w:rsidR="002C506E" w:rsidRPr="0004166B">
        <w:rPr>
          <w:rFonts w:cs="Arial"/>
          <w:bCs/>
          <w:sz w:val="24"/>
          <w:lang w:val="es-CO"/>
        </w:rPr>
        <w:t>Enfoque metodológico mixto.</w:t>
      </w:r>
    </w:p>
    <w:p w14:paraId="0FD53E1B" w14:textId="6E35228A" w:rsidR="00891E79" w:rsidRPr="0004166B" w:rsidRDefault="00927BDC" w:rsidP="00B11D4B">
      <w:pPr>
        <w:pStyle w:val="Prrafodelista"/>
        <w:numPr>
          <w:ilvl w:val="0"/>
          <w:numId w:val="5"/>
        </w:numPr>
        <w:spacing w:line="480" w:lineRule="auto"/>
        <w:rPr>
          <w:rFonts w:cs="Arial"/>
          <w:sz w:val="24"/>
          <w:lang w:val="es-CO"/>
        </w:rPr>
      </w:pPr>
      <w:r w:rsidRPr="0004166B">
        <w:rPr>
          <w:rFonts w:cs="Arial"/>
          <w:bCs/>
          <w:sz w:val="24"/>
          <w:lang w:val="es-CO"/>
        </w:rPr>
        <w:t>El enfoque metodológico que se puede identificar en la estrategia descrita es una combinación de los enfoques de investigación exploratoria y de desarrollo de sistemas:</w:t>
      </w:r>
    </w:p>
    <w:p w14:paraId="2DFF1EF6" w14:textId="48AB7102"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w:t>
      </w:r>
      <w:r w:rsidRPr="0004166B">
        <w:rPr>
          <w:rFonts w:cs="Arial"/>
          <w:sz w:val="24"/>
          <w:lang w:val="es-CO"/>
        </w:rPr>
        <w:lastRenderedPageBreak/>
        <w:t>y recopilar información relevante para la implementación del sistema de información.</w:t>
      </w:r>
    </w:p>
    <w:p w14:paraId="741B2866" w14:textId="15800EFD"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04166B">
        <w:rPr>
          <w:rFonts w:cs="Arial"/>
          <w:sz w:val="24"/>
          <w:lang w:val="es-CO"/>
        </w:rPr>
        <w:t>APIs</w:t>
      </w:r>
      <w:proofErr w:type="spellEnd"/>
      <w:r w:rsidRPr="0004166B">
        <w:rPr>
          <w:rFonts w:cs="Arial"/>
          <w:sz w:val="24"/>
          <w:lang w:val="es-CO"/>
        </w:rPr>
        <w:t xml:space="preserve"> externas y estableciendo protocolos de seguridad necesarios.</w:t>
      </w:r>
    </w:p>
    <w:p w14:paraId="6CCBB8C7" w14:textId="77777777" w:rsidR="0004166B" w:rsidRPr="0004166B" w:rsidRDefault="0004166B" w:rsidP="0004166B">
      <w:pPr>
        <w:spacing w:line="480" w:lineRule="auto"/>
        <w:rPr>
          <w:rFonts w:cs="Arial"/>
          <w:sz w:val="24"/>
        </w:rPr>
      </w:pPr>
    </w:p>
    <w:p w14:paraId="7D04F210" w14:textId="49F99BD9" w:rsidR="00FB5C4E" w:rsidRPr="0004166B" w:rsidRDefault="008E411C" w:rsidP="00A252BC">
      <w:pPr>
        <w:pStyle w:val="Prrafodelista"/>
        <w:numPr>
          <w:ilvl w:val="0"/>
          <w:numId w:val="5"/>
        </w:numPr>
        <w:rPr>
          <w:rFonts w:cs="Arial"/>
          <w:sz w:val="24"/>
          <w:lang w:val="es-CO"/>
        </w:rPr>
      </w:pPr>
      <w:r w:rsidRPr="0004166B">
        <w:rPr>
          <w:rFonts w:cs="Arial"/>
          <w:b/>
          <w:sz w:val="24"/>
          <w:lang w:val="es-CO"/>
        </w:rPr>
        <w:t>Procedimientos, métodos o técnicas utilizados:</w:t>
      </w:r>
    </w:p>
    <w:p w14:paraId="5D702146" w14:textId="5ED4F213" w:rsidR="00A252BC" w:rsidRPr="0004166B" w:rsidRDefault="00A252BC" w:rsidP="00A252BC">
      <w:pPr>
        <w:rPr>
          <w:rFonts w:cs="Arial"/>
          <w:sz w:val="24"/>
        </w:rPr>
      </w:pPr>
    </w:p>
    <w:p w14:paraId="48CF2D7E" w14:textId="6E8E69AD" w:rsidR="00434F23" w:rsidRPr="0004166B" w:rsidRDefault="00434F23" w:rsidP="00434F23">
      <w:pPr>
        <w:pStyle w:val="Prrafodelista"/>
        <w:numPr>
          <w:ilvl w:val="0"/>
          <w:numId w:val="13"/>
        </w:numPr>
        <w:rPr>
          <w:rFonts w:cs="Arial"/>
          <w:sz w:val="24"/>
        </w:rPr>
      </w:pPr>
      <w:r w:rsidRPr="0004166B">
        <w:rPr>
          <w:rFonts w:cs="Arial"/>
          <w:b/>
          <w:bCs/>
          <w:sz w:val="24"/>
        </w:rPr>
        <w:t>Programación en Parejas:</w:t>
      </w:r>
      <w:r w:rsidRPr="0004166B">
        <w:rPr>
          <w:rFonts w:cs="Arial"/>
          <w:sz w:val="24"/>
        </w:rPr>
        <w:t xml:space="preserve"> Los desarrolladores trabajan en parejas, uno escribiendo código y otro revisándolo. Esto permite una mayor calidad del código y un intercambio constante de conocimientos entre los desarrolladores.</w:t>
      </w:r>
    </w:p>
    <w:p w14:paraId="4F112133" w14:textId="77777777" w:rsidR="00434F23" w:rsidRPr="0004166B" w:rsidRDefault="00434F23" w:rsidP="00434F23">
      <w:pPr>
        <w:rPr>
          <w:rFonts w:cs="Arial"/>
          <w:sz w:val="24"/>
          <w:lang w:val="es-ES"/>
        </w:rPr>
      </w:pPr>
    </w:p>
    <w:p w14:paraId="5F3386FB" w14:textId="706022DF" w:rsidR="00434F23" w:rsidRPr="0004166B" w:rsidRDefault="00434F23" w:rsidP="00434F23">
      <w:pPr>
        <w:pStyle w:val="Prrafodelista"/>
        <w:numPr>
          <w:ilvl w:val="0"/>
          <w:numId w:val="13"/>
        </w:numPr>
        <w:rPr>
          <w:rFonts w:cs="Arial"/>
          <w:sz w:val="24"/>
        </w:rPr>
      </w:pPr>
      <w:r w:rsidRPr="0004166B">
        <w:rPr>
          <w:rFonts w:cs="Arial"/>
          <w:b/>
          <w:bCs/>
          <w:sz w:val="24"/>
        </w:rPr>
        <w:t>Pruebas Unitarias:</w:t>
      </w:r>
      <w:r w:rsidRPr="0004166B">
        <w:rPr>
          <w:rFonts w:cs="Arial"/>
          <w:sz w:val="24"/>
        </w:rPr>
        <w:t xml:space="preserve"> Los desarrolladores crean pruebas para cada pequeña unidad de código que escriben. Esto permite detectar errores de forma temprana y asegura que el software se ajuste a los requisitos de los usuarios.</w:t>
      </w:r>
    </w:p>
    <w:p w14:paraId="56CE22C6" w14:textId="77777777" w:rsidR="00434F23" w:rsidRPr="0004166B" w:rsidRDefault="00434F23" w:rsidP="00434F23">
      <w:pPr>
        <w:rPr>
          <w:rFonts w:cs="Arial"/>
          <w:sz w:val="24"/>
          <w:lang w:val="es-ES"/>
        </w:rPr>
      </w:pPr>
    </w:p>
    <w:p w14:paraId="3D18ECBB" w14:textId="2D82BA5E" w:rsidR="00434F23" w:rsidRPr="0004166B" w:rsidRDefault="00434F23" w:rsidP="00434F23">
      <w:pPr>
        <w:pStyle w:val="Prrafodelista"/>
        <w:numPr>
          <w:ilvl w:val="0"/>
          <w:numId w:val="13"/>
        </w:numPr>
        <w:rPr>
          <w:rFonts w:cs="Arial"/>
          <w:sz w:val="24"/>
        </w:rPr>
      </w:pPr>
      <w:r w:rsidRPr="0004166B">
        <w:rPr>
          <w:rFonts w:cs="Arial"/>
          <w:b/>
          <w:bCs/>
          <w:sz w:val="24"/>
        </w:rPr>
        <w:t>Integración Continua:</w:t>
      </w:r>
      <w:r w:rsidRPr="0004166B">
        <w:rPr>
          <w:rFonts w:cs="Arial"/>
          <w:sz w:val="24"/>
        </w:rPr>
        <w:t xml:space="preserve"> Los desarrolladores integran su código en un repositorio común varias veces al día. Esto permite una rápida detección y corrección de errores.</w:t>
      </w:r>
    </w:p>
    <w:p w14:paraId="003EA3DE" w14:textId="77777777" w:rsidR="00434F23" w:rsidRPr="0004166B" w:rsidRDefault="00434F23" w:rsidP="00434F23">
      <w:pPr>
        <w:rPr>
          <w:rFonts w:cs="Arial"/>
          <w:sz w:val="24"/>
          <w:lang w:val="es-ES"/>
        </w:rPr>
      </w:pPr>
    </w:p>
    <w:p w14:paraId="7E213EA2" w14:textId="4032EA7D" w:rsidR="00434F23" w:rsidRPr="0004166B" w:rsidRDefault="00434F23" w:rsidP="00434F23">
      <w:pPr>
        <w:pStyle w:val="Prrafodelista"/>
        <w:numPr>
          <w:ilvl w:val="0"/>
          <w:numId w:val="13"/>
        </w:numPr>
        <w:rPr>
          <w:rFonts w:cs="Arial"/>
          <w:sz w:val="24"/>
        </w:rPr>
      </w:pPr>
      <w:r w:rsidRPr="0004166B">
        <w:rPr>
          <w:rFonts w:cs="Arial"/>
          <w:b/>
          <w:bCs/>
          <w:sz w:val="24"/>
        </w:rPr>
        <w:t>Refactorización Continua:</w:t>
      </w:r>
      <w:r w:rsidRPr="0004166B">
        <w:rPr>
          <w:rFonts w:cs="Arial"/>
          <w:sz w:val="24"/>
        </w:rPr>
        <w:t xml:space="preserve"> Los desarrolladores mejoran constantemente el código existente para hacerlo más legible, mantenible y escalable.</w:t>
      </w:r>
    </w:p>
    <w:p w14:paraId="5C6CB587" w14:textId="77777777" w:rsidR="00434F23" w:rsidRPr="0004166B" w:rsidRDefault="00434F23" w:rsidP="00434F23">
      <w:pPr>
        <w:rPr>
          <w:rFonts w:cs="Arial"/>
          <w:sz w:val="24"/>
          <w:lang w:val="es-ES"/>
        </w:rPr>
      </w:pPr>
    </w:p>
    <w:p w14:paraId="517CDAD4" w14:textId="48D1A0BB" w:rsidR="00434F23" w:rsidRPr="0004166B" w:rsidRDefault="00434F23" w:rsidP="00434F23">
      <w:pPr>
        <w:pStyle w:val="Prrafodelista"/>
        <w:numPr>
          <w:ilvl w:val="0"/>
          <w:numId w:val="13"/>
        </w:numPr>
        <w:rPr>
          <w:rFonts w:cs="Arial"/>
          <w:sz w:val="24"/>
        </w:rPr>
      </w:pPr>
      <w:r w:rsidRPr="0004166B">
        <w:rPr>
          <w:rFonts w:cs="Arial"/>
          <w:b/>
          <w:bCs/>
          <w:sz w:val="24"/>
        </w:rPr>
        <w:lastRenderedPageBreak/>
        <w:t>Historias de Usuario:</w:t>
      </w:r>
      <w:r w:rsidRPr="0004166B">
        <w:rPr>
          <w:rFonts w:cs="Arial"/>
          <w:sz w:val="24"/>
        </w:rPr>
        <w:t xml:space="preserve"> Se utilizan para describir las funcionalidades y requisitos del software desde la perspectiva del usuario. Esto ayuda a asegurar que el software se ajuste a las necesidades de los usuarios.</w:t>
      </w:r>
    </w:p>
    <w:p w14:paraId="3DE3C83D" w14:textId="77777777" w:rsidR="00434F23" w:rsidRPr="0004166B" w:rsidRDefault="00434F23" w:rsidP="00434F23">
      <w:pPr>
        <w:rPr>
          <w:rFonts w:cs="Arial"/>
          <w:sz w:val="24"/>
          <w:lang w:val="es-ES"/>
        </w:rPr>
      </w:pPr>
    </w:p>
    <w:p w14:paraId="6685A21A" w14:textId="5471F51B" w:rsidR="00434F23" w:rsidRPr="0004166B" w:rsidRDefault="00434F23" w:rsidP="00434F23">
      <w:pPr>
        <w:pStyle w:val="Prrafodelista"/>
        <w:numPr>
          <w:ilvl w:val="0"/>
          <w:numId w:val="13"/>
        </w:numPr>
        <w:rPr>
          <w:rFonts w:cs="Arial"/>
          <w:sz w:val="24"/>
        </w:rPr>
      </w:pPr>
      <w:r w:rsidRPr="0004166B">
        <w:rPr>
          <w:rFonts w:cs="Arial"/>
          <w:b/>
          <w:bCs/>
          <w:sz w:val="24"/>
        </w:rPr>
        <w:t>Diseño Simple:</w:t>
      </w:r>
      <w:r w:rsidRPr="0004166B">
        <w:rPr>
          <w:rFonts w:cs="Arial"/>
          <w:sz w:val="24"/>
        </w:rPr>
        <w:t xml:space="preserve"> Se enfoca en la creación de un diseño simple y elegante que cumpla con los requisitos de los usuarios. Esto ayuda a mantener el software fácil de entender y mantener.</w:t>
      </w:r>
    </w:p>
    <w:p w14:paraId="2FA8A666" w14:textId="77777777" w:rsidR="00434F23" w:rsidRPr="0004166B" w:rsidRDefault="00434F23" w:rsidP="00434F23">
      <w:pPr>
        <w:rPr>
          <w:rFonts w:cs="Arial"/>
          <w:sz w:val="24"/>
          <w:lang w:val="es-ES"/>
        </w:rPr>
      </w:pPr>
    </w:p>
    <w:p w14:paraId="2A579B18" w14:textId="4902592E" w:rsidR="00434F23" w:rsidRPr="0004166B" w:rsidRDefault="00434F23" w:rsidP="00434F23">
      <w:pPr>
        <w:pStyle w:val="Prrafodelista"/>
        <w:numPr>
          <w:ilvl w:val="0"/>
          <w:numId w:val="13"/>
        </w:numPr>
        <w:rPr>
          <w:rFonts w:cs="Arial"/>
          <w:sz w:val="24"/>
        </w:rPr>
      </w:pPr>
      <w:r w:rsidRPr="0004166B">
        <w:rPr>
          <w:rFonts w:cs="Arial"/>
          <w:b/>
          <w:bCs/>
          <w:sz w:val="24"/>
        </w:rPr>
        <w:t>Reuniones en Pie:</w:t>
      </w:r>
      <w:r w:rsidRPr="0004166B">
        <w:rPr>
          <w:rFonts w:cs="Arial"/>
          <w:sz w:val="24"/>
        </w:rPr>
        <w:t xml:space="preserve"> Reuniones diarias cortas en las que el equipo revisa el progreso del proyecto y discute cualquier problema o bloqueo que pueda estar enfrentando.</w:t>
      </w:r>
    </w:p>
    <w:p w14:paraId="2D44B4CD" w14:textId="77777777" w:rsidR="00434F23" w:rsidRPr="0004166B" w:rsidRDefault="00434F23" w:rsidP="00434F23">
      <w:pPr>
        <w:rPr>
          <w:rFonts w:cs="Arial"/>
          <w:sz w:val="24"/>
          <w:lang w:val="es-ES"/>
        </w:rPr>
      </w:pPr>
    </w:p>
    <w:p w14:paraId="7897AA74" w14:textId="7B650FAD" w:rsidR="00EE04AD" w:rsidRPr="0004166B" w:rsidRDefault="00EE04AD" w:rsidP="00A252BC">
      <w:pPr>
        <w:pStyle w:val="Prrafodelista"/>
        <w:numPr>
          <w:ilvl w:val="0"/>
          <w:numId w:val="5"/>
        </w:numPr>
        <w:spacing w:line="480" w:lineRule="auto"/>
        <w:rPr>
          <w:rFonts w:cs="Arial"/>
          <w:sz w:val="24"/>
          <w:lang w:val="es-CO"/>
        </w:rPr>
      </w:pPr>
      <w:r w:rsidRPr="0004166B">
        <w:rPr>
          <w:rFonts w:cs="Arial"/>
          <w:b/>
          <w:sz w:val="24"/>
          <w:lang w:val="es-CO"/>
        </w:rPr>
        <w:t>Metodología de Desarrollo de Software</w:t>
      </w:r>
      <w:r w:rsidRPr="0004166B">
        <w:rPr>
          <w:rFonts w:cs="Arial"/>
          <w:sz w:val="24"/>
          <w:lang w:val="es-CO"/>
        </w:rPr>
        <w:t>:</w:t>
      </w:r>
    </w:p>
    <w:p w14:paraId="15BA9BAB" w14:textId="54146915" w:rsidR="00B326C7" w:rsidRPr="00B326C7" w:rsidRDefault="00402BDC" w:rsidP="00B326C7">
      <w:pPr>
        <w:spacing w:line="480" w:lineRule="auto"/>
        <w:rPr>
          <w:rFonts w:cs="Arial"/>
          <w:sz w:val="24"/>
        </w:rPr>
      </w:pPr>
      <w:r>
        <w:rPr>
          <w:rFonts w:cs="Arial"/>
          <w:sz w:val="24"/>
        </w:rPr>
        <w:t>Teniendo en cuenta lo mencionado por Beck et al (2001)</w:t>
      </w:r>
      <w:r w:rsidR="00CA6BBC">
        <w:rPr>
          <w:rFonts w:cs="Arial"/>
          <w:sz w:val="24"/>
        </w:rPr>
        <w:t>,</w:t>
      </w:r>
      <w:r>
        <w:rPr>
          <w:rFonts w:cs="Arial"/>
          <w:sz w:val="24"/>
        </w:rPr>
        <w:t xml:space="preserve"> </w:t>
      </w:r>
      <w:r w:rsidR="00B326C7" w:rsidRPr="00B326C7">
        <w:rPr>
          <w:rFonts w:cs="Arial"/>
          <w:sz w:val="24"/>
        </w:rPr>
        <w:t>Para el desarrollo del proyecto, se utilizará una metodología ágil</w:t>
      </w:r>
      <w:r w:rsidR="00563787">
        <w:rPr>
          <w:rFonts w:cs="Arial"/>
          <w:sz w:val="24"/>
        </w:rPr>
        <w:t xml:space="preserve"> de gestión de proyectos</w:t>
      </w:r>
      <w:r w:rsidR="00B326C7" w:rsidRPr="00B326C7">
        <w:rPr>
          <w:rFonts w:cs="Arial"/>
          <w:sz w:val="24"/>
        </w:rPr>
        <w:t xml:space="preserve"> de desarrollo de software</w:t>
      </w:r>
      <w:r w:rsidR="00563787">
        <w:rPr>
          <w:rFonts w:cs="Arial"/>
          <w:sz w:val="24"/>
        </w:rPr>
        <w:t xml:space="preserve"> llamada</w:t>
      </w:r>
      <w:r w:rsidR="00B326C7" w:rsidRPr="00B326C7">
        <w:rPr>
          <w:rFonts w:cs="Arial"/>
          <w:sz w:val="24"/>
        </w:rPr>
        <w:t>: XP</w:t>
      </w:r>
      <w:r w:rsidR="00B326C7" w:rsidRPr="00B326C7">
        <w:t xml:space="preserve"> </w:t>
      </w:r>
      <w:r w:rsidR="00B326C7" w:rsidRPr="00B326C7">
        <w:rPr>
          <w:rFonts w:cs="Arial"/>
          <w:sz w:val="24"/>
        </w:rPr>
        <w:t xml:space="preserve">(Extreme </w:t>
      </w:r>
      <w:proofErr w:type="spellStart"/>
      <w:r w:rsidR="00B326C7" w:rsidRPr="00B326C7">
        <w:rPr>
          <w:rFonts w:cs="Arial"/>
          <w:sz w:val="24"/>
        </w:rPr>
        <w:t>Programming</w:t>
      </w:r>
      <w:proofErr w:type="spellEnd"/>
      <w:r w:rsidR="00B326C7" w:rsidRPr="00B326C7">
        <w:rPr>
          <w:rFonts w:cs="Arial"/>
          <w:sz w:val="24"/>
        </w:rPr>
        <w:t xml:space="preserve">. </w:t>
      </w:r>
      <w:r w:rsidR="00B326C7">
        <w:rPr>
          <w:rFonts w:cs="Arial"/>
          <w:sz w:val="24"/>
        </w:rPr>
        <w:t>esta</w:t>
      </w:r>
      <w:r w:rsidR="00B326C7" w:rsidRPr="00B326C7">
        <w:rPr>
          <w:rFonts w:cs="Arial"/>
          <w:sz w:val="24"/>
        </w:rPr>
        <w:t xml:space="preserve"> metodología se centra en ciclos iterativos que se solapan con el próximo cambio o iteración, lo que permite trabajar varias etapas al mismo tiempo. Esto significa que se puede lograr una entrega y despliegue continuo que se ajusta rápidamente a las necesidades cambiantes del proyecto.</w:t>
      </w:r>
    </w:p>
    <w:p w14:paraId="6F1758A1" w14:textId="0C22C47D" w:rsidR="007E2BF3" w:rsidRPr="0004166B" w:rsidRDefault="00B70029" w:rsidP="00B326C7">
      <w:pPr>
        <w:spacing w:line="480" w:lineRule="auto"/>
        <w:rPr>
          <w:rFonts w:cs="Arial"/>
          <w:sz w:val="24"/>
          <w:lang w:val="es-ES"/>
        </w:rPr>
      </w:pPr>
      <w:r>
        <w:rPr>
          <w:rFonts w:cs="Arial"/>
          <w:sz w:val="24"/>
        </w:rPr>
        <w:t xml:space="preserve">Según </w:t>
      </w:r>
      <w:proofErr w:type="spellStart"/>
      <w:r>
        <w:rPr>
          <w:rFonts w:cs="Arial"/>
          <w:sz w:val="24"/>
        </w:rPr>
        <w:t>Raeburn</w:t>
      </w:r>
      <w:proofErr w:type="spellEnd"/>
      <w:r>
        <w:rPr>
          <w:rFonts w:cs="Arial"/>
          <w:sz w:val="24"/>
        </w:rPr>
        <w:t xml:space="preserve"> (2022)</w:t>
      </w:r>
      <w:r w:rsidR="003D718A">
        <w:rPr>
          <w:rFonts w:cs="Arial"/>
          <w:sz w:val="24"/>
        </w:rPr>
        <w:t>,</w:t>
      </w:r>
      <w:r>
        <w:rPr>
          <w:rFonts w:cs="Arial"/>
          <w:sz w:val="24"/>
        </w:rPr>
        <w:t xml:space="preserve"> </w:t>
      </w:r>
      <w:r w:rsidR="00B326C7" w:rsidRPr="00B326C7">
        <w:rPr>
          <w:rFonts w:cs="Arial"/>
          <w:sz w:val="24"/>
        </w:rPr>
        <w:t xml:space="preserve">La metodología XP consta de varias etapas que se llevan a cabo en ciclos iterativos. Estas etapas incluyen la programación en parejas, la integración continua, el desarrollo orientado a pruebas, el diseño simple, la refactorización, las historias de usuario y la planificación del juego. Al combinar estas etapas, se logra un enfoque completo para el desarrollo de software que se enfoca en </w:t>
      </w:r>
      <w:r w:rsidR="00B326C7" w:rsidRPr="00B326C7">
        <w:rPr>
          <w:rFonts w:cs="Arial"/>
          <w:sz w:val="24"/>
        </w:rPr>
        <w:lastRenderedPageBreak/>
        <w:t>la calidad del código, la satisfacción del cliente y la eficiencia en el proceso de desarrollo.</w:t>
      </w:r>
    </w:p>
    <w:p w14:paraId="1FA791FE" w14:textId="3EA0CFFA" w:rsidR="00FA3F1C" w:rsidRPr="0004166B" w:rsidRDefault="00FA3F1C" w:rsidP="00B11D4B">
      <w:pPr>
        <w:pStyle w:val="Prrafodelista"/>
        <w:numPr>
          <w:ilvl w:val="0"/>
          <w:numId w:val="5"/>
        </w:numPr>
        <w:spacing w:line="480" w:lineRule="auto"/>
        <w:rPr>
          <w:rFonts w:cs="Arial"/>
          <w:sz w:val="24"/>
          <w:lang w:val="es-CO"/>
        </w:rPr>
      </w:pPr>
      <w:r w:rsidRPr="0004166B">
        <w:rPr>
          <w:rFonts w:cs="Arial"/>
          <w:b/>
          <w:sz w:val="24"/>
          <w:lang w:val="es-CO"/>
        </w:rPr>
        <w:t>Ciclo de Vida</w:t>
      </w:r>
      <w:r w:rsidRPr="0004166B">
        <w:rPr>
          <w:rFonts w:cs="Arial"/>
          <w:sz w:val="24"/>
          <w:lang w:val="es-CO"/>
        </w:rPr>
        <w:t>:</w:t>
      </w:r>
    </w:p>
    <w:p w14:paraId="2B985745" w14:textId="42069C3B" w:rsidR="007E2BF3" w:rsidRPr="0004166B" w:rsidRDefault="007E2BF3" w:rsidP="007E2BF3">
      <w:pPr>
        <w:spacing w:line="480" w:lineRule="auto"/>
        <w:rPr>
          <w:rFonts w:cs="Arial"/>
          <w:sz w:val="24"/>
        </w:rPr>
      </w:pPr>
      <w:r w:rsidRPr="0004166B">
        <w:rPr>
          <w:rFonts w:cs="Arial"/>
          <w:sz w:val="24"/>
        </w:rPr>
        <w:t xml:space="preserve">Para el presente proyecto se utilizar la metodología agile XP (Extreme </w:t>
      </w:r>
      <w:proofErr w:type="spellStart"/>
      <w:r w:rsidRPr="0004166B">
        <w:rPr>
          <w:rFonts w:cs="Arial"/>
          <w:sz w:val="24"/>
        </w:rPr>
        <w:t>Programming</w:t>
      </w:r>
      <w:proofErr w:type="spellEnd"/>
      <w:r w:rsidRPr="0004166B">
        <w:rPr>
          <w:rFonts w:cs="Arial"/>
          <w:sz w:val="24"/>
        </w:rPr>
        <w:t xml:space="preserve">) el ciclo de vida completo del desarrollo de software Agile incluye las </w:t>
      </w:r>
      <w:r w:rsidR="009C5649" w:rsidRPr="0004166B">
        <w:rPr>
          <w:rFonts w:cs="Arial"/>
          <w:sz w:val="24"/>
        </w:rPr>
        <w:t>siguientes fases:</w:t>
      </w:r>
    </w:p>
    <w:p w14:paraId="16F1A313" w14:textId="65B3F9CA" w:rsidR="009C5649" w:rsidRPr="0004166B" w:rsidRDefault="009C5649" w:rsidP="009C5649">
      <w:pPr>
        <w:pStyle w:val="Prrafodelista"/>
        <w:numPr>
          <w:ilvl w:val="0"/>
          <w:numId w:val="13"/>
        </w:numPr>
        <w:spacing w:line="480" w:lineRule="auto"/>
        <w:rPr>
          <w:rFonts w:cs="Arial"/>
          <w:sz w:val="24"/>
        </w:rPr>
      </w:pPr>
      <w:r w:rsidRPr="0004166B">
        <w:rPr>
          <w:rFonts w:cs="Arial"/>
          <w:b/>
          <w:bCs/>
          <w:sz w:val="24"/>
        </w:rPr>
        <w:t>Exploración:</w:t>
      </w:r>
      <w:r w:rsidRPr="0004166B">
        <w:rPr>
          <w:rFonts w:cs="Arial"/>
          <w:sz w:val="24"/>
        </w:rPr>
        <w:t xml:space="preserve"> </w:t>
      </w:r>
      <w:r w:rsidR="000C155C" w:rsidRPr="0004166B">
        <w:rPr>
          <w:rFonts w:cs="Arial"/>
          <w:sz w:val="24"/>
        </w:rPr>
        <w:t>Durante esta etapa, se identifican y definen los requisitos del proyecto, se establecen los objetivos y funcionalidades claves; finalmente se establecen y priorizan las historias de usuario conforme a las necesidades del usuario.</w:t>
      </w:r>
    </w:p>
    <w:p w14:paraId="4F09DD4D" w14:textId="77777777" w:rsidR="009C5649" w:rsidRPr="0004166B" w:rsidRDefault="009C5649" w:rsidP="009C5649">
      <w:pPr>
        <w:spacing w:line="480" w:lineRule="auto"/>
        <w:rPr>
          <w:rFonts w:cs="Arial"/>
          <w:sz w:val="24"/>
          <w:lang w:val="es-ES"/>
        </w:rPr>
      </w:pPr>
    </w:p>
    <w:p w14:paraId="487BC52A" w14:textId="4B353EC2"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Planificación:</w:t>
      </w:r>
      <w:r w:rsidRPr="0004166B">
        <w:rPr>
          <w:rFonts w:cs="Arial"/>
          <w:sz w:val="24"/>
        </w:rPr>
        <w:t xml:space="preserve"> </w:t>
      </w:r>
      <w:r w:rsidR="000C155C" w:rsidRPr="0004166B">
        <w:rPr>
          <w:rFonts w:cs="Arial"/>
          <w:sz w:val="24"/>
        </w:rPr>
        <w:t>Durante esta etapa, se establecen las tareas que se deben desarrollar para poder atender los objetivos del proyecto, el equipo XP define en conjunto que historias de usuario priorizara para atender las necesidades del usuario.</w:t>
      </w:r>
    </w:p>
    <w:p w14:paraId="4F47AF34" w14:textId="77777777" w:rsidR="009C5649" w:rsidRPr="0004166B" w:rsidRDefault="009C5649" w:rsidP="009C5649">
      <w:pPr>
        <w:spacing w:line="480" w:lineRule="auto"/>
        <w:rPr>
          <w:rFonts w:cs="Arial"/>
          <w:sz w:val="24"/>
          <w:lang w:val="es-ES"/>
        </w:rPr>
      </w:pPr>
    </w:p>
    <w:p w14:paraId="0C193AA8" w14:textId="12C52ED5"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Diseño:</w:t>
      </w:r>
      <w:r w:rsidRPr="0004166B">
        <w:rPr>
          <w:rFonts w:cs="Arial"/>
          <w:sz w:val="24"/>
        </w:rPr>
        <w:t xml:space="preserve"> Durante esta fase, se diseña la solución que se ajuste a las necesidades del cliente. Se definen los componentes de software y la arquitectura necesaria para la solución.</w:t>
      </w:r>
    </w:p>
    <w:p w14:paraId="3EEBED90" w14:textId="77777777" w:rsidR="009C5649" w:rsidRPr="0004166B" w:rsidRDefault="009C5649" w:rsidP="009C5649">
      <w:pPr>
        <w:spacing w:line="480" w:lineRule="auto"/>
        <w:rPr>
          <w:rFonts w:cs="Arial"/>
          <w:sz w:val="24"/>
          <w:lang w:val="es-ES"/>
        </w:rPr>
      </w:pPr>
    </w:p>
    <w:p w14:paraId="7C057F6E" w14:textId="15F4753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Codificación:</w:t>
      </w:r>
      <w:r w:rsidRPr="0004166B">
        <w:rPr>
          <w:rFonts w:cs="Arial"/>
          <w:sz w:val="24"/>
        </w:rPr>
        <w:t xml:space="preserve"> </w:t>
      </w:r>
      <w:r w:rsidR="000C155C" w:rsidRPr="0004166B">
        <w:rPr>
          <w:rFonts w:cs="Arial"/>
          <w:sz w:val="24"/>
        </w:rPr>
        <w:t xml:space="preserve">El equipo XP se centra en desarrollar de software, la programación se define en ciclos cortos llamados iteraciones, que duran de 1 a 2 semanas </w:t>
      </w:r>
      <w:r w:rsidR="000C155C" w:rsidRPr="0004166B">
        <w:rPr>
          <w:rFonts w:cs="Arial"/>
          <w:sz w:val="24"/>
        </w:rPr>
        <w:lastRenderedPageBreak/>
        <w:t>máximo, al final de la iteración el equipo se reúne para evaluar su progreso y planificar la próxima iteración.</w:t>
      </w:r>
    </w:p>
    <w:p w14:paraId="79F6A228" w14:textId="77777777" w:rsidR="009C5649" w:rsidRPr="0004166B" w:rsidRDefault="009C5649" w:rsidP="009C5649">
      <w:pPr>
        <w:spacing w:line="480" w:lineRule="auto"/>
        <w:rPr>
          <w:rFonts w:cs="Arial"/>
          <w:sz w:val="24"/>
          <w:lang w:val="es-ES"/>
        </w:rPr>
      </w:pPr>
    </w:p>
    <w:p w14:paraId="05B7DAD6" w14:textId="4A8DF70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Pruebas:</w:t>
      </w:r>
      <w:r w:rsidRPr="0004166B">
        <w:rPr>
          <w:rFonts w:cs="Arial"/>
          <w:sz w:val="24"/>
        </w:rPr>
        <w:t xml:space="preserve"> Durante esta fase, se llevan a cabo pruebas de software para garantizar la calidad y la funcionalidad del sistema. El equipo de XP utiliza pruebas unitarias, pruebas de aceptación y pruebas de integración para asegurar que el software funcione según lo previsto.</w:t>
      </w:r>
    </w:p>
    <w:p w14:paraId="7952F26B" w14:textId="77777777" w:rsidR="009C5649" w:rsidRPr="0004166B" w:rsidRDefault="009C5649" w:rsidP="009C5649">
      <w:pPr>
        <w:spacing w:line="480" w:lineRule="auto"/>
        <w:rPr>
          <w:rFonts w:cs="Arial"/>
          <w:sz w:val="24"/>
          <w:lang w:val="es-ES"/>
        </w:rPr>
      </w:pPr>
    </w:p>
    <w:p w14:paraId="7E2AF94A" w14:textId="65D3531D"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Integración:</w:t>
      </w:r>
      <w:r w:rsidRPr="0004166B">
        <w:rPr>
          <w:rFonts w:cs="Arial"/>
          <w:sz w:val="24"/>
        </w:rPr>
        <w:t xml:space="preserve"> Durante esta fase, se integran las diferentes partes del software para formar una única solución. Se lleva a cabo la integración continua para asegurar que el software funcione como una sola unidad.</w:t>
      </w:r>
    </w:p>
    <w:p w14:paraId="51AA86FD" w14:textId="77777777" w:rsidR="009C5649" w:rsidRPr="0004166B" w:rsidRDefault="009C5649" w:rsidP="009C5649">
      <w:pPr>
        <w:spacing w:line="480" w:lineRule="auto"/>
        <w:rPr>
          <w:rFonts w:cs="Arial"/>
          <w:sz w:val="24"/>
          <w:lang w:val="es-ES"/>
        </w:rPr>
      </w:pPr>
    </w:p>
    <w:p w14:paraId="05E18775" w14:textId="718CAB0A"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Despliegue:</w:t>
      </w:r>
      <w:r w:rsidRPr="0004166B">
        <w:rPr>
          <w:rFonts w:cs="Arial"/>
          <w:sz w:val="24"/>
        </w:rPr>
        <w:t xml:space="preserve"> En esta fase, se pone en producción el software en el entorno de producción del cliente.</w:t>
      </w:r>
    </w:p>
    <w:p w14:paraId="76F00DED" w14:textId="3231FE2D" w:rsidR="00E53E97" w:rsidRPr="0004166B" w:rsidRDefault="009C5649" w:rsidP="000C155C">
      <w:pPr>
        <w:pStyle w:val="Prrafodelista"/>
        <w:numPr>
          <w:ilvl w:val="0"/>
          <w:numId w:val="13"/>
        </w:numPr>
        <w:spacing w:line="480" w:lineRule="auto"/>
        <w:rPr>
          <w:rFonts w:cs="Arial"/>
          <w:sz w:val="24"/>
          <w:lang w:val="es-CO"/>
        </w:rPr>
      </w:pPr>
      <w:r w:rsidRPr="0004166B">
        <w:rPr>
          <w:rFonts w:cs="Arial"/>
          <w:b/>
          <w:bCs/>
          <w:sz w:val="24"/>
        </w:rPr>
        <w:t>Mantenimiento:</w:t>
      </w:r>
      <w:r w:rsidRPr="0004166B">
        <w:rPr>
          <w:rFonts w:cs="Arial"/>
          <w:sz w:val="24"/>
        </w:rPr>
        <w:t xml:space="preserve"> </w:t>
      </w:r>
      <w:r w:rsidR="000C155C" w:rsidRPr="0004166B">
        <w:rPr>
          <w:rFonts w:cs="Arial"/>
          <w:sz w:val="24"/>
        </w:rPr>
        <w:t xml:space="preserve">Una vez terminado el desarrollo del software, el equipo se centra el resolver errores, implementando mejoras y cambios al software para satisfacer </w:t>
      </w:r>
      <w:proofErr w:type="spellStart"/>
      <w:r w:rsidR="000C155C" w:rsidRPr="0004166B">
        <w:rPr>
          <w:rFonts w:cs="Arial"/>
          <w:sz w:val="24"/>
        </w:rPr>
        <w:t>mas</w:t>
      </w:r>
      <w:proofErr w:type="spellEnd"/>
      <w:r w:rsidR="000C155C" w:rsidRPr="0004166B">
        <w:rPr>
          <w:rFonts w:cs="Arial"/>
          <w:sz w:val="24"/>
        </w:rPr>
        <w:t xml:space="preserve"> necesidades cambiantes del usuario.</w:t>
      </w:r>
    </w:p>
    <w:p w14:paraId="59884E82" w14:textId="77777777" w:rsidR="002E1D5C" w:rsidRPr="0004166B" w:rsidRDefault="00891E79" w:rsidP="00B11D4B">
      <w:pPr>
        <w:pStyle w:val="Prrafodelista"/>
        <w:numPr>
          <w:ilvl w:val="0"/>
          <w:numId w:val="5"/>
        </w:numPr>
        <w:spacing w:line="480" w:lineRule="auto"/>
        <w:rPr>
          <w:rFonts w:cs="Arial"/>
          <w:sz w:val="24"/>
          <w:lang w:val="es-CO"/>
        </w:rPr>
      </w:pPr>
      <w:r w:rsidRPr="0004166B">
        <w:rPr>
          <w:rFonts w:cs="Arial"/>
          <w:b/>
          <w:sz w:val="24"/>
          <w:lang w:val="es-CO"/>
        </w:rPr>
        <w:t>Herramientas</w:t>
      </w:r>
      <w:r w:rsidR="00FA3F1C" w:rsidRPr="0004166B">
        <w:rPr>
          <w:rFonts w:cs="Arial"/>
          <w:b/>
          <w:sz w:val="24"/>
          <w:lang w:val="es-CO"/>
        </w:rPr>
        <w:t xml:space="preserve"> y Lenguajes de Programación</w:t>
      </w:r>
      <w:r w:rsidRPr="0004166B">
        <w:rPr>
          <w:rFonts w:cs="Arial"/>
          <w:b/>
          <w:sz w:val="24"/>
          <w:lang w:val="es-CO"/>
        </w:rPr>
        <w:t>:</w:t>
      </w:r>
      <w:r w:rsidRPr="0004166B">
        <w:rPr>
          <w:rFonts w:cs="Arial"/>
          <w:lang w:val="es-CO"/>
        </w:rPr>
        <w:t xml:space="preserve"> </w:t>
      </w:r>
    </w:p>
    <w:p w14:paraId="5D3A719A" w14:textId="6870F942" w:rsidR="002E1D5C" w:rsidRPr="0004166B" w:rsidRDefault="002E1D5C" w:rsidP="002E1D5C">
      <w:pPr>
        <w:pStyle w:val="Prrafodelista"/>
        <w:numPr>
          <w:ilvl w:val="1"/>
          <w:numId w:val="13"/>
        </w:numPr>
        <w:spacing w:line="480" w:lineRule="auto"/>
        <w:rPr>
          <w:rFonts w:cs="Arial"/>
          <w:b/>
          <w:bCs/>
        </w:rPr>
      </w:pPr>
      <w:r w:rsidRPr="0004166B">
        <w:rPr>
          <w:rFonts w:cs="Arial"/>
          <w:b/>
          <w:bCs/>
        </w:rPr>
        <w:t>Gestión del proyecto:</w:t>
      </w:r>
    </w:p>
    <w:p w14:paraId="51175655" w14:textId="13569049" w:rsidR="002E1D5C" w:rsidRPr="0004166B" w:rsidRDefault="002E1D5C" w:rsidP="002E1D5C">
      <w:pPr>
        <w:pStyle w:val="Prrafodelista"/>
        <w:numPr>
          <w:ilvl w:val="2"/>
          <w:numId w:val="13"/>
        </w:numPr>
        <w:spacing w:line="480" w:lineRule="auto"/>
        <w:rPr>
          <w:rFonts w:cs="Arial"/>
        </w:rPr>
      </w:pPr>
      <w:proofErr w:type="spellStart"/>
      <w:r w:rsidRPr="0004166B">
        <w:rPr>
          <w:rFonts w:cs="Arial"/>
        </w:rPr>
        <w:t>Projects</w:t>
      </w:r>
      <w:proofErr w:type="spellEnd"/>
      <w:r w:rsidRPr="0004166B">
        <w:rPr>
          <w:rFonts w:cs="Arial"/>
        </w:rPr>
        <w:t xml:space="preserve"> GitHub – Tablero </w:t>
      </w:r>
      <w:proofErr w:type="spellStart"/>
      <w:r w:rsidRPr="0004166B">
        <w:rPr>
          <w:rFonts w:cs="Arial"/>
        </w:rPr>
        <w:t>Canvas</w:t>
      </w:r>
      <w:proofErr w:type="spellEnd"/>
    </w:p>
    <w:p w14:paraId="7AE9F292" w14:textId="028F6C8D" w:rsidR="004F130A" w:rsidRPr="0004166B" w:rsidRDefault="004F130A" w:rsidP="002E1D5C">
      <w:pPr>
        <w:pStyle w:val="Prrafodelista"/>
        <w:numPr>
          <w:ilvl w:val="2"/>
          <w:numId w:val="13"/>
        </w:numPr>
        <w:spacing w:line="480" w:lineRule="auto"/>
        <w:rPr>
          <w:rFonts w:cs="Arial"/>
        </w:rPr>
      </w:pPr>
      <w:r w:rsidRPr="0004166B">
        <w:rPr>
          <w:rFonts w:cs="Arial"/>
        </w:rPr>
        <w:t xml:space="preserve">JIRA </w:t>
      </w:r>
      <w:r w:rsidRPr="0004166B">
        <w:rPr>
          <w:rFonts w:cs="Arial"/>
          <w:i/>
          <w:iCs/>
          <w:color w:val="FF0000"/>
        </w:rPr>
        <w:t>“por evaluar”</w:t>
      </w:r>
    </w:p>
    <w:p w14:paraId="22CA7EAB" w14:textId="2A9917FC" w:rsidR="002E1D5C" w:rsidRPr="0004166B" w:rsidRDefault="002E1D5C" w:rsidP="002E1D5C">
      <w:pPr>
        <w:pStyle w:val="Prrafodelista"/>
        <w:numPr>
          <w:ilvl w:val="1"/>
          <w:numId w:val="13"/>
        </w:numPr>
        <w:spacing w:line="480" w:lineRule="auto"/>
        <w:rPr>
          <w:rFonts w:cs="Arial"/>
          <w:b/>
          <w:bCs/>
        </w:rPr>
      </w:pPr>
      <w:r w:rsidRPr="0004166B">
        <w:rPr>
          <w:rFonts w:cs="Arial"/>
          <w:b/>
          <w:bCs/>
        </w:rPr>
        <w:t>Comunicación:</w:t>
      </w:r>
    </w:p>
    <w:p w14:paraId="4E39E6DA" w14:textId="59FD5279" w:rsidR="002E1D5C" w:rsidRPr="0004166B" w:rsidRDefault="002E1D5C" w:rsidP="002E1D5C">
      <w:pPr>
        <w:pStyle w:val="Prrafodelista"/>
        <w:numPr>
          <w:ilvl w:val="2"/>
          <w:numId w:val="13"/>
        </w:numPr>
        <w:spacing w:line="480" w:lineRule="auto"/>
        <w:rPr>
          <w:rFonts w:cs="Arial"/>
        </w:rPr>
      </w:pPr>
      <w:r w:rsidRPr="0004166B">
        <w:rPr>
          <w:rFonts w:cs="Arial"/>
        </w:rPr>
        <w:t xml:space="preserve">Correo electrónico </w:t>
      </w:r>
    </w:p>
    <w:p w14:paraId="6651CB44" w14:textId="5DBE5D0F" w:rsidR="002E1D5C" w:rsidRPr="0004166B" w:rsidRDefault="002E1D5C" w:rsidP="002E1D5C">
      <w:pPr>
        <w:pStyle w:val="Prrafodelista"/>
        <w:numPr>
          <w:ilvl w:val="2"/>
          <w:numId w:val="13"/>
        </w:numPr>
        <w:spacing w:line="480" w:lineRule="auto"/>
        <w:rPr>
          <w:rFonts w:cs="Arial"/>
        </w:rPr>
      </w:pPr>
      <w:proofErr w:type="spellStart"/>
      <w:r w:rsidRPr="0004166B">
        <w:rPr>
          <w:rFonts w:cs="Arial"/>
        </w:rPr>
        <w:lastRenderedPageBreak/>
        <w:t>Meet</w:t>
      </w:r>
      <w:proofErr w:type="spellEnd"/>
    </w:p>
    <w:p w14:paraId="6B04EF2C" w14:textId="6CC1D88D" w:rsidR="002E1D5C" w:rsidRPr="0004166B" w:rsidRDefault="002E1D5C" w:rsidP="002E1D5C">
      <w:pPr>
        <w:pStyle w:val="Prrafodelista"/>
        <w:numPr>
          <w:ilvl w:val="1"/>
          <w:numId w:val="13"/>
        </w:numPr>
        <w:spacing w:line="480" w:lineRule="auto"/>
        <w:rPr>
          <w:rFonts w:cs="Arial"/>
          <w:b/>
          <w:bCs/>
        </w:rPr>
      </w:pPr>
      <w:r w:rsidRPr="0004166B">
        <w:rPr>
          <w:rFonts w:cs="Arial"/>
          <w:b/>
          <w:bCs/>
        </w:rPr>
        <w:t>IDE:</w:t>
      </w:r>
    </w:p>
    <w:p w14:paraId="40A18399" w14:textId="534410B3" w:rsidR="002E1D5C" w:rsidRPr="0004166B" w:rsidRDefault="002E1D5C" w:rsidP="002E1D5C">
      <w:pPr>
        <w:pStyle w:val="Prrafodelista"/>
        <w:numPr>
          <w:ilvl w:val="2"/>
          <w:numId w:val="13"/>
        </w:numPr>
        <w:spacing w:line="480" w:lineRule="auto"/>
        <w:rPr>
          <w:rFonts w:cs="Arial"/>
        </w:rPr>
      </w:pPr>
      <w:r w:rsidRPr="0004166B">
        <w:rPr>
          <w:rFonts w:cs="Arial"/>
        </w:rPr>
        <w:t xml:space="preserve">Visual Studio </w:t>
      </w:r>
      <w:proofErr w:type="spellStart"/>
      <w:r w:rsidRPr="0004166B">
        <w:rPr>
          <w:rFonts w:cs="Arial"/>
        </w:rPr>
        <w:t>Code</w:t>
      </w:r>
      <w:proofErr w:type="spellEnd"/>
    </w:p>
    <w:p w14:paraId="754174B3" w14:textId="3403353C" w:rsidR="004F130A" w:rsidRPr="0004166B" w:rsidRDefault="004F130A" w:rsidP="004F130A">
      <w:pPr>
        <w:pStyle w:val="Prrafodelista"/>
        <w:numPr>
          <w:ilvl w:val="1"/>
          <w:numId w:val="13"/>
        </w:numPr>
        <w:spacing w:line="480" w:lineRule="auto"/>
        <w:rPr>
          <w:rFonts w:cs="Arial"/>
          <w:b/>
          <w:bCs/>
        </w:rPr>
      </w:pPr>
      <w:r w:rsidRPr="0004166B">
        <w:rPr>
          <w:rFonts w:cs="Arial"/>
          <w:b/>
          <w:bCs/>
        </w:rPr>
        <w:t>Lenguajes de programación:</w:t>
      </w:r>
    </w:p>
    <w:p w14:paraId="7A1E0800" w14:textId="062DABE0" w:rsidR="004F130A" w:rsidRPr="0004166B" w:rsidRDefault="004F130A" w:rsidP="004F130A">
      <w:pPr>
        <w:pStyle w:val="Prrafodelista"/>
        <w:numPr>
          <w:ilvl w:val="2"/>
          <w:numId w:val="13"/>
        </w:numPr>
        <w:spacing w:line="480" w:lineRule="auto"/>
        <w:rPr>
          <w:rFonts w:cs="Arial"/>
        </w:rPr>
      </w:pPr>
      <w:r w:rsidRPr="0004166B">
        <w:rPr>
          <w:rFonts w:cs="Arial"/>
          <w:b/>
          <w:bCs/>
        </w:rPr>
        <w:t>Base de datos:</w:t>
      </w:r>
      <w:r w:rsidRPr="0004166B">
        <w:rPr>
          <w:rFonts w:cs="Arial"/>
        </w:rPr>
        <w:t xml:space="preserve"> </w:t>
      </w:r>
      <w:proofErr w:type="spellStart"/>
      <w:r w:rsidRPr="0004166B">
        <w:rPr>
          <w:rFonts w:cs="Arial"/>
        </w:rPr>
        <w:t>Mysql</w:t>
      </w:r>
      <w:proofErr w:type="spellEnd"/>
    </w:p>
    <w:p w14:paraId="21276BCC" w14:textId="4148DD25" w:rsidR="004F130A" w:rsidRPr="0004166B" w:rsidRDefault="004F130A" w:rsidP="004F130A">
      <w:pPr>
        <w:pStyle w:val="Prrafodelista"/>
        <w:numPr>
          <w:ilvl w:val="2"/>
          <w:numId w:val="13"/>
        </w:numPr>
        <w:spacing w:line="480" w:lineRule="auto"/>
        <w:rPr>
          <w:rFonts w:cs="Arial"/>
        </w:rPr>
      </w:pPr>
      <w:r w:rsidRPr="0004166B">
        <w:rPr>
          <w:rFonts w:cs="Arial"/>
          <w:b/>
          <w:bCs/>
        </w:rPr>
        <w:t>Back-</w:t>
      </w:r>
      <w:proofErr w:type="spellStart"/>
      <w:r w:rsidRPr="0004166B">
        <w:rPr>
          <w:rFonts w:cs="Arial"/>
          <w:b/>
          <w:bCs/>
        </w:rPr>
        <w:t>End</w:t>
      </w:r>
      <w:proofErr w:type="spellEnd"/>
      <w:r w:rsidRPr="0004166B">
        <w:rPr>
          <w:rFonts w:cs="Arial"/>
          <w:b/>
          <w:bCs/>
        </w:rPr>
        <w:t>:</w:t>
      </w:r>
      <w:r w:rsidRPr="0004166B">
        <w:rPr>
          <w:rFonts w:cs="Arial"/>
        </w:rPr>
        <w:t xml:space="preserve"> </w:t>
      </w:r>
      <w:proofErr w:type="spellStart"/>
      <w:r w:rsidRPr="0004166B">
        <w:rPr>
          <w:rFonts w:cs="Arial"/>
        </w:rPr>
        <w:t>Node</w:t>
      </w:r>
      <w:proofErr w:type="spellEnd"/>
      <w:r w:rsidRPr="0004166B">
        <w:rPr>
          <w:rFonts w:cs="Arial"/>
        </w:rPr>
        <w:t xml:space="preserve"> </w:t>
      </w:r>
      <w:proofErr w:type="spellStart"/>
      <w:r w:rsidRPr="0004166B">
        <w:rPr>
          <w:rFonts w:cs="Arial"/>
        </w:rPr>
        <w:t>Js</w:t>
      </w:r>
      <w:proofErr w:type="spellEnd"/>
      <w:r w:rsidRPr="0004166B">
        <w:rPr>
          <w:rFonts w:cs="Arial"/>
        </w:rPr>
        <w:t xml:space="preserve"> </w:t>
      </w:r>
      <w:r w:rsidRPr="0004166B">
        <w:rPr>
          <w:rFonts w:cs="Arial"/>
          <w:i/>
          <w:iCs/>
        </w:rPr>
        <w:t>“Las librerías se irán agregando conforme avance y requiera el proyecto”</w:t>
      </w:r>
    </w:p>
    <w:p w14:paraId="2358AB23" w14:textId="12690F65" w:rsidR="004F130A" w:rsidRPr="0004166B" w:rsidRDefault="004F130A" w:rsidP="004F130A">
      <w:pPr>
        <w:pStyle w:val="Prrafodelista"/>
        <w:numPr>
          <w:ilvl w:val="2"/>
          <w:numId w:val="13"/>
        </w:numPr>
        <w:spacing w:line="480" w:lineRule="auto"/>
        <w:rPr>
          <w:rFonts w:cs="Arial"/>
        </w:rPr>
      </w:pPr>
      <w:r w:rsidRPr="0004166B">
        <w:rPr>
          <w:rFonts w:cs="Arial"/>
          <w:b/>
          <w:bCs/>
        </w:rPr>
        <w:t xml:space="preserve">API: </w:t>
      </w:r>
      <w:proofErr w:type="spellStart"/>
      <w:r w:rsidRPr="0004166B">
        <w:rPr>
          <w:rFonts w:cs="Arial"/>
        </w:rPr>
        <w:t>RESTful</w:t>
      </w:r>
      <w:proofErr w:type="spellEnd"/>
      <w:r w:rsidRPr="0004166B">
        <w:rPr>
          <w:rFonts w:cs="Arial"/>
        </w:rPr>
        <w:t xml:space="preserve"> propias y de terceros</w:t>
      </w:r>
    </w:p>
    <w:p w14:paraId="6380626B" w14:textId="7E240735"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t xml:space="preserve">Front-End: </w:t>
      </w:r>
      <w:r w:rsidRPr="0004166B">
        <w:rPr>
          <w:rFonts w:cs="Arial"/>
          <w:lang w:val="en-US"/>
        </w:rPr>
        <w:t xml:space="preserve">Angular (Html, </w:t>
      </w:r>
      <w:proofErr w:type="spellStart"/>
      <w:r w:rsidRPr="0004166B">
        <w:rPr>
          <w:rFonts w:cs="Arial"/>
          <w:lang w:val="en-US"/>
        </w:rPr>
        <w:t>Css</w:t>
      </w:r>
      <w:proofErr w:type="spellEnd"/>
      <w:r w:rsidRPr="0004166B">
        <w:rPr>
          <w:rFonts w:cs="Arial"/>
          <w:lang w:val="en-US"/>
        </w:rPr>
        <w:t xml:space="preserve">, JavaScript, </w:t>
      </w:r>
      <w:proofErr w:type="spellStart"/>
      <w:r w:rsidRPr="0004166B">
        <w:rPr>
          <w:rFonts w:cs="Arial"/>
          <w:lang w:val="en-US"/>
        </w:rPr>
        <w:t>TypeScrip</w:t>
      </w:r>
      <w:proofErr w:type="spellEnd"/>
      <w:r w:rsidRPr="0004166B">
        <w:rPr>
          <w:rFonts w:cs="Arial"/>
          <w:lang w:val="en-US"/>
        </w:rPr>
        <w:t>)</w:t>
      </w:r>
    </w:p>
    <w:p w14:paraId="63FF7AA0" w14:textId="69B02E5D"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t xml:space="preserve">Framework </w:t>
      </w:r>
      <w:proofErr w:type="spellStart"/>
      <w:r w:rsidRPr="0004166B">
        <w:rPr>
          <w:rFonts w:cs="Arial"/>
          <w:b/>
          <w:bCs/>
          <w:lang w:val="en-US"/>
        </w:rPr>
        <w:t>Css</w:t>
      </w:r>
      <w:proofErr w:type="spellEnd"/>
      <w:r w:rsidRPr="0004166B">
        <w:rPr>
          <w:rFonts w:cs="Arial"/>
          <w:b/>
          <w:bCs/>
          <w:lang w:val="en-US"/>
        </w:rPr>
        <w:t xml:space="preserve">: </w:t>
      </w:r>
      <w:r w:rsidRPr="0004166B">
        <w:rPr>
          <w:rFonts w:cs="Arial"/>
          <w:lang w:val="en-US"/>
        </w:rPr>
        <w:t>Bootstrap 5.x</w:t>
      </w:r>
    </w:p>
    <w:p w14:paraId="26EF94FB" w14:textId="5372D812" w:rsidR="004F130A" w:rsidRPr="0004166B" w:rsidRDefault="004F130A" w:rsidP="004F130A">
      <w:pPr>
        <w:pStyle w:val="Prrafodelista"/>
        <w:numPr>
          <w:ilvl w:val="2"/>
          <w:numId w:val="13"/>
        </w:numPr>
        <w:spacing w:line="480" w:lineRule="auto"/>
        <w:rPr>
          <w:rFonts w:cs="Arial"/>
          <w:b/>
          <w:bCs/>
          <w:lang w:val="en-US"/>
        </w:rPr>
      </w:pPr>
      <w:proofErr w:type="spellStart"/>
      <w:r w:rsidRPr="0004166B">
        <w:rPr>
          <w:rFonts w:cs="Arial"/>
          <w:b/>
          <w:bCs/>
          <w:lang w:val="en-US"/>
        </w:rPr>
        <w:t>Pruebas</w:t>
      </w:r>
      <w:proofErr w:type="spellEnd"/>
      <w:r w:rsidRPr="0004166B">
        <w:rPr>
          <w:rFonts w:cs="Arial"/>
          <w:b/>
          <w:bCs/>
          <w:lang w:val="en-US"/>
        </w:rPr>
        <w:t xml:space="preserve">: </w:t>
      </w:r>
      <w:r w:rsidRPr="0004166B">
        <w:rPr>
          <w:rFonts w:cs="Arial"/>
          <w:lang w:val="en-US"/>
        </w:rPr>
        <w:t>Selenium IDE – Cypress</w:t>
      </w:r>
    </w:p>
    <w:p w14:paraId="4AFDABD3" w14:textId="661D2343"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Gestor de ramas y versionamiento: </w:t>
      </w:r>
      <w:r w:rsidRPr="0004166B">
        <w:rPr>
          <w:rFonts w:cs="Arial"/>
        </w:rPr>
        <w:t>GitHub</w:t>
      </w:r>
    </w:p>
    <w:p w14:paraId="06DEAC91" w14:textId="1D85B464"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Despliegue del proyecto PRE: </w:t>
      </w:r>
      <w:r w:rsidRPr="0004166B">
        <w:rPr>
          <w:rFonts w:cs="Arial"/>
        </w:rPr>
        <w:t>GitHub Pages</w:t>
      </w:r>
    </w:p>
    <w:p w14:paraId="639D8531" w14:textId="5AC487FB" w:rsidR="002E1D5C" w:rsidRPr="0004166B" w:rsidRDefault="002E1D5C" w:rsidP="002E1D5C">
      <w:pPr>
        <w:spacing w:line="480" w:lineRule="auto"/>
        <w:rPr>
          <w:rFonts w:cs="Arial"/>
          <w:lang w:val="es-ES"/>
        </w:rPr>
      </w:pPr>
      <w:r w:rsidRPr="0004166B">
        <w:rPr>
          <w:rFonts w:cs="Arial"/>
          <w:lang w:val="es-ES"/>
        </w:rPr>
        <w:tab/>
      </w:r>
    </w:p>
    <w:p w14:paraId="29FF598F" w14:textId="78EABA13" w:rsidR="00313DC7" w:rsidRPr="0004166B" w:rsidRDefault="00313DC7" w:rsidP="00B11D4B">
      <w:pPr>
        <w:spacing w:line="480" w:lineRule="auto"/>
        <w:rPr>
          <w:rFonts w:cs="Arial"/>
          <w:sz w:val="24"/>
          <w:szCs w:val="24"/>
        </w:rPr>
      </w:pPr>
    </w:p>
    <w:p w14:paraId="177A8A59" w14:textId="369DB5C3" w:rsidR="00C930A8" w:rsidRPr="0004166B" w:rsidRDefault="00AE1734" w:rsidP="000C155C">
      <w:pPr>
        <w:spacing w:after="160" w:line="480" w:lineRule="auto"/>
        <w:rPr>
          <w:rFonts w:eastAsia="Times New Roman" w:cs="Arial"/>
          <w:b/>
          <w:sz w:val="36"/>
          <w:szCs w:val="36"/>
          <w:lang w:eastAsia="es-ES"/>
        </w:rPr>
      </w:pPr>
      <w:r w:rsidRPr="0004166B">
        <w:rPr>
          <w:rFonts w:cs="Arial"/>
          <w:sz w:val="24"/>
          <w:szCs w:val="24"/>
        </w:rPr>
        <w:br w:type="page"/>
      </w:r>
      <w:r w:rsidR="00C930A8" w:rsidRPr="0004166B">
        <w:rPr>
          <w:rFonts w:cs="Arial"/>
          <w:b/>
          <w:sz w:val="36"/>
          <w:szCs w:val="36"/>
        </w:rPr>
        <w:lastRenderedPageBreak/>
        <w:t>Desarrollo del Proyecto</w:t>
      </w:r>
    </w:p>
    <w:p w14:paraId="531A3A7E" w14:textId="77777777" w:rsidR="00C930A8" w:rsidRPr="0004166B" w:rsidRDefault="00C930A8" w:rsidP="00C930A8">
      <w:pPr>
        <w:spacing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2166B55C" w:rsidR="00C930A8" w:rsidRPr="0004166B" w:rsidRDefault="00C930A8" w:rsidP="00C930A8">
      <w:pPr>
        <w:spacing w:after="0" w:line="480" w:lineRule="auto"/>
        <w:rPr>
          <w:rFonts w:eastAsia="Times New Roman" w:cs="Arial"/>
          <w:b/>
          <w:color w:val="FF0000"/>
          <w:sz w:val="24"/>
          <w:szCs w:val="24"/>
          <w:lang w:eastAsia="es-ES"/>
        </w:rPr>
      </w:pPr>
      <w:r w:rsidRPr="0004166B">
        <w:rPr>
          <w:rFonts w:eastAsia="Times New Roman" w:cs="Arial"/>
          <w:b/>
          <w:color w:val="FF0000"/>
          <w:sz w:val="24"/>
          <w:szCs w:val="24"/>
          <w:lang w:eastAsia="es-ES"/>
        </w:rPr>
        <w:t xml:space="preserve">Los </w:t>
      </w:r>
      <w:r w:rsidR="0004166B" w:rsidRPr="0004166B">
        <w:rPr>
          <w:rFonts w:eastAsia="Times New Roman" w:cs="Arial"/>
          <w:b/>
          <w:color w:val="FF0000"/>
          <w:sz w:val="24"/>
          <w:szCs w:val="24"/>
          <w:lang w:eastAsia="es-ES"/>
        </w:rPr>
        <w:t>ÍTEMS</w:t>
      </w:r>
      <w:r w:rsidRPr="0004166B">
        <w:rPr>
          <w:rFonts w:eastAsia="Times New Roman" w:cs="Arial"/>
          <w:b/>
          <w:color w:val="FF0000"/>
          <w:sz w:val="24"/>
          <w:szCs w:val="24"/>
          <w:lang w:eastAsia="es-ES"/>
        </w:rPr>
        <w:t xml:space="preserve">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04166B" w:rsidRDefault="00C930A8" w:rsidP="00C930A8">
      <w:pPr>
        <w:spacing w:after="0" w:line="480" w:lineRule="auto"/>
        <w:rPr>
          <w:rFonts w:eastAsia="Times New Roman" w:cs="Arial"/>
          <w:b/>
          <w:color w:val="FF0000"/>
          <w:sz w:val="24"/>
          <w:szCs w:val="24"/>
          <w:lang w:eastAsia="es-ES"/>
        </w:rPr>
      </w:pPr>
    </w:p>
    <w:p w14:paraId="3DF43663" w14:textId="77777777" w:rsidR="00C930A8" w:rsidRPr="0004166B" w:rsidRDefault="00C930A8" w:rsidP="00C930A8">
      <w:pPr>
        <w:pStyle w:val="Prrafodelista"/>
        <w:numPr>
          <w:ilvl w:val="1"/>
          <w:numId w:val="11"/>
        </w:numPr>
        <w:spacing w:line="480" w:lineRule="auto"/>
        <w:rPr>
          <w:rFonts w:cs="Arial"/>
          <w:color w:val="FF0000"/>
          <w:sz w:val="24"/>
          <w:lang w:val="es-CO"/>
        </w:rPr>
      </w:pPr>
      <w:bookmarkStart w:id="21" w:name="_Toc130552257"/>
      <w:r w:rsidRPr="0004166B">
        <w:rPr>
          <w:rStyle w:val="Ttulo2Car"/>
          <w:rFonts w:ascii="Arial" w:hAnsi="Arial" w:cs="Arial"/>
          <w:color w:val="FF0000"/>
        </w:rPr>
        <w:t>Ingeniería del Software</w:t>
      </w:r>
      <w:bookmarkEnd w:id="21"/>
      <w:r w:rsidRPr="0004166B">
        <w:rPr>
          <w:rFonts w:cs="Arial"/>
          <w:color w:val="FF0000"/>
          <w:sz w:val="24"/>
          <w:lang w:val="es-CO"/>
        </w:rPr>
        <w:t>:</w:t>
      </w:r>
    </w:p>
    <w:p w14:paraId="5CD74004" w14:textId="77777777" w:rsidR="00C930A8" w:rsidRPr="0004166B" w:rsidRDefault="00C930A8" w:rsidP="00C930A8">
      <w:pPr>
        <w:spacing w:after="0" w:line="480" w:lineRule="auto"/>
        <w:rPr>
          <w:rFonts w:cs="Arial"/>
          <w:color w:val="FF0000"/>
          <w:sz w:val="24"/>
        </w:rPr>
      </w:pPr>
      <w:r w:rsidRPr="0004166B">
        <w:rPr>
          <w:rFonts w:cs="Arial"/>
          <w:color w:val="FF0000"/>
          <w:sz w:val="24"/>
        </w:rPr>
        <w:t>Levantamiento de Requerimientos:</w:t>
      </w:r>
    </w:p>
    <w:p w14:paraId="48BFC14E" w14:textId="77777777" w:rsidR="00C930A8" w:rsidRPr="0004166B" w:rsidRDefault="00C930A8" w:rsidP="00C930A8">
      <w:pPr>
        <w:spacing w:after="0" w:line="480" w:lineRule="auto"/>
        <w:rPr>
          <w:rFonts w:cs="Arial"/>
          <w:color w:val="FF0000"/>
          <w:sz w:val="24"/>
        </w:rPr>
      </w:pPr>
      <w:r w:rsidRPr="0004166B">
        <w:rPr>
          <w:rFonts w:cs="Arial"/>
          <w:color w:val="FF0000"/>
          <w:sz w:val="24"/>
        </w:rPr>
        <w:t>Modelo de Casos de Uso:</w:t>
      </w:r>
    </w:p>
    <w:p w14:paraId="7F679DBB" w14:textId="77777777" w:rsidR="00C930A8" w:rsidRPr="0004166B" w:rsidRDefault="00C930A8" w:rsidP="00C930A8">
      <w:pPr>
        <w:spacing w:after="0" w:line="480" w:lineRule="auto"/>
        <w:rPr>
          <w:rFonts w:cs="Arial"/>
          <w:color w:val="FF0000"/>
          <w:sz w:val="24"/>
        </w:rPr>
      </w:pPr>
    </w:p>
    <w:p w14:paraId="451B0B51" w14:textId="77777777" w:rsidR="00C930A8" w:rsidRPr="0004166B" w:rsidRDefault="00C930A8" w:rsidP="00C930A8">
      <w:pPr>
        <w:spacing w:after="0" w:line="480" w:lineRule="auto"/>
        <w:rPr>
          <w:rFonts w:eastAsia="Times New Roman" w:cs="Arial"/>
          <w:color w:val="FF0000"/>
          <w:sz w:val="24"/>
          <w:szCs w:val="24"/>
          <w:lang w:eastAsia="es-ES"/>
        </w:rPr>
      </w:pPr>
      <w:bookmarkStart w:id="22" w:name="_Toc130552258"/>
      <w:r w:rsidRPr="0004166B">
        <w:rPr>
          <w:rStyle w:val="Ttulo3Car"/>
          <w:rFonts w:ascii="Arial" w:hAnsi="Arial" w:cs="Arial"/>
          <w:color w:val="FF0000"/>
        </w:rPr>
        <w:t>8.1.1 Análisis</w:t>
      </w:r>
      <w:bookmarkEnd w:id="22"/>
      <w:r w:rsidRPr="0004166B">
        <w:rPr>
          <w:rFonts w:eastAsia="Times New Roman" w:cs="Arial"/>
          <w:color w:val="FF0000"/>
          <w:sz w:val="24"/>
          <w:szCs w:val="24"/>
          <w:lang w:eastAsia="es-ES"/>
        </w:rPr>
        <w:t>:</w:t>
      </w:r>
    </w:p>
    <w:p w14:paraId="398DE9FC"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Clases de Diseño:</w:t>
      </w:r>
    </w:p>
    <w:p w14:paraId="14562DEF"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Secuencias:</w:t>
      </w:r>
    </w:p>
    <w:p w14:paraId="492CE4F1"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Paquetes:</w:t>
      </w:r>
    </w:p>
    <w:p w14:paraId="5A57D774" w14:textId="77777777" w:rsidR="00C930A8" w:rsidRPr="0004166B" w:rsidRDefault="00C930A8" w:rsidP="00C930A8">
      <w:pPr>
        <w:spacing w:after="0" w:line="480" w:lineRule="auto"/>
        <w:rPr>
          <w:rFonts w:cs="Arial"/>
          <w:color w:val="FF0000"/>
          <w:sz w:val="24"/>
        </w:rPr>
      </w:pPr>
      <w:r w:rsidRPr="0004166B">
        <w:rPr>
          <w:rFonts w:cs="Arial"/>
          <w:color w:val="FF0000"/>
          <w:sz w:val="24"/>
        </w:rPr>
        <w:t>Ejecución de Revisión y Resultados:</w:t>
      </w:r>
    </w:p>
    <w:p w14:paraId="76F1582D" w14:textId="77777777" w:rsidR="00C930A8" w:rsidRPr="0004166B" w:rsidRDefault="00C930A8" w:rsidP="00C930A8">
      <w:pPr>
        <w:spacing w:after="0" w:line="480" w:lineRule="auto"/>
        <w:rPr>
          <w:rFonts w:eastAsia="Times New Roman" w:cs="Arial"/>
          <w:color w:val="FF0000"/>
          <w:sz w:val="24"/>
          <w:szCs w:val="24"/>
          <w:lang w:eastAsia="es-ES"/>
        </w:rPr>
      </w:pPr>
    </w:p>
    <w:p w14:paraId="23D0AACA"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3" w:name="_Toc130552259"/>
      <w:r w:rsidRPr="0004166B">
        <w:rPr>
          <w:rFonts w:ascii="Arial" w:eastAsia="Times New Roman" w:hAnsi="Arial" w:cs="Arial"/>
          <w:color w:val="FF0000"/>
          <w:lang w:eastAsia="es-ES"/>
        </w:rPr>
        <w:t>8.1.2 Diseño:</w:t>
      </w:r>
      <w:bookmarkEnd w:id="23"/>
    </w:p>
    <w:p w14:paraId="1734C55A"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Arquitectura del Sistema:</w:t>
      </w:r>
    </w:p>
    <w:p w14:paraId="5E83C97D"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lastRenderedPageBreak/>
        <w:t>Modelos Entidad Relación:</w:t>
      </w:r>
    </w:p>
    <w:p w14:paraId="00D5984E"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 Relacional:</w:t>
      </w:r>
    </w:p>
    <w:p w14:paraId="1D409E49" w14:textId="77777777" w:rsidR="00C930A8" w:rsidRPr="0004166B" w:rsidRDefault="00C930A8" w:rsidP="00C930A8">
      <w:pPr>
        <w:spacing w:after="0" w:line="480" w:lineRule="auto"/>
        <w:rPr>
          <w:rFonts w:eastAsia="Times New Roman" w:cs="Arial"/>
          <w:color w:val="FF0000"/>
          <w:sz w:val="24"/>
          <w:szCs w:val="24"/>
          <w:lang w:eastAsia="es-ES"/>
        </w:rPr>
      </w:pPr>
      <w:proofErr w:type="spellStart"/>
      <w:r w:rsidRPr="0004166B">
        <w:rPr>
          <w:rFonts w:eastAsia="Times New Roman" w:cs="Arial"/>
          <w:color w:val="FF0000"/>
          <w:sz w:val="24"/>
          <w:szCs w:val="24"/>
          <w:lang w:eastAsia="es-ES"/>
        </w:rPr>
        <w:t>Mokups</w:t>
      </w:r>
      <w:proofErr w:type="spellEnd"/>
      <w:r w:rsidRPr="0004166B">
        <w:rPr>
          <w:rFonts w:eastAsia="Times New Roman" w:cs="Arial"/>
          <w:color w:val="FF0000"/>
          <w:sz w:val="24"/>
          <w:szCs w:val="24"/>
          <w:lang w:eastAsia="es-ES"/>
        </w:rPr>
        <w:t>:</w:t>
      </w:r>
    </w:p>
    <w:p w14:paraId="530527F8" w14:textId="77777777" w:rsidR="00C930A8" w:rsidRPr="0004166B" w:rsidRDefault="00C930A8" w:rsidP="00C930A8">
      <w:pPr>
        <w:spacing w:after="0" w:line="480" w:lineRule="auto"/>
        <w:rPr>
          <w:rFonts w:eastAsia="Times New Roman" w:cs="Arial"/>
          <w:color w:val="FF0000"/>
          <w:sz w:val="24"/>
          <w:szCs w:val="24"/>
          <w:lang w:eastAsia="es-ES"/>
        </w:rPr>
      </w:pPr>
    </w:p>
    <w:p w14:paraId="07DB2515"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4" w:name="_Toc130552260"/>
      <w:r w:rsidRPr="0004166B">
        <w:rPr>
          <w:rFonts w:ascii="Arial" w:eastAsia="Times New Roman" w:hAnsi="Arial" w:cs="Arial"/>
          <w:color w:val="FF0000"/>
          <w:lang w:eastAsia="es-ES"/>
        </w:rPr>
        <w:t>8.1.3 Pruebas:</w:t>
      </w:r>
      <w:bookmarkEnd w:id="24"/>
    </w:p>
    <w:p w14:paraId="7D2A5976"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Estrategia de Pruebas:</w:t>
      </w:r>
    </w:p>
    <w:p w14:paraId="5CB704F8"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Casos de Pruebas:</w:t>
      </w:r>
    </w:p>
    <w:p w14:paraId="744676BB"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Resultados de Pruebas (Unitarias, de Caja de Negra, Blanca, de Usuario Final, Beta).</w:t>
      </w:r>
    </w:p>
    <w:p w14:paraId="52FFC963" w14:textId="77777777" w:rsidR="00BC4856" w:rsidRPr="0004166B" w:rsidRDefault="00BC4856">
      <w:pPr>
        <w:spacing w:after="160" w:line="259" w:lineRule="auto"/>
        <w:rPr>
          <w:rFonts w:eastAsiaTheme="majorEastAsia" w:cs="Arial"/>
          <w:b/>
          <w:sz w:val="36"/>
          <w:szCs w:val="36"/>
        </w:rPr>
      </w:pPr>
      <w:r w:rsidRPr="0004166B">
        <w:rPr>
          <w:rFonts w:cs="Arial"/>
          <w:b/>
          <w:sz w:val="36"/>
          <w:szCs w:val="36"/>
        </w:rPr>
        <w:br w:type="page"/>
      </w:r>
    </w:p>
    <w:p w14:paraId="25C19308" w14:textId="3D4674E8"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5" w:name="_Toc130552261"/>
      <w:r w:rsidRPr="0004166B">
        <w:rPr>
          <w:rFonts w:ascii="Arial" w:hAnsi="Arial" w:cs="Arial"/>
          <w:b/>
          <w:color w:val="auto"/>
          <w:sz w:val="36"/>
          <w:szCs w:val="36"/>
        </w:rPr>
        <w:lastRenderedPageBreak/>
        <w:t>Resultados de la Investigación</w:t>
      </w:r>
      <w:bookmarkEnd w:id="25"/>
    </w:p>
    <w:p w14:paraId="0E324FB5" w14:textId="77777777" w:rsidR="003E787E" w:rsidRPr="0004166B" w:rsidRDefault="003E787E" w:rsidP="003E787E">
      <w:pPr>
        <w:spacing w:line="480" w:lineRule="auto"/>
        <w:rPr>
          <w:rFonts w:cs="Arial"/>
          <w:color w:val="FF0000"/>
          <w:sz w:val="24"/>
          <w:szCs w:val="24"/>
        </w:rPr>
      </w:pPr>
      <w:r w:rsidRPr="0004166B">
        <w:rPr>
          <w:rFonts w:cs="Arial"/>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04166B" w:rsidRDefault="003E787E" w:rsidP="003E787E">
      <w:pPr>
        <w:spacing w:after="160" w:line="480" w:lineRule="auto"/>
        <w:rPr>
          <w:rFonts w:eastAsia="Times New Roman" w:cs="Arial"/>
          <w:sz w:val="24"/>
          <w:szCs w:val="24"/>
          <w:lang w:eastAsia="es-ES"/>
        </w:rPr>
      </w:pPr>
      <w:r w:rsidRPr="0004166B">
        <w:rPr>
          <w:rFonts w:cs="Arial"/>
          <w:sz w:val="24"/>
          <w:szCs w:val="24"/>
        </w:rPr>
        <w:br w:type="page"/>
      </w:r>
    </w:p>
    <w:p w14:paraId="1F197B6F" w14:textId="77777777"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6" w:name="_Toc130552262"/>
      <w:r w:rsidRPr="0004166B">
        <w:rPr>
          <w:rFonts w:ascii="Arial" w:hAnsi="Arial" w:cs="Arial"/>
          <w:b/>
          <w:color w:val="auto"/>
          <w:sz w:val="36"/>
          <w:szCs w:val="36"/>
        </w:rPr>
        <w:lastRenderedPageBreak/>
        <w:t>Conclusiones</w:t>
      </w:r>
      <w:bookmarkEnd w:id="26"/>
    </w:p>
    <w:p w14:paraId="2FA104CD" w14:textId="77777777" w:rsidR="003E787E" w:rsidRPr="0004166B" w:rsidRDefault="003E787E" w:rsidP="003E787E">
      <w:pPr>
        <w:pStyle w:val="Prrafodelista"/>
        <w:spacing w:line="480" w:lineRule="auto"/>
        <w:jc w:val="left"/>
        <w:rPr>
          <w:rStyle w:val="Textoennegrita"/>
          <w:rFonts w:eastAsiaTheme="majorEastAsia" w:cs="Arial"/>
          <w:bCs w:val="0"/>
          <w:color w:val="FF0000"/>
          <w:lang w:val="es-CO"/>
        </w:rPr>
      </w:pPr>
      <w:r w:rsidRPr="0004166B">
        <w:rPr>
          <w:rStyle w:val="Textoennegrita"/>
          <w:rFonts w:eastAsiaTheme="majorEastAsia" w:cs="Arial"/>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04166B" w:rsidRDefault="003E787E" w:rsidP="003E787E">
      <w:pPr>
        <w:pStyle w:val="Prrafodelista"/>
        <w:spacing w:line="480" w:lineRule="auto"/>
        <w:rPr>
          <w:rStyle w:val="Textoennegrita"/>
          <w:rFonts w:eastAsiaTheme="majorEastAsia" w:cs="Arial"/>
          <w:bCs w:val="0"/>
          <w:color w:val="FF0000"/>
          <w:lang w:val="es-CO"/>
        </w:rPr>
      </w:pPr>
    </w:p>
    <w:p w14:paraId="31BFAAD5" w14:textId="77777777" w:rsidR="003E787E" w:rsidRPr="0004166B" w:rsidRDefault="003E787E" w:rsidP="003E787E">
      <w:pPr>
        <w:spacing w:line="480" w:lineRule="auto"/>
        <w:rPr>
          <w:rFonts w:cs="Arial"/>
          <w:color w:val="FF0000"/>
          <w:sz w:val="24"/>
          <w:szCs w:val="24"/>
        </w:rPr>
      </w:pPr>
      <w:r w:rsidRPr="0004166B">
        <w:rPr>
          <w:rStyle w:val="Textoennegrita"/>
          <w:rFonts w:cs="Arial"/>
          <w:color w:val="FF0000"/>
          <w:szCs w:val="24"/>
        </w:rPr>
        <w:t>Pueden presentarse como un texto con características argumentativas, resultado de una reflexión acerca del trabajo de investigación.</w:t>
      </w:r>
    </w:p>
    <w:p w14:paraId="0D62C071" w14:textId="77777777" w:rsidR="00C24641" w:rsidRPr="0004166B" w:rsidRDefault="00C24641">
      <w:pPr>
        <w:spacing w:after="160" w:line="259" w:lineRule="auto"/>
        <w:rPr>
          <w:rFonts w:eastAsiaTheme="majorEastAsia" w:cs="Arial"/>
          <w:b/>
          <w:sz w:val="36"/>
          <w:szCs w:val="36"/>
        </w:rPr>
      </w:pPr>
      <w:r w:rsidRPr="0004166B">
        <w:rPr>
          <w:rFonts w:cs="Arial"/>
          <w:b/>
          <w:sz w:val="36"/>
          <w:szCs w:val="36"/>
        </w:rPr>
        <w:br w:type="page"/>
      </w:r>
    </w:p>
    <w:p w14:paraId="769D2E8E" w14:textId="1E754894" w:rsidR="00A252BC" w:rsidRPr="0004166B" w:rsidRDefault="00313DC7" w:rsidP="00A252BC">
      <w:pPr>
        <w:pStyle w:val="Ttulo1"/>
        <w:numPr>
          <w:ilvl w:val="0"/>
          <w:numId w:val="0"/>
        </w:numPr>
        <w:spacing w:line="480" w:lineRule="auto"/>
        <w:ind w:left="432" w:hanging="432"/>
        <w:rPr>
          <w:rFonts w:ascii="Arial" w:hAnsi="Arial" w:cs="Arial"/>
          <w:b/>
          <w:color w:val="auto"/>
          <w:sz w:val="36"/>
          <w:szCs w:val="36"/>
        </w:rPr>
      </w:pPr>
      <w:bookmarkStart w:id="27" w:name="_Toc130552263"/>
      <w:r w:rsidRPr="0004166B">
        <w:rPr>
          <w:rFonts w:ascii="Arial" w:hAnsi="Arial" w:cs="Arial"/>
          <w:b/>
          <w:color w:val="auto"/>
          <w:sz w:val="36"/>
          <w:szCs w:val="36"/>
        </w:rPr>
        <w:lastRenderedPageBreak/>
        <w:t>Bibliografía</w:t>
      </w:r>
      <w:bookmarkEnd w:id="27"/>
    </w:p>
    <w:p w14:paraId="15962381"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Quesada, A. Flores, R. Sancho, F. (1999) Sistema de información del sector agropecuario costarricense INFOAGRO. </w:t>
      </w:r>
      <w:hyperlink r:id="rId27">
        <w:r w:rsidRPr="0004166B">
          <w:rPr>
            <w:rFonts w:cs="Arial"/>
            <w:color w:val="0563C1"/>
            <w:sz w:val="24"/>
            <w:szCs w:val="24"/>
            <w:u w:val="single"/>
          </w:rPr>
          <w:t>http://www.mag.go.cr/congreso_agronomico_xi/a50-6907-I_253.pdf</w:t>
        </w:r>
      </w:hyperlink>
    </w:p>
    <w:p w14:paraId="4798D85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8">
        <w:r w:rsidRPr="0004166B">
          <w:rPr>
            <w:rFonts w:cs="Arial"/>
            <w:color w:val="1155CC"/>
            <w:sz w:val="24"/>
            <w:szCs w:val="24"/>
            <w:u w:val="single"/>
          </w:rPr>
          <w:t>http://repositorio.uptc.edu.co/handle/001/2254</w:t>
        </w:r>
      </w:hyperlink>
    </w:p>
    <w:p w14:paraId="00F42AC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Zuluaga Sánchez, A y. (2010). Diagnóstico de comunicación para el Sistema de Información del Sector Agropecuario del Valle del Cauca (SISAV). Universidad Autónoma de Occidente. </w:t>
      </w:r>
      <w:hyperlink r:id="rId29">
        <w:r w:rsidRPr="0004166B">
          <w:rPr>
            <w:rFonts w:cs="Arial"/>
            <w:color w:val="1155CC"/>
            <w:sz w:val="24"/>
            <w:szCs w:val="24"/>
            <w:u w:val="single"/>
          </w:rPr>
          <w:t>https://red.uao.edu.co/bitstream/handle/10614/969/TCS00113.pdf?sequence=3&amp;isAllowed=y</w:t>
        </w:r>
      </w:hyperlink>
    </w:p>
    <w:p w14:paraId="0A2435EE"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Urbano E. Gómez, </w:t>
      </w:r>
      <w:proofErr w:type="spellStart"/>
      <w:r w:rsidRPr="0004166B">
        <w:rPr>
          <w:rFonts w:cs="Arial"/>
          <w:sz w:val="24"/>
          <w:szCs w:val="24"/>
        </w:rPr>
        <w:t>Jesika</w:t>
      </w:r>
      <w:proofErr w:type="spellEnd"/>
      <w:r w:rsidRPr="0004166B">
        <w:rPr>
          <w:rFonts w:cs="Arial"/>
          <w:sz w:val="24"/>
          <w:szCs w:val="24"/>
        </w:rPr>
        <w:t xml:space="preserve"> P. Pérez y José L. Ramírez. (2016). Sistema de Información Agrícola para la disminución de Brechas entre Oferta y Demanda - AGROCRAFT. </w:t>
      </w:r>
      <w:hyperlink r:id="rId30">
        <w:r w:rsidRPr="0004166B">
          <w:rPr>
            <w:rFonts w:cs="Arial"/>
            <w:color w:val="1155CC"/>
            <w:sz w:val="24"/>
            <w:szCs w:val="24"/>
            <w:u w:val="single"/>
          </w:rPr>
          <w:t>https://www.scielo.cl/scielo.php?pid=S0718-07642016000300020&amp;script=sci_arttext</w:t>
        </w:r>
      </w:hyperlink>
    </w:p>
    <w:p w14:paraId="7740E51C"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Espinosa Salazar, E C. (2011). Red de Información y Comunicación Estratégica del Sector Agropecuario - AGRONET</w:t>
      </w:r>
      <w:r w:rsidRPr="0004166B">
        <w:rPr>
          <w:rFonts w:cs="Arial"/>
          <w:color w:val="333333"/>
          <w:sz w:val="24"/>
          <w:szCs w:val="24"/>
        </w:rPr>
        <w:t>.</w:t>
      </w:r>
      <w:r w:rsidRPr="0004166B">
        <w:rPr>
          <w:rFonts w:cs="Arial"/>
          <w:color w:val="1155CC"/>
          <w:sz w:val="24"/>
          <w:szCs w:val="24"/>
          <w:u w:val="single"/>
        </w:rPr>
        <w:t xml:space="preserve"> </w:t>
      </w:r>
      <w:hyperlink r:id="rId31">
        <w:r w:rsidRPr="0004166B">
          <w:rPr>
            <w:rFonts w:cs="Arial"/>
            <w:color w:val="1155CC"/>
            <w:sz w:val="24"/>
            <w:szCs w:val="24"/>
            <w:u w:val="single"/>
          </w:rPr>
          <w:t>http://hdl.handle.net/11348/4271</w:t>
        </w:r>
      </w:hyperlink>
    </w:p>
    <w:p w14:paraId="7E16DE48" w14:textId="77777777" w:rsidR="00A252BC" w:rsidRPr="0004166B" w:rsidRDefault="00A252BC" w:rsidP="0004166B">
      <w:pPr>
        <w:shd w:val="clear" w:color="auto" w:fill="FFFFFF"/>
        <w:spacing w:line="480" w:lineRule="auto"/>
        <w:ind w:left="1077" w:hanging="720"/>
        <w:rPr>
          <w:rFonts w:cs="Arial"/>
          <w:sz w:val="24"/>
          <w:szCs w:val="24"/>
        </w:rPr>
      </w:pPr>
      <w:proofErr w:type="spellStart"/>
      <w:r w:rsidRPr="0004166B">
        <w:rPr>
          <w:rFonts w:cs="Arial"/>
          <w:sz w:val="24"/>
          <w:szCs w:val="24"/>
        </w:rPr>
        <w:lastRenderedPageBreak/>
        <w:t>Deemer</w:t>
      </w:r>
      <w:proofErr w:type="spellEnd"/>
      <w:r w:rsidRPr="0004166B">
        <w:rPr>
          <w:rFonts w:cs="Arial"/>
          <w:sz w:val="24"/>
          <w:szCs w:val="24"/>
        </w:rPr>
        <w:t xml:space="preserve">, P. </w:t>
      </w:r>
      <w:proofErr w:type="spellStart"/>
      <w:r w:rsidRPr="0004166B">
        <w:rPr>
          <w:rFonts w:cs="Arial"/>
          <w:sz w:val="24"/>
          <w:szCs w:val="24"/>
        </w:rPr>
        <w:t>Benefield</w:t>
      </w:r>
      <w:proofErr w:type="spellEnd"/>
      <w:r w:rsidRPr="0004166B">
        <w:rPr>
          <w:rFonts w:cs="Arial"/>
          <w:sz w:val="24"/>
          <w:szCs w:val="24"/>
        </w:rPr>
        <w:t xml:space="preserve">, G. </w:t>
      </w:r>
      <w:proofErr w:type="spellStart"/>
      <w:r w:rsidRPr="0004166B">
        <w:rPr>
          <w:rFonts w:cs="Arial"/>
          <w:sz w:val="24"/>
          <w:szCs w:val="24"/>
        </w:rPr>
        <w:t>Larman</w:t>
      </w:r>
      <w:proofErr w:type="spellEnd"/>
      <w:r w:rsidRPr="0004166B">
        <w:rPr>
          <w:rFonts w:cs="Arial"/>
          <w:sz w:val="24"/>
          <w:szCs w:val="24"/>
        </w:rPr>
        <w:t xml:space="preserve">, C. </w:t>
      </w:r>
      <w:proofErr w:type="spellStart"/>
      <w:r w:rsidRPr="0004166B">
        <w:rPr>
          <w:rFonts w:cs="Arial"/>
          <w:sz w:val="24"/>
          <w:szCs w:val="24"/>
        </w:rPr>
        <w:t>Vodde</w:t>
      </w:r>
      <w:proofErr w:type="spellEnd"/>
      <w:r w:rsidRPr="0004166B">
        <w:rPr>
          <w:rFonts w:cs="Arial"/>
          <w:sz w:val="24"/>
          <w:szCs w:val="24"/>
        </w:rPr>
        <w:t xml:space="preserve">, B. Antoni, L. (2009). The Scrum Primer “Información básica de scrum”. </w:t>
      </w:r>
      <w:hyperlink r:id="rId32">
        <w:r w:rsidRPr="0004166B">
          <w:rPr>
            <w:rFonts w:cs="Arial"/>
            <w:color w:val="1155CC"/>
            <w:sz w:val="24"/>
            <w:szCs w:val="24"/>
            <w:u w:val="single"/>
          </w:rPr>
          <w:t>http://libroslibres.uls.edu.sv/informatica/informacion_basica_scrum.pdf</w:t>
        </w:r>
      </w:hyperlink>
      <w:r w:rsidRPr="0004166B">
        <w:rPr>
          <w:rFonts w:cs="Arial"/>
          <w:sz w:val="24"/>
          <w:szCs w:val="24"/>
        </w:rPr>
        <w:t xml:space="preserve"> </w:t>
      </w:r>
    </w:p>
    <w:p w14:paraId="7B4B7379"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O. A. Pérez A., «Cuatro enfoques metodológicos para el desarrollo de Software RUP – MSF – XP - SCRUM», I, vol. 6, n.º 10, pp. 64–78, feb. 2011. </w:t>
      </w:r>
      <w:hyperlink r:id="rId33" w:anchor=":~:text=El%20presente%20art%C3%ADculo%20aborda%20el,caracter%C3%ADsticas%20propias%20de%20cada%20metodolog%C3%ADa">
        <w:r w:rsidRPr="0004166B">
          <w:rPr>
            <w:rFonts w:cs="Arial"/>
            <w:color w:val="1155CC"/>
            <w:sz w:val="24"/>
            <w:szCs w:val="24"/>
            <w:u w:val="single"/>
          </w:rPr>
          <w:t>https://revistas.uniminuto.edu/index.php/Inventum/article/view/9#:~:text=El%20presente%20art%C3%ADculo%20aborda%20el,caracter%C3%ADsticas%20propias%20de%20cada%20metodolog%C3%ADa</w:t>
        </w:r>
      </w:hyperlink>
      <w:r w:rsidRPr="0004166B">
        <w:rPr>
          <w:rFonts w:cs="Arial"/>
          <w:sz w:val="24"/>
          <w:szCs w:val="24"/>
        </w:rPr>
        <w:t>.</w:t>
      </w:r>
    </w:p>
    <w:p w14:paraId="584CE2B7" w14:textId="7BA92386" w:rsidR="00A252BC" w:rsidRPr="0004166B" w:rsidRDefault="00A252BC" w:rsidP="0004166B">
      <w:pPr>
        <w:shd w:val="clear" w:color="auto" w:fill="FFFFFF"/>
        <w:spacing w:line="480" w:lineRule="auto"/>
        <w:ind w:left="1077" w:hanging="720"/>
        <w:rPr>
          <w:rFonts w:cs="Arial"/>
          <w:sz w:val="24"/>
          <w:szCs w:val="24"/>
        </w:rPr>
      </w:pPr>
      <w:r w:rsidRPr="0004166B">
        <w:rPr>
          <w:rFonts w:cs="Arial"/>
          <w:color w:val="222222"/>
          <w:sz w:val="24"/>
          <w:szCs w:val="24"/>
          <w:highlight w:val="white"/>
          <w:lang w:val="en-US"/>
        </w:rPr>
        <w:t xml:space="preserve">AgroWin, C. (2018). </w:t>
      </w:r>
      <w:proofErr w:type="spellStart"/>
      <w:r w:rsidRPr="0004166B">
        <w:rPr>
          <w:rFonts w:cs="Arial"/>
          <w:color w:val="222222"/>
          <w:sz w:val="24"/>
          <w:szCs w:val="24"/>
          <w:highlight w:val="white"/>
          <w:lang w:val="en-US"/>
        </w:rPr>
        <w:t>ContaPyme</w:t>
      </w:r>
      <w:proofErr w:type="spellEnd"/>
      <w:r w:rsidRPr="0004166B">
        <w:rPr>
          <w:rFonts w:cs="Arial"/>
          <w:color w:val="222222"/>
          <w:sz w:val="24"/>
          <w:szCs w:val="24"/>
          <w:highlight w:val="white"/>
          <w:lang w:val="en-US"/>
        </w:rPr>
        <w:t xml:space="preserve"> y AgroWin. </w:t>
      </w:r>
      <w:hyperlink r:id="rId34">
        <w:r w:rsidRPr="0004166B">
          <w:rPr>
            <w:rFonts w:cs="Arial"/>
            <w:color w:val="0563C1"/>
            <w:sz w:val="24"/>
            <w:szCs w:val="24"/>
            <w:highlight w:val="white"/>
            <w:u w:val="single"/>
          </w:rPr>
          <w:t>https://www.contapyme.com/download/recursos/02_AgroWin/catalogo_AgroWin.pdf</w:t>
        </w:r>
      </w:hyperlink>
    </w:p>
    <w:p w14:paraId="1F2DF9EE" w14:textId="04C25486" w:rsidR="00BC64A8" w:rsidRPr="0004166B" w:rsidRDefault="00BC64A8" w:rsidP="0004166B">
      <w:pPr>
        <w:shd w:val="clear" w:color="auto" w:fill="FFFFFF"/>
        <w:spacing w:line="480" w:lineRule="auto"/>
        <w:ind w:left="1077" w:hanging="720"/>
        <w:rPr>
          <w:rFonts w:cs="Arial"/>
          <w:sz w:val="24"/>
          <w:szCs w:val="24"/>
        </w:rPr>
      </w:pPr>
      <w:r w:rsidRPr="00D86A39">
        <w:rPr>
          <w:rFonts w:cs="Arial"/>
          <w:sz w:val="24"/>
          <w:szCs w:val="24"/>
        </w:rPr>
        <w:t xml:space="preserve">FAO. (2018). </w:t>
      </w:r>
      <w:r w:rsidRPr="0004166B">
        <w:rPr>
          <w:rFonts w:cs="Arial"/>
          <w:sz w:val="24"/>
          <w:szCs w:val="24"/>
          <w:lang w:val="en-US"/>
        </w:rPr>
        <w:t xml:space="preserve">Agriculture 4.0: The Future of Farming Technology. </w:t>
      </w:r>
      <w:r w:rsidRPr="0004166B">
        <w:rPr>
          <w:rFonts w:cs="Arial"/>
          <w:sz w:val="24"/>
          <w:szCs w:val="24"/>
        </w:rPr>
        <w:t>Recuperado de https://www.fao.org/3/i8486en/i8486en.pdf</w:t>
      </w:r>
    </w:p>
    <w:p w14:paraId="608044B0" w14:textId="34FEEBFF" w:rsidR="00BC64A8" w:rsidRPr="0004166B"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t xml:space="preserve">FAO. (2020). Digital Platforms for Agricultural Development. </w:t>
      </w:r>
      <w:r w:rsidRPr="0004166B">
        <w:rPr>
          <w:rFonts w:cs="Arial"/>
          <w:sz w:val="24"/>
          <w:szCs w:val="24"/>
        </w:rPr>
        <w:t>Recuperado de http://www.fao.org/documents/card/en/c/ca9095en</w:t>
      </w:r>
    </w:p>
    <w:p w14:paraId="22C4C0CB" w14:textId="3864B90B" w:rsidR="00BC64A8" w:rsidRPr="0004166B" w:rsidRDefault="00BC64A8" w:rsidP="0004166B">
      <w:pPr>
        <w:shd w:val="clear" w:color="auto" w:fill="FFFFFF"/>
        <w:spacing w:line="480" w:lineRule="auto"/>
        <w:ind w:left="1077" w:hanging="720"/>
        <w:rPr>
          <w:rFonts w:cs="Arial"/>
          <w:sz w:val="24"/>
          <w:szCs w:val="24"/>
          <w:lang w:val="en-US"/>
        </w:rPr>
      </w:pPr>
      <w:r w:rsidRPr="0004166B">
        <w:rPr>
          <w:rFonts w:cs="Arial"/>
          <w:sz w:val="24"/>
          <w:szCs w:val="24"/>
        </w:rPr>
        <w:t xml:space="preserve">Saiz-Rubio, V., Ramos-Martín, J., &amp; Bermejo-Guerrero, J. D. (2020). </w:t>
      </w:r>
      <w:r w:rsidRPr="0004166B">
        <w:rPr>
          <w:rFonts w:cs="Arial"/>
          <w:sz w:val="24"/>
          <w:szCs w:val="24"/>
          <w:lang w:val="en-US"/>
        </w:rPr>
        <w:t xml:space="preserve">Digital transformation in agriculture: a systematic review. Journal of Agricultural Education and Extension, 26(1), 71-89. </w:t>
      </w:r>
      <w:proofErr w:type="spellStart"/>
      <w:r w:rsidRPr="0004166B">
        <w:rPr>
          <w:rFonts w:cs="Arial"/>
          <w:sz w:val="24"/>
          <w:szCs w:val="24"/>
          <w:lang w:val="en-US"/>
        </w:rPr>
        <w:t>doi</w:t>
      </w:r>
      <w:proofErr w:type="spellEnd"/>
      <w:r w:rsidRPr="0004166B">
        <w:rPr>
          <w:rFonts w:cs="Arial"/>
          <w:sz w:val="24"/>
          <w:szCs w:val="24"/>
          <w:lang w:val="en-US"/>
        </w:rPr>
        <w:t>: 10.1080/1389224X.2019.1708808</w:t>
      </w:r>
    </w:p>
    <w:p w14:paraId="11C56448" w14:textId="602C6105" w:rsidR="00BC64A8" w:rsidRPr="00D86A39"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lastRenderedPageBreak/>
        <w:t>Chen, Q., Huang, J., Lin, W., &amp; Zheng, H. (2019). A real-time data analysis method</w:t>
      </w:r>
      <w:r w:rsidR="00B70029">
        <w:rPr>
          <w:rFonts w:cs="Arial"/>
          <w:sz w:val="24"/>
          <w:szCs w:val="24"/>
          <w:lang w:val="en-US"/>
        </w:rPr>
        <w:t xml:space="preserve"> </w:t>
      </w:r>
      <w:r w:rsidRPr="0004166B">
        <w:rPr>
          <w:rFonts w:cs="Arial"/>
          <w:sz w:val="24"/>
          <w:szCs w:val="24"/>
          <w:lang w:val="en-US"/>
        </w:rPr>
        <w:t xml:space="preserve">for agricultural Internet of Things. </w:t>
      </w:r>
      <w:r w:rsidRPr="00D86A39">
        <w:rPr>
          <w:rFonts w:cs="Arial"/>
          <w:sz w:val="24"/>
          <w:szCs w:val="24"/>
        </w:rPr>
        <w:t xml:space="preserve">Future </w:t>
      </w:r>
      <w:proofErr w:type="spellStart"/>
      <w:r w:rsidRPr="00D86A39">
        <w:rPr>
          <w:rFonts w:cs="Arial"/>
          <w:sz w:val="24"/>
          <w:szCs w:val="24"/>
        </w:rPr>
        <w:t>Generation</w:t>
      </w:r>
      <w:proofErr w:type="spellEnd"/>
      <w:r w:rsidRPr="00D86A39">
        <w:rPr>
          <w:rFonts w:cs="Arial"/>
          <w:sz w:val="24"/>
          <w:szCs w:val="24"/>
        </w:rPr>
        <w:t xml:space="preserve"> </w:t>
      </w:r>
      <w:proofErr w:type="spellStart"/>
      <w:r w:rsidRPr="00D86A39">
        <w:rPr>
          <w:rFonts w:cs="Arial"/>
          <w:sz w:val="24"/>
          <w:szCs w:val="24"/>
        </w:rPr>
        <w:t>Computer</w:t>
      </w:r>
      <w:proofErr w:type="spellEnd"/>
      <w:r w:rsidRPr="00D86A39">
        <w:rPr>
          <w:rFonts w:cs="Arial"/>
          <w:sz w:val="24"/>
          <w:szCs w:val="24"/>
        </w:rPr>
        <w:t xml:space="preserve"> </w:t>
      </w:r>
      <w:proofErr w:type="spellStart"/>
      <w:r w:rsidRPr="00D86A39">
        <w:rPr>
          <w:rFonts w:cs="Arial"/>
          <w:sz w:val="24"/>
          <w:szCs w:val="24"/>
        </w:rPr>
        <w:t>Systems</w:t>
      </w:r>
      <w:proofErr w:type="spellEnd"/>
      <w:r w:rsidRPr="00D86A39">
        <w:rPr>
          <w:rFonts w:cs="Arial"/>
          <w:sz w:val="24"/>
          <w:szCs w:val="24"/>
        </w:rPr>
        <w:t>, 97, 566-573.</w:t>
      </w:r>
    </w:p>
    <w:p w14:paraId="3A0545C8" w14:textId="418C16A5" w:rsidR="00BC64A8" w:rsidRPr="00D86A39" w:rsidRDefault="00BC64A8" w:rsidP="0004166B">
      <w:pPr>
        <w:shd w:val="clear" w:color="auto" w:fill="FFFFFF"/>
        <w:spacing w:line="480" w:lineRule="auto"/>
        <w:ind w:left="1077" w:hanging="720"/>
        <w:rPr>
          <w:rFonts w:cs="Arial"/>
          <w:sz w:val="24"/>
          <w:szCs w:val="24"/>
          <w:lang w:val="en-US"/>
        </w:rPr>
      </w:pPr>
      <w:r w:rsidRPr="00DC3AF2">
        <w:rPr>
          <w:rFonts w:cs="Arial"/>
          <w:sz w:val="24"/>
          <w:szCs w:val="24"/>
        </w:rPr>
        <w:t xml:space="preserve">García-Peñalvo, F. J. (2019). Los sistemas de información y la industria 4.0. </w:t>
      </w:r>
      <w:r w:rsidRPr="00D86A39">
        <w:rPr>
          <w:rFonts w:cs="Arial"/>
          <w:sz w:val="24"/>
          <w:szCs w:val="24"/>
          <w:lang w:val="en-US"/>
        </w:rPr>
        <w:t>IJERI: International Journal of Educational Research and Innovation, 11, 90-105.</w:t>
      </w:r>
    </w:p>
    <w:p w14:paraId="0B1BB6C9" w14:textId="786F8A71" w:rsidR="00BC64A8" w:rsidRPr="00DC3AF2" w:rsidRDefault="00BC64A8" w:rsidP="0004166B">
      <w:pPr>
        <w:shd w:val="clear" w:color="auto" w:fill="FFFFFF"/>
        <w:spacing w:line="480" w:lineRule="auto"/>
        <w:ind w:left="1077" w:hanging="720"/>
        <w:rPr>
          <w:rFonts w:cs="Arial"/>
          <w:sz w:val="24"/>
          <w:szCs w:val="24"/>
        </w:rPr>
      </w:pPr>
      <w:proofErr w:type="spellStart"/>
      <w:r w:rsidRPr="00D86A39">
        <w:rPr>
          <w:rFonts w:cs="Arial"/>
          <w:sz w:val="24"/>
          <w:szCs w:val="24"/>
          <w:lang w:val="en-US"/>
        </w:rPr>
        <w:t>Hajkowicz</w:t>
      </w:r>
      <w:proofErr w:type="spellEnd"/>
      <w:r w:rsidRPr="00D86A39">
        <w:rPr>
          <w:rFonts w:cs="Arial"/>
          <w:sz w:val="24"/>
          <w:szCs w:val="24"/>
          <w:lang w:val="en-US"/>
        </w:rPr>
        <w:t xml:space="preserve">, S., &amp; </w:t>
      </w:r>
      <w:proofErr w:type="spellStart"/>
      <w:r w:rsidRPr="00D86A39">
        <w:rPr>
          <w:rFonts w:cs="Arial"/>
          <w:sz w:val="24"/>
          <w:szCs w:val="24"/>
          <w:lang w:val="en-US"/>
        </w:rPr>
        <w:t>Kandulu</w:t>
      </w:r>
      <w:proofErr w:type="spellEnd"/>
      <w:r w:rsidRPr="00D86A39">
        <w:rPr>
          <w:rFonts w:cs="Arial"/>
          <w:sz w:val="24"/>
          <w:szCs w:val="24"/>
          <w:lang w:val="en-US"/>
        </w:rPr>
        <w:t xml:space="preserve">, J. (2015). Future food: The opportunities and challenges of protein innovation. </w:t>
      </w:r>
      <w:r w:rsidRPr="00DC3AF2">
        <w:rPr>
          <w:rFonts w:cs="Arial"/>
          <w:sz w:val="24"/>
          <w:szCs w:val="24"/>
        </w:rPr>
        <w:t>CSIRO.</w:t>
      </w:r>
    </w:p>
    <w:p w14:paraId="5737AB17" w14:textId="63BD2CD8" w:rsidR="00BC64A8" w:rsidRPr="00DC3AF2" w:rsidRDefault="00BC64A8" w:rsidP="0004166B">
      <w:pPr>
        <w:shd w:val="clear" w:color="auto" w:fill="FFFFFF"/>
        <w:spacing w:line="480" w:lineRule="auto"/>
        <w:ind w:left="1077" w:hanging="720"/>
        <w:rPr>
          <w:rFonts w:cs="Arial"/>
          <w:sz w:val="24"/>
          <w:szCs w:val="24"/>
        </w:rPr>
      </w:pPr>
      <w:r w:rsidRPr="00DC3AF2">
        <w:rPr>
          <w:rFonts w:cs="Arial"/>
          <w:sz w:val="24"/>
          <w:szCs w:val="24"/>
        </w:rPr>
        <w:t>Gómez, L. A., &amp; González, H. (2019). Análisis de la información y la coordinación en la cadena agroindustrial colombiana. Revista Científica Agroecosistemas, 7(2), 9-21.</w:t>
      </w:r>
    </w:p>
    <w:p w14:paraId="6A1F051D" w14:textId="5B0A6DAA" w:rsidR="00BC64A8" w:rsidRDefault="00BC64A8" w:rsidP="0004166B">
      <w:pPr>
        <w:shd w:val="clear" w:color="auto" w:fill="FFFFFF"/>
        <w:spacing w:line="480" w:lineRule="auto"/>
        <w:ind w:left="1077" w:hanging="720"/>
        <w:rPr>
          <w:rFonts w:cs="Arial"/>
          <w:sz w:val="24"/>
          <w:szCs w:val="24"/>
        </w:rPr>
      </w:pPr>
      <w:r w:rsidRPr="00DC3AF2">
        <w:rPr>
          <w:rFonts w:cs="Arial"/>
          <w:sz w:val="24"/>
          <w:szCs w:val="24"/>
        </w:rPr>
        <w:t>Ortiz, D. A., &amp; Ramírez, A. (2020). Sistema de información de precios agrícolas para la toma de decisiones en el sector agropecuario colombiano. Revista Colombiana de Computación, 21(2), 103-117.</w:t>
      </w:r>
    </w:p>
    <w:p w14:paraId="22AB7667" w14:textId="7E55D323" w:rsidR="00A7140E" w:rsidRPr="00A7140E" w:rsidRDefault="00A7140E" w:rsidP="00A7140E">
      <w:pPr>
        <w:shd w:val="clear" w:color="auto" w:fill="FFFFFF"/>
        <w:spacing w:line="480" w:lineRule="auto"/>
        <w:ind w:left="1077" w:hanging="720"/>
        <w:rPr>
          <w:rFonts w:cs="Arial"/>
          <w:sz w:val="24"/>
          <w:szCs w:val="24"/>
        </w:rPr>
      </w:pPr>
      <w:r w:rsidRPr="00A7140E">
        <w:rPr>
          <w:rFonts w:cs="Arial"/>
          <w:sz w:val="24"/>
          <w:szCs w:val="24"/>
        </w:rPr>
        <w:t>De la Cruz, J. (2020). Importancia de la trazabilidad en el sector agropecuario. Revista Científica Agroindustrial, 11(2), 77-86.</w:t>
      </w:r>
    </w:p>
    <w:p w14:paraId="3A1E0B3E" w14:textId="56B6977A" w:rsidR="00A7140E" w:rsidRDefault="00A7140E" w:rsidP="00A7140E">
      <w:pPr>
        <w:shd w:val="clear" w:color="auto" w:fill="FFFFFF"/>
        <w:spacing w:line="480" w:lineRule="auto"/>
        <w:ind w:left="1077" w:hanging="720"/>
        <w:rPr>
          <w:rFonts w:cs="Arial"/>
          <w:sz w:val="24"/>
          <w:szCs w:val="24"/>
        </w:rPr>
      </w:pPr>
      <w:r w:rsidRPr="00A7140E">
        <w:rPr>
          <w:rFonts w:cs="Arial"/>
          <w:sz w:val="24"/>
          <w:szCs w:val="24"/>
        </w:rPr>
        <w:t>Torres, M., &amp; Pérez, R. (2018). Sistemas de información en el sector agropecuario: revisión de literatura. Revista de Investigación Académica, 45, 1-12.</w:t>
      </w:r>
    </w:p>
    <w:p w14:paraId="35DE0853" w14:textId="550FA146" w:rsidR="00B70029" w:rsidRDefault="00B70029" w:rsidP="00A7140E">
      <w:pPr>
        <w:shd w:val="clear" w:color="auto" w:fill="FFFFFF"/>
        <w:spacing w:line="480" w:lineRule="auto"/>
        <w:ind w:left="1077" w:hanging="720"/>
        <w:rPr>
          <w:rFonts w:cs="Arial"/>
          <w:sz w:val="24"/>
          <w:szCs w:val="24"/>
        </w:rPr>
      </w:pPr>
      <w:proofErr w:type="spellStart"/>
      <w:r w:rsidRPr="00B70029">
        <w:rPr>
          <w:rFonts w:cs="Arial"/>
          <w:sz w:val="24"/>
          <w:szCs w:val="24"/>
        </w:rPr>
        <w:t>Raeburn</w:t>
      </w:r>
      <w:proofErr w:type="spellEnd"/>
      <w:r w:rsidRPr="00B70029">
        <w:rPr>
          <w:rFonts w:cs="Arial"/>
          <w:sz w:val="24"/>
          <w:szCs w:val="24"/>
        </w:rPr>
        <w:t xml:space="preserve">, A. (2022, noviembre 28). Extreme </w:t>
      </w:r>
      <w:proofErr w:type="spellStart"/>
      <w:r w:rsidRPr="00B70029">
        <w:rPr>
          <w:rFonts w:cs="Arial"/>
          <w:sz w:val="24"/>
          <w:szCs w:val="24"/>
        </w:rPr>
        <w:t>Programming</w:t>
      </w:r>
      <w:proofErr w:type="spellEnd"/>
      <w:r w:rsidRPr="00B70029">
        <w:rPr>
          <w:rFonts w:cs="Arial"/>
          <w:sz w:val="24"/>
          <w:szCs w:val="24"/>
        </w:rPr>
        <w:t>. En Asana. Recuperado el 2</w:t>
      </w:r>
      <w:r>
        <w:rPr>
          <w:rFonts w:cs="Arial"/>
          <w:sz w:val="24"/>
          <w:szCs w:val="24"/>
        </w:rPr>
        <w:t>3</w:t>
      </w:r>
      <w:r w:rsidRPr="00B70029">
        <w:rPr>
          <w:rFonts w:cs="Arial"/>
          <w:sz w:val="24"/>
          <w:szCs w:val="24"/>
        </w:rPr>
        <w:t xml:space="preserve"> de marzo de 2023, de https://asana.com/es/resources/extreme-programming-xp</w:t>
      </w:r>
    </w:p>
    <w:p w14:paraId="53AAE2BB" w14:textId="4048C9E3" w:rsidR="00402BDC" w:rsidRDefault="00402BDC" w:rsidP="00A7140E">
      <w:pPr>
        <w:shd w:val="clear" w:color="auto" w:fill="FFFFFF"/>
        <w:spacing w:line="480" w:lineRule="auto"/>
        <w:ind w:left="1077" w:hanging="720"/>
        <w:rPr>
          <w:rFonts w:cs="Arial"/>
          <w:sz w:val="24"/>
          <w:szCs w:val="24"/>
        </w:rPr>
      </w:pPr>
      <w:r w:rsidRPr="00402BDC">
        <w:rPr>
          <w:rFonts w:cs="Arial"/>
          <w:sz w:val="24"/>
          <w:szCs w:val="24"/>
          <w:lang w:val="en-US"/>
        </w:rPr>
        <w:lastRenderedPageBreak/>
        <w:t xml:space="preserve">Beck, K., Beedle, M., </w:t>
      </w:r>
      <w:proofErr w:type="spellStart"/>
      <w:r w:rsidRPr="00402BDC">
        <w:rPr>
          <w:rFonts w:cs="Arial"/>
          <w:sz w:val="24"/>
          <w:szCs w:val="24"/>
          <w:lang w:val="en-US"/>
        </w:rPr>
        <w:t>Bennekum</w:t>
      </w:r>
      <w:proofErr w:type="spellEnd"/>
      <w:r w:rsidRPr="00402BDC">
        <w:rPr>
          <w:rFonts w:cs="Arial"/>
          <w:sz w:val="24"/>
          <w:szCs w:val="24"/>
          <w:lang w:val="en-US"/>
        </w:rPr>
        <w:t xml:space="preserve">, A. van, Cockburn, A., Cunningham, W., Fowler, M., </w:t>
      </w:r>
      <w:proofErr w:type="spellStart"/>
      <w:r w:rsidRPr="00402BDC">
        <w:rPr>
          <w:rFonts w:cs="Arial"/>
          <w:sz w:val="24"/>
          <w:szCs w:val="24"/>
          <w:lang w:val="en-US"/>
        </w:rPr>
        <w:t>Grenning</w:t>
      </w:r>
      <w:proofErr w:type="spellEnd"/>
      <w:r w:rsidRPr="00402BDC">
        <w:rPr>
          <w:rFonts w:cs="Arial"/>
          <w:sz w:val="24"/>
          <w:szCs w:val="24"/>
          <w:lang w:val="en-US"/>
        </w:rPr>
        <w:t xml:space="preserve">, J., Highsmith, J., Hunt, A., Jeffries, R., Kern, J., </w:t>
      </w:r>
      <w:proofErr w:type="spellStart"/>
      <w:r w:rsidRPr="00402BDC">
        <w:rPr>
          <w:rFonts w:cs="Arial"/>
          <w:sz w:val="24"/>
          <w:szCs w:val="24"/>
          <w:lang w:val="en-US"/>
        </w:rPr>
        <w:t>Marick</w:t>
      </w:r>
      <w:proofErr w:type="spellEnd"/>
      <w:r w:rsidRPr="00402BDC">
        <w:rPr>
          <w:rFonts w:cs="Arial"/>
          <w:sz w:val="24"/>
          <w:szCs w:val="24"/>
          <w:lang w:val="en-US"/>
        </w:rPr>
        <w:t xml:space="preserve">, B., Martin, R. C., Mellor, S., </w:t>
      </w:r>
      <w:proofErr w:type="spellStart"/>
      <w:r w:rsidRPr="00402BDC">
        <w:rPr>
          <w:rFonts w:cs="Arial"/>
          <w:sz w:val="24"/>
          <w:szCs w:val="24"/>
          <w:lang w:val="en-US"/>
        </w:rPr>
        <w:t>Schwaber</w:t>
      </w:r>
      <w:proofErr w:type="spellEnd"/>
      <w:r w:rsidRPr="00402BDC">
        <w:rPr>
          <w:rFonts w:cs="Arial"/>
          <w:sz w:val="24"/>
          <w:szCs w:val="24"/>
          <w:lang w:val="en-US"/>
        </w:rPr>
        <w:t xml:space="preserve">, K., Sutherland, J., &amp; Thomas, D. (2001). </w:t>
      </w:r>
      <w:proofErr w:type="spellStart"/>
      <w:r w:rsidRPr="00402BDC">
        <w:rPr>
          <w:rFonts w:cs="Arial"/>
          <w:sz w:val="24"/>
          <w:szCs w:val="24"/>
        </w:rPr>
        <w:t>Manifesto</w:t>
      </w:r>
      <w:proofErr w:type="spellEnd"/>
      <w:r w:rsidRPr="00402BDC">
        <w:rPr>
          <w:rFonts w:cs="Arial"/>
          <w:sz w:val="24"/>
          <w:szCs w:val="24"/>
        </w:rPr>
        <w:t xml:space="preserve"> </w:t>
      </w:r>
      <w:proofErr w:type="spellStart"/>
      <w:r w:rsidRPr="00402BDC">
        <w:rPr>
          <w:rFonts w:cs="Arial"/>
          <w:sz w:val="24"/>
          <w:szCs w:val="24"/>
        </w:rPr>
        <w:t>for</w:t>
      </w:r>
      <w:proofErr w:type="spellEnd"/>
      <w:r w:rsidRPr="00402BDC">
        <w:rPr>
          <w:rFonts w:cs="Arial"/>
          <w:sz w:val="24"/>
          <w:szCs w:val="24"/>
        </w:rPr>
        <w:t xml:space="preserve"> agile software </w:t>
      </w:r>
      <w:proofErr w:type="spellStart"/>
      <w:r w:rsidRPr="00402BDC">
        <w:rPr>
          <w:rFonts w:cs="Arial"/>
          <w:sz w:val="24"/>
          <w:szCs w:val="24"/>
        </w:rPr>
        <w:t>development</w:t>
      </w:r>
      <w:proofErr w:type="spellEnd"/>
      <w:r w:rsidRPr="00402BDC">
        <w:rPr>
          <w:rFonts w:cs="Arial"/>
          <w:sz w:val="24"/>
          <w:szCs w:val="24"/>
        </w:rPr>
        <w:t>. Recuperado el 24 de marzo de 2023, de https://agilemanifesto.org/</w:t>
      </w:r>
    </w:p>
    <w:p w14:paraId="0B91DDC0" w14:textId="7223CFD7" w:rsidR="00313DC7" w:rsidRPr="0004166B" w:rsidRDefault="00AE1734" w:rsidP="00FB5C4E">
      <w:pPr>
        <w:spacing w:after="160" w:line="480" w:lineRule="auto"/>
        <w:rPr>
          <w:rFonts w:cs="Arial"/>
          <w:b/>
          <w:sz w:val="24"/>
          <w:szCs w:val="24"/>
        </w:rPr>
      </w:pPr>
      <w:r w:rsidRPr="00D86A39">
        <w:rPr>
          <w:rFonts w:cs="Arial"/>
          <w:sz w:val="24"/>
          <w:szCs w:val="24"/>
        </w:rPr>
        <w:br w:type="page"/>
      </w:r>
      <w:r w:rsidR="00313DC7" w:rsidRPr="0004166B">
        <w:rPr>
          <w:rFonts w:cs="Arial"/>
          <w:b/>
          <w:sz w:val="24"/>
          <w:szCs w:val="24"/>
        </w:rPr>
        <w:lastRenderedPageBreak/>
        <w:t>Anexos</w:t>
      </w:r>
    </w:p>
    <w:p w14:paraId="02697B11" w14:textId="77777777" w:rsidR="00AE1734" w:rsidRPr="0004166B" w:rsidRDefault="00AE1734" w:rsidP="00B11D4B">
      <w:pPr>
        <w:spacing w:line="480" w:lineRule="auto"/>
        <w:rPr>
          <w:rFonts w:cs="Arial"/>
          <w:sz w:val="24"/>
          <w:szCs w:val="24"/>
        </w:rPr>
      </w:pPr>
    </w:p>
    <w:p w14:paraId="4EDBDAA6" w14:textId="25F9F1E8" w:rsidR="00313DC7" w:rsidRPr="0004166B" w:rsidRDefault="00313DC7" w:rsidP="00B11D4B">
      <w:pPr>
        <w:spacing w:line="480" w:lineRule="auto"/>
        <w:rPr>
          <w:rFonts w:cs="Arial"/>
          <w:color w:val="FF0000"/>
          <w:sz w:val="24"/>
          <w:szCs w:val="24"/>
        </w:rPr>
      </w:pPr>
      <w:bookmarkStart w:id="28" w:name="_Toc130552264"/>
      <w:r w:rsidRPr="0004166B">
        <w:rPr>
          <w:rStyle w:val="Ttulo2Car"/>
          <w:rFonts w:ascii="Arial" w:hAnsi="Arial" w:cs="Arial"/>
          <w:color w:val="FF0000"/>
          <w:sz w:val="24"/>
          <w:szCs w:val="24"/>
        </w:rPr>
        <w:t>Anexo 1: Manual de Instalación</w:t>
      </w:r>
      <w:bookmarkEnd w:id="28"/>
      <w:r w:rsidRPr="0004166B">
        <w:rPr>
          <w:rFonts w:cs="Arial"/>
          <w:color w:val="FF0000"/>
          <w:sz w:val="24"/>
          <w:szCs w:val="24"/>
        </w:rPr>
        <w:t>.</w:t>
      </w:r>
    </w:p>
    <w:p w14:paraId="23A2E00B" w14:textId="77777777" w:rsidR="00AE1734" w:rsidRPr="0004166B" w:rsidRDefault="00AE1734" w:rsidP="00B11D4B">
      <w:pPr>
        <w:spacing w:line="480" w:lineRule="auto"/>
        <w:rPr>
          <w:rFonts w:cs="Arial"/>
          <w:color w:val="FF0000"/>
          <w:sz w:val="24"/>
          <w:szCs w:val="24"/>
        </w:rPr>
      </w:pPr>
    </w:p>
    <w:p w14:paraId="59477901" w14:textId="61730CCC" w:rsidR="00313DC7" w:rsidRPr="0004166B" w:rsidRDefault="00313DC7" w:rsidP="00B11D4B">
      <w:pPr>
        <w:spacing w:line="480" w:lineRule="auto"/>
        <w:rPr>
          <w:rFonts w:cs="Arial"/>
          <w:color w:val="FF0000"/>
          <w:sz w:val="24"/>
          <w:szCs w:val="24"/>
        </w:rPr>
      </w:pPr>
      <w:bookmarkStart w:id="29" w:name="_Toc130552265"/>
      <w:r w:rsidRPr="0004166B">
        <w:rPr>
          <w:rStyle w:val="Ttulo2Car"/>
          <w:rFonts w:ascii="Arial" w:hAnsi="Arial" w:cs="Arial"/>
          <w:color w:val="FF0000"/>
          <w:sz w:val="24"/>
          <w:szCs w:val="24"/>
        </w:rPr>
        <w:t>Anexo 2: Manual de Usuario</w:t>
      </w:r>
      <w:bookmarkEnd w:id="29"/>
      <w:r w:rsidR="00AE1734" w:rsidRPr="0004166B">
        <w:rPr>
          <w:rFonts w:cs="Arial"/>
          <w:color w:val="FF0000"/>
          <w:sz w:val="24"/>
          <w:szCs w:val="24"/>
        </w:rPr>
        <w:t>.</w:t>
      </w:r>
    </w:p>
    <w:p w14:paraId="3A79C790" w14:textId="77777777" w:rsidR="00AE1734" w:rsidRPr="0004166B" w:rsidRDefault="00AE1734" w:rsidP="00B11D4B">
      <w:pPr>
        <w:spacing w:line="480" w:lineRule="auto"/>
        <w:rPr>
          <w:rFonts w:cs="Arial"/>
          <w:color w:val="FF0000"/>
          <w:sz w:val="24"/>
          <w:szCs w:val="24"/>
        </w:rPr>
      </w:pPr>
    </w:p>
    <w:p w14:paraId="6D4ACC44" w14:textId="67041BEB" w:rsidR="00313DC7" w:rsidRPr="0004166B" w:rsidRDefault="00313DC7" w:rsidP="00B11D4B">
      <w:pPr>
        <w:spacing w:line="480" w:lineRule="auto"/>
        <w:rPr>
          <w:rFonts w:cs="Arial"/>
          <w:color w:val="FF0000"/>
          <w:sz w:val="24"/>
          <w:szCs w:val="24"/>
        </w:rPr>
      </w:pPr>
      <w:bookmarkStart w:id="30" w:name="_Toc130552266"/>
      <w:r w:rsidRPr="0004166B">
        <w:rPr>
          <w:rStyle w:val="Ttulo2Car"/>
          <w:rFonts w:ascii="Arial" w:hAnsi="Arial" w:cs="Arial"/>
          <w:color w:val="FF0000"/>
          <w:sz w:val="24"/>
          <w:szCs w:val="24"/>
        </w:rPr>
        <w:t>Anexo 3</w:t>
      </w:r>
      <w:r w:rsidR="0072541C" w:rsidRPr="0004166B">
        <w:rPr>
          <w:rStyle w:val="Ttulo2Car"/>
          <w:rFonts w:ascii="Arial" w:hAnsi="Arial" w:cs="Arial"/>
          <w:color w:val="FF0000"/>
          <w:sz w:val="24"/>
          <w:szCs w:val="24"/>
        </w:rPr>
        <w:t>:</w:t>
      </w:r>
      <w:r w:rsidR="007A66B0" w:rsidRPr="0004166B">
        <w:rPr>
          <w:rStyle w:val="Ttulo2Car"/>
          <w:rFonts w:ascii="Arial" w:hAnsi="Arial" w:cs="Arial"/>
          <w:color w:val="FF0000"/>
          <w:sz w:val="24"/>
          <w:szCs w:val="24"/>
        </w:rPr>
        <w:t xml:space="preserve"> Código Fuente</w:t>
      </w:r>
      <w:bookmarkEnd w:id="30"/>
      <w:r w:rsidR="007A66B0" w:rsidRPr="0004166B">
        <w:rPr>
          <w:rFonts w:cs="Arial"/>
          <w:color w:val="FF0000"/>
          <w:sz w:val="24"/>
          <w:szCs w:val="24"/>
        </w:rPr>
        <w:t>.</w:t>
      </w:r>
    </w:p>
    <w:p w14:paraId="6CE9A751" w14:textId="41A3A5F5" w:rsidR="00AE1734" w:rsidRPr="0004166B" w:rsidRDefault="0072541C" w:rsidP="00B11D4B">
      <w:pPr>
        <w:spacing w:line="480" w:lineRule="auto"/>
        <w:rPr>
          <w:rFonts w:cs="Arial"/>
          <w:color w:val="FF0000"/>
          <w:sz w:val="24"/>
          <w:szCs w:val="24"/>
        </w:rPr>
      </w:pPr>
      <w:r w:rsidRPr="0004166B">
        <w:rPr>
          <w:rFonts w:cs="Arial"/>
          <w:color w:val="FF0000"/>
          <w:sz w:val="24"/>
          <w:szCs w:val="24"/>
        </w:rPr>
        <w:t>Nombrar el Anexo de acuerdo con su contenido.</w:t>
      </w:r>
    </w:p>
    <w:p w14:paraId="07617A76" w14:textId="39436F77" w:rsidR="0072541C" w:rsidRPr="0004166B" w:rsidRDefault="0072541C" w:rsidP="00B11D4B">
      <w:pPr>
        <w:spacing w:line="480" w:lineRule="auto"/>
        <w:rPr>
          <w:rStyle w:val="Textoennegrita"/>
          <w:rFonts w:cs="Arial"/>
          <w:color w:val="FF0000"/>
          <w:szCs w:val="24"/>
        </w:rPr>
      </w:pPr>
      <w:r w:rsidRPr="0004166B">
        <w:rPr>
          <w:rStyle w:val="Textoennegrita"/>
          <w:rFonts w:cs="Arial"/>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04166B" w:rsidRDefault="00B11D4B" w:rsidP="00B11D4B">
      <w:pPr>
        <w:spacing w:line="480" w:lineRule="auto"/>
        <w:rPr>
          <w:rFonts w:cs="Arial"/>
          <w:sz w:val="24"/>
          <w:szCs w:val="24"/>
        </w:rPr>
      </w:pPr>
    </w:p>
    <w:sectPr w:rsidR="00B11D4B" w:rsidRPr="0004166B"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auricio Mejía Lobo" w:date="2023-03-20T17:24:00Z" w:initials="MML">
    <w:p w14:paraId="6DB4C26E" w14:textId="77777777" w:rsidR="0004166B" w:rsidRDefault="0004166B" w:rsidP="00AE5FBA">
      <w:pPr>
        <w:pStyle w:val="Textocomentario"/>
      </w:pPr>
      <w:r>
        <w:rPr>
          <w:rStyle w:val="Refdecomentario"/>
        </w:rPr>
        <w:annotationRef/>
      </w:r>
      <w:r>
        <w:t>Desarrollando un sistema, van a lograr mejorar la eficiencia y productividad? Cómo lo van a demostrar?</w:t>
      </w:r>
    </w:p>
  </w:comment>
  <w:comment w:id="16" w:author="Mauricio Mejía Lobo" w:date="2023-03-20T17:25:00Z" w:initials="MML">
    <w:p w14:paraId="31439605" w14:textId="77777777" w:rsidR="0004166B" w:rsidRDefault="0004166B" w:rsidP="00C272E3">
      <w:pPr>
        <w:pStyle w:val="Textocomentario"/>
      </w:pPr>
      <w:r>
        <w:rPr>
          <w:rStyle w:val="Refdecomentario"/>
        </w:rPr>
        <w:annotationRef/>
      </w:r>
      <w:r>
        <w:t>Faltan citas...</w:t>
      </w:r>
    </w:p>
  </w:comment>
  <w:comment w:id="20" w:author="Mauricio Mejía Lobo" w:date="2023-03-20T17:27:00Z" w:initials="MML">
    <w:p w14:paraId="2A7CFE9D" w14:textId="77777777" w:rsidR="0004166B" w:rsidRDefault="0004166B" w:rsidP="008A1A8A">
      <w:pPr>
        <w:pStyle w:val="Textocomentario"/>
      </w:pPr>
      <w:r>
        <w:rPr>
          <w:rStyle w:val="Refdecomentario"/>
        </w:rPr>
        <w:annotationRef/>
      </w:r>
      <w:r>
        <w:t>Deben usar citas en la metodología, cada que mencionen una referencien autores..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4C26E" w15:done="1"/>
  <w15:commentEx w15:paraId="31439605" w15:done="1"/>
  <w15:commentEx w15:paraId="2A7CFE9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31560" w16cex:dateUtc="2023-03-20T22:24:00Z"/>
  <w16cex:commentExtensible w16cex:durableId="27C31579" w16cex:dateUtc="2023-03-20T22:25:00Z"/>
  <w16cex:commentExtensible w16cex:durableId="27C31611" w16cex:dateUtc="2023-03-20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4C26E" w16cid:durableId="27C31560"/>
  <w16cid:commentId w16cid:paraId="31439605" w16cid:durableId="27C31579"/>
  <w16cid:commentId w16cid:paraId="2A7CFE9D" w16cid:durableId="27C316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55B4" w14:textId="77777777" w:rsidR="00692359" w:rsidRDefault="00692359" w:rsidP="00036383">
      <w:pPr>
        <w:spacing w:after="0" w:line="240" w:lineRule="auto"/>
      </w:pPr>
      <w:r>
        <w:separator/>
      </w:r>
    </w:p>
  </w:endnote>
  <w:endnote w:type="continuationSeparator" w:id="0">
    <w:p w14:paraId="4181D30E" w14:textId="77777777" w:rsidR="00692359" w:rsidRDefault="00692359" w:rsidP="00036383">
      <w:pPr>
        <w:spacing w:after="0" w:line="240" w:lineRule="auto"/>
      </w:pPr>
      <w:r>
        <w:continuationSeparator/>
      </w:r>
    </w:p>
  </w:endnote>
  <w:endnote w:type="continuationNotice" w:id="1">
    <w:p w14:paraId="5BD86F6D" w14:textId="77777777" w:rsidR="00692359" w:rsidRDefault="006923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CCC95" w14:textId="77777777" w:rsidR="00692359" w:rsidRDefault="00692359" w:rsidP="00036383">
      <w:pPr>
        <w:spacing w:after="0" w:line="240" w:lineRule="auto"/>
      </w:pPr>
      <w:r>
        <w:separator/>
      </w:r>
    </w:p>
  </w:footnote>
  <w:footnote w:type="continuationSeparator" w:id="0">
    <w:p w14:paraId="0D890EBC" w14:textId="77777777" w:rsidR="00692359" w:rsidRDefault="00692359" w:rsidP="00036383">
      <w:pPr>
        <w:spacing w:after="0" w:line="240" w:lineRule="auto"/>
      </w:pPr>
      <w:r>
        <w:continuationSeparator/>
      </w:r>
    </w:p>
  </w:footnote>
  <w:footnote w:type="continuationNotice" w:id="1">
    <w:p w14:paraId="4F73978B" w14:textId="77777777" w:rsidR="00692359" w:rsidRDefault="006923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4166B"/>
    <w:rsid w:val="0007042F"/>
    <w:rsid w:val="000B48B0"/>
    <w:rsid w:val="000C155C"/>
    <w:rsid w:val="000C2762"/>
    <w:rsid w:val="000C6558"/>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D718A"/>
    <w:rsid w:val="003E787E"/>
    <w:rsid w:val="00402BDC"/>
    <w:rsid w:val="004035D2"/>
    <w:rsid w:val="00434F23"/>
    <w:rsid w:val="00495C24"/>
    <w:rsid w:val="004A105F"/>
    <w:rsid w:val="004C4F6F"/>
    <w:rsid w:val="004F0D3D"/>
    <w:rsid w:val="004F130A"/>
    <w:rsid w:val="005400EF"/>
    <w:rsid w:val="005426D7"/>
    <w:rsid w:val="0055293C"/>
    <w:rsid w:val="00563787"/>
    <w:rsid w:val="005748BE"/>
    <w:rsid w:val="005E3E19"/>
    <w:rsid w:val="005F6769"/>
    <w:rsid w:val="005F6C05"/>
    <w:rsid w:val="00612BC8"/>
    <w:rsid w:val="00617918"/>
    <w:rsid w:val="00637943"/>
    <w:rsid w:val="006403D4"/>
    <w:rsid w:val="006442A3"/>
    <w:rsid w:val="00645C49"/>
    <w:rsid w:val="00652FC1"/>
    <w:rsid w:val="00653E00"/>
    <w:rsid w:val="00692359"/>
    <w:rsid w:val="00692AE6"/>
    <w:rsid w:val="00693C73"/>
    <w:rsid w:val="006A1A92"/>
    <w:rsid w:val="006C3380"/>
    <w:rsid w:val="006F3156"/>
    <w:rsid w:val="0072541C"/>
    <w:rsid w:val="007362AC"/>
    <w:rsid w:val="00754343"/>
    <w:rsid w:val="007A66B0"/>
    <w:rsid w:val="007C4E28"/>
    <w:rsid w:val="007E2BF3"/>
    <w:rsid w:val="007F7C50"/>
    <w:rsid w:val="00817E28"/>
    <w:rsid w:val="008256EE"/>
    <w:rsid w:val="008771F5"/>
    <w:rsid w:val="00881C98"/>
    <w:rsid w:val="00891E79"/>
    <w:rsid w:val="008E411C"/>
    <w:rsid w:val="00903FF5"/>
    <w:rsid w:val="009050C1"/>
    <w:rsid w:val="00927BDC"/>
    <w:rsid w:val="009A02B3"/>
    <w:rsid w:val="009B4539"/>
    <w:rsid w:val="009B4A98"/>
    <w:rsid w:val="009B7D41"/>
    <w:rsid w:val="009C5649"/>
    <w:rsid w:val="00A11D8E"/>
    <w:rsid w:val="00A12406"/>
    <w:rsid w:val="00A13DFD"/>
    <w:rsid w:val="00A252BC"/>
    <w:rsid w:val="00A32156"/>
    <w:rsid w:val="00A7140E"/>
    <w:rsid w:val="00A75EA8"/>
    <w:rsid w:val="00A91A24"/>
    <w:rsid w:val="00A94D77"/>
    <w:rsid w:val="00A97B32"/>
    <w:rsid w:val="00AE1734"/>
    <w:rsid w:val="00AF0C6F"/>
    <w:rsid w:val="00AF315B"/>
    <w:rsid w:val="00AF4570"/>
    <w:rsid w:val="00AF560A"/>
    <w:rsid w:val="00B11D4B"/>
    <w:rsid w:val="00B326C7"/>
    <w:rsid w:val="00B53723"/>
    <w:rsid w:val="00B70029"/>
    <w:rsid w:val="00B73035"/>
    <w:rsid w:val="00BB49FA"/>
    <w:rsid w:val="00BC3025"/>
    <w:rsid w:val="00BC4856"/>
    <w:rsid w:val="00BC64A8"/>
    <w:rsid w:val="00BE3DAB"/>
    <w:rsid w:val="00BE3FC7"/>
    <w:rsid w:val="00BF6433"/>
    <w:rsid w:val="00C03BD7"/>
    <w:rsid w:val="00C24641"/>
    <w:rsid w:val="00C32E0B"/>
    <w:rsid w:val="00C51C96"/>
    <w:rsid w:val="00C54D97"/>
    <w:rsid w:val="00C64B16"/>
    <w:rsid w:val="00C930A8"/>
    <w:rsid w:val="00CA2834"/>
    <w:rsid w:val="00CA673A"/>
    <w:rsid w:val="00CA6BBC"/>
    <w:rsid w:val="00CB10E1"/>
    <w:rsid w:val="00D12D41"/>
    <w:rsid w:val="00D2411A"/>
    <w:rsid w:val="00D421CD"/>
    <w:rsid w:val="00D57B09"/>
    <w:rsid w:val="00D86A39"/>
    <w:rsid w:val="00D904A7"/>
    <w:rsid w:val="00D97E87"/>
    <w:rsid w:val="00DA14BB"/>
    <w:rsid w:val="00DC3AF2"/>
    <w:rsid w:val="00DD73AF"/>
    <w:rsid w:val="00DE11BB"/>
    <w:rsid w:val="00DE25A4"/>
    <w:rsid w:val="00E53E97"/>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 w:type="character" w:styleId="Mencinsinresolver">
    <w:name w:val="Unresolved Mention"/>
    <w:basedOn w:val="Fuentedeprrafopredeter"/>
    <w:uiPriority w:val="99"/>
    <w:semiHidden/>
    <w:unhideWhenUsed/>
    <w:rsid w:val="00402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 w:id="769161036">
      <w:bodyDiv w:val="1"/>
      <w:marLeft w:val="0"/>
      <w:marRight w:val="0"/>
      <w:marTop w:val="0"/>
      <w:marBottom w:val="0"/>
      <w:divBdr>
        <w:top w:val="none" w:sz="0" w:space="0" w:color="auto"/>
        <w:left w:val="none" w:sz="0" w:space="0" w:color="auto"/>
        <w:bottom w:val="none" w:sz="0" w:space="0" w:color="auto"/>
        <w:right w:val="none" w:sz="0" w:space="0" w:color="auto"/>
      </w:divBdr>
    </w:div>
    <w:div w:id="1391882379">
      <w:bodyDiv w:val="1"/>
      <w:marLeft w:val="0"/>
      <w:marRight w:val="0"/>
      <w:marTop w:val="0"/>
      <w:marBottom w:val="0"/>
      <w:divBdr>
        <w:top w:val="none" w:sz="0" w:space="0" w:color="auto"/>
        <w:left w:val="none" w:sz="0" w:space="0" w:color="auto"/>
        <w:bottom w:val="none" w:sz="0" w:space="0" w:color="auto"/>
        <w:right w:val="none" w:sz="0" w:space="0" w:color="auto"/>
      </w:divBdr>
    </w:div>
    <w:div w:id="18006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21" Type="http://schemas.openxmlformats.org/officeDocument/2006/relationships/image" Target="media/image11.png"/><Relationship Id="rId34"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hyperlink" Target="https://revistas.uniminuto.edu/index.php/Inventum/article/view/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ed.uao.edu.co/bitstream/handle/10614/969/TCS00113.pdf?sequence=3&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11/relationships/commentsExtended" Target="commentsExtended.xml"/><Relationship Id="rId32" Type="http://schemas.openxmlformats.org/officeDocument/2006/relationships/hyperlink" Target="http://libroslibres.uls.edu.sv/informatica/informacion_basica_scrum.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hyperlink" Target="http://repositorio.uptc.edu.co/handle/001/2254"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mag.go.cr/congreso_agronomico_xi/a50-6907-I_253.pdf" TargetMode="External"/><Relationship Id="rId30" Type="http://schemas.openxmlformats.org/officeDocument/2006/relationships/hyperlink" Target="https://www.scielo.cl/scielo.php?pid=S0718-07642016000300020&amp;script=sci_arttext"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46</Pages>
  <Words>6328</Words>
  <Characters>34810</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Edwin Rivera Ballesteros</cp:lastModifiedBy>
  <cp:revision>35</cp:revision>
  <dcterms:created xsi:type="dcterms:W3CDTF">2020-06-05T21:30:00Z</dcterms:created>
  <dcterms:modified xsi:type="dcterms:W3CDTF">2023-03-24T17:11:00Z</dcterms:modified>
</cp:coreProperties>
</file>