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13E" w:rsidRDefault="0090313E" w:rsidP="0090313E">
      <w:pPr>
        <w:jc w:val="both"/>
      </w:pPr>
    </w:p>
    <w:p w:rsidR="0090313E" w:rsidRDefault="0090313E" w:rsidP="0090313E">
      <w:pPr>
        <w:jc w:val="both"/>
      </w:pPr>
    </w:p>
    <w:p w:rsidR="0090313E" w:rsidRDefault="0090313E" w:rsidP="0090313E">
      <w:pPr>
        <w:jc w:val="both"/>
      </w:pPr>
    </w:p>
    <w:p w:rsidR="0090313E" w:rsidRDefault="0090313E" w:rsidP="0090313E">
      <w:pPr>
        <w:pStyle w:val="Title"/>
        <w:jc w:val="center"/>
      </w:pPr>
      <w:r>
        <w:t>Biologically Inspired Computing</w:t>
      </w:r>
    </w:p>
    <w:p w:rsidR="0090313E" w:rsidRPr="0073691E" w:rsidRDefault="0090313E" w:rsidP="0090313E">
      <w:pPr>
        <w:pStyle w:val="Heading1"/>
        <w:jc w:val="center"/>
        <w:rPr>
          <w:sz w:val="52"/>
        </w:rPr>
      </w:pPr>
      <w:r w:rsidRPr="0073691E">
        <w:rPr>
          <w:sz w:val="52"/>
        </w:rPr>
        <w:t>EECS 6180</w:t>
      </w:r>
    </w:p>
    <w:p w:rsidR="0090313E" w:rsidRPr="0073691E" w:rsidRDefault="0090313E" w:rsidP="0090313E">
      <w:pPr>
        <w:pStyle w:val="Heading1"/>
        <w:jc w:val="center"/>
        <w:rPr>
          <w:sz w:val="52"/>
        </w:rPr>
      </w:pPr>
      <w:r>
        <w:rPr>
          <w:sz w:val="52"/>
        </w:rPr>
        <w:t>Homework 3</w:t>
      </w:r>
    </w:p>
    <w:p w:rsidR="0090313E" w:rsidRPr="0073691E" w:rsidRDefault="0090313E" w:rsidP="0090313E">
      <w:pPr>
        <w:pStyle w:val="Heading1"/>
        <w:jc w:val="center"/>
        <w:rPr>
          <w:sz w:val="52"/>
        </w:rPr>
      </w:pPr>
      <w:r>
        <w:rPr>
          <w:sz w:val="52"/>
        </w:rPr>
        <w:t>Hill Climbing</w:t>
      </w:r>
    </w:p>
    <w:p w:rsidR="0090313E" w:rsidRPr="0073691E" w:rsidRDefault="0090313E" w:rsidP="0090313E">
      <w:pPr>
        <w:pStyle w:val="Heading1"/>
        <w:jc w:val="center"/>
        <w:rPr>
          <w:sz w:val="52"/>
        </w:rPr>
      </w:pPr>
    </w:p>
    <w:p w:rsidR="0090313E" w:rsidRPr="0073691E" w:rsidRDefault="0090313E" w:rsidP="0090313E">
      <w:pPr>
        <w:pStyle w:val="Heading1"/>
        <w:jc w:val="center"/>
        <w:rPr>
          <w:sz w:val="52"/>
        </w:rPr>
      </w:pPr>
      <w:proofErr w:type="spellStart"/>
      <w:r w:rsidRPr="0073691E">
        <w:rPr>
          <w:sz w:val="52"/>
        </w:rPr>
        <w:t>Edris</w:t>
      </w:r>
      <w:proofErr w:type="spellEnd"/>
      <w:r w:rsidRPr="0073691E">
        <w:rPr>
          <w:sz w:val="52"/>
        </w:rPr>
        <w:t xml:space="preserve"> </w:t>
      </w:r>
      <w:proofErr w:type="spellStart"/>
      <w:r w:rsidRPr="0073691E">
        <w:rPr>
          <w:sz w:val="52"/>
        </w:rPr>
        <w:t>Amin</w:t>
      </w:r>
      <w:proofErr w:type="spellEnd"/>
    </w:p>
    <w:p w:rsidR="0090313E" w:rsidRDefault="0090313E" w:rsidP="0090313E">
      <w:pPr>
        <w:jc w:val="center"/>
        <w:rPr>
          <w:sz w:val="52"/>
        </w:rPr>
      </w:pPr>
      <w:r>
        <w:rPr>
          <w:sz w:val="52"/>
        </w:rPr>
        <w:t>Feb. 16, 2012</w:t>
      </w:r>
    </w:p>
    <w:p w:rsidR="0090313E" w:rsidRDefault="0090313E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C2DB7" w:rsidRDefault="000C2DB7" w:rsidP="000C2DB7">
      <w:pPr>
        <w:numPr>
          <w:ilvl w:val="0"/>
          <w:numId w:val="2"/>
        </w:numPr>
        <w:tabs>
          <w:tab w:val="clear" w:pos="720"/>
          <w:tab w:val="num" w:pos="0"/>
        </w:tabs>
        <w:ind w:left="0"/>
        <w:jc w:val="both"/>
      </w:pPr>
      <w:r>
        <w:lastRenderedPageBreak/>
        <w:t>Plot of the Function</w:t>
      </w:r>
    </w:p>
    <w:p w:rsidR="00406301" w:rsidRDefault="00136A63" w:rsidP="00406301">
      <w:pPr>
        <w:ind w:left="720"/>
        <w:jc w:val="both"/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x-0.1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0.9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5πx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406301">
        <w:tab/>
      </w:r>
      <w:r w:rsidR="00406301">
        <w:tab/>
      </w:r>
      <w:r w:rsidR="00406301">
        <w:tab/>
      </w:r>
      <w:proofErr w:type="gramStart"/>
      <w:r w:rsidR="00406301">
        <w:t>y</w:t>
      </w:r>
      <m:oMath>
        <w:proofErr w:type="gramEnd"/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x-0.1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0.9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5πx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:rsidR="00136A63" w:rsidRDefault="00136A63" w:rsidP="00136A63">
      <w:pPr>
        <w:ind w:left="720"/>
        <w:jc w:val="both"/>
      </w:pPr>
    </w:p>
    <w:p w:rsidR="00406301" w:rsidRDefault="00136A63" w:rsidP="00406301">
      <w:pPr>
        <w:jc w:val="both"/>
      </w:pPr>
      <w:r>
        <w:rPr>
          <w:noProof/>
        </w:rPr>
        <w:drawing>
          <wp:inline distT="0" distB="0" distL="0" distR="0">
            <wp:extent cx="2698258" cy="2243469"/>
            <wp:effectExtent l="19050" t="0" r="6842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24" cy="224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31C7">
        <w:tab/>
      </w:r>
      <w:r w:rsidR="00406301">
        <w:rPr>
          <w:noProof/>
        </w:rPr>
        <w:drawing>
          <wp:inline distT="0" distB="0" distL="0" distR="0">
            <wp:extent cx="2668930" cy="2211572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975" cy="221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A63" w:rsidRDefault="00136A63" w:rsidP="00136A63">
      <w:pPr>
        <w:ind w:firstLine="720"/>
        <w:jc w:val="both"/>
      </w:pPr>
    </w:p>
    <w:p w:rsidR="00AF7D39" w:rsidRDefault="00AF7D39" w:rsidP="00E1551F">
      <w:pPr>
        <w:ind w:firstLine="720"/>
        <w:jc w:val="both"/>
      </w:pPr>
      <w:r>
        <w:t xml:space="preserve">For using </w:t>
      </w:r>
      <w:proofErr w:type="spellStart"/>
      <w:r>
        <w:t>gatool</w:t>
      </w:r>
      <w:proofErr w:type="spellEnd"/>
      <w:r>
        <w:t xml:space="preserve"> the function needed to be inverted because </w:t>
      </w:r>
      <w:proofErr w:type="spellStart"/>
      <w:r>
        <w:t>gatool’s</w:t>
      </w:r>
      <w:proofErr w:type="spellEnd"/>
      <w:r>
        <w:t xml:space="preserve"> fitness function </w:t>
      </w:r>
      <w:r w:rsidR="000C2DB7">
        <w:t>locates</w:t>
      </w:r>
      <w:r>
        <w:t xml:space="preserve"> </w:t>
      </w:r>
      <w:r w:rsidR="00E1551F">
        <w:t xml:space="preserve">optimum values which give </w:t>
      </w:r>
      <w:r>
        <w:t xml:space="preserve">minimum </w:t>
      </w:r>
      <w:r w:rsidR="00E1551F">
        <w:t>output</w:t>
      </w:r>
      <w:r>
        <w:t>. The plot for the function in the fitness funct</w:t>
      </w:r>
      <w:r w:rsidR="00E1551F">
        <w:t xml:space="preserve">ion is shown in the figure </w:t>
      </w:r>
      <w:r w:rsidR="00DA1B9E">
        <w:t xml:space="preserve">above </w:t>
      </w:r>
      <w:r w:rsidR="00E1551F">
        <w:t>on the right side</w:t>
      </w:r>
      <w:r>
        <w:t>.</w:t>
      </w:r>
    </w:p>
    <w:p w:rsidR="00406301" w:rsidRDefault="00406301" w:rsidP="00136A63">
      <w:pPr>
        <w:ind w:firstLine="720"/>
        <w:jc w:val="both"/>
      </w:pPr>
    </w:p>
    <w:p w:rsidR="000C2DB7" w:rsidRDefault="000C2DB7" w:rsidP="000C2DB7">
      <w:pPr>
        <w:numPr>
          <w:ilvl w:val="0"/>
          <w:numId w:val="2"/>
        </w:numPr>
        <w:tabs>
          <w:tab w:val="clear" w:pos="720"/>
        </w:tabs>
        <w:ind w:left="0"/>
        <w:jc w:val="both"/>
      </w:pPr>
      <w:r>
        <w:t>The fitness function you write for GA tool.</w:t>
      </w:r>
    </w:p>
    <w:p w:rsidR="000C2DB7" w:rsidRDefault="000C2DB7" w:rsidP="00AF7D39">
      <w:pPr>
        <w:jc w:val="both"/>
      </w:pPr>
    </w:p>
    <w:p w:rsidR="000C2DB7" w:rsidRDefault="000C2DB7" w:rsidP="000C2DB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= fitness1(x)</w:t>
      </w:r>
    </w:p>
    <w:p w:rsidR="000C2DB7" w:rsidRDefault="000C2DB7" w:rsidP="000C2DB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y=-2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-2*(((x-0.1)/0.9)^2))*(sin(5*pi*x))^6;</w:t>
      </w:r>
    </w:p>
    <w:p w:rsidR="00406301" w:rsidRDefault="000C2DB7" w:rsidP="000C2DB7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1551F" w:rsidRDefault="00E1551F" w:rsidP="0022793A">
      <w:pPr>
        <w:jc w:val="both"/>
      </w:pPr>
    </w:p>
    <w:p w:rsidR="00027F5E" w:rsidRDefault="00E1551F" w:rsidP="00027F5E">
      <w:pPr>
        <w:ind w:firstLine="720"/>
        <w:jc w:val="both"/>
      </w:pPr>
      <w:r>
        <w:t>For this assignment I tested different variations to understand the effect of Selection, Crossover Probability, and Mutation Probability. For each test I ran ten tests and generated tables showing the relationship between convergence and one of the parameters listed earlier.</w:t>
      </w:r>
      <w:r w:rsidR="00027F5E">
        <w:t xml:space="preserve"> In all cases the error was calculated as the distance from the final point and 0.1 the true global optimum value.</w:t>
      </w:r>
    </w:p>
    <w:p w:rsidR="00027F5E" w:rsidRDefault="00027F5E" w:rsidP="00027F5E">
      <w:pPr>
        <w:ind w:firstLine="720"/>
        <w:jc w:val="both"/>
      </w:pPr>
      <m:oMathPara>
        <m:oMath>
          <m:r>
            <w:rPr>
              <w:rFonts w:ascii="Cambria Math" w:hAnsi="Cambria Math"/>
            </w:rPr>
            <m:t>Error=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Final Point</m:t>
              </m:r>
            </m:e>
          </m:d>
          <m:r>
            <w:rPr>
              <w:rFonts w:ascii="Cambria Math" w:hAnsi="Cambria Math"/>
            </w:rPr>
            <m:t>- 0.1</m:t>
          </m:r>
        </m:oMath>
      </m:oMathPara>
    </w:p>
    <w:p w:rsidR="00027F5E" w:rsidRDefault="00027F5E" w:rsidP="00E1551F">
      <w:pPr>
        <w:ind w:firstLine="720"/>
        <w:jc w:val="both"/>
      </w:pPr>
    </w:p>
    <w:p w:rsidR="00027F5E" w:rsidRDefault="00027F5E" w:rsidP="00FC4600">
      <w:pPr>
        <w:ind w:firstLine="720"/>
        <w:jc w:val="both"/>
      </w:pPr>
      <w:r>
        <w:t xml:space="preserve">Each variation was run 10 </w:t>
      </w:r>
      <w:r w:rsidR="00FC4600">
        <w:t>iterations</w:t>
      </w:r>
      <w:r>
        <w:t xml:space="preserve"> to obtain the average error to compare the overall effects of the different probabilities and selection techniques.</w:t>
      </w:r>
    </w:p>
    <w:p w:rsidR="00027F5E" w:rsidRDefault="00027F5E" w:rsidP="00D22552">
      <w:pPr>
        <w:ind w:firstLine="720"/>
        <w:jc w:val="both"/>
      </w:pPr>
      <m:oMathPara>
        <m:oMath>
          <m:r>
            <w:rPr>
              <w:rFonts w:ascii="Cambria Math" w:hAnsi="Cambria Math"/>
            </w:rPr>
            <m:t>Average Error=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:rsidR="00034EC3" w:rsidRDefault="00034EC3" w:rsidP="00034EC3">
      <w:pPr>
        <w:jc w:val="both"/>
      </w:pPr>
    </w:p>
    <w:p w:rsidR="0022793A" w:rsidRDefault="0022793A" w:rsidP="00217402">
      <w:pPr>
        <w:ind w:firstLine="720"/>
        <w:jc w:val="both"/>
      </w:pPr>
    </w:p>
    <w:p w:rsidR="0090313E" w:rsidRDefault="0090313E">
      <w:r>
        <w:br w:type="page"/>
      </w:r>
    </w:p>
    <w:p w:rsidR="0022793A" w:rsidRDefault="0022793A" w:rsidP="0022793A">
      <w:pPr>
        <w:numPr>
          <w:ilvl w:val="0"/>
          <w:numId w:val="2"/>
        </w:numPr>
        <w:ind w:left="0"/>
        <w:jc w:val="both"/>
      </w:pPr>
      <w:r>
        <w:lastRenderedPageBreak/>
        <w:t>The screen capture of the final result which returns the optimum value for x. Convergence graph</w:t>
      </w:r>
    </w:p>
    <w:p w:rsidR="0022793A" w:rsidRDefault="0022793A" w:rsidP="00217402">
      <w:pPr>
        <w:ind w:firstLine="720"/>
        <w:jc w:val="both"/>
      </w:pPr>
    </w:p>
    <w:p w:rsidR="000C2DB7" w:rsidRDefault="000C2DB7" w:rsidP="00217402">
      <w:pPr>
        <w:ind w:firstLine="720"/>
        <w:jc w:val="both"/>
      </w:pPr>
      <w:r>
        <w:t xml:space="preserve">Without any changes made to the default </w:t>
      </w:r>
      <w:proofErr w:type="spellStart"/>
      <w:r>
        <w:t>gatool</w:t>
      </w:r>
      <w:proofErr w:type="spellEnd"/>
      <w:r>
        <w:t xml:space="preserve"> settings:</w:t>
      </w:r>
    </w:p>
    <w:p w:rsidR="00034EC3" w:rsidRDefault="00FC4600" w:rsidP="00034EC3">
      <w:pPr>
        <w:jc w:val="both"/>
      </w:pPr>
      <w:r w:rsidRPr="00FC4600">
        <w:rPr>
          <w:b/>
          <w:bCs/>
        </w:rPr>
        <w:t xml:space="preserve">Test 1: </w:t>
      </w:r>
      <w:r w:rsidR="00034EC3">
        <w:t>Selection: Stochastic Uniform</w:t>
      </w:r>
    </w:p>
    <w:p w:rsidR="000C2DB7" w:rsidRDefault="000C2DB7" w:rsidP="00217402">
      <w:pPr>
        <w:jc w:val="both"/>
      </w:pPr>
      <w:r>
        <w:t>Pop. Size</w:t>
      </w:r>
      <w:proofErr w:type="gramStart"/>
      <w:r>
        <w:t>:20</w:t>
      </w:r>
      <w:proofErr w:type="gramEnd"/>
      <w:r>
        <w:tab/>
      </w:r>
      <w:proofErr w:type="spellStart"/>
      <w:r>
        <w:t>Pcrossover</w:t>
      </w:r>
      <w:proofErr w:type="spellEnd"/>
      <w:r>
        <w:t>:</w:t>
      </w:r>
      <w:r w:rsidR="00217402">
        <w:t xml:space="preserve"> </w:t>
      </w:r>
      <w:r>
        <w:t>0.8</w:t>
      </w:r>
      <w:r>
        <w:tab/>
      </w:r>
      <w:proofErr w:type="spellStart"/>
      <w:r>
        <w:t>Pmutation</w:t>
      </w:r>
      <w:proofErr w:type="spellEnd"/>
      <w:r>
        <w:t>: N/A</w:t>
      </w:r>
      <w:r>
        <w:tab/>
        <w:t>Stalling: 50 Generations</w:t>
      </w:r>
    </w:p>
    <w:p w:rsidR="001B247D" w:rsidRDefault="001B247D" w:rsidP="00034EC3">
      <w:pPr>
        <w:jc w:val="both"/>
      </w:pPr>
      <w:r>
        <w:t>Final point: 0.102</w:t>
      </w:r>
      <w:r>
        <w:tab/>
      </w:r>
      <w:r>
        <w:tab/>
      </w:r>
      <w:r>
        <w:tab/>
      </w:r>
      <w:r>
        <w:tab/>
        <w:t>0.499</w:t>
      </w:r>
    </w:p>
    <w:p w:rsidR="00034EC3" w:rsidRDefault="000C2DB7" w:rsidP="00034EC3">
      <w:pPr>
        <w:jc w:val="both"/>
      </w:pPr>
      <w:r>
        <w:rPr>
          <w:noProof/>
        </w:rPr>
        <w:drawing>
          <wp:inline distT="0" distB="0" distL="0" distR="0">
            <wp:extent cx="2670987" cy="259128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290" cy="261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4EC3">
        <w:rPr>
          <w:noProof/>
        </w:rPr>
        <w:drawing>
          <wp:inline distT="0" distB="0" distL="0" distR="0">
            <wp:extent cx="2737021" cy="2519917"/>
            <wp:effectExtent l="19050" t="0" r="617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021" cy="251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30"/>
        <w:gridCol w:w="1397"/>
        <w:gridCol w:w="2833"/>
        <w:gridCol w:w="2833"/>
      </w:tblGrid>
      <w:tr w:rsidR="00D22552" w:rsidTr="007E0ECA">
        <w:tc>
          <w:tcPr>
            <w:tcW w:w="930" w:type="dxa"/>
          </w:tcPr>
          <w:p w:rsidR="00D22552" w:rsidRDefault="00FC4600" w:rsidP="00027F5E">
            <w:pPr>
              <w:jc w:val="both"/>
            </w:pPr>
            <w:proofErr w:type="spellStart"/>
            <w:r>
              <w:t>Iter</w:t>
            </w:r>
            <w:proofErr w:type="spellEnd"/>
            <w:r>
              <w:t>. #</w:t>
            </w:r>
          </w:p>
        </w:tc>
        <w:tc>
          <w:tcPr>
            <w:tcW w:w="1397" w:type="dxa"/>
          </w:tcPr>
          <w:p w:rsidR="00D22552" w:rsidRDefault="00D22552" w:rsidP="001B247D">
            <w:pPr>
              <w:jc w:val="both"/>
            </w:pPr>
            <w:r>
              <w:t>Final Point</w:t>
            </w:r>
          </w:p>
        </w:tc>
        <w:tc>
          <w:tcPr>
            <w:tcW w:w="2833" w:type="dxa"/>
          </w:tcPr>
          <w:p w:rsidR="00D22552" w:rsidRDefault="00D22552" w:rsidP="001B247D">
            <w:pPr>
              <w:jc w:val="both"/>
            </w:pPr>
            <w:r>
              <w:t>Error = (Final Point) - 0.1</w:t>
            </w:r>
          </w:p>
        </w:tc>
        <w:tc>
          <w:tcPr>
            <w:tcW w:w="2833" w:type="dxa"/>
          </w:tcPr>
          <w:p w:rsidR="00D22552" w:rsidRDefault="00D22552" w:rsidP="001B247D">
            <w:pPr>
              <w:jc w:val="both"/>
            </w:pPr>
            <w:r>
              <w:t>Average Error</w:t>
            </w:r>
          </w:p>
        </w:tc>
      </w:tr>
      <w:tr w:rsidR="00D22552" w:rsidTr="007E0ECA">
        <w:tc>
          <w:tcPr>
            <w:tcW w:w="930" w:type="dxa"/>
          </w:tcPr>
          <w:p w:rsidR="00D22552" w:rsidRDefault="00D22552" w:rsidP="00027F5E">
            <w:pPr>
              <w:jc w:val="both"/>
            </w:pPr>
            <w:r>
              <w:t>1</w:t>
            </w:r>
          </w:p>
        </w:tc>
        <w:tc>
          <w:tcPr>
            <w:tcW w:w="1397" w:type="dxa"/>
          </w:tcPr>
          <w:p w:rsidR="00D22552" w:rsidRDefault="00D22552" w:rsidP="001B247D">
            <w:pPr>
              <w:jc w:val="both"/>
            </w:pPr>
            <w:r>
              <w:t>0.102</w:t>
            </w:r>
          </w:p>
        </w:tc>
        <w:tc>
          <w:tcPr>
            <w:tcW w:w="2833" w:type="dxa"/>
          </w:tcPr>
          <w:p w:rsidR="00D22552" w:rsidRDefault="00D22552" w:rsidP="001B247D">
            <w:pPr>
              <w:jc w:val="both"/>
            </w:pPr>
            <w:r>
              <w:t>0.001</w:t>
            </w:r>
          </w:p>
        </w:tc>
        <w:tc>
          <w:tcPr>
            <w:tcW w:w="2833" w:type="dxa"/>
            <w:vMerge w:val="restart"/>
          </w:tcPr>
          <w:p w:rsidR="00D22552" w:rsidRDefault="00D22552" w:rsidP="001B247D">
            <w:pPr>
              <w:jc w:val="both"/>
            </w:pPr>
            <w:r>
              <w:t>0.999/10</w:t>
            </w:r>
          </w:p>
          <w:p w:rsidR="00D22552" w:rsidRDefault="00D22552" w:rsidP="00D22552">
            <w:pPr>
              <w:jc w:val="both"/>
            </w:pPr>
          </w:p>
          <w:p w:rsidR="00D22552" w:rsidRDefault="00D22552" w:rsidP="00D22552">
            <w:pPr>
              <w:jc w:val="both"/>
            </w:pPr>
            <w:r>
              <w:t>= 0.0999</w:t>
            </w:r>
          </w:p>
        </w:tc>
      </w:tr>
      <w:tr w:rsidR="00D22552" w:rsidTr="007E0ECA">
        <w:tc>
          <w:tcPr>
            <w:tcW w:w="930" w:type="dxa"/>
          </w:tcPr>
          <w:p w:rsidR="00D22552" w:rsidRDefault="00D22552" w:rsidP="001B247D">
            <w:pPr>
              <w:jc w:val="both"/>
            </w:pPr>
            <w:r>
              <w:t>2</w:t>
            </w:r>
          </w:p>
        </w:tc>
        <w:tc>
          <w:tcPr>
            <w:tcW w:w="1397" w:type="dxa"/>
          </w:tcPr>
          <w:p w:rsidR="00D22552" w:rsidRDefault="00D22552" w:rsidP="001B247D">
            <w:pPr>
              <w:jc w:val="both"/>
            </w:pPr>
            <w:r>
              <w:t>0.499</w:t>
            </w:r>
          </w:p>
        </w:tc>
        <w:tc>
          <w:tcPr>
            <w:tcW w:w="2833" w:type="dxa"/>
          </w:tcPr>
          <w:p w:rsidR="00D22552" w:rsidRDefault="00D22552" w:rsidP="001B247D">
            <w:pPr>
              <w:jc w:val="both"/>
            </w:pPr>
            <w:r>
              <w:t>0.399</w:t>
            </w:r>
          </w:p>
        </w:tc>
        <w:tc>
          <w:tcPr>
            <w:tcW w:w="2833" w:type="dxa"/>
            <w:vMerge/>
          </w:tcPr>
          <w:p w:rsidR="00D22552" w:rsidRDefault="00D22552" w:rsidP="001B247D">
            <w:pPr>
              <w:jc w:val="both"/>
            </w:pPr>
          </w:p>
        </w:tc>
      </w:tr>
      <w:tr w:rsidR="00D22552" w:rsidTr="007E0ECA">
        <w:tc>
          <w:tcPr>
            <w:tcW w:w="930" w:type="dxa"/>
          </w:tcPr>
          <w:p w:rsidR="00D22552" w:rsidRDefault="00D22552" w:rsidP="001B247D">
            <w:pPr>
              <w:jc w:val="both"/>
            </w:pPr>
            <w:r>
              <w:t>3</w:t>
            </w:r>
          </w:p>
        </w:tc>
        <w:tc>
          <w:tcPr>
            <w:tcW w:w="1397" w:type="dxa"/>
          </w:tcPr>
          <w:p w:rsidR="00D22552" w:rsidRDefault="00D22552" w:rsidP="001B247D">
            <w:pPr>
              <w:jc w:val="both"/>
            </w:pPr>
            <w:r>
              <w:t>0.1</w:t>
            </w:r>
          </w:p>
        </w:tc>
        <w:tc>
          <w:tcPr>
            <w:tcW w:w="2833" w:type="dxa"/>
          </w:tcPr>
          <w:p w:rsidR="00D22552" w:rsidRDefault="00D22552" w:rsidP="001B247D">
            <w:pPr>
              <w:jc w:val="both"/>
            </w:pPr>
            <w:r>
              <w:t>0</w:t>
            </w:r>
          </w:p>
        </w:tc>
        <w:tc>
          <w:tcPr>
            <w:tcW w:w="2833" w:type="dxa"/>
            <w:vMerge/>
          </w:tcPr>
          <w:p w:rsidR="00D22552" w:rsidRDefault="00D22552" w:rsidP="001B247D">
            <w:pPr>
              <w:jc w:val="both"/>
            </w:pPr>
          </w:p>
        </w:tc>
      </w:tr>
      <w:tr w:rsidR="00D22552" w:rsidTr="007E0ECA">
        <w:tc>
          <w:tcPr>
            <w:tcW w:w="930" w:type="dxa"/>
          </w:tcPr>
          <w:p w:rsidR="00D22552" w:rsidRDefault="00D22552" w:rsidP="001B247D">
            <w:pPr>
              <w:jc w:val="both"/>
            </w:pPr>
            <w:r>
              <w:t>4</w:t>
            </w:r>
          </w:p>
        </w:tc>
        <w:tc>
          <w:tcPr>
            <w:tcW w:w="1397" w:type="dxa"/>
          </w:tcPr>
          <w:p w:rsidR="00D22552" w:rsidRDefault="00D22552" w:rsidP="001B247D">
            <w:pPr>
              <w:jc w:val="both"/>
            </w:pPr>
            <w:r>
              <w:t>0.1</w:t>
            </w:r>
          </w:p>
        </w:tc>
        <w:tc>
          <w:tcPr>
            <w:tcW w:w="2833" w:type="dxa"/>
          </w:tcPr>
          <w:p w:rsidR="00D22552" w:rsidRDefault="00D22552" w:rsidP="001B247D">
            <w:pPr>
              <w:jc w:val="both"/>
            </w:pPr>
            <w:r>
              <w:t>0</w:t>
            </w:r>
          </w:p>
        </w:tc>
        <w:tc>
          <w:tcPr>
            <w:tcW w:w="2833" w:type="dxa"/>
            <w:vMerge/>
          </w:tcPr>
          <w:p w:rsidR="00D22552" w:rsidRDefault="00D22552" w:rsidP="001B247D">
            <w:pPr>
              <w:jc w:val="both"/>
            </w:pPr>
          </w:p>
        </w:tc>
      </w:tr>
      <w:tr w:rsidR="00D22552" w:rsidTr="007E0ECA">
        <w:tc>
          <w:tcPr>
            <w:tcW w:w="930" w:type="dxa"/>
          </w:tcPr>
          <w:p w:rsidR="00D22552" w:rsidRDefault="00D22552" w:rsidP="001B247D">
            <w:pPr>
              <w:jc w:val="both"/>
            </w:pPr>
            <w:r>
              <w:t>5</w:t>
            </w:r>
          </w:p>
        </w:tc>
        <w:tc>
          <w:tcPr>
            <w:tcW w:w="1397" w:type="dxa"/>
          </w:tcPr>
          <w:p w:rsidR="00D22552" w:rsidRDefault="00D22552" w:rsidP="001B247D">
            <w:pPr>
              <w:jc w:val="both"/>
            </w:pPr>
            <w:r>
              <w:t>0.1</w:t>
            </w:r>
          </w:p>
        </w:tc>
        <w:tc>
          <w:tcPr>
            <w:tcW w:w="2833" w:type="dxa"/>
          </w:tcPr>
          <w:p w:rsidR="00D22552" w:rsidRDefault="00D22552" w:rsidP="001B247D">
            <w:pPr>
              <w:jc w:val="both"/>
            </w:pPr>
            <w:r>
              <w:t>0</w:t>
            </w:r>
          </w:p>
        </w:tc>
        <w:tc>
          <w:tcPr>
            <w:tcW w:w="2833" w:type="dxa"/>
            <w:vMerge/>
          </w:tcPr>
          <w:p w:rsidR="00D22552" w:rsidRDefault="00D22552" w:rsidP="001B247D">
            <w:pPr>
              <w:jc w:val="both"/>
            </w:pPr>
          </w:p>
        </w:tc>
      </w:tr>
      <w:tr w:rsidR="00D22552" w:rsidTr="007E0ECA">
        <w:tc>
          <w:tcPr>
            <w:tcW w:w="930" w:type="dxa"/>
          </w:tcPr>
          <w:p w:rsidR="00D22552" w:rsidRDefault="00D22552" w:rsidP="001B247D">
            <w:pPr>
              <w:jc w:val="both"/>
            </w:pPr>
            <w:r>
              <w:t>6</w:t>
            </w:r>
          </w:p>
        </w:tc>
        <w:tc>
          <w:tcPr>
            <w:tcW w:w="1397" w:type="dxa"/>
          </w:tcPr>
          <w:p w:rsidR="00D22552" w:rsidRDefault="00D22552" w:rsidP="001B247D">
            <w:pPr>
              <w:jc w:val="both"/>
            </w:pPr>
            <w:r>
              <w:t>0.299</w:t>
            </w:r>
          </w:p>
        </w:tc>
        <w:tc>
          <w:tcPr>
            <w:tcW w:w="2833" w:type="dxa"/>
          </w:tcPr>
          <w:p w:rsidR="00D22552" w:rsidRDefault="00D22552" w:rsidP="001B247D">
            <w:pPr>
              <w:jc w:val="both"/>
            </w:pPr>
            <w:r>
              <w:t>0.199</w:t>
            </w:r>
          </w:p>
        </w:tc>
        <w:tc>
          <w:tcPr>
            <w:tcW w:w="2833" w:type="dxa"/>
            <w:vMerge/>
          </w:tcPr>
          <w:p w:rsidR="00D22552" w:rsidRDefault="00D22552" w:rsidP="001B247D">
            <w:pPr>
              <w:jc w:val="both"/>
            </w:pPr>
          </w:p>
        </w:tc>
      </w:tr>
      <w:tr w:rsidR="00D22552" w:rsidTr="007E0ECA">
        <w:tc>
          <w:tcPr>
            <w:tcW w:w="930" w:type="dxa"/>
          </w:tcPr>
          <w:p w:rsidR="00D22552" w:rsidRDefault="00D22552" w:rsidP="001B247D">
            <w:pPr>
              <w:jc w:val="both"/>
            </w:pPr>
            <w:r>
              <w:t>7</w:t>
            </w:r>
          </w:p>
        </w:tc>
        <w:tc>
          <w:tcPr>
            <w:tcW w:w="1397" w:type="dxa"/>
          </w:tcPr>
          <w:p w:rsidR="00D22552" w:rsidRDefault="00D22552" w:rsidP="001B247D">
            <w:pPr>
              <w:jc w:val="both"/>
            </w:pPr>
            <w:r>
              <w:t>0.1</w:t>
            </w:r>
          </w:p>
        </w:tc>
        <w:tc>
          <w:tcPr>
            <w:tcW w:w="2833" w:type="dxa"/>
          </w:tcPr>
          <w:p w:rsidR="00D22552" w:rsidRDefault="00D22552" w:rsidP="001B247D">
            <w:pPr>
              <w:jc w:val="both"/>
            </w:pPr>
            <w:r>
              <w:t>0</w:t>
            </w:r>
          </w:p>
        </w:tc>
        <w:tc>
          <w:tcPr>
            <w:tcW w:w="2833" w:type="dxa"/>
            <w:vMerge/>
          </w:tcPr>
          <w:p w:rsidR="00D22552" w:rsidRDefault="00D22552" w:rsidP="001B247D">
            <w:pPr>
              <w:jc w:val="both"/>
            </w:pPr>
          </w:p>
        </w:tc>
      </w:tr>
      <w:tr w:rsidR="00D22552" w:rsidTr="007E0ECA">
        <w:tc>
          <w:tcPr>
            <w:tcW w:w="930" w:type="dxa"/>
          </w:tcPr>
          <w:p w:rsidR="00D22552" w:rsidRDefault="00D22552" w:rsidP="001B247D">
            <w:pPr>
              <w:jc w:val="both"/>
            </w:pPr>
            <w:r>
              <w:t>8</w:t>
            </w:r>
          </w:p>
        </w:tc>
        <w:tc>
          <w:tcPr>
            <w:tcW w:w="1397" w:type="dxa"/>
          </w:tcPr>
          <w:p w:rsidR="00D22552" w:rsidRDefault="00D22552" w:rsidP="001B247D">
            <w:pPr>
              <w:jc w:val="both"/>
            </w:pPr>
            <w:r>
              <w:t>0.3</w:t>
            </w:r>
          </w:p>
        </w:tc>
        <w:tc>
          <w:tcPr>
            <w:tcW w:w="2833" w:type="dxa"/>
          </w:tcPr>
          <w:p w:rsidR="00D22552" w:rsidRDefault="00D22552" w:rsidP="001B247D">
            <w:pPr>
              <w:jc w:val="both"/>
            </w:pPr>
            <w:r>
              <w:t>0.2</w:t>
            </w:r>
          </w:p>
        </w:tc>
        <w:tc>
          <w:tcPr>
            <w:tcW w:w="2833" w:type="dxa"/>
            <w:vMerge/>
          </w:tcPr>
          <w:p w:rsidR="00D22552" w:rsidRDefault="00D22552" w:rsidP="001B247D">
            <w:pPr>
              <w:jc w:val="both"/>
            </w:pPr>
          </w:p>
        </w:tc>
      </w:tr>
      <w:tr w:rsidR="00D22552" w:rsidTr="007E0ECA">
        <w:tc>
          <w:tcPr>
            <w:tcW w:w="930" w:type="dxa"/>
          </w:tcPr>
          <w:p w:rsidR="00D22552" w:rsidRDefault="00D22552" w:rsidP="001B247D">
            <w:pPr>
              <w:jc w:val="both"/>
            </w:pPr>
            <w:r>
              <w:t>9</w:t>
            </w:r>
          </w:p>
        </w:tc>
        <w:tc>
          <w:tcPr>
            <w:tcW w:w="1397" w:type="dxa"/>
          </w:tcPr>
          <w:p w:rsidR="00D22552" w:rsidRDefault="00D22552" w:rsidP="001B247D">
            <w:pPr>
              <w:jc w:val="both"/>
            </w:pPr>
            <w:r>
              <w:t>0.1</w:t>
            </w:r>
          </w:p>
        </w:tc>
        <w:tc>
          <w:tcPr>
            <w:tcW w:w="2833" w:type="dxa"/>
          </w:tcPr>
          <w:p w:rsidR="00D22552" w:rsidRDefault="00D22552" w:rsidP="001B247D">
            <w:pPr>
              <w:jc w:val="both"/>
            </w:pPr>
            <w:r>
              <w:t>0</w:t>
            </w:r>
          </w:p>
        </w:tc>
        <w:tc>
          <w:tcPr>
            <w:tcW w:w="2833" w:type="dxa"/>
            <w:vMerge/>
          </w:tcPr>
          <w:p w:rsidR="00D22552" w:rsidRDefault="00D22552" w:rsidP="001B247D">
            <w:pPr>
              <w:jc w:val="both"/>
            </w:pPr>
          </w:p>
        </w:tc>
      </w:tr>
      <w:tr w:rsidR="00D22552" w:rsidTr="007E0ECA">
        <w:tc>
          <w:tcPr>
            <w:tcW w:w="930" w:type="dxa"/>
          </w:tcPr>
          <w:p w:rsidR="00D22552" w:rsidRDefault="00D22552" w:rsidP="001B247D">
            <w:pPr>
              <w:jc w:val="both"/>
            </w:pPr>
            <w:r>
              <w:t>10</w:t>
            </w:r>
          </w:p>
        </w:tc>
        <w:tc>
          <w:tcPr>
            <w:tcW w:w="1397" w:type="dxa"/>
          </w:tcPr>
          <w:p w:rsidR="00D22552" w:rsidRDefault="00D22552" w:rsidP="001B247D">
            <w:pPr>
              <w:jc w:val="both"/>
            </w:pPr>
            <w:r>
              <w:t>0.3</w:t>
            </w:r>
          </w:p>
        </w:tc>
        <w:tc>
          <w:tcPr>
            <w:tcW w:w="2833" w:type="dxa"/>
          </w:tcPr>
          <w:p w:rsidR="00D22552" w:rsidRDefault="00D22552" w:rsidP="001B247D">
            <w:pPr>
              <w:jc w:val="both"/>
            </w:pPr>
            <w:r>
              <w:t>0.2</w:t>
            </w:r>
          </w:p>
        </w:tc>
        <w:tc>
          <w:tcPr>
            <w:tcW w:w="2833" w:type="dxa"/>
            <w:vMerge/>
          </w:tcPr>
          <w:p w:rsidR="00D22552" w:rsidRDefault="00D22552" w:rsidP="001B247D">
            <w:pPr>
              <w:jc w:val="both"/>
            </w:pPr>
          </w:p>
        </w:tc>
      </w:tr>
    </w:tbl>
    <w:p w:rsidR="0022793A" w:rsidRDefault="0022793A" w:rsidP="008B72EE">
      <w:pPr>
        <w:ind w:firstLine="720"/>
        <w:jc w:val="both"/>
      </w:pPr>
    </w:p>
    <w:p w:rsidR="0022793A" w:rsidRDefault="0022793A">
      <w:r>
        <w:br w:type="page"/>
      </w:r>
    </w:p>
    <w:p w:rsidR="00034EC3" w:rsidRDefault="0070102A" w:rsidP="008B72EE">
      <w:pPr>
        <w:ind w:firstLine="720"/>
        <w:jc w:val="both"/>
      </w:pPr>
      <w:proofErr w:type="gramStart"/>
      <w:r>
        <w:lastRenderedPageBreak/>
        <w:t xml:space="preserve">Reducing the population size by half caused </w:t>
      </w:r>
      <w:proofErr w:type="spellStart"/>
      <w:r>
        <w:t>gatools</w:t>
      </w:r>
      <w:proofErr w:type="spellEnd"/>
      <w:r>
        <w:t xml:space="preserve"> to </w:t>
      </w:r>
      <w:r w:rsidR="008B72EE">
        <w:t>converge on</w:t>
      </w:r>
      <w:r>
        <w:t xml:space="preserve"> </w:t>
      </w:r>
      <w:r w:rsidR="008B72EE">
        <w:t>l</w:t>
      </w:r>
      <w:r>
        <w:t xml:space="preserve">ocal </w:t>
      </w:r>
      <w:r w:rsidR="008B72EE">
        <w:t xml:space="preserve">optima and sometimes </w:t>
      </w:r>
      <w:r>
        <w:t>converg</w:t>
      </w:r>
      <w:r w:rsidR="008B72EE">
        <w:t>ed to the global optima</w:t>
      </w:r>
      <w:r>
        <w:t>.</w:t>
      </w:r>
      <w:proofErr w:type="gramEnd"/>
    </w:p>
    <w:p w:rsidR="00034EC3" w:rsidRDefault="00FC4600" w:rsidP="00034EC3">
      <w:pPr>
        <w:jc w:val="both"/>
      </w:pPr>
      <w:r w:rsidRPr="00FC4600">
        <w:rPr>
          <w:b/>
          <w:bCs/>
        </w:rPr>
        <w:t xml:space="preserve">Test 2: </w:t>
      </w:r>
      <w:r w:rsidR="00034EC3">
        <w:t>Selection: Stochastic Uniform</w:t>
      </w:r>
    </w:p>
    <w:p w:rsidR="000C2DB7" w:rsidRDefault="000C2DB7" w:rsidP="00217402">
      <w:pPr>
        <w:jc w:val="both"/>
      </w:pPr>
      <w:r w:rsidRPr="00574CE7">
        <w:rPr>
          <w:highlight w:val="yellow"/>
        </w:rPr>
        <w:t>Pop. Size:</w:t>
      </w:r>
      <w:r w:rsidR="0070102A" w:rsidRPr="00574CE7">
        <w:rPr>
          <w:highlight w:val="yellow"/>
        </w:rPr>
        <w:t xml:space="preserve"> 10</w:t>
      </w:r>
      <w:r>
        <w:tab/>
      </w:r>
      <w:proofErr w:type="spellStart"/>
      <w:r w:rsidR="0070102A">
        <w:t>Pcrossover</w:t>
      </w:r>
      <w:proofErr w:type="spellEnd"/>
      <w:r w:rsidR="0070102A">
        <w:t>:</w:t>
      </w:r>
      <w:r w:rsidR="00217402">
        <w:t xml:space="preserve"> </w:t>
      </w:r>
      <w:r w:rsidR="0070102A">
        <w:t>0.8</w:t>
      </w:r>
      <w:r w:rsidR="0070102A">
        <w:tab/>
      </w:r>
      <w:proofErr w:type="spellStart"/>
      <w:r w:rsidR="0070102A">
        <w:t>Pmutation</w:t>
      </w:r>
      <w:proofErr w:type="spellEnd"/>
      <w:r w:rsidR="0070102A">
        <w:t>: N/A</w:t>
      </w:r>
      <w:r w:rsidR="0070102A">
        <w:tab/>
        <w:t>Stalling: 50 Generations</w:t>
      </w:r>
    </w:p>
    <w:p w:rsidR="00034EC3" w:rsidRDefault="001B247D" w:rsidP="00034EC3">
      <w:pPr>
        <w:jc w:val="both"/>
      </w:pPr>
      <w:r>
        <w:t xml:space="preserve">Final Point: </w:t>
      </w:r>
      <w:r w:rsidR="00034EC3">
        <w:t>0.1</w:t>
      </w:r>
      <w:r w:rsidR="00034EC3">
        <w:tab/>
      </w:r>
      <w:r w:rsidR="00034EC3">
        <w:tab/>
      </w:r>
      <w:r w:rsidR="00034EC3">
        <w:tab/>
      </w:r>
      <w:r w:rsidR="00034EC3">
        <w:tab/>
      </w:r>
      <w:r w:rsidR="00034EC3">
        <w:tab/>
      </w:r>
      <w:r w:rsidR="00034EC3">
        <w:tab/>
        <w:t>0.299</w:t>
      </w:r>
    </w:p>
    <w:p w:rsidR="0070102A" w:rsidRDefault="0070102A" w:rsidP="00034EC3">
      <w:pPr>
        <w:jc w:val="both"/>
      </w:pPr>
      <w:r>
        <w:rPr>
          <w:noProof/>
        </w:rPr>
        <w:drawing>
          <wp:inline distT="0" distB="0" distL="0" distR="0">
            <wp:extent cx="2708155" cy="2562446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698" cy="2565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4EC3" w:rsidRPr="00034EC3">
        <w:rPr>
          <w:noProof/>
        </w:rPr>
        <w:drawing>
          <wp:inline distT="0" distB="0" distL="0" distR="0">
            <wp:extent cx="2727439" cy="2562447"/>
            <wp:effectExtent l="19050" t="0" r="0" b="0"/>
            <wp:docPr id="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209" cy="2568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402" w:rsidRDefault="00217402"/>
    <w:tbl>
      <w:tblPr>
        <w:tblStyle w:val="TableGrid"/>
        <w:tblW w:w="0" w:type="auto"/>
        <w:tblLook w:val="04A0"/>
      </w:tblPr>
      <w:tblGrid>
        <w:gridCol w:w="930"/>
        <w:gridCol w:w="1397"/>
        <w:gridCol w:w="2833"/>
        <w:gridCol w:w="2833"/>
      </w:tblGrid>
      <w:tr w:rsidR="00D22552" w:rsidTr="007E0ECA">
        <w:tc>
          <w:tcPr>
            <w:tcW w:w="930" w:type="dxa"/>
          </w:tcPr>
          <w:p w:rsidR="00D22552" w:rsidRDefault="00FC4600" w:rsidP="007E0ECA">
            <w:pPr>
              <w:jc w:val="both"/>
            </w:pPr>
            <w:proofErr w:type="spellStart"/>
            <w:r>
              <w:t>Iter</w:t>
            </w:r>
            <w:proofErr w:type="spellEnd"/>
            <w:r>
              <w:t>. #</w:t>
            </w:r>
          </w:p>
        </w:tc>
        <w:tc>
          <w:tcPr>
            <w:tcW w:w="1397" w:type="dxa"/>
          </w:tcPr>
          <w:p w:rsidR="00D22552" w:rsidRDefault="00D22552" w:rsidP="007E0ECA">
            <w:pPr>
              <w:jc w:val="both"/>
            </w:pPr>
            <w:r>
              <w:t>Final Point</w:t>
            </w:r>
          </w:p>
        </w:tc>
        <w:tc>
          <w:tcPr>
            <w:tcW w:w="2833" w:type="dxa"/>
          </w:tcPr>
          <w:p w:rsidR="00D22552" w:rsidRDefault="00D22552" w:rsidP="007E0ECA">
            <w:pPr>
              <w:jc w:val="both"/>
            </w:pPr>
            <w:r>
              <w:t>Error = (Final Point) - 0.1</w:t>
            </w:r>
          </w:p>
        </w:tc>
        <w:tc>
          <w:tcPr>
            <w:tcW w:w="2833" w:type="dxa"/>
          </w:tcPr>
          <w:p w:rsidR="00D22552" w:rsidRDefault="00D22552" w:rsidP="007E0ECA">
            <w:pPr>
              <w:jc w:val="both"/>
            </w:pPr>
            <w:r>
              <w:t>Average Error</w:t>
            </w:r>
          </w:p>
        </w:tc>
      </w:tr>
      <w:tr w:rsidR="008B72EE" w:rsidTr="007E0ECA">
        <w:tc>
          <w:tcPr>
            <w:tcW w:w="930" w:type="dxa"/>
          </w:tcPr>
          <w:p w:rsidR="008B72EE" w:rsidRDefault="008B72EE" w:rsidP="007E0ECA">
            <w:pPr>
              <w:jc w:val="both"/>
            </w:pPr>
            <w:r>
              <w:t>1</w:t>
            </w:r>
          </w:p>
        </w:tc>
        <w:tc>
          <w:tcPr>
            <w:tcW w:w="1397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 w:val="restart"/>
          </w:tcPr>
          <w:p w:rsidR="008B72EE" w:rsidRDefault="008B72EE" w:rsidP="007E0ECA">
            <w:pPr>
              <w:jc w:val="both"/>
            </w:pPr>
            <w:r>
              <w:t>2.194/10</w:t>
            </w:r>
          </w:p>
          <w:p w:rsidR="008B72EE" w:rsidRDefault="008B72EE" w:rsidP="007E0ECA">
            <w:pPr>
              <w:jc w:val="both"/>
            </w:pPr>
          </w:p>
          <w:p w:rsidR="008B72EE" w:rsidRDefault="008B72EE" w:rsidP="007E0ECA">
            <w:pPr>
              <w:jc w:val="both"/>
            </w:pPr>
            <w:r>
              <w:t>=0.2914</w:t>
            </w:r>
          </w:p>
        </w:tc>
      </w:tr>
      <w:tr w:rsidR="008B72EE" w:rsidTr="007E0ECA">
        <w:tc>
          <w:tcPr>
            <w:tcW w:w="930" w:type="dxa"/>
          </w:tcPr>
          <w:p w:rsidR="008B72EE" w:rsidRDefault="008B72EE" w:rsidP="007E0ECA">
            <w:pPr>
              <w:jc w:val="both"/>
            </w:pPr>
            <w:r>
              <w:t>2</w:t>
            </w:r>
          </w:p>
        </w:tc>
        <w:tc>
          <w:tcPr>
            <w:tcW w:w="1397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0.299</w:t>
            </w:r>
          </w:p>
        </w:tc>
        <w:tc>
          <w:tcPr>
            <w:tcW w:w="2833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0.199</w:t>
            </w:r>
          </w:p>
        </w:tc>
        <w:tc>
          <w:tcPr>
            <w:tcW w:w="2833" w:type="dxa"/>
            <w:vMerge/>
          </w:tcPr>
          <w:p w:rsidR="008B72EE" w:rsidRDefault="008B72EE" w:rsidP="007E0ECA">
            <w:pPr>
              <w:jc w:val="both"/>
            </w:pPr>
          </w:p>
        </w:tc>
      </w:tr>
      <w:tr w:rsidR="008B72EE" w:rsidTr="007E0ECA">
        <w:tc>
          <w:tcPr>
            <w:tcW w:w="930" w:type="dxa"/>
          </w:tcPr>
          <w:p w:rsidR="008B72EE" w:rsidRDefault="008B72EE" w:rsidP="007E0ECA">
            <w:pPr>
              <w:jc w:val="both"/>
            </w:pPr>
            <w:r>
              <w:t>3</w:t>
            </w:r>
          </w:p>
        </w:tc>
        <w:tc>
          <w:tcPr>
            <w:tcW w:w="1397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0.499</w:t>
            </w:r>
          </w:p>
        </w:tc>
        <w:tc>
          <w:tcPr>
            <w:tcW w:w="2833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0.399</w:t>
            </w:r>
          </w:p>
        </w:tc>
        <w:tc>
          <w:tcPr>
            <w:tcW w:w="2833" w:type="dxa"/>
            <w:vMerge/>
          </w:tcPr>
          <w:p w:rsidR="008B72EE" w:rsidRDefault="008B72EE" w:rsidP="007E0ECA">
            <w:pPr>
              <w:jc w:val="both"/>
            </w:pPr>
          </w:p>
        </w:tc>
      </w:tr>
      <w:tr w:rsidR="008B72EE" w:rsidTr="007E0ECA">
        <w:tc>
          <w:tcPr>
            <w:tcW w:w="930" w:type="dxa"/>
          </w:tcPr>
          <w:p w:rsidR="008B72EE" w:rsidRDefault="008B72EE" w:rsidP="007E0ECA">
            <w:pPr>
              <w:jc w:val="both"/>
            </w:pPr>
            <w:r>
              <w:t>4</w:t>
            </w:r>
          </w:p>
        </w:tc>
        <w:tc>
          <w:tcPr>
            <w:tcW w:w="1397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0.699</w:t>
            </w:r>
          </w:p>
        </w:tc>
        <w:tc>
          <w:tcPr>
            <w:tcW w:w="2833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0.599</w:t>
            </w:r>
          </w:p>
        </w:tc>
        <w:tc>
          <w:tcPr>
            <w:tcW w:w="2833" w:type="dxa"/>
            <w:vMerge/>
          </w:tcPr>
          <w:p w:rsidR="008B72EE" w:rsidRDefault="008B72EE" w:rsidP="007E0ECA">
            <w:pPr>
              <w:jc w:val="both"/>
            </w:pPr>
          </w:p>
        </w:tc>
      </w:tr>
      <w:tr w:rsidR="008B72EE" w:rsidTr="007E0ECA">
        <w:tc>
          <w:tcPr>
            <w:tcW w:w="930" w:type="dxa"/>
          </w:tcPr>
          <w:p w:rsidR="008B72EE" w:rsidRDefault="008B72EE" w:rsidP="007E0ECA">
            <w:pPr>
              <w:jc w:val="both"/>
            </w:pPr>
            <w:r>
              <w:t>5</w:t>
            </w:r>
          </w:p>
        </w:tc>
        <w:tc>
          <w:tcPr>
            <w:tcW w:w="1397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2833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2833" w:type="dxa"/>
            <w:vMerge/>
          </w:tcPr>
          <w:p w:rsidR="008B72EE" w:rsidRDefault="008B72EE" w:rsidP="007E0ECA">
            <w:pPr>
              <w:jc w:val="both"/>
            </w:pPr>
          </w:p>
        </w:tc>
      </w:tr>
      <w:tr w:rsidR="008B72EE" w:rsidTr="007E0ECA">
        <w:tc>
          <w:tcPr>
            <w:tcW w:w="930" w:type="dxa"/>
          </w:tcPr>
          <w:p w:rsidR="008B72EE" w:rsidRDefault="008B72EE" w:rsidP="007E0ECA">
            <w:pPr>
              <w:jc w:val="both"/>
            </w:pPr>
            <w:r>
              <w:t>6</w:t>
            </w:r>
          </w:p>
        </w:tc>
        <w:tc>
          <w:tcPr>
            <w:tcW w:w="1397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/>
          </w:tcPr>
          <w:p w:rsidR="008B72EE" w:rsidRDefault="008B72EE" w:rsidP="007E0ECA">
            <w:pPr>
              <w:jc w:val="both"/>
            </w:pPr>
          </w:p>
        </w:tc>
      </w:tr>
      <w:tr w:rsidR="008B72EE" w:rsidTr="007E0ECA">
        <w:tc>
          <w:tcPr>
            <w:tcW w:w="930" w:type="dxa"/>
          </w:tcPr>
          <w:p w:rsidR="008B72EE" w:rsidRDefault="008B72EE" w:rsidP="007E0ECA">
            <w:pPr>
              <w:jc w:val="both"/>
            </w:pPr>
            <w:r>
              <w:t>7</w:t>
            </w:r>
          </w:p>
        </w:tc>
        <w:tc>
          <w:tcPr>
            <w:tcW w:w="1397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/>
          </w:tcPr>
          <w:p w:rsidR="008B72EE" w:rsidRDefault="008B72EE" w:rsidP="007E0ECA">
            <w:pPr>
              <w:jc w:val="both"/>
            </w:pPr>
          </w:p>
        </w:tc>
      </w:tr>
      <w:tr w:rsidR="008B72EE" w:rsidTr="007E0ECA">
        <w:tc>
          <w:tcPr>
            <w:tcW w:w="930" w:type="dxa"/>
          </w:tcPr>
          <w:p w:rsidR="008B72EE" w:rsidRDefault="008B72EE" w:rsidP="007E0ECA">
            <w:pPr>
              <w:jc w:val="both"/>
            </w:pPr>
            <w:r>
              <w:t>8</w:t>
            </w:r>
          </w:p>
        </w:tc>
        <w:tc>
          <w:tcPr>
            <w:tcW w:w="1397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0.299</w:t>
            </w:r>
          </w:p>
        </w:tc>
        <w:tc>
          <w:tcPr>
            <w:tcW w:w="2833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0.199</w:t>
            </w:r>
          </w:p>
        </w:tc>
        <w:tc>
          <w:tcPr>
            <w:tcW w:w="2833" w:type="dxa"/>
            <w:vMerge/>
          </w:tcPr>
          <w:p w:rsidR="008B72EE" w:rsidRDefault="008B72EE" w:rsidP="007E0ECA">
            <w:pPr>
              <w:jc w:val="both"/>
            </w:pPr>
          </w:p>
        </w:tc>
      </w:tr>
      <w:tr w:rsidR="008B72EE" w:rsidTr="007E0ECA">
        <w:tc>
          <w:tcPr>
            <w:tcW w:w="930" w:type="dxa"/>
          </w:tcPr>
          <w:p w:rsidR="008B72EE" w:rsidRDefault="008B72EE" w:rsidP="007E0ECA">
            <w:pPr>
              <w:jc w:val="both"/>
            </w:pPr>
            <w:r>
              <w:t>9</w:t>
            </w:r>
          </w:p>
        </w:tc>
        <w:tc>
          <w:tcPr>
            <w:tcW w:w="1397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0.299</w:t>
            </w:r>
          </w:p>
        </w:tc>
        <w:tc>
          <w:tcPr>
            <w:tcW w:w="2833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0.199</w:t>
            </w:r>
          </w:p>
        </w:tc>
        <w:tc>
          <w:tcPr>
            <w:tcW w:w="2833" w:type="dxa"/>
            <w:vMerge/>
          </w:tcPr>
          <w:p w:rsidR="008B72EE" w:rsidRDefault="008B72EE" w:rsidP="007E0ECA">
            <w:pPr>
              <w:jc w:val="both"/>
            </w:pPr>
          </w:p>
        </w:tc>
      </w:tr>
      <w:tr w:rsidR="008B72EE" w:rsidTr="007E0ECA">
        <w:tc>
          <w:tcPr>
            <w:tcW w:w="930" w:type="dxa"/>
          </w:tcPr>
          <w:p w:rsidR="008B72EE" w:rsidRDefault="008B72EE" w:rsidP="007E0ECA">
            <w:pPr>
              <w:jc w:val="both"/>
            </w:pPr>
            <w:r>
              <w:t>10</w:t>
            </w:r>
          </w:p>
        </w:tc>
        <w:tc>
          <w:tcPr>
            <w:tcW w:w="1397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0.499</w:t>
            </w:r>
          </w:p>
        </w:tc>
        <w:tc>
          <w:tcPr>
            <w:tcW w:w="2833" w:type="dxa"/>
          </w:tcPr>
          <w:p w:rsidR="008B72EE" w:rsidRDefault="008B72E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0.399</w:t>
            </w:r>
          </w:p>
        </w:tc>
        <w:tc>
          <w:tcPr>
            <w:tcW w:w="2833" w:type="dxa"/>
            <w:vMerge/>
          </w:tcPr>
          <w:p w:rsidR="008B72EE" w:rsidRDefault="008B72EE" w:rsidP="007E0ECA">
            <w:pPr>
              <w:jc w:val="both"/>
            </w:pPr>
          </w:p>
        </w:tc>
      </w:tr>
    </w:tbl>
    <w:p w:rsidR="00D22552" w:rsidRDefault="00217402" w:rsidP="001B247D">
      <w:pPr>
        <w:jc w:val="both"/>
      </w:pPr>
      <w:r>
        <w:tab/>
      </w:r>
    </w:p>
    <w:p w:rsidR="008B72EE" w:rsidRDefault="008B72EE" w:rsidP="008B72EE">
      <w:pPr>
        <w:jc w:val="both"/>
      </w:pPr>
      <w:r>
        <w:t xml:space="preserve">Based on information from the table above, reducing the population size leads to a larger </w:t>
      </w:r>
      <w:proofErr w:type="gramStart"/>
      <w:r>
        <w:t>error</w:t>
      </w:r>
      <w:proofErr w:type="gramEnd"/>
      <w:r>
        <w:t xml:space="preserve"> in convergence.</w:t>
      </w:r>
    </w:p>
    <w:p w:rsidR="001B247D" w:rsidRDefault="001B247D" w:rsidP="001B247D">
      <w:pPr>
        <w:jc w:val="both"/>
      </w:pPr>
    </w:p>
    <w:p w:rsidR="008B72EE" w:rsidRDefault="008B72EE" w:rsidP="00034EC3">
      <w:pPr>
        <w:jc w:val="both"/>
      </w:pPr>
    </w:p>
    <w:p w:rsidR="008B72EE" w:rsidRDefault="008B72EE">
      <w:r>
        <w:br w:type="page"/>
      </w:r>
    </w:p>
    <w:p w:rsidR="008B72EE" w:rsidRDefault="008B72EE" w:rsidP="00034EC3">
      <w:pPr>
        <w:jc w:val="both"/>
      </w:pPr>
      <w:r>
        <w:lastRenderedPageBreak/>
        <w:t>Now let us see the effect of changing the selection function to Roulette and keeping all other settings as the previous test.</w:t>
      </w:r>
    </w:p>
    <w:p w:rsidR="008B72EE" w:rsidRDefault="00FC4600" w:rsidP="008B72EE">
      <w:pPr>
        <w:jc w:val="both"/>
      </w:pPr>
      <w:r w:rsidRPr="00FC4600">
        <w:rPr>
          <w:b/>
          <w:bCs/>
        </w:rPr>
        <w:t>Test 3:</w:t>
      </w:r>
      <w:r w:rsidRPr="00FC4600">
        <w:t xml:space="preserve"> </w:t>
      </w:r>
      <w:r w:rsidR="008B72EE" w:rsidRPr="009F1DF0">
        <w:rPr>
          <w:highlight w:val="yellow"/>
        </w:rPr>
        <w:t>Selection: Roulette</w:t>
      </w:r>
    </w:p>
    <w:p w:rsidR="008B72EE" w:rsidRDefault="008B72EE" w:rsidP="008B72EE">
      <w:pPr>
        <w:jc w:val="both"/>
      </w:pPr>
      <w:r w:rsidRPr="009F1DF0">
        <w:t xml:space="preserve">Pop. Size: </w:t>
      </w:r>
      <w:r>
        <w:t>10</w:t>
      </w:r>
      <w:r>
        <w:tab/>
      </w:r>
      <w:proofErr w:type="spellStart"/>
      <w:r>
        <w:t>Pcrossover</w:t>
      </w:r>
      <w:proofErr w:type="spellEnd"/>
      <w:r>
        <w:t>: 0.8</w:t>
      </w:r>
      <w:r>
        <w:tab/>
      </w:r>
      <w:proofErr w:type="spellStart"/>
      <w:r>
        <w:t>Pmutation</w:t>
      </w:r>
      <w:proofErr w:type="spellEnd"/>
      <w:r>
        <w:t>: N/A</w:t>
      </w:r>
      <w:r>
        <w:tab/>
        <w:t>Stalling: 50 Generations</w:t>
      </w:r>
    </w:p>
    <w:p w:rsidR="00271035" w:rsidRDefault="00271035" w:rsidP="008B72EE">
      <w:pPr>
        <w:jc w:val="both"/>
      </w:pPr>
      <w:r>
        <w:t>Final Point: 0.699</w:t>
      </w:r>
      <w:r>
        <w:tab/>
      </w:r>
      <w:r>
        <w:tab/>
      </w:r>
      <w:r>
        <w:tab/>
      </w:r>
      <w:r>
        <w:tab/>
      </w:r>
      <w:r>
        <w:tab/>
        <w:t>0.3</w:t>
      </w:r>
    </w:p>
    <w:p w:rsidR="008B72EE" w:rsidRDefault="00271035" w:rsidP="00034EC3">
      <w:pPr>
        <w:jc w:val="both"/>
      </w:pPr>
      <w:r>
        <w:rPr>
          <w:noProof/>
        </w:rPr>
        <w:drawing>
          <wp:inline distT="0" distB="0" distL="0" distR="0">
            <wp:extent cx="2672452" cy="24986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547" cy="249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16390" cy="2679405"/>
            <wp:effectExtent l="19050" t="0" r="776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240" cy="2683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30"/>
        <w:gridCol w:w="1397"/>
        <w:gridCol w:w="2833"/>
        <w:gridCol w:w="2833"/>
      </w:tblGrid>
      <w:tr w:rsidR="00271035" w:rsidTr="007E0ECA">
        <w:tc>
          <w:tcPr>
            <w:tcW w:w="930" w:type="dxa"/>
          </w:tcPr>
          <w:p w:rsidR="00271035" w:rsidRDefault="00FC4600" w:rsidP="007E0ECA">
            <w:pPr>
              <w:jc w:val="both"/>
            </w:pPr>
            <w:proofErr w:type="spellStart"/>
            <w:r>
              <w:t>Iter</w:t>
            </w:r>
            <w:proofErr w:type="spellEnd"/>
            <w:r>
              <w:t>.</w:t>
            </w:r>
            <w:r w:rsidR="00271035">
              <w:t xml:space="preserve"> #</w:t>
            </w:r>
          </w:p>
        </w:tc>
        <w:tc>
          <w:tcPr>
            <w:tcW w:w="1397" w:type="dxa"/>
          </w:tcPr>
          <w:p w:rsidR="00271035" w:rsidRDefault="00271035" w:rsidP="007E0ECA">
            <w:pPr>
              <w:jc w:val="both"/>
            </w:pPr>
            <w:r>
              <w:t>Final Point</w:t>
            </w:r>
          </w:p>
        </w:tc>
        <w:tc>
          <w:tcPr>
            <w:tcW w:w="2833" w:type="dxa"/>
          </w:tcPr>
          <w:p w:rsidR="00271035" w:rsidRDefault="00271035" w:rsidP="007E0ECA">
            <w:pPr>
              <w:jc w:val="both"/>
            </w:pPr>
            <w:r>
              <w:t>Error = (Final Point) - 0.1</w:t>
            </w:r>
          </w:p>
        </w:tc>
        <w:tc>
          <w:tcPr>
            <w:tcW w:w="2833" w:type="dxa"/>
          </w:tcPr>
          <w:p w:rsidR="00271035" w:rsidRDefault="00271035" w:rsidP="007E0ECA">
            <w:pPr>
              <w:jc w:val="both"/>
            </w:pPr>
            <w:r>
              <w:t>Average Error</w:t>
            </w:r>
          </w:p>
        </w:tc>
      </w:tr>
      <w:tr w:rsidR="00271035" w:rsidTr="007E0ECA">
        <w:tc>
          <w:tcPr>
            <w:tcW w:w="930" w:type="dxa"/>
          </w:tcPr>
          <w:p w:rsidR="00271035" w:rsidRDefault="00271035" w:rsidP="007E0ECA">
            <w:pPr>
              <w:jc w:val="both"/>
            </w:pPr>
            <w:r>
              <w:t>1</w:t>
            </w:r>
          </w:p>
        </w:tc>
        <w:tc>
          <w:tcPr>
            <w:tcW w:w="1397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0.699</w:t>
            </w:r>
          </w:p>
        </w:tc>
        <w:tc>
          <w:tcPr>
            <w:tcW w:w="2833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0.599</w:t>
            </w:r>
          </w:p>
        </w:tc>
        <w:tc>
          <w:tcPr>
            <w:tcW w:w="2833" w:type="dxa"/>
            <w:vMerge w:val="restart"/>
          </w:tcPr>
          <w:p w:rsidR="00271035" w:rsidRDefault="00271035" w:rsidP="00271035">
            <w:pPr>
              <w:jc w:val="both"/>
            </w:pPr>
            <w:r>
              <w:t>3.193/10</w:t>
            </w:r>
          </w:p>
          <w:p w:rsidR="00271035" w:rsidRDefault="00271035" w:rsidP="007E0ECA">
            <w:pPr>
              <w:jc w:val="both"/>
            </w:pPr>
          </w:p>
          <w:p w:rsidR="00271035" w:rsidRDefault="00271035" w:rsidP="00271035">
            <w:pPr>
              <w:jc w:val="both"/>
            </w:pPr>
            <w:r>
              <w:t>=0.3913</w:t>
            </w:r>
          </w:p>
        </w:tc>
      </w:tr>
      <w:tr w:rsidR="00271035" w:rsidTr="007E0ECA">
        <w:tc>
          <w:tcPr>
            <w:tcW w:w="930" w:type="dxa"/>
          </w:tcPr>
          <w:p w:rsidR="00271035" w:rsidRDefault="00271035" w:rsidP="007E0ECA">
            <w:pPr>
              <w:jc w:val="both"/>
            </w:pPr>
            <w:r>
              <w:t>2</w:t>
            </w:r>
          </w:p>
        </w:tc>
        <w:tc>
          <w:tcPr>
            <w:tcW w:w="1397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2833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2833" w:type="dxa"/>
            <w:vMerge/>
          </w:tcPr>
          <w:p w:rsidR="00271035" w:rsidRDefault="00271035" w:rsidP="007E0ECA">
            <w:pPr>
              <w:jc w:val="both"/>
            </w:pPr>
          </w:p>
        </w:tc>
      </w:tr>
      <w:tr w:rsidR="00271035" w:rsidTr="007E0ECA">
        <w:tc>
          <w:tcPr>
            <w:tcW w:w="930" w:type="dxa"/>
          </w:tcPr>
          <w:p w:rsidR="00271035" w:rsidRDefault="00271035" w:rsidP="007E0ECA">
            <w:pPr>
              <w:jc w:val="both"/>
            </w:pPr>
            <w:r>
              <w:t>3</w:t>
            </w:r>
          </w:p>
        </w:tc>
        <w:tc>
          <w:tcPr>
            <w:tcW w:w="1397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/>
          </w:tcPr>
          <w:p w:rsidR="00271035" w:rsidRDefault="00271035" w:rsidP="007E0ECA">
            <w:pPr>
              <w:jc w:val="both"/>
            </w:pPr>
          </w:p>
        </w:tc>
      </w:tr>
      <w:tr w:rsidR="00271035" w:rsidTr="007E0ECA">
        <w:tc>
          <w:tcPr>
            <w:tcW w:w="930" w:type="dxa"/>
          </w:tcPr>
          <w:p w:rsidR="00271035" w:rsidRDefault="00271035" w:rsidP="007E0ECA">
            <w:pPr>
              <w:jc w:val="both"/>
            </w:pPr>
            <w:r>
              <w:t>4</w:t>
            </w:r>
          </w:p>
        </w:tc>
        <w:tc>
          <w:tcPr>
            <w:tcW w:w="1397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0.699</w:t>
            </w:r>
          </w:p>
        </w:tc>
        <w:tc>
          <w:tcPr>
            <w:tcW w:w="2833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0.599</w:t>
            </w:r>
          </w:p>
        </w:tc>
        <w:tc>
          <w:tcPr>
            <w:tcW w:w="2833" w:type="dxa"/>
            <w:vMerge/>
          </w:tcPr>
          <w:p w:rsidR="00271035" w:rsidRDefault="00271035" w:rsidP="007E0ECA">
            <w:pPr>
              <w:jc w:val="both"/>
            </w:pPr>
          </w:p>
        </w:tc>
      </w:tr>
      <w:tr w:rsidR="00271035" w:rsidTr="007E0ECA">
        <w:tc>
          <w:tcPr>
            <w:tcW w:w="930" w:type="dxa"/>
          </w:tcPr>
          <w:p w:rsidR="00271035" w:rsidRDefault="00271035" w:rsidP="007E0ECA">
            <w:pPr>
              <w:jc w:val="both"/>
            </w:pPr>
            <w:r>
              <w:t>5</w:t>
            </w:r>
          </w:p>
        </w:tc>
        <w:tc>
          <w:tcPr>
            <w:tcW w:w="1397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/>
          </w:tcPr>
          <w:p w:rsidR="00271035" w:rsidRDefault="00271035" w:rsidP="007E0ECA">
            <w:pPr>
              <w:jc w:val="both"/>
            </w:pPr>
          </w:p>
        </w:tc>
      </w:tr>
      <w:tr w:rsidR="00271035" w:rsidTr="007E0ECA">
        <w:tc>
          <w:tcPr>
            <w:tcW w:w="930" w:type="dxa"/>
          </w:tcPr>
          <w:p w:rsidR="00271035" w:rsidRDefault="00271035" w:rsidP="007E0ECA">
            <w:pPr>
              <w:jc w:val="both"/>
            </w:pPr>
            <w:r>
              <w:t>6</w:t>
            </w:r>
          </w:p>
        </w:tc>
        <w:tc>
          <w:tcPr>
            <w:tcW w:w="1397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0.299</w:t>
            </w:r>
          </w:p>
        </w:tc>
        <w:tc>
          <w:tcPr>
            <w:tcW w:w="2833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0.199</w:t>
            </w:r>
          </w:p>
        </w:tc>
        <w:tc>
          <w:tcPr>
            <w:tcW w:w="2833" w:type="dxa"/>
            <w:vMerge/>
          </w:tcPr>
          <w:p w:rsidR="00271035" w:rsidRDefault="00271035" w:rsidP="007E0ECA">
            <w:pPr>
              <w:jc w:val="both"/>
            </w:pPr>
          </w:p>
        </w:tc>
      </w:tr>
      <w:tr w:rsidR="00271035" w:rsidTr="007E0ECA">
        <w:tc>
          <w:tcPr>
            <w:tcW w:w="930" w:type="dxa"/>
          </w:tcPr>
          <w:p w:rsidR="00271035" w:rsidRDefault="00271035" w:rsidP="007E0ECA">
            <w:pPr>
              <w:jc w:val="both"/>
            </w:pPr>
            <w:r>
              <w:t>7</w:t>
            </w:r>
          </w:p>
        </w:tc>
        <w:tc>
          <w:tcPr>
            <w:tcW w:w="1397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0.499</w:t>
            </w:r>
          </w:p>
        </w:tc>
        <w:tc>
          <w:tcPr>
            <w:tcW w:w="2833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0.399</w:t>
            </w:r>
          </w:p>
        </w:tc>
        <w:tc>
          <w:tcPr>
            <w:tcW w:w="2833" w:type="dxa"/>
            <w:vMerge/>
          </w:tcPr>
          <w:p w:rsidR="00271035" w:rsidRDefault="00271035" w:rsidP="007E0ECA">
            <w:pPr>
              <w:jc w:val="both"/>
            </w:pPr>
          </w:p>
        </w:tc>
      </w:tr>
      <w:tr w:rsidR="00271035" w:rsidTr="007E0ECA">
        <w:tc>
          <w:tcPr>
            <w:tcW w:w="930" w:type="dxa"/>
          </w:tcPr>
          <w:p w:rsidR="00271035" w:rsidRDefault="00271035" w:rsidP="007E0ECA">
            <w:pPr>
              <w:jc w:val="both"/>
            </w:pPr>
            <w:r>
              <w:t>8</w:t>
            </w:r>
          </w:p>
        </w:tc>
        <w:tc>
          <w:tcPr>
            <w:tcW w:w="1397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/>
          </w:tcPr>
          <w:p w:rsidR="00271035" w:rsidRDefault="00271035" w:rsidP="007E0ECA">
            <w:pPr>
              <w:jc w:val="both"/>
            </w:pPr>
          </w:p>
        </w:tc>
      </w:tr>
      <w:tr w:rsidR="00271035" w:rsidTr="007E0ECA">
        <w:tc>
          <w:tcPr>
            <w:tcW w:w="930" w:type="dxa"/>
          </w:tcPr>
          <w:p w:rsidR="00271035" w:rsidRDefault="00271035" w:rsidP="007E0ECA">
            <w:pPr>
              <w:jc w:val="both"/>
            </w:pPr>
            <w:r>
              <w:t>9</w:t>
            </w:r>
          </w:p>
        </w:tc>
        <w:tc>
          <w:tcPr>
            <w:tcW w:w="1397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0.898</w:t>
            </w:r>
          </w:p>
        </w:tc>
        <w:tc>
          <w:tcPr>
            <w:tcW w:w="2833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0.798</w:t>
            </w:r>
          </w:p>
        </w:tc>
        <w:tc>
          <w:tcPr>
            <w:tcW w:w="2833" w:type="dxa"/>
            <w:vMerge/>
          </w:tcPr>
          <w:p w:rsidR="00271035" w:rsidRDefault="00271035" w:rsidP="007E0ECA">
            <w:pPr>
              <w:jc w:val="both"/>
            </w:pPr>
          </w:p>
        </w:tc>
      </w:tr>
      <w:tr w:rsidR="00271035" w:rsidTr="007E0ECA">
        <w:tc>
          <w:tcPr>
            <w:tcW w:w="930" w:type="dxa"/>
          </w:tcPr>
          <w:p w:rsidR="00271035" w:rsidRDefault="00271035" w:rsidP="007E0ECA">
            <w:pPr>
              <w:jc w:val="both"/>
            </w:pPr>
            <w:r>
              <w:t>10</w:t>
            </w:r>
          </w:p>
        </w:tc>
        <w:tc>
          <w:tcPr>
            <w:tcW w:w="1397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0.499</w:t>
            </w:r>
          </w:p>
        </w:tc>
        <w:tc>
          <w:tcPr>
            <w:tcW w:w="2833" w:type="dxa"/>
          </w:tcPr>
          <w:p w:rsidR="00271035" w:rsidRDefault="0027103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0.399</w:t>
            </w:r>
          </w:p>
        </w:tc>
        <w:tc>
          <w:tcPr>
            <w:tcW w:w="2833" w:type="dxa"/>
            <w:vMerge/>
          </w:tcPr>
          <w:p w:rsidR="00271035" w:rsidRDefault="00271035" w:rsidP="007E0ECA">
            <w:pPr>
              <w:jc w:val="both"/>
            </w:pPr>
          </w:p>
        </w:tc>
      </w:tr>
    </w:tbl>
    <w:p w:rsidR="00271035" w:rsidRDefault="00271035" w:rsidP="00034EC3">
      <w:pPr>
        <w:jc w:val="both"/>
      </w:pPr>
    </w:p>
    <w:p w:rsidR="00271035" w:rsidRDefault="00271035">
      <w:r>
        <w:br w:type="page"/>
      </w:r>
    </w:p>
    <w:p w:rsidR="00271035" w:rsidRDefault="006432E0" w:rsidP="006432E0">
      <w:pPr>
        <w:jc w:val="both"/>
      </w:pPr>
      <w:r>
        <w:lastRenderedPageBreak/>
        <w:t xml:space="preserve">For this </w:t>
      </w:r>
      <w:r w:rsidR="00271035">
        <w:t>test I will be observing the effect of reducing the probability of crossover to 0.5.</w:t>
      </w:r>
    </w:p>
    <w:p w:rsidR="00271035" w:rsidRDefault="00FC4600" w:rsidP="00D0698D">
      <w:pPr>
        <w:jc w:val="both"/>
      </w:pPr>
      <w:proofErr w:type="gramStart"/>
      <w:r w:rsidRPr="00FC4600">
        <w:rPr>
          <w:b/>
          <w:bCs/>
        </w:rPr>
        <w:t>Test 4.</w:t>
      </w:r>
      <w:proofErr w:type="gramEnd"/>
      <w:r w:rsidRPr="00FC4600">
        <w:rPr>
          <w:b/>
          <w:bCs/>
        </w:rPr>
        <w:t xml:space="preserve"> </w:t>
      </w:r>
      <w:r w:rsidR="00271035">
        <w:t xml:space="preserve">Selection: </w:t>
      </w:r>
      <w:r w:rsidR="00D0698D">
        <w:t>Roulette</w:t>
      </w:r>
    </w:p>
    <w:p w:rsidR="00271035" w:rsidRDefault="00271035" w:rsidP="00271035">
      <w:pPr>
        <w:jc w:val="both"/>
      </w:pPr>
      <w:r w:rsidRPr="00271035">
        <w:t>Pop. Size: 10</w:t>
      </w:r>
      <w:r>
        <w:tab/>
      </w:r>
      <w:proofErr w:type="spellStart"/>
      <w:r w:rsidRPr="006432E0">
        <w:rPr>
          <w:highlight w:val="yellow"/>
        </w:rPr>
        <w:t>Pcrossover</w:t>
      </w:r>
      <w:proofErr w:type="spellEnd"/>
      <w:r w:rsidRPr="006432E0">
        <w:rPr>
          <w:highlight w:val="yellow"/>
        </w:rPr>
        <w:t>: 0.5</w:t>
      </w:r>
      <w:r>
        <w:tab/>
      </w:r>
      <w:proofErr w:type="spellStart"/>
      <w:r>
        <w:t>Pmutation</w:t>
      </w:r>
      <w:proofErr w:type="spellEnd"/>
      <w:r>
        <w:t>: N/A</w:t>
      </w:r>
      <w:r>
        <w:tab/>
        <w:t>Stalling: 50 Generations</w:t>
      </w:r>
    </w:p>
    <w:p w:rsidR="00271035" w:rsidRDefault="00271035" w:rsidP="00034EC3">
      <w:pPr>
        <w:jc w:val="both"/>
      </w:pPr>
      <w:r>
        <w:t>Final Point: 0.1</w:t>
      </w:r>
      <w:r>
        <w:tab/>
      </w:r>
      <w:r>
        <w:tab/>
      </w:r>
      <w:r>
        <w:tab/>
      </w:r>
      <w:r w:rsidR="006432E0">
        <w:tab/>
        <w:t>0.3</w:t>
      </w:r>
    </w:p>
    <w:p w:rsidR="00271035" w:rsidRDefault="00271035" w:rsidP="00034EC3">
      <w:pPr>
        <w:jc w:val="both"/>
      </w:pPr>
      <w:r>
        <w:rPr>
          <w:noProof/>
        </w:rPr>
        <w:drawing>
          <wp:inline distT="0" distB="0" distL="0" distR="0">
            <wp:extent cx="2607192" cy="2571802"/>
            <wp:effectExtent l="19050" t="0" r="2658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200" cy="257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32E0" w:rsidRPr="006432E0">
        <w:t xml:space="preserve"> </w:t>
      </w:r>
      <w:r w:rsidR="006432E0">
        <w:rPr>
          <w:noProof/>
        </w:rPr>
        <w:drawing>
          <wp:inline distT="0" distB="0" distL="0" distR="0">
            <wp:extent cx="2660355" cy="2612298"/>
            <wp:effectExtent l="19050" t="0" r="6645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457" cy="2612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30"/>
        <w:gridCol w:w="1397"/>
        <w:gridCol w:w="2833"/>
        <w:gridCol w:w="2833"/>
      </w:tblGrid>
      <w:tr w:rsidR="00271035" w:rsidTr="007E0ECA">
        <w:tc>
          <w:tcPr>
            <w:tcW w:w="930" w:type="dxa"/>
          </w:tcPr>
          <w:p w:rsidR="00271035" w:rsidRDefault="00FC4600" w:rsidP="007E0ECA">
            <w:pPr>
              <w:jc w:val="both"/>
            </w:pPr>
            <w:proofErr w:type="spellStart"/>
            <w:r>
              <w:t>Iter</w:t>
            </w:r>
            <w:proofErr w:type="spellEnd"/>
            <w:r>
              <w:t>. #</w:t>
            </w:r>
          </w:p>
        </w:tc>
        <w:tc>
          <w:tcPr>
            <w:tcW w:w="1397" w:type="dxa"/>
          </w:tcPr>
          <w:p w:rsidR="00271035" w:rsidRDefault="00271035" w:rsidP="007E0ECA">
            <w:pPr>
              <w:jc w:val="both"/>
            </w:pPr>
            <w:r>
              <w:t>Final Point</w:t>
            </w:r>
          </w:p>
        </w:tc>
        <w:tc>
          <w:tcPr>
            <w:tcW w:w="2833" w:type="dxa"/>
          </w:tcPr>
          <w:p w:rsidR="00271035" w:rsidRDefault="00271035" w:rsidP="007E0ECA">
            <w:pPr>
              <w:jc w:val="both"/>
            </w:pPr>
            <w:r>
              <w:t>Error = (Final Point) - 0.1</w:t>
            </w:r>
          </w:p>
        </w:tc>
        <w:tc>
          <w:tcPr>
            <w:tcW w:w="2833" w:type="dxa"/>
          </w:tcPr>
          <w:p w:rsidR="00271035" w:rsidRDefault="00271035" w:rsidP="007E0ECA">
            <w:pPr>
              <w:jc w:val="both"/>
            </w:pPr>
            <w:r>
              <w:t>Average Error</w:t>
            </w:r>
          </w:p>
        </w:tc>
      </w:tr>
      <w:tr w:rsidR="006432E0" w:rsidTr="007E0ECA">
        <w:tc>
          <w:tcPr>
            <w:tcW w:w="930" w:type="dxa"/>
          </w:tcPr>
          <w:p w:rsidR="006432E0" w:rsidRDefault="006432E0" w:rsidP="007E0ECA">
            <w:pPr>
              <w:jc w:val="both"/>
            </w:pPr>
            <w:r>
              <w:t>1</w:t>
            </w:r>
          </w:p>
        </w:tc>
        <w:tc>
          <w:tcPr>
            <w:tcW w:w="1397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 w:val="restart"/>
          </w:tcPr>
          <w:p w:rsidR="006432E0" w:rsidRDefault="006432E0" w:rsidP="007E0ECA">
            <w:pPr>
              <w:jc w:val="both"/>
            </w:pPr>
            <w:r>
              <w:t>1.798/10</w:t>
            </w:r>
          </w:p>
          <w:p w:rsidR="006432E0" w:rsidRDefault="006432E0" w:rsidP="007E0ECA">
            <w:pPr>
              <w:jc w:val="both"/>
            </w:pPr>
          </w:p>
          <w:p w:rsidR="006432E0" w:rsidRDefault="006432E0" w:rsidP="007E0ECA">
            <w:pPr>
              <w:jc w:val="both"/>
            </w:pPr>
            <w:r>
              <w:t>=0.1798</w:t>
            </w:r>
          </w:p>
        </w:tc>
      </w:tr>
      <w:tr w:rsidR="006432E0" w:rsidTr="007E0ECA">
        <w:tc>
          <w:tcPr>
            <w:tcW w:w="930" w:type="dxa"/>
          </w:tcPr>
          <w:p w:rsidR="006432E0" w:rsidRDefault="006432E0" w:rsidP="007E0ECA">
            <w:pPr>
              <w:jc w:val="both"/>
            </w:pPr>
            <w:r>
              <w:t>2</w:t>
            </w:r>
          </w:p>
        </w:tc>
        <w:tc>
          <w:tcPr>
            <w:tcW w:w="1397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2833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2833" w:type="dxa"/>
            <w:vMerge/>
          </w:tcPr>
          <w:p w:rsidR="006432E0" w:rsidRDefault="006432E0" w:rsidP="007E0ECA">
            <w:pPr>
              <w:jc w:val="both"/>
            </w:pPr>
          </w:p>
        </w:tc>
      </w:tr>
      <w:tr w:rsidR="006432E0" w:rsidTr="007E0ECA">
        <w:tc>
          <w:tcPr>
            <w:tcW w:w="930" w:type="dxa"/>
          </w:tcPr>
          <w:p w:rsidR="006432E0" w:rsidRDefault="006432E0" w:rsidP="007E0ECA">
            <w:pPr>
              <w:jc w:val="both"/>
            </w:pPr>
            <w:r>
              <w:t>3</w:t>
            </w:r>
          </w:p>
        </w:tc>
        <w:tc>
          <w:tcPr>
            <w:tcW w:w="1397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0.699</w:t>
            </w:r>
          </w:p>
        </w:tc>
        <w:tc>
          <w:tcPr>
            <w:tcW w:w="2833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0.599</w:t>
            </w:r>
          </w:p>
        </w:tc>
        <w:tc>
          <w:tcPr>
            <w:tcW w:w="2833" w:type="dxa"/>
            <w:vMerge/>
          </w:tcPr>
          <w:p w:rsidR="006432E0" w:rsidRDefault="006432E0" w:rsidP="007E0ECA">
            <w:pPr>
              <w:jc w:val="both"/>
            </w:pPr>
          </w:p>
        </w:tc>
      </w:tr>
      <w:tr w:rsidR="006432E0" w:rsidTr="007E0ECA">
        <w:tc>
          <w:tcPr>
            <w:tcW w:w="930" w:type="dxa"/>
          </w:tcPr>
          <w:p w:rsidR="006432E0" w:rsidRDefault="006432E0" w:rsidP="007E0ECA">
            <w:pPr>
              <w:jc w:val="both"/>
            </w:pPr>
            <w:r>
              <w:t>4</w:t>
            </w:r>
          </w:p>
        </w:tc>
        <w:tc>
          <w:tcPr>
            <w:tcW w:w="1397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0.499</w:t>
            </w:r>
          </w:p>
        </w:tc>
        <w:tc>
          <w:tcPr>
            <w:tcW w:w="2833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0.399</w:t>
            </w:r>
          </w:p>
        </w:tc>
        <w:tc>
          <w:tcPr>
            <w:tcW w:w="2833" w:type="dxa"/>
            <w:vMerge/>
          </w:tcPr>
          <w:p w:rsidR="006432E0" w:rsidRDefault="006432E0" w:rsidP="007E0ECA">
            <w:pPr>
              <w:jc w:val="both"/>
            </w:pPr>
          </w:p>
        </w:tc>
      </w:tr>
      <w:tr w:rsidR="006432E0" w:rsidTr="007E0ECA">
        <w:tc>
          <w:tcPr>
            <w:tcW w:w="930" w:type="dxa"/>
          </w:tcPr>
          <w:p w:rsidR="006432E0" w:rsidRDefault="006432E0" w:rsidP="007E0ECA">
            <w:pPr>
              <w:jc w:val="both"/>
            </w:pPr>
            <w:r>
              <w:t>5</w:t>
            </w:r>
          </w:p>
        </w:tc>
        <w:tc>
          <w:tcPr>
            <w:tcW w:w="1397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/>
          </w:tcPr>
          <w:p w:rsidR="006432E0" w:rsidRDefault="006432E0" w:rsidP="007E0ECA">
            <w:pPr>
              <w:jc w:val="both"/>
            </w:pPr>
          </w:p>
        </w:tc>
      </w:tr>
      <w:tr w:rsidR="006432E0" w:rsidTr="007E0ECA">
        <w:tc>
          <w:tcPr>
            <w:tcW w:w="930" w:type="dxa"/>
          </w:tcPr>
          <w:p w:rsidR="006432E0" w:rsidRDefault="006432E0" w:rsidP="007E0ECA">
            <w:pPr>
              <w:jc w:val="both"/>
            </w:pPr>
            <w:r>
              <w:t>6</w:t>
            </w:r>
          </w:p>
        </w:tc>
        <w:tc>
          <w:tcPr>
            <w:tcW w:w="1397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/>
          </w:tcPr>
          <w:p w:rsidR="006432E0" w:rsidRDefault="006432E0" w:rsidP="007E0ECA">
            <w:pPr>
              <w:jc w:val="both"/>
            </w:pPr>
          </w:p>
        </w:tc>
      </w:tr>
      <w:tr w:rsidR="006432E0" w:rsidTr="007E0ECA">
        <w:tc>
          <w:tcPr>
            <w:tcW w:w="930" w:type="dxa"/>
          </w:tcPr>
          <w:p w:rsidR="006432E0" w:rsidRDefault="006432E0" w:rsidP="007E0ECA">
            <w:pPr>
              <w:jc w:val="both"/>
            </w:pPr>
            <w:r>
              <w:t>7</w:t>
            </w:r>
          </w:p>
        </w:tc>
        <w:tc>
          <w:tcPr>
            <w:tcW w:w="1397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/>
          </w:tcPr>
          <w:p w:rsidR="006432E0" w:rsidRDefault="006432E0" w:rsidP="007E0ECA">
            <w:pPr>
              <w:jc w:val="both"/>
            </w:pPr>
          </w:p>
        </w:tc>
      </w:tr>
      <w:tr w:rsidR="006432E0" w:rsidTr="007E0ECA">
        <w:tc>
          <w:tcPr>
            <w:tcW w:w="930" w:type="dxa"/>
          </w:tcPr>
          <w:p w:rsidR="006432E0" w:rsidRDefault="006432E0" w:rsidP="007E0ECA">
            <w:pPr>
              <w:jc w:val="both"/>
            </w:pPr>
            <w:r>
              <w:t>8</w:t>
            </w:r>
          </w:p>
        </w:tc>
        <w:tc>
          <w:tcPr>
            <w:tcW w:w="1397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2833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2833" w:type="dxa"/>
            <w:vMerge/>
          </w:tcPr>
          <w:p w:rsidR="006432E0" w:rsidRDefault="006432E0" w:rsidP="007E0ECA">
            <w:pPr>
              <w:jc w:val="both"/>
            </w:pPr>
          </w:p>
        </w:tc>
      </w:tr>
      <w:tr w:rsidR="006432E0" w:rsidTr="007E0ECA">
        <w:tc>
          <w:tcPr>
            <w:tcW w:w="930" w:type="dxa"/>
          </w:tcPr>
          <w:p w:rsidR="006432E0" w:rsidRDefault="006432E0" w:rsidP="007E0ECA">
            <w:pPr>
              <w:jc w:val="both"/>
            </w:pPr>
            <w:r>
              <w:t>9</w:t>
            </w:r>
          </w:p>
        </w:tc>
        <w:tc>
          <w:tcPr>
            <w:tcW w:w="1397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2833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2833" w:type="dxa"/>
            <w:vMerge/>
          </w:tcPr>
          <w:p w:rsidR="006432E0" w:rsidRDefault="006432E0" w:rsidP="007E0ECA">
            <w:pPr>
              <w:jc w:val="both"/>
            </w:pPr>
          </w:p>
        </w:tc>
      </w:tr>
      <w:tr w:rsidR="006432E0" w:rsidTr="007E0ECA">
        <w:tc>
          <w:tcPr>
            <w:tcW w:w="930" w:type="dxa"/>
          </w:tcPr>
          <w:p w:rsidR="006432E0" w:rsidRDefault="006432E0" w:rsidP="007E0ECA">
            <w:pPr>
              <w:jc w:val="both"/>
            </w:pPr>
            <w:r>
              <w:t>10</w:t>
            </w:r>
          </w:p>
        </w:tc>
        <w:tc>
          <w:tcPr>
            <w:tcW w:w="1397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2833" w:type="dxa"/>
          </w:tcPr>
          <w:p w:rsidR="006432E0" w:rsidRDefault="006432E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2833" w:type="dxa"/>
            <w:vMerge/>
          </w:tcPr>
          <w:p w:rsidR="006432E0" w:rsidRDefault="006432E0" w:rsidP="007E0ECA">
            <w:pPr>
              <w:jc w:val="both"/>
            </w:pPr>
          </w:p>
        </w:tc>
      </w:tr>
    </w:tbl>
    <w:p w:rsidR="00271035" w:rsidRDefault="00271035" w:rsidP="00271035">
      <w:pPr>
        <w:jc w:val="both"/>
      </w:pPr>
    </w:p>
    <w:p w:rsidR="00D0698D" w:rsidRDefault="00D0698D" w:rsidP="00271035">
      <w:pPr>
        <w:jc w:val="both"/>
      </w:pPr>
      <w:r>
        <w:t>The next table was generated to compare the results of Roulette selection</w:t>
      </w:r>
      <w:r w:rsidR="004735FB">
        <w:t xml:space="preserve"> and Stochastic selection</w:t>
      </w:r>
      <w:r>
        <w:t xml:space="preserve"> with Pc = 0.5</w:t>
      </w:r>
    </w:p>
    <w:p w:rsidR="004735FB" w:rsidRDefault="00FC4600" w:rsidP="004735FB">
      <w:pPr>
        <w:jc w:val="both"/>
      </w:pPr>
      <w:proofErr w:type="gramStart"/>
      <w:r w:rsidRPr="00FC4600">
        <w:rPr>
          <w:b/>
          <w:bCs/>
        </w:rPr>
        <w:t>Test 5.</w:t>
      </w:r>
      <w:proofErr w:type="gramEnd"/>
      <w:r w:rsidRPr="00FC4600">
        <w:rPr>
          <w:b/>
          <w:bCs/>
        </w:rPr>
        <w:t xml:space="preserve"> </w:t>
      </w:r>
      <w:r w:rsidR="004735FB">
        <w:t xml:space="preserve">Selection: </w:t>
      </w:r>
      <w:r w:rsidR="004735FB" w:rsidRPr="004735FB">
        <w:rPr>
          <w:highlight w:val="yellow"/>
        </w:rPr>
        <w:t>Stochastic</w:t>
      </w:r>
    </w:p>
    <w:p w:rsidR="004735FB" w:rsidRDefault="004735FB" w:rsidP="004735FB">
      <w:pPr>
        <w:jc w:val="both"/>
      </w:pPr>
      <w:r w:rsidRPr="00271035">
        <w:t>Pop. Size: 10</w:t>
      </w:r>
      <w:r>
        <w:tab/>
      </w:r>
      <w:proofErr w:type="spellStart"/>
      <w:r w:rsidRPr="006432E0">
        <w:rPr>
          <w:highlight w:val="yellow"/>
        </w:rPr>
        <w:t>Pcrossover</w:t>
      </w:r>
      <w:proofErr w:type="spellEnd"/>
      <w:r w:rsidRPr="006432E0">
        <w:rPr>
          <w:highlight w:val="yellow"/>
        </w:rPr>
        <w:t>: 0.5</w:t>
      </w:r>
      <w:r>
        <w:tab/>
      </w:r>
      <w:proofErr w:type="spellStart"/>
      <w:r>
        <w:t>Pmutation</w:t>
      </w:r>
      <w:proofErr w:type="spellEnd"/>
      <w:r>
        <w:t>: N/A</w:t>
      </w:r>
      <w:r>
        <w:tab/>
        <w:t>Stalling: 50 Generations</w:t>
      </w:r>
    </w:p>
    <w:tbl>
      <w:tblPr>
        <w:tblStyle w:val="TableGrid"/>
        <w:tblW w:w="0" w:type="auto"/>
        <w:tblLook w:val="04A0"/>
      </w:tblPr>
      <w:tblGrid>
        <w:gridCol w:w="930"/>
        <w:gridCol w:w="1397"/>
        <w:gridCol w:w="2833"/>
        <w:gridCol w:w="2833"/>
      </w:tblGrid>
      <w:tr w:rsidR="004735FB" w:rsidTr="007E0ECA">
        <w:tc>
          <w:tcPr>
            <w:tcW w:w="930" w:type="dxa"/>
          </w:tcPr>
          <w:p w:rsidR="004735FB" w:rsidRDefault="00FC4600" w:rsidP="007E0ECA">
            <w:pPr>
              <w:jc w:val="both"/>
            </w:pPr>
            <w:proofErr w:type="spellStart"/>
            <w:r>
              <w:t>Iter</w:t>
            </w:r>
            <w:proofErr w:type="spellEnd"/>
            <w:r>
              <w:t>. #</w:t>
            </w:r>
          </w:p>
        </w:tc>
        <w:tc>
          <w:tcPr>
            <w:tcW w:w="1397" w:type="dxa"/>
          </w:tcPr>
          <w:p w:rsidR="004735FB" w:rsidRDefault="004735FB" w:rsidP="007E0ECA">
            <w:pPr>
              <w:jc w:val="both"/>
            </w:pPr>
            <w:r>
              <w:t>Final Point</w:t>
            </w:r>
          </w:p>
        </w:tc>
        <w:tc>
          <w:tcPr>
            <w:tcW w:w="2833" w:type="dxa"/>
          </w:tcPr>
          <w:p w:rsidR="004735FB" w:rsidRDefault="004735FB" w:rsidP="007E0ECA">
            <w:pPr>
              <w:jc w:val="both"/>
            </w:pPr>
            <w:r>
              <w:t>Error = (Final Point) - 0.1</w:t>
            </w:r>
          </w:p>
        </w:tc>
        <w:tc>
          <w:tcPr>
            <w:tcW w:w="2833" w:type="dxa"/>
          </w:tcPr>
          <w:p w:rsidR="004735FB" w:rsidRDefault="004735FB" w:rsidP="007E0ECA">
            <w:pPr>
              <w:jc w:val="both"/>
            </w:pPr>
            <w:r>
              <w:t>Average Error</w:t>
            </w: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1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0.499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0.399</w:t>
            </w:r>
          </w:p>
        </w:tc>
        <w:tc>
          <w:tcPr>
            <w:tcW w:w="2833" w:type="dxa"/>
            <w:vMerge w:val="restart"/>
          </w:tcPr>
          <w:p w:rsidR="007E0ECA" w:rsidRDefault="007E0ECA" w:rsidP="004735FB">
            <w:pPr>
              <w:jc w:val="both"/>
            </w:pPr>
            <w:r w:rsidRPr="007E0ECA">
              <w:t>1.597</w:t>
            </w:r>
            <w:r>
              <w:t>/10</w:t>
            </w:r>
          </w:p>
          <w:p w:rsidR="007E0ECA" w:rsidRDefault="007E0ECA" w:rsidP="004735FB">
            <w:pPr>
              <w:jc w:val="both"/>
            </w:pPr>
          </w:p>
          <w:p w:rsidR="007E0ECA" w:rsidRDefault="007E0ECA" w:rsidP="004735FB">
            <w:pPr>
              <w:jc w:val="both"/>
            </w:pPr>
            <w:r>
              <w:t>=0.1597</w:t>
            </w:r>
          </w:p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2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3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4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0.299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0.199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5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6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7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8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9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10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0.499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0.399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</w:tbl>
    <w:p w:rsidR="007E0ECA" w:rsidRDefault="006432E0">
      <w:r>
        <w:lastRenderedPageBreak/>
        <w:t xml:space="preserve">Now I will observe the effect of mutation by first setting the Probability of Uniform mutation </w:t>
      </w:r>
      <w:r w:rsidR="007E0ECA">
        <w:t>to 0.01.</w:t>
      </w:r>
    </w:p>
    <w:p w:rsidR="007E0ECA" w:rsidRDefault="00FC4600" w:rsidP="007E0ECA">
      <w:pPr>
        <w:jc w:val="both"/>
      </w:pPr>
      <w:proofErr w:type="gramStart"/>
      <w:r w:rsidRPr="00FC4600">
        <w:rPr>
          <w:b/>
          <w:bCs/>
        </w:rPr>
        <w:t>Test 6.</w:t>
      </w:r>
      <w:proofErr w:type="gramEnd"/>
      <w:r w:rsidRPr="00FC4600">
        <w:rPr>
          <w:b/>
          <w:bCs/>
        </w:rPr>
        <w:t xml:space="preserve"> </w:t>
      </w:r>
      <w:r w:rsidR="007E0ECA">
        <w:t>Selection: Roulette</w:t>
      </w:r>
    </w:p>
    <w:p w:rsidR="007E0ECA" w:rsidRDefault="007E0ECA" w:rsidP="007E0ECA">
      <w:pPr>
        <w:jc w:val="both"/>
      </w:pPr>
      <w:r w:rsidRPr="00271035">
        <w:t>Pop. Size: 10</w:t>
      </w:r>
      <w:r>
        <w:tab/>
      </w:r>
      <w:proofErr w:type="spellStart"/>
      <w:r w:rsidRPr="007E0ECA">
        <w:t>Pcrossover</w:t>
      </w:r>
      <w:proofErr w:type="spellEnd"/>
      <w:r w:rsidRPr="007E0ECA">
        <w:t xml:space="preserve">: </w:t>
      </w:r>
      <w:r>
        <w:t>0.8</w:t>
      </w:r>
      <w:r>
        <w:tab/>
      </w:r>
      <w:proofErr w:type="spellStart"/>
      <w:r>
        <w:t>Pmutation</w:t>
      </w:r>
      <w:proofErr w:type="spellEnd"/>
      <w:r>
        <w:t>: 0.01</w:t>
      </w:r>
      <w:r>
        <w:tab/>
        <w:t>Stalling: 50 Generations</w:t>
      </w:r>
    </w:p>
    <w:p w:rsidR="007E0ECA" w:rsidRDefault="007E0ECA" w:rsidP="007E0ECA">
      <w:pPr>
        <w:jc w:val="both"/>
      </w:pPr>
      <w:r>
        <w:t>Final Point: 0.281</w:t>
      </w:r>
      <w:r>
        <w:tab/>
      </w:r>
      <w:r>
        <w:tab/>
      </w:r>
      <w:r>
        <w:tab/>
      </w:r>
      <w:r>
        <w:tab/>
        <w:t>0.271</w:t>
      </w:r>
    </w:p>
    <w:p w:rsidR="007E0ECA" w:rsidRDefault="007E0ECA" w:rsidP="007E0ECA">
      <w:pPr>
        <w:jc w:val="both"/>
      </w:pPr>
      <w:r>
        <w:rPr>
          <w:noProof/>
        </w:rPr>
        <w:drawing>
          <wp:inline distT="0" distB="0" distL="0" distR="0">
            <wp:extent cx="2564662" cy="2535086"/>
            <wp:effectExtent l="19050" t="0" r="7088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645" cy="2536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0ECA">
        <w:t xml:space="preserve"> </w:t>
      </w:r>
      <w:r>
        <w:rPr>
          <w:noProof/>
        </w:rPr>
        <w:drawing>
          <wp:inline distT="0" distB="0" distL="0" distR="0">
            <wp:extent cx="2632703" cy="2573079"/>
            <wp:effectExtent l="19050" t="0" r="0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618" cy="2572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30"/>
        <w:gridCol w:w="1397"/>
        <w:gridCol w:w="2833"/>
        <w:gridCol w:w="2833"/>
      </w:tblGrid>
      <w:tr w:rsidR="007E0ECA" w:rsidTr="007E0ECA">
        <w:tc>
          <w:tcPr>
            <w:tcW w:w="930" w:type="dxa"/>
          </w:tcPr>
          <w:p w:rsidR="007E0ECA" w:rsidRDefault="00FC4600" w:rsidP="007E0ECA">
            <w:pPr>
              <w:jc w:val="both"/>
            </w:pPr>
            <w:proofErr w:type="spellStart"/>
            <w:r>
              <w:t>Iter</w:t>
            </w:r>
            <w:proofErr w:type="spellEnd"/>
            <w:r>
              <w:t>. #</w:t>
            </w:r>
          </w:p>
        </w:tc>
        <w:tc>
          <w:tcPr>
            <w:tcW w:w="1397" w:type="dxa"/>
          </w:tcPr>
          <w:p w:rsidR="007E0ECA" w:rsidRDefault="007E0ECA" w:rsidP="007E0ECA">
            <w:pPr>
              <w:jc w:val="both"/>
            </w:pPr>
            <w:r>
              <w:t>Final Point</w:t>
            </w:r>
          </w:p>
        </w:tc>
        <w:tc>
          <w:tcPr>
            <w:tcW w:w="2833" w:type="dxa"/>
          </w:tcPr>
          <w:p w:rsidR="007E0ECA" w:rsidRDefault="007E0ECA" w:rsidP="007E0ECA">
            <w:pPr>
              <w:jc w:val="both"/>
            </w:pPr>
            <w:r>
              <w:t>Error = (Final Point) - 0.1</w:t>
            </w:r>
          </w:p>
        </w:tc>
        <w:tc>
          <w:tcPr>
            <w:tcW w:w="2833" w:type="dxa"/>
          </w:tcPr>
          <w:p w:rsidR="007E0ECA" w:rsidRDefault="007E0ECA" w:rsidP="007E0ECA">
            <w:pPr>
              <w:jc w:val="both"/>
            </w:pPr>
            <w:r>
              <w:t>Average Error</w:t>
            </w: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1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0.281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0.181</w:t>
            </w:r>
          </w:p>
        </w:tc>
        <w:tc>
          <w:tcPr>
            <w:tcW w:w="2833" w:type="dxa"/>
            <w:vMerge w:val="restart"/>
          </w:tcPr>
          <w:p w:rsidR="007E0ECA" w:rsidRDefault="007E0ECA" w:rsidP="007E0ECA">
            <w:pPr>
              <w:jc w:val="both"/>
            </w:pPr>
            <w:r>
              <w:t>1.501/10</w:t>
            </w:r>
          </w:p>
          <w:p w:rsidR="007E0ECA" w:rsidRDefault="007E0ECA" w:rsidP="007E0ECA">
            <w:pPr>
              <w:jc w:val="both"/>
            </w:pPr>
          </w:p>
          <w:p w:rsidR="007E0ECA" w:rsidRDefault="007E0ECA" w:rsidP="007E0ECA">
            <w:pPr>
              <w:jc w:val="both"/>
            </w:pPr>
            <w:r>
              <w:t>=0.1501</w:t>
            </w:r>
          </w:p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2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0.271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0.171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3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4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0.298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0.198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5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0.091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-0.009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6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0.262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0.162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7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0.292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0.192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8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0.12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0.02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9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  <w:tr w:rsidR="007E0ECA" w:rsidTr="007E0ECA">
        <w:tc>
          <w:tcPr>
            <w:tcW w:w="930" w:type="dxa"/>
          </w:tcPr>
          <w:p w:rsidR="007E0ECA" w:rsidRDefault="007E0ECA" w:rsidP="007E0ECA">
            <w:pPr>
              <w:jc w:val="both"/>
            </w:pPr>
            <w:r>
              <w:t>10</w:t>
            </w:r>
          </w:p>
        </w:tc>
        <w:tc>
          <w:tcPr>
            <w:tcW w:w="1397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0.286</w:t>
            </w:r>
          </w:p>
        </w:tc>
        <w:tc>
          <w:tcPr>
            <w:tcW w:w="2833" w:type="dxa"/>
          </w:tcPr>
          <w:p w:rsidR="007E0ECA" w:rsidRDefault="007E0EC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0.186</w:t>
            </w:r>
          </w:p>
        </w:tc>
        <w:tc>
          <w:tcPr>
            <w:tcW w:w="2833" w:type="dxa"/>
            <w:vMerge/>
          </w:tcPr>
          <w:p w:rsidR="007E0ECA" w:rsidRDefault="007E0ECA" w:rsidP="007E0ECA">
            <w:pPr>
              <w:jc w:val="both"/>
            </w:pPr>
          </w:p>
        </w:tc>
      </w:tr>
    </w:tbl>
    <w:p w:rsidR="007E0ECA" w:rsidRDefault="007E0ECA" w:rsidP="007E0ECA">
      <w:r>
        <w:t xml:space="preserve"> The following data is the results from increasing the Probability of mutation to 0.1 and keeping all other setting the same as the previous test.</w:t>
      </w:r>
    </w:p>
    <w:p w:rsidR="00D83E41" w:rsidRDefault="00FC4600" w:rsidP="00D83E41">
      <w:pPr>
        <w:jc w:val="both"/>
      </w:pPr>
      <w:proofErr w:type="gramStart"/>
      <w:r w:rsidRPr="00FC4600">
        <w:rPr>
          <w:b/>
          <w:bCs/>
        </w:rPr>
        <w:t>Test 7.</w:t>
      </w:r>
      <w:proofErr w:type="gramEnd"/>
      <w:r w:rsidRPr="00FC4600">
        <w:rPr>
          <w:b/>
          <w:bCs/>
        </w:rPr>
        <w:t xml:space="preserve"> </w:t>
      </w:r>
      <w:r w:rsidR="00D83E41">
        <w:t>Selection: Roulette</w:t>
      </w:r>
    </w:p>
    <w:p w:rsidR="00D83E41" w:rsidRDefault="00D83E41" w:rsidP="00D83E41">
      <w:pPr>
        <w:jc w:val="both"/>
      </w:pPr>
      <w:r w:rsidRPr="00271035">
        <w:t>Pop. Size: 10</w:t>
      </w:r>
      <w:r>
        <w:tab/>
      </w:r>
      <w:proofErr w:type="spellStart"/>
      <w:r w:rsidRPr="007E0ECA">
        <w:t>Pcrossover</w:t>
      </w:r>
      <w:proofErr w:type="spellEnd"/>
      <w:r w:rsidRPr="007E0ECA">
        <w:t xml:space="preserve">: </w:t>
      </w:r>
      <w:r>
        <w:t>0.8</w:t>
      </w:r>
      <w:r>
        <w:tab/>
      </w:r>
      <w:proofErr w:type="spellStart"/>
      <w:r w:rsidRPr="00425725">
        <w:rPr>
          <w:highlight w:val="yellow"/>
        </w:rPr>
        <w:t>Pmutation</w:t>
      </w:r>
      <w:proofErr w:type="spellEnd"/>
      <w:r w:rsidRPr="00425725">
        <w:rPr>
          <w:highlight w:val="yellow"/>
        </w:rPr>
        <w:t>: 0.1</w:t>
      </w:r>
      <w:r>
        <w:tab/>
        <w:t>Stalling: 50 Generations</w:t>
      </w:r>
    </w:p>
    <w:tbl>
      <w:tblPr>
        <w:tblStyle w:val="TableGrid"/>
        <w:tblW w:w="0" w:type="auto"/>
        <w:tblLook w:val="04A0"/>
      </w:tblPr>
      <w:tblGrid>
        <w:gridCol w:w="930"/>
        <w:gridCol w:w="1397"/>
        <w:gridCol w:w="2833"/>
        <w:gridCol w:w="2833"/>
      </w:tblGrid>
      <w:tr w:rsidR="007E0ECA" w:rsidTr="007E0ECA">
        <w:tc>
          <w:tcPr>
            <w:tcW w:w="930" w:type="dxa"/>
          </w:tcPr>
          <w:p w:rsidR="007E0ECA" w:rsidRDefault="00FC4600" w:rsidP="007E0ECA">
            <w:pPr>
              <w:jc w:val="both"/>
            </w:pPr>
            <w:proofErr w:type="spellStart"/>
            <w:r>
              <w:t>Iter</w:t>
            </w:r>
            <w:proofErr w:type="spellEnd"/>
            <w:r>
              <w:t>. #</w:t>
            </w:r>
          </w:p>
        </w:tc>
        <w:tc>
          <w:tcPr>
            <w:tcW w:w="1397" w:type="dxa"/>
          </w:tcPr>
          <w:p w:rsidR="007E0ECA" w:rsidRDefault="007E0ECA" w:rsidP="007E0ECA">
            <w:pPr>
              <w:jc w:val="both"/>
            </w:pPr>
            <w:r>
              <w:t>Final Point</w:t>
            </w:r>
          </w:p>
        </w:tc>
        <w:tc>
          <w:tcPr>
            <w:tcW w:w="2833" w:type="dxa"/>
          </w:tcPr>
          <w:p w:rsidR="007E0ECA" w:rsidRDefault="007E0ECA" w:rsidP="007E0ECA">
            <w:pPr>
              <w:jc w:val="both"/>
            </w:pPr>
            <w:r>
              <w:t>Error = (Final Point) - 0.1</w:t>
            </w:r>
          </w:p>
        </w:tc>
        <w:tc>
          <w:tcPr>
            <w:tcW w:w="2833" w:type="dxa"/>
          </w:tcPr>
          <w:p w:rsidR="007E0ECA" w:rsidRDefault="007E0ECA" w:rsidP="007E0ECA">
            <w:pPr>
              <w:jc w:val="both"/>
            </w:pPr>
            <w:r>
              <w:t>Average Error</w:t>
            </w:r>
          </w:p>
        </w:tc>
      </w:tr>
      <w:tr w:rsidR="00425725" w:rsidTr="007E0ECA">
        <w:tc>
          <w:tcPr>
            <w:tcW w:w="930" w:type="dxa"/>
          </w:tcPr>
          <w:p w:rsidR="00425725" w:rsidRDefault="00425725" w:rsidP="007E0ECA">
            <w:pPr>
              <w:jc w:val="both"/>
            </w:pPr>
            <w:r>
              <w:t>1</w:t>
            </w:r>
          </w:p>
        </w:tc>
        <w:tc>
          <w:tcPr>
            <w:tcW w:w="1397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0.099</w:t>
            </w:r>
          </w:p>
        </w:tc>
        <w:tc>
          <w:tcPr>
            <w:tcW w:w="2833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-0.001</w:t>
            </w:r>
          </w:p>
        </w:tc>
        <w:tc>
          <w:tcPr>
            <w:tcW w:w="2833" w:type="dxa"/>
            <w:vMerge w:val="restart"/>
          </w:tcPr>
          <w:p w:rsidR="00425725" w:rsidRDefault="00425725" w:rsidP="00425725">
            <w:pPr>
              <w:jc w:val="both"/>
            </w:pPr>
            <w:r>
              <w:t>1.594/10</w:t>
            </w:r>
          </w:p>
          <w:p w:rsidR="00425725" w:rsidRDefault="00425725" w:rsidP="007E0ECA">
            <w:pPr>
              <w:jc w:val="both"/>
            </w:pPr>
          </w:p>
          <w:p w:rsidR="00425725" w:rsidRDefault="00425725" w:rsidP="00425725">
            <w:pPr>
              <w:jc w:val="both"/>
            </w:pPr>
            <w:r>
              <w:t>=0.1594</w:t>
            </w:r>
          </w:p>
          <w:p w:rsidR="00425725" w:rsidRDefault="00425725" w:rsidP="007E0ECA">
            <w:pPr>
              <w:jc w:val="both"/>
            </w:pPr>
          </w:p>
        </w:tc>
      </w:tr>
      <w:tr w:rsidR="00425725" w:rsidTr="007E0ECA">
        <w:tc>
          <w:tcPr>
            <w:tcW w:w="930" w:type="dxa"/>
          </w:tcPr>
          <w:p w:rsidR="00425725" w:rsidRDefault="00425725" w:rsidP="007E0ECA">
            <w:pPr>
              <w:jc w:val="both"/>
            </w:pPr>
            <w:r>
              <w:t>2</w:t>
            </w:r>
          </w:p>
        </w:tc>
        <w:tc>
          <w:tcPr>
            <w:tcW w:w="1397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0.312</w:t>
            </w:r>
          </w:p>
        </w:tc>
        <w:tc>
          <w:tcPr>
            <w:tcW w:w="2833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0.212</w:t>
            </w:r>
          </w:p>
        </w:tc>
        <w:tc>
          <w:tcPr>
            <w:tcW w:w="2833" w:type="dxa"/>
            <w:vMerge/>
          </w:tcPr>
          <w:p w:rsidR="00425725" w:rsidRDefault="00425725" w:rsidP="007E0ECA">
            <w:pPr>
              <w:jc w:val="both"/>
            </w:pPr>
          </w:p>
        </w:tc>
      </w:tr>
      <w:tr w:rsidR="00425725" w:rsidTr="007E0ECA">
        <w:tc>
          <w:tcPr>
            <w:tcW w:w="930" w:type="dxa"/>
          </w:tcPr>
          <w:p w:rsidR="00425725" w:rsidRDefault="00425725" w:rsidP="007E0ECA">
            <w:pPr>
              <w:jc w:val="both"/>
            </w:pPr>
            <w:r>
              <w:t>3</w:t>
            </w:r>
          </w:p>
        </w:tc>
        <w:tc>
          <w:tcPr>
            <w:tcW w:w="1397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0.699</w:t>
            </w:r>
          </w:p>
        </w:tc>
        <w:tc>
          <w:tcPr>
            <w:tcW w:w="2833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0.599</w:t>
            </w:r>
          </w:p>
        </w:tc>
        <w:tc>
          <w:tcPr>
            <w:tcW w:w="2833" w:type="dxa"/>
            <w:vMerge/>
          </w:tcPr>
          <w:p w:rsidR="00425725" w:rsidRDefault="00425725" w:rsidP="007E0ECA">
            <w:pPr>
              <w:jc w:val="both"/>
            </w:pPr>
          </w:p>
        </w:tc>
      </w:tr>
      <w:tr w:rsidR="00425725" w:rsidTr="007E0ECA">
        <w:tc>
          <w:tcPr>
            <w:tcW w:w="930" w:type="dxa"/>
          </w:tcPr>
          <w:p w:rsidR="00425725" w:rsidRDefault="00425725" w:rsidP="007E0ECA">
            <w:pPr>
              <w:jc w:val="both"/>
            </w:pPr>
            <w:r>
              <w:t>4</w:t>
            </w:r>
          </w:p>
        </w:tc>
        <w:tc>
          <w:tcPr>
            <w:tcW w:w="1397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0.097</w:t>
            </w:r>
          </w:p>
        </w:tc>
        <w:tc>
          <w:tcPr>
            <w:tcW w:w="2833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-0.003</w:t>
            </w:r>
          </w:p>
        </w:tc>
        <w:tc>
          <w:tcPr>
            <w:tcW w:w="2833" w:type="dxa"/>
            <w:vMerge/>
          </w:tcPr>
          <w:p w:rsidR="00425725" w:rsidRDefault="00425725" w:rsidP="007E0ECA">
            <w:pPr>
              <w:jc w:val="both"/>
            </w:pPr>
          </w:p>
        </w:tc>
      </w:tr>
      <w:tr w:rsidR="00425725" w:rsidTr="007E0ECA">
        <w:tc>
          <w:tcPr>
            <w:tcW w:w="930" w:type="dxa"/>
          </w:tcPr>
          <w:p w:rsidR="00425725" w:rsidRDefault="00425725" w:rsidP="007E0ECA">
            <w:pPr>
              <w:jc w:val="both"/>
            </w:pPr>
            <w:r>
              <w:t>5</w:t>
            </w:r>
          </w:p>
        </w:tc>
        <w:tc>
          <w:tcPr>
            <w:tcW w:w="1397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0.087</w:t>
            </w:r>
          </w:p>
        </w:tc>
        <w:tc>
          <w:tcPr>
            <w:tcW w:w="2833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-0.013</w:t>
            </w:r>
          </w:p>
        </w:tc>
        <w:tc>
          <w:tcPr>
            <w:tcW w:w="2833" w:type="dxa"/>
            <w:vMerge/>
          </w:tcPr>
          <w:p w:rsidR="00425725" w:rsidRDefault="00425725" w:rsidP="007E0ECA">
            <w:pPr>
              <w:jc w:val="both"/>
            </w:pPr>
          </w:p>
        </w:tc>
      </w:tr>
      <w:tr w:rsidR="00425725" w:rsidTr="007E0ECA">
        <w:tc>
          <w:tcPr>
            <w:tcW w:w="930" w:type="dxa"/>
          </w:tcPr>
          <w:p w:rsidR="00425725" w:rsidRDefault="00425725" w:rsidP="007E0ECA">
            <w:pPr>
              <w:jc w:val="both"/>
            </w:pPr>
            <w:r>
              <w:t>6</w:t>
            </w:r>
          </w:p>
        </w:tc>
        <w:tc>
          <w:tcPr>
            <w:tcW w:w="1397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0.299</w:t>
            </w:r>
          </w:p>
        </w:tc>
        <w:tc>
          <w:tcPr>
            <w:tcW w:w="2833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0.199</w:t>
            </w:r>
          </w:p>
        </w:tc>
        <w:tc>
          <w:tcPr>
            <w:tcW w:w="2833" w:type="dxa"/>
            <w:vMerge/>
          </w:tcPr>
          <w:p w:rsidR="00425725" w:rsidRDefault="00425725" w:rsidP="007E0ECA">
            <w:pPr>
              <w:jc w:val="both"/>
            </w:pPr>
          </w:p>
        </w:tc>
      </w:tr>
      <w:tr w:rsidR="00425725" w:rsidTr="007E0ECA">
        <w:tc>
          <w:tcPr>
            <w:tcW w:w="930" w:type="dxa"/>
          </w:tcPr>
          <w:p w:rsidR="00425725" w:rsidRDefault="00425725" w:rsidP="007E0ECA">
            <w:pPr>
              <w:jc w:val="both"/>
            </w:pPr>
            <w:r>
              <w:t>7</w:t>
            </w:r>
          </w:p>
        </w:tc>
        <w:tc>
          <w:tcPr>
            <w:tcW w:w="1397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0.308</w:t>
            </w:r>
          </w:p>
        </w:tc>
        <w:tc>
          <w:tcPr>
            <w:tcW w:w="2833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0.208</w:t>
            </w:r>
          </w:p>
        </w:tc>
        <w:tc>
          <w:tcPr>
            <w:tcW w:w="2833" w:type="dxa"/>
            <w:vMerge/>
          </w:tcPr>
          <w:p w:rsidR="00425725" w:rsidRDefault="00425725" w:rsidP="007E0ECA">
            <w:pPr>
              <w:jc w:val="both"/>
            </w:pPr>
          </w:p>
        </w:tc>
      </w:tr>
      <w:tr w:rsidR="00425725" w:rsidTr="007E0ECA">
        <w:tc>
          <w:tcPr>
            <w:tcW w:w="930" w:type="dxa"/>
          </w:tcPr>
          <w:p w:rsidR="00425725" w:rsidRDefault="00425725" w:rsidP="007E0ECA">
            <w:pPr>
              <w:jc w:val="both"/>
            </w:pPr>
            <w:r>
              <w:t>8</w:t>
            </w:r>
          </w:p>
        </w:tc>
        <w:tc>
          <w:tcPr>
            <w:tcW w:w="1397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0.28</w:t>
            </w:r>
          </w:p>
        </w:tc>
        <w:tc>
          <w:tcPr>
            <w:tcW w:w="2833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0.18</w:t>
            </w:r>
          </w:p>
        </w:tc>
        <w:tc>
          <w:tcPr>
            <w:tcW w:w="2833" w:type="dxa"/>
            <w:vMerge/>
          </w:tcPr>
          <w:p w:rsidR="00425725" w:rsidRDefault="00425725" w:rsidP="007E0ECA">
            <w:pPr>
              <w:jc w:val="both"/>
            </w:pPr>
          </w:p>
        </w:tc>
      </w:tr>
      <w:tr w:rsidR="00425725" w:rsidTr="007E0ECA">
        <w:tc>
          <w:tcPr>
            <w:tcW w:w="930" w:type="dxa"/>
          </w:tcPr>
          <w:p w:rsidR="00425725" w:rsidRDefault="00425725" w:rsidP="007E0ECA">
            <w:pPr>
              <w:jc w:val="both"/>
            </w:pPr>
            <w:r>
              <w:t>9</w:t>
            </w:r>
          </w:p>
        </w:tc>
        <w:tc>
          <w:tcPr>
            <w:tcW w:w="1397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0.299</w:t>
            </w:r>
          </w:p>
        </w:tc>
        <w:tc>
          <w:tcPr>
            <w:tcW w:w="2833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0.199</w:t>
            </w:r>
          </w:p>
        </w:tc>
        <w:tc>
          <w:tcPr>
            <w:tcW w:w="2833" w:type="dxa"/>
            <w:vMerge/>
          </w:tcPr>
          <w:p w:rsidR="00425725" w:rsidRDefault="00425725" w:rsidP="007E0ECA">
            <w:pPr>
              <w:jc w:val="both"/>
            </w:pPr>
          </w:p>
        </w:tc>
      </w:tr>
      <w:tr w:rsidR="00425725" w:rsidTr="007E0ECA">
        <w:tc>
          <w:tcPr>
            <w:tcW w:w="930" w:type="dxa"/>
          </w:tcPr>
          <w:p w:rsidR="00425725" w:rsidRDefault="00425725" w:rsidP="007E0ECA">
            <w:pPr>
              <w:jc w:val="both"/>
            </w:pPr>
            <w:r>
              <w:t>10</w:t>
            </w:r>
          </w:p>
        </w:tc>
        <w:tc>
          <w:tcPr>
            <w:tcW w:w="1397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0.114</w:t>
            </w:r>
          </w:p>
        </w:tc>
        <w:tc>
          <w:tcPr>
            <w:tcW w:w="2833" w:type="dxa"/>
          </w:tcPr>
          <w:p w:rsidR="00425725" w:rsidRDefault="004257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0.014</w:t>
            </w:r>
          </w:p>
        </w:tc>
        <w:tc>
          <w:tcPr>
            <w:tcW w:w="2833" w:type="dxa"/>
            <w:vMerge/>
          </w:tcPr>
          <w:p w:rsidR="00425725" w:rsidRDefault="00425725" w:rsidP="007E0ECA">
            <w:pPr>
              <w:jc w:val="both"/>
            </w:pPr>
          </w:p>
        </w:tc>
      </w:tr>
    </w:tbl>
    <w:p w:rsidR="00425725" w:rsidRDefault="00425725" w:rsidP="007E0ECA">
      <w:r>
        <w:lastRenderedPageBreak/>
        <w:t>In the following test all parameters were kept the same but the Probability of mutation was significantly increased to 0.5</w:t>
      </w:r>
    </w:p>
    <w:p w:rsidR="00425725" w:rsidRDefault="00FC4600" w:rsidP="00425725">
      <w:pPr>
        <w:jc w:val="both"/>
      </w:pPr>
      <w:proofErr w:type="gramStart"/>
      <w:r w:rsidRPr="00FC4600">
        <w:rPr>
          <w:b/>
          <w:bCs/>
        </w:rPr>
        <w:t>Test 8.</w:t>
      </w:r>
      <w:proofErr w:type="gramEnd"/>
      <w:r w:rsidRPr="00FC4600">
        <w:rPr>
          <w:b/>
          <w:bCs/>
        </w:rPr>
        <w:t xml:space="preserve"> </w:t>
      </w:r>
      <w:r w:rsidR="00425725">
        <w:t>Selection: Roulette</w:t>
      </w:r>
    </w:p>
    <w:p w:rsidR="00425725" w:rsidRDefault="00425725" w:rsidP="00425725">
      <w:pPr>
        <w:jc w:val="both"/>
      </w:pPr>
      <w:r w:rsidRPr="00271035">
        <w:t>Pop. Size: 10</w:t>
      </w:r>
      <w:r>
        <w:tab/>
      </w:r>
      <w:proofErr w:type="spellStart"/>
      <w:r w:rsidRPr="007E0ECA">
        <w:t>Pcrossover</w:t>
      </w:r>
      <w:proofErr w:type="spellEnd"/>
      <w:r w:rsidRPr="007E0ECA">
        <w:t xml:space="preserve">: </w:t>
      </w:r>
      <w:r>
        <w:t>0.8</w:t>
      </w:r>
      <w:r>
        <w:tab/>
      </w:r>
      <w:proofErr w:type="spellStart"/>
      <w:r w:rsidRPr="00425725">
        <w:rPr>
          <w:highlight w:val="yellow"/>
        </w:rPr>
        <w:t>Pmutation</w:t>
      </w:r>
      <w:proofErr w:type="spellEnd"/>
      <w:r w:rsidRPr="00425725">
        <w:rPr>
          <w:highlight w:val="yellow"/>
        </w:rPr>
        <w:t>: 0.</w:t>
      </w:r>
      <w:r>
        <w:rPr>
          <w:highlight w:val="yellow"/>
        </w:rPr>
        <w:t>5</w:t>
      </w:r>
      <w:r>
        <w:tab/>
      </w:r>
      <w:r>
        <w:tab/>
        <w:t>Stalling: 50 Generations</w:t>
      </w:r>
    </w:p>
    <w:p w:rsidR="002C4E8C" w:rsidRDefault="002C4E8C" w:rsidP="007E0ECA">
      <w:r>
        <w:t>Final Point: 0.298</w:t>
      </w:r>
      <w:r>
        <w:tab/>
      </w:r>
      <w:r>
        <w:tab/>
      </w:r>
      <w:r>
        <w:tab/>
      </w:r>
      <w:r>
        <w:tab/>
        <w:t>0.1</w:t>
      </w:r>
    </w:p>
    <w:p w:rsidR="00425725" w:rsidRDefault="002C4E8C" w:rsidP="007E0ECA">
      <w:r>
        <w:rPr>
          <w:noProof/>
        </w:rPr>
        <w:drawing>
          <wp:inline distT="0" distB="0" distL="0" distR="0">
            <wp:extent cx="2699732" cy="2626242"/>
            <wp:effectExtent l="19050" t="0" r="5368" b="0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636" cy="2626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4E8C">
        <w:t xml:space="preserve"> </w:t>
      </w:r>
      <w:r>
        <w:rPr>
          <w:noProof/>
        </w:rPr>
        <w:drawing>
          <wp:inline distT="0" distB="0" distL="0" distR="0">
            <wp:extent cx="2697805" cy="2630579"/>
            <wp:effectExtent l="19050" t="0" r="729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805" cy="2630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30"/>
        <w:gridCol w:w="1397"/>
        <w:gridCol w:w="2833"/>
        <w:gridCol w:w="2833"/>
      </w:tblGrid>
      <w:tr w:rsidR="002C4E8C" w:rsidTr="00400D22">
        <w:tc>
          <w:tcPr>
            <w:tcW w:w="930" w:type="dxa"/>
          </w:tcPr>
          <w:p w:rsidR="002C4E8C" w:rsidRDefault="00FC4600" w:rsidP="00400D22">
            <w:pPr>
              <w:jc w:val="both"/>
            </w:pPr>
            <w:proofErr w:type="spellStart"/>
            <w:r>
              <w:t>Iter</w:t>
            </w:r>
            <w:proofErr w:type="spellEnd"/>
            <w:r>
              <w:t>. #</w:t>
            </w:r>
          </w:p>
        </w:tc>
        <w:tc>
          <w:tcPr>
            <w:tcW w:w="1397" w:type="dxa"/>
          </w:tcPr>
          <w:p w:rsidR="002C4E8C" w:rsidRDefault="002C4E8C" w:rsidP="00400D22">
            <w:pPr>
              <w:jc w:val="both"/>
            </w:pPr>
            <w:r>
              <w:t>Final Point</w:t>
            </w:r>
          </w:p>
        </w:tc>
        <w:tc>
          <w:tcPr>
            <w:tcW w:w="2833" w:type="dxa"/>
          </w:tcPr>
          <w:p w:rsidR="002C4E8C" w:rsidRDefault="002C4E8C" w:rsidP="00400D22">
            <w:pPr>
              <w:jc w:val="both"/>
            </w:pPr>
            <w:r>
              <w:t>Error = (Final Point) - 0.1</w:t>
            </w:r>
          </w:p>
        </w:tc>
        <w:tc>
          <w:tcPr>
            <w:tcW w:w="2833" w:type="dxa"/>
          </w:tcPr>
          <w:p w:rsidR="002C4E8C" w:rsidRDefault="002C4E8C" w:rsidP="00400D22">
            <w:pPr>
              <w:jc w:val="both"/>
            </w:pPr>
            <w:r>
              <w:t>Average Error</w:t>
            </w:r>
          </w:p>
        </w:tc>
      </w:tr>
      <w:tr w:rsidR="002C4E8C" w:rsidTr="00400D22">
        <w:tc>
          <w:tcPr>
            <w:tcW w:w="930" w:type="dxa"/>
          </w:tcPr>
          <w:p w:rsidR="002C4E8C" w:rsidRDefault="002C4E8C" w:rsidP="00400D22">
            <w:pPr>
              <w:jc w:val="both"/>
            </w:pPr>
            <w:r>
              <w:t>1</w:t>
            </w:r>
          </w:p>
        </w:tc>
        <w:tc>
          <w:tcPr>
            <w:tcW w:w="1397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0.298</w:t>
            </w:r>
          </w:p>
        </w:tc>
        <w:tc>
          <w:tcPr>
            <w:tcW w:w="2833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0.198</w:t>
            </w:r>
          </w:p>
        </w:tc>
        <w:tc>
          <w:tcPr>
            <w:tcW w:w="2833" w:type="dxa"/>
            <w:vMerge w:val="restart"/>
          </w:tcPr>
          <w:p w:rsidR="002C4E8C" w:rsidRDefault="002C4E8C" w:rsidP="00400D22">
            <w:pPr>
              <w:jc w:val="both"/>
            </w:pPr>
            <w:r>
              <w:t>0.976</w:t>
            </w:r>
            <w:r>
              <w:t>/10</w:t>
            </w:r>
          </w:p>
          <w:p w:rsidR="002C4E8C" w:rsidRDefault="002C4E8C" w:rsidP="00400D22">
            <w:pPr>
              <w:jc w:val="both"/>
            </w:pPr>
          </w:p>
          <w:p w:rsidR="002C4E8C" w:rsidRDefault="002C4E8C" w:rsidP="002C4E8C">
            <w:pPr>
              <w:jc w:val="both"/>
            </w:pPr>
            <w:r>
              <w:t>=0.</w:t>
            </w:r>
            <w:r>
              <w:t>0976</w:t>
            </w:r>
          </w:p>
          <w:p w:rsidR="002C4E8C" w:rsidRDefault="002C4E8C" w:rsidP="00400D22">
            <w:pPr>
              <w:jc w:val="both"/>
            </w:pPr>
          </w:p>
        </w:tc>
      </w:tr>
      <w:tr w:rsidR="002C4E8C" w:rsidTr="00400D22">
        <w:tc>
          <w:tcPr>
            <w:tcW w:w="930" w:type="dxa"/>
          </w:tcPr>
          <w:p w:rsidR="002C4E8C" w:rsidRDefault="002C4E8C" w:rsidP="00400D22">
            <w:pPr>
              <w:jc w:val="both"/>
            </w:pPr>
            <w:r>
              <w:t>2</w:t>
            </w:r>
          </w:p>
        </w:tc>
        <w:tc>
          <w:tcPr>
            <w:tcW w:w="1397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/>
          </w:tcPr>
          <w:p w:rsidR="002C4E8C" w:rsidRDefault="002C4E8C" w:rsidP="00400D22">
            <w:pPr>
              <w:jc w:val="both"/>
            </w:pPr>
          </w:p>
        </w:tc>
      </w:tr>
      <w:tr w:rsidR="002C4E8C" w:rsidTr="00400D22">
        <w:tc>
          <w:tcPr>
            <w:tcW w:w="930" w:type="dxa"/>
          </w:tcPr>
          <w:p w:rsidR="002C4E8C" w:rsidRDefault="002C4E8C" w:rsidP="00400D22">
            <w:pPr>
              <w:jc w:val="both"/>
            </w:pPr>
            <w:r>
              <w:t>3</w:t>
            </w:r>
          </w:p>
        </w:tc>
        <w:tc>
          <w:tcPr>
            <w:tcW w:w="1397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/>
          </w:tcPr>
          <w:p w:rsidR="002C4E8C" w:rsidRDefault="002C4E8C" w:rsidP="00400D22">
            <w:pPr>
              <w:jc w:val="both"/>
            </w:pPr>
          </w:p>
        </w:tc>
      </w:tr>
      <w:tr w:rsidR="002C4E8C" w:rsidTr="00400D22">
        <w:tc>
          <w:tcPr>
            <w:tcW w:w="930" w:type="dxa"/>
          </w:tcPr>
          <w:p w:rsidR="002C4E8C" w:rsidRDefault="002C4E8C" w:rsidP="00400D22">
            <w:pPr>
              <w:jc w:val="both"/>
            </w:pPr>
            <w:r>
              <w:t>4</w:t>
            </w:r>
          </w:p>
        </w:tc>
        <w:tc>
          <w:tcPr>
            <w:tcW w:w="1397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0.101</w:t>
            </w:r>
          </w:p>
        </w:tc>
        <w:tc>
          <w:tcPr>
            <w:tcW w:w="2833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0.001</w:t>
            </w:r>
          </w:p>
        </w:tc>
        <w:tc>
          <w:tcPr>
            <w:tcW w:w="2833" w:type="dxa"/>
            <w:vMerge/>
          </w:tcPr>
          <w:p w:rsidR="002C4E8C" w:rsidRDefault="002C4E8C" w:rsidP="00400D22">
            <w:pPr>
              <w:jc w:val="both"/>
            </w:pPr>
          </w:p>
        </w:tc>
      </w:tr>
      <w:tr w:rsidR="002C4E8C" w:rsidTr="00400D22">
        <w:tc>
          <w:tcPr>
            <w:tcW w:w="930" w:type="dxa"/>
          </w:tcPr>
          <w:p w:rsidR="002C4E8C" w:rsidRDefault="002C4E8C" w:rsidP="00400D22">
            <w:pPr>
              <w:jc w:val="both"/>
            </w:pPr>
            <w:r>
              <w:t>5</w:t>
            </w:r>
          </w:p>
        </w:tc>
        <w:tc>
          <w:tcPr>
            <w:tcW w:w="1397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0.292</w:t>
            </w:r>
          </w:p>
        </w:tc>
        <w:tc>
          <w:tcPr>
            <w:tcW w:w="2833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0.192</w:t>
            </w:r>
          </w:p>
        </w:tc>
        <w:tc>
          <w:tcPr>
            <w:tcW w:w="2833" w:type="dxa"/>
            <w:vMerge/>
          </w:tcPr>
          <w:p w:rsidR="002C4E8C" w:rsidRDefault="002C4E8C" w:rsidP="00400D22">
            <w:pPr>
              <w:jc w:val="both"/>
            </w:pPr>
          </w:p>
        </w:tc>
      </w:tr>
      <w:tr w:rsidR="002C4E8C" w:rsidTr="00400D22">
        <w:tc>
          <w:tcPr>
            <w:tcW w:w="930" w:type="dxa"/>
          </w:tcPr>
          <w:p w:rsidR="002C4E8C" w:rsidRDefault="002C4E8C" w:rsidP="00400D22">
            <w:pPr>
              <w:jc w:val="both"/>
            </w:pPr>
            <w:r>
              <w:t>6</w:t>
            </w:r>
          </w:p>
        </w:tc>
        <w:tc>
          <w:tcPr>
            <w:tcW w:w="1397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/>
          </w:tcPr>
          <w:p w:rsidR="002C4E8C" w:rsidRDefault="002C4E8C" w:rsidP="00400D22">
            <w:pPr>
              <w:jc w:val="both"/>
            </w:pPr>
          </w:p>
        </w:tc>
      </w:tr>
      <w:tr w:rsidR="002C4E8C" w:rsidTr="00400D22">
        <w:tc>
          <w:tcPr>
            <w:tcW w:w="930" w:type="dxa"/>
          </w:tcPr>
          <w:p w:rsidR="002C4E8C" w:rsidRDefault="002C4E8C" w:rsidP="00400D22">
            <w:pPr>
              <w:jc w:val="both"/>
            </w:pPr>
            <w:r>
              <w:t>7</w:t>
            </w:r>
          </w:p>
        </w:tc>
        <w:tc>
          <w:tcPr>
            <w:tcW w:w="1397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0.302</w:t>
            </w:r>
          </w:p>
        </w:tc>
        <w:tc>
          <w:tcPr>
            <w:tcW w:w="2833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0.202</w:t>
            </w:r>
          </w:p>
        </w:tc>
        <w:tc>
          <w:tcPr>
            <w:tcW w:w="2833" w:type="dxa"/>
            <w:vMerge/>
          </w:tcPr>
          <w:p w:rsidR="002C4E8C" w:rsidRDefault="002C4E8C" w:rsidP="00400D22">
            <w:pPr>
              <w:jc w:val="both"/>
            </w:pPr>
          </w:p>
        </w:tc>
      </w:tr>
      <w:tr w:rsidR="002C4E8C" w:rsidTr="00400D22">
        <w:tc>
          <w:tcPr>
            <w:tcW w:w="930" w:type="dxa"/>
          </w:tcPr>
          <w:p w:rsidR="002C4E8C" w:rsidRDefault="002C4E8C" w:rsidP="00400D22">
            <w:pPr>
              <w:jc w:val="both"/>
            </w:pPr>
            <w:r>
              <w:t>8</w:t>
            </w:r>
          </w:p>
        </w:tc>
        <w:tc>
          <w:tcPr>
            <w:tcW w:w="1397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833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833" w:type="dxa"/>
            <w:vMerge/>
          </w:tcPr>
          <w:p w:rsidR="002C4E8C" w:rsidRDefault="002C4E8C" w:rsidP="00400D22">
            <w:pPr>
              <w:jc w:val="both"/>
            </w:pPr>
          </w:p>
        </w:tc>
      </w:tr>
      <w:tr w:rsidR="002C4E8C" w:rsidTr="00400D22">
        <w:tc>
          <w:tcPr>
            <w:tcW w:w="930" w:type="dxa"/>
          </w:tcPr>
          <w:p w:rsidR="002C4E8C" w:rsidRDefault="002C4E8C" w:rsidP="00400D22">
            <w:pPr>
              <w:jc w:val="both"/>
            </w:pPr>
            <w:r>
              <w:t>9</w:t>
            </w:r>
          </w:p>
        </w:tc>
        <w:tc>
          <w:tcPr>
            <w:tcW w:w="1397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0.296</w:t>
            </w:r>
          </w:p>
        </w:tc>
        <w:tc>
          <w:tcPr>
            <w:tcW w:w="2833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0.196</w:t>
            </w:r>
          </w:p>
        </w:tc>
        <w:tc>
          <w:tcPr>
            <w:tcW w:w="2833" w:type="dxa"/>
            <w:vMerge/>
          </w:tcPr>
          <w:p w:rsidR="002C4E8C" w:rsidRDefault="002C4E8C" w:rsidP="00400D22">
            <w:pPr>
              <w:jc w:val="both"/>
            </w:pPr>
          </w:p>
        </w:tc>
      </w:tr>
      <w:tr w:rsidR="002C4E8C" w:rsidTr="00400D22">
        <w:tc>
          <w:tcPr>
            <w:tcW w:w="930" w:type="dxa"/>
          </w:tcPr>
          <w:p w:rsidR="002C4E8C" w:rsidRDefault="002C4E8C" w:rsidP="00400D22">
            <w:pPr>
              <w:jc w:val="both"/>
            </w:pPr>
            <w:r>
              <w:t>10</w:t>
            </w:r>
          </w:p>
        </w:tc>
        <w:tc>
          <w:tcPr>
            <w:tcW w:w="1397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0.287</w:t>
            </w:r>
          </w:p>
        </w:tc>
        <w:tc>
          <w:tcPr>
            <w:tcW w:w="2833" w:type="dxa"/>
          </w:tcPr>
          <w:p w:rsidR="002C4E8C" w:rsidRDefault="002C4E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0.187</w:t>
            </w:r>
          </w:p>
        </w:tc>
        <w:tc>
          <w:tcPr>
            <w:tcW w:w="2833" w:type="dxa"/>
            <w:vMerge/>
          </w:tcPr>
          <w:p w:rsidR="002C4E8C" w:rsidRDefault="002C4E8C" w:rsidP="00400D22">
            <w:pPr>
              <w:jc w:val="both"/>
            </w:pPr>
          </w:p>
        </w:tc>
      </w:tr>
    </w:tbl>
    <w:p w:rsidR="00104F0E" w:rsidRDefault="00104F0E" w:rsidP="007E0ECA"/>
    <w:p w:rsidR="00104F0E" w:rsidRDefault="00104F0E" w:rsidP="00104F0E">
      <w:r>
        <w:t>With the same settings as above the table shows the effect of probability of crossover</w:t>
      </w:r>
    </w:p>
    <w:p w:rsidR="00104F0E" w:rsidRDefault="00FC4600" w:rsidP="00104F0E">
      <w:pPr>
        <w:jc w:val="both"/>
      </w:pPr>
      <w:proofErr w:type="gramStart"/>
      <w:r w:rsidRPr="00FC4600">
        <w:rPr>
          <w:b/>
          <w:bCs/>
        </w:rPr>
        <w:t>Test 9.</w:t>
      </w:r>
      <w:proofErr w:type="gramEnd"/>
      <w:r w:rsidRPr="00FC4600">
        <w:rPr>
          <w:b/>
          <w:bCs/>
        </w:rPr>
        <w:t xml:space="preserve"> </w:t>
      </w:r>
      <w:r w:rsidR="00104F0E">
        <w:t>Selection: Roulette</w:t>
      </w:r>
    </w:p>
    <w:p w:rsidR="00104F0E" w:rsidRDefault="00104F0E" w:rsidP="00104F0E">
      <w:pPr>
        <w:jc w:val="both"/>
      </w:pPr>
      <w:r w:rsidRPr="00271035">
        <w:t>Pop. Size: 10</w:t>
      </w:r>
      <w:r>
        <w:tab/>
      </w:r>
      <w:r w:rsidRPr="00104F0E">
        <w:rPr>
          <w:highlight w:val="yellow"/>
        </w:rPr>
        <w:t>Pcrossover</w:t>
      </w:r>
      <w:proofErr w:type="gramStart"/>
      <w:r w:rsidRPr="00104F0E">
        <w:rPr>
          <w:highlight w:val="yellow"/>
        </w:rPr>
        <w:t>:0.5</w:t>
      </w:r>
      <w:proofErr w:type="gramEnd"/>
      <w:r>
        <w:tab/>
      </w:r>
      <w:r>
        <w:tab/>
      </w:r>
      <w:proofErr w:type="spellStart"/>
      <w:r>
        <w:t>Pmutation</w:t>
      </w:r>
      <w:proofErr w:type="spellEnd"/>
      <w:r>
        <w:t>: 0.5</w:t>
      </w:r>
      <w:r>
        <w:tab/>
      </w:r>
      <w:r>
        <w:tab/>
        <w:t>Stalling: 50 Generations</w:t>
      </w:r>
    </w:p>
    <w:tbl>
      <w:tblPr>
        <w:tblStyle w:val="TableGrid"/>
        <w:tblW w:w="0" w:type="auto"/>
        <w:tblLook w:val="04A0"/>
      </w:tblPr>
      <w:tblGrid>
        <w:gridCol w:w="930"/>
        <w:gridCol w:w="1397"/>
        <w:gridCol w:w="2833"/>
        <w:gridCol w:w="2833"/>
      </w:tblGrid>
      <w:tr w:rsidR="00104F0E" w:rsidTr="00400D22">
        <w:tc>
          <w:tcPr>
            <w:tcW w:w="930" w:type="dxa"/>
          </w:tcPr>
          <w:p w:rsidR="00104F0E" w:rsidRDefault="00FC4600" w:rsidP="00400D22">
            <w:pPr>
              <w:jc w:val="both"/>
            </w:pPr>
            <w:proofErr w:type="spellStart"/>
            <w:r>
              <w:t>Iter</w:t>
            </w:r>
            <w:proofErr w:type="spellEnd"/>
            <w:r>
              <w:t>. #</w:t>
            </w:r>
          </w:p>
        </w:tc>
        <w:tc>
          <w:tcPr>
            <w:tcW w:w="1397" w:type="dxa"/>
          </w:tcPr>
          <w:p w:rsidR="00104F0E" w:rsidRDefault="00104F0E" w:rsidP="00400D22">
            <w:pPr>
              <w:jc w:val="both"/>
            </w:pPr>
            <w:r>
              <w:t>Final Point</w:t>
            </w:r>
          </w:p>
        </w:tc>
        <w:tc>
          <w:tcPr>
            <w:tcW w:w="2833" w:type="dxa"/>
          </w:tcPr>
          <w:p w:rsidR="00104F0E" w:rsidRDefault="00104F0E" w:rsidP="00400D22">
            <w:pPr>
              <w:jc w:val="both"/>
            </w:pPr>
            <w:r>
              <w:t>Error = (Final Point) - 0.1</w:t>
            </w:r>
          </w:p>
        </w:tc>
        <w:tc>
          <w:tcPr>
            <w:tcW w:w="2833" w:type="dxa"/>
          </w:tcPr>
          <w:p w:rsidR="00104F0E" w:rsidRDefault="00104F0E" w:rsidP="00400D22">
            <w:pPr>
              <w:jc w:val="both"/>
            </w:pPr>
            <w:r>
              <w:t>Average Error</w:t>
            </w:r>
          </w:p>
        </w:tc>
      </w:tr>
      <w:tr w:rsidR="00104F0E" w:rsidTr="00400D22">
        <w:tc>
          <w:tcPr>
            <w:tcW w:w="930" w:type="dxa"/>
          </w:tcPr>
          <w:p w:rsidR="00104F0E" w:rsidRDefault="00104F0E" w:rsidP="00400D22">
            <w:pPr>
              <w:jc w:val="both"/>
            </w:pPr>
            <w:r>
              <w:t>1</w:t>
            </w:r>
          </w:p>
        </w:tc>
        <w:tc>
          <w:tcPr>
            <w:tcW w:w="1397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0.095</w:t>
            </w:r>
          </w:p>
        </w:tc>
        <w:tc>
          <w:tcPr>
            <w:tcW w:w="2833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-0.005</w:t>
            </w:r>
          </w:p>
        </w:tc>
        <w:tc>
          <w:tcPr>
            <w:tcW w:w="2833" w:type="dxa"/>
            <w:vMerge w:val="restart"/>
          </w:tcPr>
          <w:p w:rsidR="00104F0E" w:rsidRDefault="00104F0E" w:rsidP="00104F0E">
            <w:pPr>
              <w:jc w:val="both"/>
            </w:pPr>
            <w:r>
              <w:t>0.396</w:t>
            </w:r>
            <w:r>
              <w:t>/10</w:t>
            </w:r>
          </w:p>
          <w:p w:rsidR="00104F0E" w:rsidRDefault="00104F0E" w:rsidP="00400D22">
            <w:pPr>
              <w:jc w:val="both"/>
            </w:pPr>
          </w:p>
          <w:p w:rsidR="00104F0E" w:rsidRDefault="00104F0E" w:rsidP="00104F0E">
            <w:pPr>
              <w:jc w:val="both"/>
            </w:pPr>
            <w:r>
              <w:t>=0.</w:t>
            </w:r>
            <w:r>
              <w:t>0396</w:t>
            </w:r>
          </w:p>
          <w:p w:rsidR="00104F0E" w:rsidRDefault="00104F0E" w:rsidP="00400D22">
            <w:pPr>
              <w:jc w:val="both"/>
            </w:pPr>
          </w:p>
        </w:tc>
      </w:tr>
      <w:tr w:rsidR="00104F0E" w:rsidTr="00400D22">
        <w:tc>
          <w:tcPr>
            <w:tcW w:w="930" w:type="dxa"/>
          </w:tcPr>
          <w:p w:rsidR="00104F0E" w:rsidRDefault="00104F0E" w:rsidP="00400D22">
            <w:pPr>
              <w:jc w:val="both"/>
            </w:pPr>
            <w:r>
              <w:t>2</w:t>
            </w:r>
          </w:p>
        </w:tc>
        <w:tc>
          <w:tcPr>
            <w:tcW w:w="1397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0.101</w:t>
            </w:r>
          </w:p>
        </w:tc>
        <w:tc>
          <w:tcPr>
            <w:tcW w:w="2833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0.001</w:t>
            </w:r>
          </w:p>
        </w:tc>
        <w:tc>
          <w:tcPr>
            <w:tcW w:w="2833" w:type="dxa"/>
            <w:vMerge/>
          </w:tcPr>
          <w:p w:rsidR="00104F0E" w:rsidRDefault="00104F0E" w:rsidP="00400D22">
            <w:pPr>
              <w:jc w:val="both"/>
            </w:pPr>
          </w:p>
        </w:tc>
      </w:tr>
      <w:tr w:rsidR="00104F0E" w:rsidTr="00400D22">
        <w:tc>
          <w:tcPr>
            <w:tcW w:w="930" w:type="dxa"/>
          </w:tcPr>
          <w:p w:rsidR="00104F0E" w:rsidRDefault="00104F0E" w:rsidP="00400D22">
            <w:pPr>
              <w:jc w:val="both"/>
            </w:pPr>
            <w:r>
              <w:t>3</w:t>
            </w:r>
          </w:p>
        </w:tc>
        <w:tc>
          <w:tcPr>
            <w:tcW w:w="1397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0.105</w:t>
            </w:r>
          </w:p>
        </w:tc>
        <w:tc>
          <w:tcPr>
            <w:tcW w:w="2833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0.005</w:t>
            </w:r>
          </w:p>
        </w:tc>
        <w:tc>
          <w:tcPr>
            <w:tcW w:w="2833" w:type="dxa"/>
            <w:vMerge/>
          </w:tcPr>
          <w:p w:rsidR="00104F0E" w:rsidRDefault="00104F0E" w:rsidP="00400D22">
            <w:pPr>
              <w:jc w:val="both"/>
            </w:pPr>
          </w:p>
        </w:tc>
      </w:tr>
      <w:tr w:rsidR="00104F0E" w:rsidTr="00400D22">
        <w:tc>
          <w:tcPr>
            <w:tcW w:w="930" w:type="dxa"/>
          </w:tcPr>
          <w:p w:rsidR="00104F0E" w:rsidRDefault="00104F0E" w:rsidP="00400D22">
            <w:pPr>
              <w:jc w:val="both"/>
            </w:pPr>
            <w:r>
              <w:t>4</w:t>
            </w:r>
          </w:p>
        </w:tc>
        <w:tc>
          <w:tcPr>
            <w:tcW w:w="1397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0.101</w:t>
            </w:r>
          </w:p>
        </w:tc>
        <w:tc>
          <w:tcPr>
            <w:tcW w:w="2833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0.001</w:t>
            </w:r>
          </w:p>
        </w:tc>
        <w:tc>
          <w:tcPr>
            <w:tcW w:w="2833" w:type="dxa"/>
            <w:vMerge/>
          </w:tcPr>
          <w:p w:rsidR="00104F0E" w:rsidRDefault="00104F0E" w:rsidP="00400D22">
            <w:pPr>
              <w:jc w:val="both"/>
            </w:pPr>
          </w:p>
        </w:tc>
      </w:tr>
      <w:tr w:rsidR="00104F0E" w:rsidTr="00400D22">
        <w:tc>
          <w:tcPr>
            <w:tcW w:w="930" w:type="dxa"/>
          </w:tcPr>
          <w:p w:rsidR="00104F0E" w:rsidRDefault="00104F0E" w:rsidP="00400D22">
            <w:pPr>
              <w:jc w:val="both"/>
            </w:pPr>
            <w:r>
              <w:t>5</w:t>
            </w:r>
          </w:p>
        </w:tc>
        <w:tc>
          <w:tcPr>
            <w:tcW w:w="1397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0.092</w:t>
            </w:r>
          </w:p>
        </w:tc>
        <w:tc>
          <w:tcPr>
            <w:tcW w:w="2833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-0.008</w:t>
            </w:r>
          </w:p>
        </w:tc>
        <w:tc>
          <w:tcPr>
            <w:tcW w:w="2833" w:type="dxa"/>
            <w:vMerge/>
          </w:tcPr>
          <w:p w:rsidR="00104F0E" w:rsidRDefault="00104F0E" w:rsidP="00400D22">
            <w:pPr>
              <w:jc w:val="both"/>
            </w:pPr>
          </w:p>
        </w:tc>
      </w:tr>
      <w:tr w:rsidR="00104F0E" w:rsidTr="00400D22">
        <w:tc>
          <w:tcPr>
            <w:tcW w:w="930" w:type="dxa"/>
          </w:tcPr>
          <w:p w:rsidR="00104F0E" w:rsidRDefault="00104F0E" w:rsidP="00400D22">
            <w:pPr>
              <w:jc w:val="both"/>
            </w:pPr>
            <w:r>
              <w:t>6</w:t>
            </w:r>
          </w:p>
        </w:tc>
        <w:tc>
          <w:tcPr>
            <w:tcW w:w="1397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0.298</w:t>
            </w:r>
          </w:p>
        </w:tc>
        <w:tc>
          <w:tcPr>
            <w:tcW w:w="2833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0.198</w:t>
            </w:r>
          </w:p>
        </w:tc>
        <w:tc>
          <w:tcPr>
            <w:tcW w:w="2833" w:type="dxa"/>
            <w:vMerge/>
          </w:tcPr>
          <w:p w:rsidR="00104F0E" w:rsidRDefault="00104F0E" w:rsidP="00400D22">
            <w:pPr>
              <w:jc w:val="both"/>
            </w:pPr>
          </w:p>
        </w:tc>
      </w:tr>
      <w:tr w:rsidR="00104F0E" w:rsidTr="00400D22">
        <w:tc>
          <w:tcPr>
            <w:tcW w:w="930" w:type="dxa"/>
          </w:tcPr>
          <w:p w:rsidR="00104F0E" w:rsidRDefault="00104F0E" w:rsidP="00400D22">
            <w:pPr>
              <w:jc w:val="both"/>
            </w:pPr>
            <w:r>
              <w:t>7</w:t>
            </w:r>
          </w:p>
        </w:tc>
        <w:tc>
          <w:tcPr>
            <w:tcW w:w="1397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0.105</w:t>
            </w:r>
          </w:p>
        </w:tc>
        <w:tc>
          <w:tcPr>
            <w:tcW w:w="2833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0.005</w:t>
            </w:r>
          </w:p>
        </w:tc>
        <w:tc>
          <w:tcPr>
            <w:tcW w:w="2833" w:type="dxa"/>
            <w:vMerge/>
          </w:tcPr>
          <w:p w:rsidR="00104F0E" w:rsidRDefault="00104F0E" w:rsidP="00400D22">
            <w:pPr>
              <w:jc w:val="both"/>
            </w:pPr>
          </w:p>
        </w:tc>
      </w:tr>
      <w:tr w:rsidR="00104F0E" w:rsidTr="00400D22">
        <w:tc>
          <w:tcPr>
            <w:tcW w:w="930" w:type="dxa"/>
          </w:tcPr>
          <w:p w:rsidR="00104F0E" w:rsidRDefault="00104F0E" w:rsidP="00400D22">
            <w:pPr>
              <w:jc w:val="both"/>
            </w:pPr>
            <w:r>
              <w:t>8</w:t>
            </w:r>
          </w:p>
        </w:tc>
        <w:tc>
          <w:tcPr>
            <w:tcW w:w="1397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0.091</w:t>
            </w:r>
          </w:p>
        </w:tc>
        <w:tc>
          <w:tcPr>
            <w:tcW w:w="2833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-0.009</w:t>
            </w:r>
          </w:p>
        </w:tc>
        <w:tc>
          <w:tcPr>
            <w:tcW w:w="2833" w:type="dxa"/>
            <w:vMerge/>
          </w:tcPr>
          <w:p w:rsidR="00104F0E" w:rsidRDefault="00104F0E" w:rsidP="00400D22">
            <w:pPr>
              <w:jc w:val="both"/>
            </w:pPr>
          </w:p>
        </w:tc>
      </w:tr>
      <w:tr w:rsidR="00104F0E" w:rsidTr="00400D22">
        <w:tc>
          <w:tcPr>
            <w:tcW w:w="930" w:type="dxa"/>
          </w:tcPr>
          <w:p w:rsidR="00104F0E" w:rsidRDefault="00104F0E" w:rsidP="00400D22">
            <w:pPr>
              <w:jc w:val="both"/>
            </w:pPr>
            <w:r>
              <w:t>9</w:t>
            </w:r>
          </w:p>
        </w:tc>
        <w:tc>
          <w:tcPr>
            <w:tcW w:w="1397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0.298</w:t>
            </w:r>
          </w:p>
        </w:tc>
        <w:tc>
          <w:tcPr>
            <w:tcW w:w="2833" w:type="dxa"/>
          </w:tcPr>
          <w:p w:rsidR="00104F0E" w:rsidRDefault="00104F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0.198</w:t>
            </w:r>
          </w:p>
        </w:tc>
        <w:tc>
          <w:tcPr>
            <w:tcW w:w="2833" w:type="dxa"/>
            <w:vMerge/>
          </w:tcPr>
          <w:p w:rsidR="00104F0E" w:rsidRDefault="00104F0E" w:rsidP="00400D22">
            <w:pPr>
              <w:jc w:val="both"/>
            </w:pPr>
          </w:p>
        </w:tc>
      </w:tr>
    </w:tbl>
    <w:p w:rsidR="00C7310A" w:rsidRDefault="00C7310A" w:rsidP="00C7310A">
      <w:pPr>
        <w:jc w:val="both"/>
      </w:pPr>
    </w:p>
    <w:p w:rsidR="009F13CF" w:rsidRPr="00BB2EF3" w:rsidRDefault="009F13CF" w:rsidP="009F13CF">
      <w:pPr>
        <w:jc w:val="both"/>
        <w:rPr>
          <w:b/>
          <w:bCs/>
        </w:rPr>
      </w:pPr>
      <w:r w:rsidRPr="00BB2EF3">
        <w:rPr>
          <w:b/>
          <w:bCs/>
        </w:rPr>
        <w:lastRenderedPageBreak/>
        <w:t>Conclusion</w:t>
      </w:r>
    </w:p>
    <w:p w:rsidR="009F13CF" w:rsidRDefault="009F13CF" w:rsidP="009F13CF">
      <w:pPr>
        <w:jc w:val="both"/>
      </w:pPr>
    </w:p>
    <w:p w:rsidR="00C83F0B" w:rsidRDefault="009F13CF" w:rsidP="00BB2EF3">
      <w:pPr>
        <w:jc w:val="both"/>
      </w:pPr>
      <w:r>
        <w:tab/>
        <w:t>The table</w:t>
      </w:r>
      <w:r w:rsidR="00BB2EF3">
        <w:t xml:space="preserve"> below</w:t>
      </w:r>
      <w:r>
        <w:t xml:space="preserve"> summarizes the variations in all 9 tests and the average error. </w:t>
      </w:r>
    </w:p>
    <w:p w:rsidR="009F13CF" w:rsidRDefault="009F13CF" w:rsidP="00BB2EF3">
      <w:pPr>
        <w:jc w:val="both"/>
      </w:pPr>
      <w:r>
        <w:t>-From the table it can be seen that a larger population size converges with less error.</w:t>
      </w:r>
    </w:p>
    <w:p w:rsidR="009F13CF" w:rsidRDefault="009F13CF" w:rsidP="009F13CF">
      <w:pPr>
        <w:jc w:val="both"/>
      </w:pPr>
      <w:r>
        <w:tab/>
        <w:t>Test 1 VS Test 2</w:t>
      </w:r>
    </w:p>
    <w:p w:rsidR="009F13CF" w:rsidRDefault="009F13CF" w:rsidP="009F13CF">
      <w:pPr>
        <w:jc w:val="both"/>
      </w:pPr>
      <w:r>
        <w:t>-The table shows that less crossover probability leads to less error</w:t>
      </w:r>
    </w:p>
    <w:p w:rsidR="009F13CF" w:rsidRDefault="009F13CF" w:rsidP="009F13CF">
      <w:pPr>
        <w:jc w:val="both"/>
      </w:pPr>
      <w:r>
        <w:tab/>
        <w:t>Test 8 VS Test 9</w:t>
      </w:r>
    </w:p>
    <w:p w:rsidR="009F13CF" w:rsidRDefault="009F13CF" w:rsidP="009F13CF">
      <w:pPr>
        <w:jc w:val="both"/>
      </w:pPr>
      <w:r>
        <w:tab/>
        <w:t>Test 3 VS Test 4</w:t>
      </w:r>
    </w:p>
    <w:p w:rsidR="009F13CF" w:rsidRDefault="009F13CF" w:rsidP="009F13CF">
      <w:pPr>
        <w:ind w:firstLine="720"/>
        <w:jc w:val="both"/>
      </w:pPr>
      <w:r>
        <w:t>Test 2 VS Test 5</w:t>
      </w:r>
    </w:p>
    <w:p w:rsidR="009F13CF" w:rsidRDefault="009F13CF" w:rsidP="009F13CF">
      <w:pPr>
        <w:jc w:val="both"/>
      </w:pPr>
      <w:r>
        <w:t>-The table shows that significantly greater uniform mutation probability along with Roulette selection leads to less error</w:t>
      </w:r>
    </w:p>
    <w:p w:rsidR="009F13CF" w:rsidRDefault="009F13CF" w:rsidP="009F13CF">
      <w:pPr>
        <w:jc w:val="both"/>
      </w:pPr>
      <w:r>
        <w:tab/>
        <w:t>Test 7 VS Test 8</w:t>
      </w:r>
    </w:p>
    <w:p w:rsidR="009F13CF" w:rsidRDefault="009F13CF" w:rsidP="009F13CF">
      <w:pPr>
        <w:jc w:val="both"/>
      </w:pPr>
    </w:p>
    <w:p w:rsidR="009F13CF" w:rsidRDefault="009F13CF" w:rsidP="009F13CF">
      <w:pPr>
        <w:numPr>
          <w:ilvl w:val="0"/>
          <w:numId w:val="2"/>
        </w:numPr>
        <w:tabs>
          <w:tab w:val="clear" w:pos="720"/>
          <w:tab w:val="num" w:pos="450"/>
        </w:tabs>
        <w:ind w:left="0"/>
        <w:jc w:val="both"/>
      </w:pPr>
      <w:r>
        <w:t>Table summarizing the performance of you choices</w:t>
      </w:r>
    </w:p>
    <w:p w:rsidR="009F13CF" w:rsidRDefault="009F13CF" w:rsidP="009F13CF">
      <w:pPr>
        <w:jc w:val="both"/>
      </w:pPr>
    </w:p>
    <w:tbl>
      <w:tblPr>
        <w:tblStyle w:val="TableGrid"/>
        <w:tblW w:w="0" w:type="auto"/>
        <w:tblLook w:val="04A0"/>
      </w:tblPr>
      <w:tblGrid>
        <w:gridCol w:w="1377"/>
        <w:gridCol w:w="1450"/>
        <w:gridCol w:w="1697"/>
        <w:gridCol w:w="1454"/>
        <w:gridCol w:w="1454"/>
        <w:gridCol w:w="1424"/>
      </w:tblGrid>
      <w:tr w:rsidR="00FC4600" w:rsidTr="00FC4600"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Test #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Population</w:t>
            </w:r>
          </w:p>
          <w:p w:rsidR="00FC4600" w:rsidRDefault="00FC4600" w:rsidP="00C7310A">
            <w:pPr>
              <w:jc w:val="both"/>
            </w:pPr>
            <w:r>
              <w:t>Size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Selection</w:t>
            </w:r>
          </w:p>
          <w:p w:rsidR="00FC4600" w:rsidRDefault="00FC4600" w:rsidP="00C7310A">
            <w:pPr>
              <w:jc w:val="both"/>
            </w:pPr>
            <w:r>
              <w:t>Function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Probability</w:t>
            </w:r>
          </w:p>
          <w:p w:rsidR="00FC4600" w:rsidRDefault="00FC4600" w:rsidP="00C7310A">
            <w:pPr>
              <w:jc w:val="both"/>
            </w:pPr>
            <w:r>
              <w:t>Crossover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Probability</w:t>
            </w:r>
          </w:p>
          <w:p w:rsidR="00FC4600" w:rsidRDefault="00FC4600" w:rsidP="00C7310A">
            <w:pPr>
              <w:jc w:val="both"/>
            </w:pPr>
            <w:r>
              <w:t>Mutation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Average</w:t>
            </w:r>
          </w:p>
          <w:p w:rsidR="00FC4600" w:rsidRDefault="00FC4600" w:rsidP="00C7310A">
            <w:pPr>
              <w:jc w:val="both"/>
            </w:pPr>
            <w:r>
              <w:t>Error</w:t>
            </w:r>
          </w:p>
        </w:tc>
      </w:tr>
      <w:tr w:rsidR="00FC4600" w:rsidTr="00FC4600">
        <w:tc>
          <w:tcPr>
            <w:tcW w:w="1476" w:type="dxa"/>
          </w:tcPr>
          <w:p w:rsidR="00FC4600" w:rsidRDefault="00FC4600" w:rsidP="00FC4600">
            <w:pPr>
              <w:jc w:val="both"/>
            </w:pPr>
            <w:r>
              <w:t>1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20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STOCHASTIC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0.8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NA</w:t>
            </w:r>
          </w:p>
        </w:tc>
        <w:tc>
          <w:tcPr>
            <w:tcW w:w="1476" w:type="dxa"/>
          </w:tcPr>
          <w:p w:rsidR="00FC4600" w:rsidRDefault="009F13CF" w:rsidP="00C7310A">
            <w:pPr>
              <w:jc w:val="both"/>
            </w:pPr>
            <w:r>
              <w:t>0.0999</w:t>
            </w:r>
          </w:p>
        </w:tc>
      </w:tr>
      <w:tr w:rsidR="00FC4600" w:rsidTr="00FC4600"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2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10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STOCHASTIC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0.8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NA</w:t>
            </w:r>
          </w:p>
        </w:tc>
        <w:tc>
          <w:tcPr>
            <w:tcW w:w="1476" w:type="dxa"/>
          </w:tcPr>
          <w:p w:rsidR="00FC4600" w:rsidRDefault="009F13CF" w:rsidP="00C7310A">
            <w:pPr>
              <w:jc w:val="both"/>
            </w:pPr>
            <w:r>
              <w:t>0.2919</w:t>
            </w:r>
          </w:p>
        </w:tc>
      </w:tr>
      <w:tr w:rsidR="00FC4600" w:rsidTr="00FC4600"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3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10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ROULETTE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0.8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NA</w:t>
            </w:r>
          </w:p>
        </w:tc>
        <w:tc>
          <w:tcPr>
            <w:tcW w:w="1476" w:type="dxa"/>
          </w:tcPr>
          <w:p w:rsidR="00FC4600" w:rsidRDefault="009F13CF" w:rsidP="00C7310A">
            <w:pPr>
              <w:jc w:val="both"/>
            </w:pPr>
            <w:r>
              <w:t>0.3913</w:t>
            </w:r>
          </w:p>
        </w:tc>
      </w:tr>
      <w:tr w:rsidR="00FC4600" w:rsidTr="00FC4600"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4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10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ROULETTE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0.5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NA</w:t>
            </w:r>
          </w:p>
        </w:tc>
        <w:tc>
          <w:tcPr>
            <w:tcW w:w="1476" w:type="dxa"/>
          </w:tcPr>
          <w:p w:rsidR="00FC4600" w:rsidRDefault="009F13CF" w:rsidP="00C7310A">
            <w:pPr>
              <w:jc w:val="both"/>
            </w:pPr>
            <w:r>
              <w:t>0.1798</w:t>
            </w:r>
          </w:p>
        </w:tc>
      </w:tr>
      <w:tr w:rsidR="00FC4600" w:rsidTr="00FC4600"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5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10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STOCHASTIC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0.5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NA</w:t>
            </w:r>
          </w:p>
        </w:tc>
        <w:tc>
          <w:tcPr>
            <w:tcW w:w="1476" w:type="dxa"/>
          </w:tcPr>
          <w:p w:rsidR="00FC4600" w:rsidRDefault="009F13CF" w:rsidP="00C7310A">
            <w:pPr>
              <w:jc w:val="both"/>
            </w:pPr>
            <w:r>
              <w:t>0.1597</w:t>
            </w:r>
          </w:p>
        </w:tc>
      </w:tr>
      <w:tr w:rsidR="00FC4600" w:rsidTr="00FC4600"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6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10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ROULETTE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0.8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0.01</w:t>
            </w:r>
          </w:p>
        </w:tc>
        <w:tc>
          <w:tcPr>
            <w:tcW w:w="1476" w:type="dxa"/>
          </w:tcPr>
          <w:p w:rsidR="00FC4600" w:rsidRDefault="009F13CF" w:rsidP="00C7310A">
            <w:pPr>
              <w:jc w:val="both"/>
            </w:pPr>
            <w:r>
              <w:t>0.1501</w:t>
            </w:r>
          </w:p>
        </w:tc>
      </w:tr>
      <w:tr w:rsidR="00FC4600" w:rsidTr="00FC4600"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7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10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ROULETTE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0.8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0.1</w:t>
            </w:r>
          </w:p>
        </w:tc>
        <w:tc>
          <w:tcPr>
            <w:tcW w:w="1476" w:type="dxa"/>
          </w:tcPr>
          <w:p w:rsidR="00FC4600" w:rsidRDefault="009F13CF" w:rsidP="00C7310A">
            <w:pPr>
              <w:jc w:val="both"/>
            </w:pPr>
            <w:r>
              <w:t>0.1594</w:t>
            </w:r>
          </w:p>
        </w:tc>
      </w:tr>
      <w:tr w:rsidR="00FC4600" w:rsidTr="00FC4600"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8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10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ROULETTE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0.8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0.5</w:t>
            </w:r>
          </w:p>
        </w:tc>
        <w:tc>
          <w:tcPr>
            <w:tcW w:w="1476" w:type="dxa"/>
          </w:tcPr>
          <w:p w:rsidR="00FC4600" w:rsidRDefault="009F13CF" w:rsidP="00C7310A">
            <w:pPr>
              <w:jc w:val="both"/>
            </w:pPr>
            <w:r>
              <w:t>0.0976</w:t>
            </w:r>
          </w:p>
        </w:tc>
      </w:tr>
      <w:tr w:rsidR="00FC4600" w:rsidTr="00FC4600"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9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10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ROULETTE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0.5</w:t>
            </w:r>
          </w:p>
        </w:tc>
        <w:tc>
          <w:tcPr>
            <w:tcW w:w="1476" w:type="dxa"/>
          </w:tcPr>
          <w:p w:rsidR="00FC4600" w:rsidRDefault="00FC4600" w:rsidP="00C7310A">
            <w:pPr>
              <w:jc w:val="both"/>
            </w:pPr>
            <w:r>
              <w:t>0.5</w:t>
            </w:r>
          </w:p>
        </w:tc>
        <w:tc>
          <w:tcPr>
            <w:tcW w:w="1476" w:type="dxa"/>
          </w:tcPr>
          <w:p w:rsidR="00FC4600" w:rsidRDefault="009F13CF" w:rsidP="00C7310A">
            <w:pPr>
              <w:jc w:val="both"/>
            </w:pPr>
            <w:r>
              <w:t>0.0396</w:t>
            </w:r>
          </w:p>
        </w:tc>
      </w:tr>
    </w:tbl>
    <w:p w:rsidR="00FC4600" w:rsidRPr="0031219B" w:rsidRDefault="00FC4600" w:rsidP="00C7310A">
      <w:pPr>
        <w:jc w:val="both"/>
      </w:pPr>
    </w:p>
    <w:sectPr w:rsidR="00FC4600" w:rsidRPr="0031219B" w:rsidSect="00DE0A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24F8D"/>
    <w:multiLevelType w:val="hybridMultilevel"/>
    <w:tmpl w:val="54860818"/>
    <w:lvl w:ilvl="0" w:tplc="8FC2A3EE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ED372B"/>
    <w:multiLevelType w:val="hybridMultilevel"/>
    <w:tmpl w:val="4FF61C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F631342"/>
    <w:multiLevelType w:val="hybridMultilevel"/>
    <w:tmpl w:val="F640B862"/>
    <w:lvl w:ilvl="0" w:tplc="EC5E94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A642671"/>
    <w:multiLevelType w:val="hybridMultilevel"/>
    <w:tmpl w:val="C0F4C8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characterSpacingControl w:val="doNotCompress"/>
  <w:compat/>
  <w:rsids>
    <w:rsidRoot w:val="00C5734A"/>
    <w:rsid w:val="00001817"/>
    <w:rsid w:val="00001C7D"/>
    <w:rsid w:val="00002140"/>
    <w:rsid w:val="00002238"/>
    <w:rsid w:val="000023DF"/>
    <w:rsid w:val="0000296A"/>
    <w:rsid w:val="00003032"/>
    <w:rsid w:val="000031FF"/>
    <w:rsid w:val="0000352D"/>
    <w:rsid w:val="00003F65"/>
    <w:rsid w:val="00004226"/>
    <w:rsid w:val="00004424"/>
    <w:rsid w:val="00004597"/>
    <w:rsid w:val="000047DF"/>
    <w:rsid w:val="000048C7"/>
    <w:rsid w:val="00005A84"/>
    <w:rsid w:val="00006860"/>
    <w:rsid w:val="00007E67"/>
    <w:rsid w:val="000103C4"/>
    <w:rsid w:val="0001046D"/>
    <w:rsid w:val="0001096B"/>
    <w:rsid w:val="000115C0"/>
    <w:rsid w:val="000117CA"/>
    <w:rsid w:val="00011B7C"/>
    <w:rsid w:val="00011F25"/>
    <w:rsid w:val="00012C5D"/>
    <w:rsid w:val="00012E28"/>
    <w:rsid w:val="000166FD"/>
    <w:rsid w:val="00017B8E"/>
    <w:rsid w:val="00017C49"/>
    <w:rsid w:val="00020D84"/>
    <w:rsid w:val="00021936"/>
    <w:rsid w:val="000223E7"/>
    <w:rsid w:val="00022A69"/>
    <w:rsid w:val="000233AE"/>
    <w:rsid w:val="0002344B"/>
    <w:rsid w:val="00023F88"/>
    <w:rsid w:val="00023FB6"/>
    <w:rsid w:val="000240BE"/>
    <w:rsid w:val="000246B9"/>
    <w:rsid w:val="00025439"/>
    <w:rsid w:val="0002619A"/>
    <w:rsid w:val="00026A7B"/>
    <w:rsid w:val="00026C40"/>
    <w:rsid w:val="00026ECC"/>
    <w:rsid w:val="0002729B"/>
    <w:rsid w:val="000274D9"/>
    <w:rsid w:val="0002758B"/>
    <w:rsid w:val="00027F5E"/>
    <w:rsid w:val="00030BAF"/>
    <w:rsid w:val="00034EC3"/>
    <w:rsid w:val="00035B69"/>
    <w:rsid w:val="00036101"/>
    <w:rsid w:val="00036306"/>
    <w:rsid w:val="000364A8"/>
    <w:rsid w:val="00036766"/>
    <w:rsid w:val="00036896"/>
    <w:rsid w:val="000369DB"/>
    <w:rsid w:val="000374B3"/>
    <w:rsid w:val="00037BB9"/>
    <w:rsid w:val="000405B4"/>
    <w:rsid w:val="00041488"/>
    <w:rsid w:val="000417FF"/>
    <w:rsid w:val="000432D1"/>
    <w:rsid w:val="000435DD"/>
    <w:rsid w:val="0004369F"/>
    <w:rsid w:val="000442DD"/>
    <w:rsid w:val="000447A5"/>
    <w:rsid w:val="00045063"/>
    <w:rsid w:val="000459E0"/>
    <w:rsid w:val="00045C99"/>
    <w:rsid w:val="00046AE1"/>
    <w:rsid w:val="00047F67"/>
    <w:rsid w:val="0005032E"/>
    <w:rsid w:val="00050339"/>
    <w:rsid w:val="000506E9"/>
    <w:rsid w:val="00050A22"/>
    <w:rsid w:val="0005168D"/>
    <w:rsid w:val="000518B3"/>
    <w:rsid w:val="00051D9B"/>
    <w:rsid w:val="0005241F"/>
    <w:rsid w:val="0005337C"/>
    <w:rsid w:val="00053E39"/>
    <w:rsid w:val="0005407A"/>
    <w:rsid w:val="00054278"/>
    <w:rsid w:val="00054F5B"/>
    <w:rsid w:val="000561DB"/>
    <w:rsid w:val="00056744"/>
    <w:rsid w:val="000570E0"/>
    <w:rsid w:val="00057773"/>
    <w:rsid w:val="00061268"/>
    <w:rsid w:val="000639C1"/>
    <w:rsid w:val="000640F3"/>
    <w:rsid w:val="00064A2F"/>
    <w:rsid w:val="00064E21"/>
    <w:rsid w:val="000651A1"/>
    <w:rsid w:val="00065FAA"/>
    <w:rsid w:val="000666A4"/>
    <w:rsid w:val="000668FF"/>
    <w:rsid w:val="00066CF8"/>
    <w:rsid w:val="000676AA"/>
    <w:rsid w:val="000702D7"/>
    <w:rsid w:val="0007095D"/>
    <w:rsid w:val="0007096F"/>
    <w:rsid w:val="00071019"/>
    <w:rsid w:val="00071395"/>
    <w:rsid w:val="00071BAE"/>
    <w:rsid w:val="00071E33"/>
    <w:rsid w:val="00072AE1"/>
    <w:rsid w:val="00072C6C"/>
    <w:rsid w:val="000731AC"/>
    <w:rsid w:val="00074418"/>
    <w:rsid w:val="00074CB9"/>
    <w:rsid w:val="00075347"/>
    <w:rsid w:val="00075DE4"/>
    <w:rsid w:val="00077DE0"/>
    <w:rsid w:val="00080C3D"/>
    <w:rsid w:val="00081401"/>
    <w:rsid w:val="000816D0"/>
    <w:rsid w:val="00081F25"/>
    <w:rsid w:val="00082F1E"/>
    <w:rsid w:val="00083580"/>
    <w:rsid w:val="0008546E"/>
    <w:rsid w:val="00086C5D"/>
    <w:rsid w:val="00086F2E"/>
    <w:rsid w:val="00086FC2"/>
    <w:rsid w:val="000872A2"/>
    <w:rsid w:val="000904A8"/>
    <w:rsid w:val="0009162D"/>
    <w:rsid w:val="00091AD0"/>
    <w:rsid w:val="00092201"/>
    <w:rsid w:val="000926E3"/>
    <w:rsid w:val="00092C9A"/>
    <w:rsid w:val="000932DB"/>
    <w:rsid w:val="00093526"/>
    <w:rsid w:val="0009650E"/>
    <w:rsid w:val="00096F7E"/>
    <w:rsid w:val="00097C31"/>
    <w:rsid w:val="000A29E0"/>
    <w:rsid w:val="000A2D17"/>
    <w:rsid w:val="000A2E72"/>
    <w:rsid w:val="000A34D0"/>
    <w:rsid w:val="000A36D9"/>
    <w:rsid w:val="000A41EB"/>
    <w:rsid w:val="000A499A"/>
    <w:rsid w:val="000A4B28"/>
    <w:rsid w:val="000A557C"/>
    <w:rsid w:val="000A5E53"/>
    <w:rsid w:val="000A66A1"/>
    <w:rsid w:val="000A66AC"/>
    <w:rsid w:val="000A69E3"/>
    <w:rsid w:val="000A706B"/>
    <w:rsid w:val="000A7BA2"/>
    <w:rsid w:val="000A7F36"/>
    <w:rsid w:val="000B02B6"/>
    <w:rsid w:val="000B0822"/>
    <w:rsid w:val="000B1B72"/>
    <w:rsid w:val="000B1C0E"/>
    <w:rsid w:val="000B2B0E"/>
    <w:rsid w:val="000B2F12"/>
    <w:rsid w:val="000B4257"/>
    <w:rsid w:val="000B4AD8"/>
    <w:rsid w:val="000B4C30"/>
    <w:rsid w:val="000B650D"/>
    <w:rsid w:val="000B6856"/>
    <w:rsid w:val="000C094F"/>
    <w:rsid w:val="000C1628"/>
    <w:rsid w:val="000C26CC"/>
    <w:rsid w:val="000C2767"/>
    <w:rsid w:val="000C2C29"/>
    <w:rsid w:val="000C2DB7"/>
    <w:rsid w:val="000C37E4"/>
    <w:rsid w:val="000C3805"/>
    <w:rsid w:val="000C381A"/>
    <w:rsid w:val="000C3D3C"/>
    <w:rsid w:val="000C3EA4"/>
    <w:rsid w:val="000C3FB8"/>
    <w:rsid w:val="000C541B"/>
    <w:rsid w:val="000C5726"/>
    <w:rsid w:val="000C612F"/>
    <w:rsid w:val="000C6BDA"/>
    <w:rsid w:val="000C6EC3"/>
    <w:rsid w:val="000C7E96"/>
    <w:rsid w:val="000D0265"/>
    <w:rsid w:val="000D105D"/>
    <w:rsid w:val="000D143C"/>
    <w:rsid w:val="000D3384"/>
    <w:rsid w:val="000D364D"/>
    <w:rsid w:val="000D3670"/>
    <w:rsid w:val="000D5BBE"/>
    <w:rsid w:val="000D5FA8"/>
    <w:rsid w:val="000D6238"/>
    <w:rsid w:val="000D6479"/>
    <w:rsid w:val="000D6AB7"/>
    <w:rsid w:val="000D6BC1"/>
    <w:rsid w:val="000D70DF"/>
    <w:rsid w:val="000D72C9"/>
    <w:rsid w:val="000D73DD"/>
    <w:rsid w:val="000D73E5"/>
    <w:rsid w:val="000D76F3"/>
    <w:rsid w:val="000D7ACF"/>
    <w:rsid w:val="000E0B5B"/>
    <w:rsid w:val="000E0CD6"/>
    <w:rsid w:val="000E14E8"/>
    <w:rsid w:val="000E21AC"/>
    <w:rsid w:val="000E2232"/>
    <w:rsid w:val="000E3E4B"/>
    <w:rsid w:val="000E4262"/>
    <w:rsid w:val="000E431F"/>
    <w:rsid w:val="000E4420"/>
    <w:rsid w:val="000E464B"/>
    <w:rsid w:val="000E5496"/>
    <w:rsid w:val="000E584D"/>
    <w:rsid w:val="000F05AC"/>
    <w:rsid w:val="000F0823"/>
    <w:rsid w:val="000F08F7"/>
    <w:rsid w:val="000F1801"/>
    <w:rsid w:val="000F1EAC"/>
    <w:rsid w:val="000F2E14"/>
    <w:rsid w:val="000F36B1"/>
    <w:rsid w:val="000F3977"/>
    <w:rsid w:val="000F3A93"/>
    <w:rsid w:val="000F3D65"/>
    <w:rsid w:val="000F4635"/>
    <w:rsid w:val="000F49DB"/>
    <w:rsid w:val="000F5606"/>
    <w:rsid w:val="000F5A05"/>
    <w:rsid w:val="000F5A5A"/>
    <w:rsid w:val="000F5A68"/>
    <w:rsid w:val="000F5F73"/>
    <w:rsid w:val="000F7B5F"/>
    <w:rsid w:val="000F7B77"/>
    <w:rsid w:val="001000C3"/>
    <w:rsid w:val="00100B8A"/>
    <w:rsid w:val="0010264D"/>
    <w:rsid w:val="00104F0E"/>
    <w:rsid w:val="0010528B"/>
    <w:rsid w:val="001053AB"/>
    <w:rsid w:val="001055E7"/>
    <w:rsid w:val="00106DCC"/>
    <w:rsid w:val="00107086"/>
    <w:rsid w:val="00107836"/>
    <w:rsid w:val="0010795D"/>
    <w:rsid w:val="0011013B"/>
    <w:rsid w:val="001102A5"/>
    <w:rsid w:val="001102E9"/>
    <w:rsid w:val="00110444"/>
    <w:rsid w:val="00111407"/>
    <w:rsid w:val="0011141D"/>
    <w:rsid w:val="00111CF2"/>
    <w:rsid w:val="00111EE9"/>
    <w:rsid w:val="00112357"/>
    <w:rsid w:val="001125FE"/>
    <w:rsid w:val="001126BE"/>
    <w:rsid w:val="00113D15"/>
    <w:rsid w:val="0011573B"/>
    <w:rsid w:val="001158F4"/>
    <w:rsid w:val="00115D09"/>
    <w:rsid w:val="00115DB0"/>
    <w:rsid w:val="001172B5"/>
    <w:rsid w:val="001172DB"/>
    <w:rsid w:val="00117A95"/>
    <w:rsid w:val="00117C3E"/>
    <w:rsid w:val="001212E8"/>
    <w:rsid w:val="00121E16"/>
    <w:rsid w:val="00122131"/>
    <w:rsid w:val="00122A62"/>
    <w:rsid w:val="00123553"/>
    <w:rsid w:val="001239A4"/>
    <w:rsid w:val="0012489D"/>
    <w:rsid w:val="00125E91"/>
    <w:rsid w:val="0012618A"/>
    <w:rsid w:val="001267B6"/>
    <w:rsid w:val="00126DD9"/>
    <w:rsid w:val="0012714C"/>
    <w:rsid w:val="00130207"/>
    <w:rsid w:val="001304BD"/>
    <w:rsid w:val="00131096"/>
    <w:rsid w:val="001316DB"/>
    <w:rsid w:val="00131C19"/>
    <w:rsid w:val="00131E9A"/>
    <w:rsid w:val="001325C3"/>
    <w:rsid w:val="001329DE"/>
    <w:rsid w:val="00132EFC"/>
    <w:rsid w:val="001331DD"/>
    <w:rsid w:val="001335BC"/>
    <w:rsid w:val="0013366B"/>
    <w:rsid w:val="00133736"/>
    <w:rsid w:val="00133C17"/>
    <w:rsid w:val="001348BE"/>
    <w:rsid w:val="00135081"/>
    <w:rsid w:val="00135FDB"/>
    <w:rsid w:val="00136A63"/>
    <w:rsid w:val="00137118"/>
    <w:rsid w:val="0014051F"/>
    <w:rsid w:val="00140CD5"/>
    <w:rsid w:val="001412E6"/>
    <w:rsid w:val="00141565"/>
    <w:rsid w:val="00142EE3"/>
    <w:rsid w:val="001432A5"/>
    <w:rsid w:val="00143894"/>
    <w:rsid w:val="00144127"/>
    <w:rsid w:val="00146B58"/>
    <w:rsid w:val="00146CCC"/>
    <w:rsid w:val="00147675"/>
    <w:rsid w:val="00147ED5"/>
    <w:rsid w:val="00147FD1"/>
    <w:rsid w:val="00150460"/>
    <w:rsid w:val="0015069D"/>
    <w:rsid w:val="00152B84"/>
    <w:rsid w:val="001531D7"/>
    <w:rsid w:val="00153556"/>
    <w:rsid w:val="0015399A"/>
    <w:rsid w:val="0015410D"/>
    <w:rsid w:val="00155383"/>
    <w:rsid w:val="0015626E"/>
    <w:rsid w:val="0015638F"/>
    <w:rsid w:val="001566BF"/>
    <w:rsid w:val="00160A27"/>
    <w:rsid w:val="00160F89"/>
    <w:rsid w:val="0016109E"/>
    <w:rsid w:val="00161A20"/>
    <w:rsid w:val="00162233"/>
    <w:rsid w:val="001627D9"/>
    <w:rsid w:val="001629FF"/>
    <w:rsid w:val="0016312E"/>
    <w:rsid w:val="001635AF"/>
    <w:rsid w:val="00164411"/>
    <w:rsid w:val="00164A99"/>
    <w:rsid w:val="00164B11"/>
    <w:rsid w:val="001652A7"/>
    <w:rsid w:val="001654ED"/>
    <w:rsid w:val="00166334"/>
    <w:rsid w:val="001664A0"/>
    <w:rsid w:val="00167723"/>
    <w:rsid w:val="00170779"/>
    <w:rsid w:val="00170943"/>
    <w:rsid w:val="00171A6F"/>
    <w:rsid w:val="00172607"/>
    <w:rsid w:val="00172B77"/>
    <w:rsid w:val="0017360B"/>
    <w:rsid w:val="00173966"/>
    <w:rsid w:val="00173D25"/>
    <w:rsid w:val="001747E7"/>
    <w:rsid w:val="00174A8D"/>
    <w:rsid w:val="00175AFB"/>
    <w:rsid w:val="00175B8D"/>
    <w:rsid w:val="0017762A"/>
    <w:rsid w:val="0017786D"/>
    <w:rsid w:val="001779AF"/>
    <w:rsid w:val="00180F1C"/>
    <w:rsid w:val="00180FDE"/>
    <w:rsid w:val="00181BA3"/>
    <w:rsid w:val="00181DDE"/>
    <w:rsid w:val="00182356"/>
    <w:rsid w:val="00182FA6"/>
    <w:rsid w:val="00183111"/>
    <w:rsid w:val="00183945"/>
    <w:rsid w:val="00183969"/>
    <w:rsid w:val="00183972"/>
    <w:rsid w:val="00183C8C"/>
    <w:rsid w:val="0018420C"/>
    <w:rsid w:val="00184AE6"/>
    <w:rsid w:val="00184E4F"/>
    <w:rsid w:val="00184EA9"/>
    <w:rsid w:val="001851E5"/>
    <w:rsid w:val="00185246"/>
    <w:rsid w:val="00185316"/>
    <w:rsid w:val="00185610"/>
    <w:rsid w:val="00185FCD"/>
    <w:rsid w:val="00190883"/>
    <w:rsid w:val="00191E17"/>
    <w:rsid w:val="001928C8"/>
    <w:rsid w:val="001932B6"/>
    <w:rsid w:val="00194209"/>
    <w:rsid w:val="0019455A"/>
    <w:rsid w:val="0019485F"/>
    <w:rsid w:val="00194F92"/>
    <w:rsid w:val="00195377"/>
    <w:rsid w:val="00195B28"/>
    <w:rsid w:val="00196760"/>
    <w:rsid w:val="00196983"/>
    <w:rsid w:val="00197E09"/>
    <w:rsid w:val="00197F70"/>
    <w:rsid w:val="001A002C"/>
    <w:rsid w:val="001A05BB"/>
    <w:rsid w:val="001A156B"/>
    <w:rsid w:val="001A261E"/>
    <w:rsid w:val="001A285F"/>
    <w:rsid w:val="001A3116"/>
    <w:rsid w:val="001A4773"/>
    <w:rsid w:val="001A50E7"/>
    <w:rsid w:val="001A535D"/>
    <w:rsid w:val="001A5967"/>
    <w:rsid w:val="001A6012"/>
    <w:rsid w:val="001A67AA"/>
    <w:rsid w:val="001A6AEE"/>
    <w:rsid w:val="001A6C00"/>
    <w:rsid w:val="001A75F9"/>
    <w:rsid w:val="001B0253"/>
    <w:rsid w:val="001B05F8"/>
    <w:rsid w:val="001B108E"/>
    <w:rsid w:val="001B12CD"/>
    <w:rsid w:val="001B247D"/>
    <w:rsid w:val="001B2EF1"/>
    <w:rsid w:val="001B3541"/>
    <w:rsid w:val="001B3828"/>
    <w:rsid w:val="001B58D1"/>
    <w:rsid w:val="001B6000"/>
    <w:rsid w:val="001B7630"/>
    <w:rsid w:val="001B7A3F"/>
    <w:rsid w:val="001C02A6"/>
    <w:rsid w:val="001C1B2A"/>
    <w:rsid w:val="001C2062"/>
    <w:rsid w:val="001C26F6"/>
    <w:rsid w:val="001C29D7"/>
    <w:rsid w:val="001C42B1"/>
    <w:rsid w:val="001C4AEA"/>
    <w:rsid w:val="001C5827"/>
    <w:rsid w:val="001C6834"/>
    <w:rsid w:val="001C6A16"/>
    <w:rsid w:val="001C6C19"/>
    <w:rsid w:val="001C6D5D"/>
    <w:rsid w:val="001C6E3E"/>
    <w:rsid w:val="001C71E7"/>
    <w:rsid w:val="001C7EBB"/>
    <w:rsid w:val="001D1E81"/>
    <w:rsid w:val="001D220D"/>
    <w:rsid w:val="001D2292"/>
    <w:rsid w:val="001D2D7A"/>
    <w:rsid w:val="001D38BD"/>
    <w:rsid w:val="001D4224"/>
    <w:rsid w:val="001D4F0D"/>
    <w:rsid w:val="001D510A"/>
    <w:rsid w:val="001D5951"/>
    <w:rsid w:val="001D631F"/>
    <w:rsid w:val="001D673C"/>
    <w:rsid w:val="001D72AD"/>
    <w:rsid w:val="001D7841"/>
    <w:rsid w:val="001D7BDE"/>
    <w:rsid w:val="001E0B20"/>
    <w:rsid w:val="001E0C2E"/>
    <w:rsid w:val="001E12D0"/>
    <w:rsid w:val="001E2E60"/>
    <w:rsid w:val="001E31AF"/>
    <w:rsid w:val="001E3260"/>
    <w:rsid w:val="001E3AAD"/>
    <w:rsid w:val="001E419D"/>
    <w:rsid w:val="001E51EA"/>
    <w:rsid w:val="001E55BB"/>
    <w:rsid w:val="001E5DC7"/>
    <w:rsid w:val="001E62E3"/>
    <w:rsid w:val="001E634C"/>
    <w:rsid w:val="001E719A"/>
    <w:rsid w:val="001F0BAE"/>
    <w:rsid w:val="001F1AB4"/>
    <w:rsid w:val="001F29E1"/>
    <w:rsid w:val="001F2DC5"/>
    <w:rsid w:val="001F35DE"/>
    <w:rsid w:val="001F37D5"/>
    <w:rsid w:val="001F4071"/>
    <w:rsid w:val="001F4114"/>
    <w:rsid w:val="001F4561"/>
    <w:rsid w:val="001F61DB"/>
    <w:rsid w:val="001F6EB2"/>
    <w:rsid w:val="001F7192"/>
    <w:rsid w:val="001F7289"/>
    <w:rsid w:val="002002F7"/>
    <w:rsid w:val="0020040C"/>
    <w:rsid w:val="00200CB2"/>
    <w:rsid w:val="00200D42"/>
    <w:rsid w:val="00201488"/>
    <w:rsid w:val="00201A5D"/>
    <w:rsid w:val="00205527"/>
    <w:rsid w:val="0020613C"/>
    <w:rsid w:val="002069BF"/>
    <w:rsid w:val="00206EF3"/>
    <w:rsid w:val="002074E6"/>
    <w:rsid w:val="00207C93"/>
    <w:rsid w:val="0021011A"/>
    <w:rsid w:val="002101C6"/>
    <w:rsid w:val="002107B3"/>
    <w:rsid w:val="002108ED"/>
    <w:rsid w:val="0021114A"/>
    <w:rsid w:val="00211684"/>
    <w:rsid w:val="0021275F"/>
    <w:rsid w:val="002138FF"/>
    <w:rsid w:val="00213FFC"/>
    <w:rsid w:val="00214C2D"/>
    <w:rsid w:val="0021650C"/>
    <w:rsid w:val="002168D9"/>
    <w:rsid w:val="0021696F"/>
    <w:rsid w:val="00216EB0"/>
    <w:rsid w:val="00217402"/>
    <w:rsid w:val="00220017"/>
    <w:rsid w:val="0022002F"/>
    <w:rsid w:val="0022011D"/>
    <w:rsid w:val="0022023F"/>
    <w:rsid w:val="0022044A"/>
    <w:rsid w:val="00220AC2"/>
    <w:rsid w:val="002210A4"/>
    <w:rsid w:val="0022234A"/>
    <w:rsid w:val="00222F92"/>
    <w:rsid w:val="00223075"/>
    <w:rsid w:val="0022344F"/>
    <w:rsid w:val="0022388C"/>
    <w:rsid w:val="002239FA"/>
    <w:rsid w:val="002248FE"/>
    <w:rsid w:val="002265EC"/>
    <w:rsid w:val="00226624"/>
    <w:rsid w:val="002266FA"/>
    <w:rsid w:val="00226A01"/>
    <w:rsid w:val="00227239"/>
    <w:rsid w:val="0022727B"/>
    <w:rsid w:val="0022784B"/>
    <w:rsid w:val="0022793A"/>
    <w:rsid w:val="00227F32"/>
    <w:rsid w:val="0023092C"/>
    <w:rsid w:val="00230C9B"/>
    <w:rsid w:val="00230F80"/>
    <w:rsid w:val="00231700"/>
    <w:rsid w:val="002319D2"/>
    <w:rsid w:val="00231BAD"/>
    <w:rsid w:val="00231F9D"/>
    <w:rsid w:val="002323E9"/>
    <w:rsid w:val="002327B4"/>
    <w:rsid w:val="002327C0"/>
    <w:rsid w:val="002329F7"/>
    <w:rsid w:val="00232E86"/>
    <w:rsid w:val="002334A0"/>
    <w:rsid w:val="002334F5"/>
    <w:rsid w:val="00233CD4"/>
    <w:rsid w:val="002345CF"/>
    <w:rsid w:val="0023488C"/>
    <w:rsid w:val="00234C1C"/>
    <w:rsid w:val="002352FE"/>
    <w:rsid w:val="00236158"/>
    <w:rsid w:val="0023716D"/>
    <w:rsid w:val="002374A8"/>
    <w:rsid w:val="00237D0D"/>
    <w:rsid w:val="00237DEB"/>
    <w:rsid w:val="00237EC3"/>
    <w:rsid w:val="00237FCE"/>
    <w:rsid w:val="0024052D"/>
    <w:rsid w:val="002427C1"/>
    <w:rsid w:val="0024291F"/>
    <w:rsid w:val="00242AAA"/>
    <w:rsid w:val="002430D2"/>
    <w:rsid w:val="00243402"/>
    <w:rsid w:val="00243869"/>
    <w:rsid w:val="00244112"/>
    <w:rsid w:val="0024419D"/>
    <w:rsid w:val="00244C8A"/>
    <w:rsid w:val="00245176"/>
    <w:rsid w:val="002461EC"/>
    <w:rsid w:val="00246228"/>
    <w:rsid w:val="00246BA5"/>
    <w:rsid w:val="002479D4"/>
    <w:rsid w:val="00247B08"/>
    <w:rsid w:val="00247DD6"/>
    <w:rsid w:val="00247EA2"/>
    <w:rsid w:val="002506FB"/>
    <w:rsid w:val="00250C21"/>
    <w:rsid w:val="002517B6"/>
    <w:rsid w:val="00252200"/>
    <w:rsid w:val="00252843"/>
    <w:rsid w:val="00253857"/>
    <w:rsid w:val="002541E4"/>
    <w:rsid w:val="00255A42"/>
    <w:rsid w:val="00256DCC"/>
    <w:rsid w:val="0025739F"/>
    <w:rsid w:val="00257EAE"/>
    <w:rsid w:val="00262085"/>
    <w:rsid w:val="00262723"/>
    <w:rsid w:val="00263000"/>
    <w:rsid w:val="00263313"/>
    <w:rsid w:val="00263526"/>
    <w:rsid w:val="00263DA3"/>
    <w:rsid w:val="00264D94"/>
    <w:rsid w:val="00266245"/>
    <w:rsid w:val="00266A48"/>
    <w:rsid w:val="00270070"/>
    <w:rsid w:val="00270357"/>
    <w:rsid w:val="00271035"/>
    <w:rsid w:val="0027418E"/>
    <w:rsid w:val="00274A1A"/>
    <w:rsid w:val="00275092"/>
    <w:rsid w:val="00275666"/>
    <w:rsid w:val="002766AA"/>
    <w:rsid w:val="002775D7"/>
    <w:rsid w:val="00277FB2"/>
    <w:rsid w:val="00280109"/>
    <w:rsid w:val="00280115"/>
    <w:rsid w:val="0028021F"/>
    <w:rsid w:val="0028086B"/>
    <w:rsid w:val="00280D62"/>
    <w:rsid w:val="00281491"/>
    <w:rsid w:val="00282325"/>
    <w:rsid w:val="002825EB"/>
    <w:rsid w:val="00282936"/>
    <w:rsid w:val="00282A7E"/>
    <w:rsid w:val="00283DF5"/>
    <w:rsid w:val="00283F16"/>
    <w:rsid w:val="00283FB8"/>
    <w:rsid w:val="0028489D"/>
    <w:rsid w:val="00284D3E"/>
    <w:rsid w:val="00285A72"/>
    <w:rsid w:val="00285F0C"/>
    <w:rsid w:val="00286448"/>
    <w:rsid w:val="00286534"/>
    <w:rsid w:val="0028697A"/>
    <w:rsid w:val="00286EAE"/>
    <w:rsid w:val="0028714F"/>
    <w:rsid w:val="0028716A"/>
    <w:rsid w:val="00287A91"/>
    <w:rsid w:val="00287E55"/>
    <w:rsid w:val="00290892"/>
    <w:rsid w:val="00291751"/>
    <w:rsid w:val="00292269"/>
    <w:rsid w:val="002934C1"/>
    <w:rsid w:val="0029458A"/>
    <w:rsid w:val="002960C3"/>
    <w:rsid w:val="00296C51"/>
    <w:rsid w:val="002A07BF"/>
    <w:rsid w:val="002A16BA"/>
    <w:rsid w:val="002A1BEB"/>
    <w:rsid w:val="002A20B3"/>
    <w:rsid w:val="002A2768"/>
    <w:rsid w:val="002A3035"/>
    <w:rsid w:val="002A33F3"/>
    <w:rsid w:val="002A3B18"/>
    <w:rsid w:val="002A4A6E"/>
    <w:rsid w:val="002A4E16"/>
    <w:rsid w:val="002A51E4"/>
    <w:rsid w:val="002A5AC1"/>
    <w:rsid w:val="002B0BAA"/>
    <w:rsid w:val="002B10AE"/>
    <w:rsid w:val="002B1F02"/>
    <w:rsid w:val="002B243C"/>
    <w:rsid w:val="002B2630"/>
    <w:rsid w:val="002B2C6E"/>
    <w:rsid w:val="002B48EE"/>
    <w:rsid w:val="002B4AB3"/>
    <w:rsid w:val="002B56A0"/>
    <w:rsid w:val="002B5F7F"/>
    <w:rsid w:val="002B6AAB"/>
    <w:rsid w:val="002B6F4D"/>
    <w:rsid w:val="002B7143"/>
    <w:rsid w:val="002B7486"/>
    <w:rsid w:val="002C024B"/>
    <w:rsid w:val="002C0499"/>
    <w:rsid w:val="002C0701"/>
    <w:rsid w:val="002C1C97"/>
    <w:rsid w:val="002C291A"/>
    <w:rsid w:val="002C2CD5"/>
    <w:rsid w:val="002C2FCC"/>
    <w:rsid w:val="002C364C"/>
    <w:rsid w:val="002C366F"/>
    <w:rsid w:val="002C38BF"/>
    <w:rsid w:val="002C474D"/>
    <w:rsid w:val="002C4C1D"/>
    <w:rsid w:val="002C4E8C"/>
    <w:rsid w:val="002C59A7"/>
    <w:rsid w:val="002C6794"/>
    <w:rsid w:val="002C6A44"/>
    <w:rsid w:val="002C6CFA"/>
    <w:rsid w:val="002C75A1"/>
    <w:rsid w:val="002C75B7"/>
    <w:rsid w:val="002C7CA8"/>
    <w:rsid w:val="002D0132"/>
    <w:rsid w:val="002D0892"/>
    <w:rsid w:val="002D0A50"/>
    <w:rsid w:val="002D0E8C"/>
    <w:rsid w:val="002D2BF5"/>
    <w:rsid w:val="002D3AC5"/>
    <w:rsid w:val="002D444D"/>
    <w:rsid w:val="002D4838"/>
    <w:rsid w:val="002D5032"/>
    <w:rsid w:val="002D59E9"/>
    <w:rsid w:val="002D671E"/>
    <w:rsid w:val="002D6F94"/>
    <w:rsid w:val="002D7121"/>
    <w:rsid w:val="002D78FA"/>
    <w:rsid w:val="002E0B08"/>
    <w:rsid w:val="002E3725"/>
    <w:rsid w:val="002E3DBB"/>
    <w:rsid w:val="002E3F37"/>
    <w:rsid w:val="002E4350"/>
    <w:rsid w:val="002E458F"/>
    <w:rsid w:val="002E4D49"/>
    <w:rsid w:val="002E579C"/>
    <w:rsid w:val="002E57C5"/>
    <w:rsid w:val="002E5E57"/>
    <w:rsid w:val="002E7854"/>
    <w:rsid w:val="002E7E57"/>
    <w:rsid w:val="002F0741"/>
    <w:rsid w:val="002F0EC6"/>
    <w:rsid w:val="002F1241"/>
    <w:rsid w:val="002F20E9"/>
    <w:rsid w:val="002F2B17"/>
    <w:rsid w:val="002F2DBD"/>
    <w:rsid w:val="002F4AF6"/>
    <w:rsid w:val="002F585E"/>
    <w:rsid w:val="002F65AD"/>
    <w:rsid w:val="002F6A76"/>
    <w:rsid w:val="002F7084"/>
    <w:rsid w:val="002F75DB"/>
    <w:rsid w:val="002F7DC1"/>
    <w:rsid w:val="003011C2"/>
    <w:rsid w:val="003014DA"/>
    <w:rsid w:val="00301B01"/>
    <w:rsid w:val="00302380"/>
    <w:rsid w:val="00303E75"/>
    <w:rsid w:val="00304076"/>
    <w:rsid w:val="00304520"/>
    <w:rsid w:val="00304B89"/>
    <w:rsid w:val="00306218"/>
    <w:rsid w:val="00306CD0"/>
    <w:rsid w:val="00307C06"/>
    <w:rsid w:val="003117DE"/>
    <w:rsid w:val="003117EB"/>
    <w:rsid w:val="0031219B"/>
    <w:rsid w:val="0031254A"/>
    <w:rsid w:val="003130D7"/>
    <w:rsid w:val="00313620"/>
    <w:rsid w:val="00313A83"/>
    <w:rsid w:val="003145A5"/>
    <w:rsid w:val="00314754"/>
    <w:rsid w:val="00315D41"/>
    <w:rsid w:val="0031616D"/>
    <w:rsid w:val="00316616"/>
    <w:rsid w:val="00316860"/>
    <w:rsid w:val="0031697F"/>
    <w:rsid w:val="00316A49"/>
    <w:rsid w:val="003175EF"/>
    <w:rsid w:val="00320C5A"/>
    <w:rsid w:val="00320D34"/>
    <w:rsid w:val="003215E5"/>
    <w:rsid w:val="003229C0"/>
    <w:rsid w:val="00322B1F"/>
    <w:rsid w:val="00322B9C"/>
    <w:rsid w:val="00323B93"/>
    <w:rsid w:val="00323E7A"/>
    <w:rsid w:val="00324AC7"/>
    <w:rsid w:val="00325D8B"/>
    <w:rsid w:val="0032636E"/>
    <w:rsid w:val="00327323"/>
    <w:rsid w:val="0033050C"/>
    <w:rsid w:val="003309E0"/>
    <w:rsid w:val="00331536"/>
    <w:rsid w:val="00331CE6"/>
    <w:rsid w:val="00331E50"/>
    <w:rsid w:val="003320D3"/>
    <w:rsid w:val="0033480B"/>
    <w:rsid w:val="00334B59"/>
    <w:rsid w:val="00334C88"/>
    <w:rsid w:val="00335487"/>
    <w:rsid w:val="00336AC3"/>
    <w:rsid w:val="003373F6"/>
    <w:rsid w:val="00337F2D"/>
    <w:rsid w:val="00341036"/>
    <w:rsid w:val="003426F8"/>
    <w:rsid w:val="00342C06"/>
    <w:rsid w:val="00342D9A"/>
    <w:rsid w:val="003436FA"/>
    <w:rsid w:val="003439B6"/>
    <w:rsid w:val="00343BF7"/>
    <w:rsid w:val="00344675"/>
    <w:rsid w:val="00344BC6"/>
    <w:rsid w:val="00344C11"/>
    <w:rsid w:val="0034620D"/>
    <w:rsid w:val="00347F28"/>
    <w:rsid w:val="0035016A"/>
    <w:rsid w:val="00350355"/>
    <w:rsid w:val="00352D04"/>
    <w:rsid w:val="00353422"/>
    <w:rsid w:val="00353E1E"/>
    <w:rsid w:val="00354A41"/>
    <w:rsid w:val="003553B2"/>
    <w:rsid w:val="003555D2"/>
    <w:rsid w:val="00355977"/>
    <w:rsid w:val="00355E53"/>
    <w:rsid w:val="00356823"/>
    <w:rsid w:val="00356C32"/>
    <w:rsid w:val="00357323"/>
    <w:rsid w:val="0036005C"/>
    <w:rsid w:val="0036032D"/>
    <w:rsid w:val="00360957"/>
    <w:rsid w:val="00362D3E"/>
    <w:rsid w:val="00363E26"/>
    <w:rsid w:val="00364828"/>
    <w:rsid w:val="00364846"/>
    <w:rsid w:val="0036533F"/>
    <w:rsid w:val="00365895"/>
    <w:rsid w:val="00366826"/>
    <w:rsid w:val="00367A70"/>
    <w:rsid w:val="00367CD0"/>
    <w:rsid w:val="003711D8"/>
    <w:rsid w:val="00374160"/>
    <w:rsid w:val="003745E1"/>
    <w:rsid w:val="003757C3"/>
    <w:rsid w:val="00376819"/>
    <w:rsid w:val="0037684B"/>
    <w:rsid w:val="00377E79"/>
    <w:rsid w:val="00381632"/>
    <w:rsid w:val="00381AF0"/>
    <w:rsid w:val="00382117"/>
    <w:rsid w:val="0038280D"/>
    <w:rsid w:val="00382E12"/>
    <w:rsid w:val="00382F4A"/>
    <w:rsid w:val="00382F65"/>
    <w:rsid w:val="00383AC4"/>
    <w:rsid w:val="00384747"/>
    <w:rsid w:val="00385D6E"/>
    <w:rsid w:val="00386A18"/>
    <w:rsid w:val="0038702C"/>
    <w:rsid w:val="00387235"/>
    <w:rsid w:val="00390D7B"/>
    <w:rsid w:val="003912F1"/>
    <w:rsid w:val="00391925"/>
    <w:rsid w:val="0039244A"/>
    <w:rsid w:val="0039252E"/>
    <w:rsid w:val="0039441A"/>
    <w:rsid w:val="003944A1"/>
    <w:rsid w:val="00395905"/>
    <w:rsid w:val="00395F8C"/>
    <w:rsid w:val="00396752"/>
    <w:rsid w:val="00397B71"/>
    <w:rsid w:val="003A0339"/>
    <w:rsid w:val="003A1127"/>
    <w:rsid w:val="003A230D"/>
    <w:rsid w:val="003A2B84"/>
    <w:rsid w:val="003A3597"/>
    <w:rsid w:val="003A3879"/>
    <w:rsid w:val="003A4882"/>
    <w:rsid w:val="003A608E"/>
    <w:rsid w:val="003A633A"/>
    <w:rsid w:val="003A6397"/>
    <w:rsid w:val="003A75D3"/>
    <w:rsid w:val="003A7E91"/>
    <w:rsid w:val="003B1455"/>
    <w:rsid w:val="003B1A0B"/>
    <w:rsid w:val="003B2210"/>
    <w:rsid w:val="003B39A9"/>
    <w:rsid w:val="003B4567"/>
    <w:rsid w:val="003B4F5A"/>
    <w:rsid w:val="003B5267"/>
    <w:rsid w:val="003B5B9E"/>
    <w:rsid w:val="003C00FB"/>
    <w:rsid w:val="003C0743"/>
    <w:rsid w:val="003C0993"/>
    <w:rsid w:val="003C0B00"/>
    <w:rsid w:val="003C0B59"/>
    <w:rsid w:val="003C105A"/>
    <w:rsid w:val="003C152A"/>
    <w:rsid w:val="003C1B95"/>
    <w:rsid w:val="003C2CAE"/>
    <w:rsid w:val="003C396C"/>
    <w:rsid w:val="003C3E61"/>
    <w:rsid w:val="003C4004"/>
    <w:rsid w:val="003C42E4"/>
    <w:rsid w:val="003C46E9"/>
    <w:rsid w:val="003C49C8"/>
    <w:rsid w:val="003C53CE"/>
    <w:rsid w:val="003C5CA0"/>
    <w:rsid w:val="003C69A4"/>
    <w:rsid w:val="003C6C36"/>
    <w:rsid w:val="003C6E60"/>
    <w:rsid w:val="003C6E8D"/>
    <w:rsid w:val="003C7924"/>
    <w:rsid w:val="003D00F6"/>
    <w:rsid w:val="003D042E"/>
    <w:rsid w:val="003D0EDE"/>
    <w:rsid w:val="003D1098"/>
    <w:rsid w:val="003D1202"/>
    <w:rsid w:val="003D16F8"/>
    <w:rsid w:val="003D1814"/>
    <w:rsid w:val="003D1A48"/>
    <w:rsid w:val="003D1B9D"/>
    <w:rsid w:val="003D1C9C"/>
    <w:rsid w:val="003D1DC8"/>
    <w:rsid w:val="003D2B30"/>
    <w:rsid w:val="003D2C20"/>
    <w:rsid w:val="003D2EEF"/>
    <w:rsid w:val="003D327B"/>
    <w:rsid w:val="003D42D6"/>
    <w:rsid w:val="003D443B"/>
    <w:rsid w:val="003D4FD6"/>
    <w:rsid w:val="003D511B"/>
    <w:rsid w:val="003D5190"/>
    <w:rsid w:val="003D59C2"/>
    <w:rsid w:val="003D6A48"/>
    <w:rsid w:val="003D6AB1"/>
    <w:rsid w:val="003D6B9B"/>
    <w:rsid w:val="003D7895"/>
    <w:rsid w:val="003D79C1"/>
    <w:rsid w:val="003E15E3"/>
    <w:rsid w:val="003E28C7"/>
    <w:rsid w:val="003E2F95"/>
    <w:rsid w:val="003E3B46"/>
    <w:rsid w:val="003E3FE7"/>
    <w:rsid w:val="003E4633"/>
    <w:rsid w:val="003E4B1B"/>
    <w:rsid w:val="003E5000"/>
    <w:rsid w:val="003E5E46"/>
    <w:rsid w:val="003E60D0"/>
    <w:rsid w:val="003E7650"/>
    <w:rsid w:val="003F04D9"/>
    <w:rsid w:val="003F09D4"/>
    <w:rsid w:val="003F0A55"/>
    <w:rsid w:val="003F2209"/>
    <w:rsid w:val="003F3726"/>
    <w:rsid w:val="003F5B82"/>
    <w:rsid w:val="003F5FB2"/>
    <w:rsid w:val="003F7853"/>
    <w:rsid w:val="003F7F33"/>
    <w:rsid w:val="00400C72"/>
    <w:rsid w:val="00402686"/>
    <w:rsid w:val="00403231"/>
    <w:rsid w:val="00403775"/>
    <w:rsid w:val="0040382A"/>
    <w:rsid w:val="00404A3E"/>
    <w:rsid w:val="00404C58"/>
    <w:rsid w:val="00404DB9"/>
    <w:rsid w:val="00405700"/>
    <w:rsid w:val="00406301"/>
    <w:rsid w:val="00406478"/>
    <w:rsid w:val="004073AE"/>
    <w:rsid w:val="00410DC0"/>
    <w:rsid w:val="00410DC8"/>
    <w:rsid w:val="00411834"/>
    <w:rsid w:val="00412286"/>
    <w:rsid w:val="004131C7"/>
    <w:rsid w:val="00413C3A"/>
    <w:rsid w:val="00415F4D"/>
    <w:rsid w:val="00416FE8"/>
    <w:rsid w:val="00417082"/>
    <w:rsid w:val="00417590"/>
    <w:rsid w:val="0042111D"/>
    <w:rsid w:val="0042163A"/>
    <w:rsid w:val="004219A9"/>
    <w:rsid w:val="00421A5E"/>
    <w:rsid w:val="0042204E"/>
    <w:rsid w:val="0042219E"/>
    <w:rsid w:val="004222F6"/>
    <w:rsid w:val="00422412"/>
    <w:rsid w:val="0042325E"/>
    <w:rsid w:val="004233C3"/>
    <w:rsid w:val="004235F9"/>
    <w:rsid w:val="00423DD4"/>
    <w:rsid w:val="00424EF5"/>
    <w:rsid w:val="00425725"/>
    <w:rsid w:val="00426083"/>
    <w:rsid w:val="004271B5"/>
    <w:rsid w:val="0042735D"/>
    <w:rsid w:val="00430ECC"/>
    <w:rsid w:val="004319C8"/>
    <w:rsid w:val="00431C21"/>
    <w:rsid w:val="00431C5A"/>
    <w:rsid w:val="004321E4"/>
    <w:rsid w:val="00432EAC"/>
    <w:rsid w:val="00432EC4"/>
    <w:rsid w:val="004339D9"/>
    <w:rsid w:val="004344EE"/>
    <w:rsid w:val="00435222"/>
    <w:rsid w:val="00436B1B"/>
    <w:rsid w:val="00436E42"/>
    <w:rsid w:val="0044018A"/>
    <w:rsid w:val="00440ADB"/>
    <w:rsid w:val="00440DD2"/>
    <w:rsid w:val="00440E12"/>
    <w:rsid w:val="00440F3D"/>
    <w:rsid w:val="0044109B"/>
    <w:rsid w:val="004419A6"/>
    <w:rsid w:val="00441B4C"/>
    <w:rsid w:val="0044255E"/>
    <w:rsid w:val="00442832"/>
    <w:rsid w:val="00443B44"/>
    <w:rsid w:val="004441A5"/>
    <w:rsid w:val="00444853"/>
    <w:rsid w:val="00444D8C"/>
    <w:rsid w:val="0044602C"/>
    <w:rsid w:val="004465C8"/>
    <w:rsid w:val="00446FE9"/>
    <w:rsid w:val="004473DC"/>
    <w:rsid w:val="0044745B"/>
    <w:rsid w:val="0044764C"/>
    <w:rsid w:val="00450C56"/>
    <w:rsid w:val="00451A06"/>
    <w:rsid w:val="0045219A"/>
    <w:rsid w:val="0045224B"/>
    <w:rsid w:val="004525D1"/>
    <w:rsid w:val="00452BD8"/>
    <w:rsid w:val="004534E8"/>
    <w:rsid w:val="00454652"/>
    <w:rsid w:val="00454766"/>
    <w:rsid w:val="0045480E"/>
    <w:rsid w:val="00454A35"/>
    <w:rsid w:val="004550D2"/>
    <w:rsid w:val="0045533D"/>
    <w:rsid w:val="00455584"/>
    <w:rsid w:val="00455874"/>
    <w:rsid w:val="00460526"/>
    <w:rsid w:val="00460646"/>
    <w:rsid w:val="00460A8B"/>
    <w:rsid w:val="004614B5"/>
    <w:rsid w:val="00461B12"/>
    <w:rsid w:val="00461E62"/>
    <w:rsid w:val="00462026"/>
    <w:rsid w:val="00463111"/>
    <w:rsid w:val="0046576B"/>
    <w:rsid w:val="004666A5"/>
    <w:rsid w:val="00466950"/>
    <w:rsid w:val="00467B0F"/>
    <w:rsid w:val="00467EAE"/>
    <w:rsid w:val="00470105"/>
    <w:rsid w:val="00470650"/>
    <w:rsid w:val="00470D22"/>
    <w:rsid w:val="00470F56"/>
    <w:rsid w:val="00471531"/>
    <w:rsid w:val="00471971"/>
    <w:rsid w:val="00471B45"/>
    <w:rsid w:val="00471D63"/>
    <w:rsid w:val="00472C97"/>
    <w:rsid w:val="004730F7"/>
    <w:rsid w:val="004735FB"/>
    <w:rsid w:val="00473B9C"/>
    <w:rsid w:val="00473CB1"/>
    <w:rsid w:val="0047455E"/>
    <w:rsid w:val="00474A58"/>
    <w:rsid w:val="0047598C"/>
    <w:rsid w:val="00475CC1"/>
    <w:rsid w:val="00475F20"/>
    <w:rsid w:val="00481CA5"/>
    <w:rsid w:val="00481FF4"/>
    <w:rsid w:val="00482063"/>
    <w:rsid w:val="00482C01"/>
    <w:rsid w:val="004832BB"/>
    <w:rsid w:val="00483D9B"/>
    <w:rsid w:val="00484C02"/>
    <w:rsid w:val="00484CCD"/>
    <w:rsid w:val="00484E2E"/>
    <w:rsid w:val="00485775"/>
    <w:rsid w:val="004860A9"/>
    <w:rsid w:val="00486E82"/>
    <w:rsid w:val="00486F38"/>
    <w:rsid w:val="0048794A"/>
    <w:rsid w:val="00490232"/>
    <w:rsid w:val="00490D8F"/>
    <w:rsid w:val="00491A03"/>
    <w:rsid w:val="004926B4"/>
    <w:rsid w:val="00492F5A"/>
    <w:rsid w:val="004934C3"/>
    <w:rsid w:val="00494530"/>
    <w:rsid w:val="00495026"/>
    <w:rsid w:val="004950EB"/>
    <w:rsid w:val="00495AA4"/>
    <w:rsid w:val="0049606F"/>
    <w:rsid w:val="004961E8"/>
    <w:rsid w:val="00496D86"/>
    <w:rsid w:val="004976C6"/>
    <w:rsid w:val="00497C99"/>
    <w:rsid w:val="00497F72"/>
    <w:rsid w:val="004A06BD"/>
    <w:rsid w:val="004A111F"/>
    <w:rsid w:val="004A1C9E"/>
    <w:rsid w:val="004A1F86"/>
    <w:rsid w:val="004A203A"/>
    <w:rsid w:val="004A2BDD"/>
    <w:rsid w:val="004A2CF2"/>
    <w:rsid w:val="004A3EA1"/>
    <w:rsid w:val="004A4842"/>
    <w:rsid w:val="004A5AA1"/>
    <w:rsid w:val="004A645E"/>
    <w:rsid w:val="004A7635"/>
    <w:rsid w:val="004B1022"/>
    <w:rsid w:val="004B102B"/>
    <w:rsid w:val="004B1040"/>
    <w:rsid w:val="004B1712"/>
    <w:rsid w:val="004B256D"/>
    <w:rsid w:val="004B2A7F"/>
    <w:rsid w:val="004B2DAF"/>
    <w:rsid w:val="004B3674"/>
    <w:rsid w:val="004B44D7"/>
    <w:rsid w:val="004B4C05"/>
    <w:rsid w:val="004B5B06"/>
    <w:rsid w:val="004B61D2"/>
    <w:rsid w:val="004B683C"/>
    <w:rsid w:val="004B6CCB"/>
    <w:rsid w:val="004B718C"/>
    <w:rsid w:val="004C0B56"/>
    <w:rsid w:val="004C0DE9"/>
    <w:rsid w:val="004C1111"/>
    <w:rsid w:val="004C1A75"/>
    <w:rsid w:val="004C1FFB"/>
    <w:rsid w:val="004C24FC"/>
    <w:rsid w:val="004C259B"/>
    <w:rsid w:val="004C2F29"/>
    <w:rsid w:val="004C4505"/>
    <w:rsid w:val="004C59AC"/>
    <w:rsid w:val="004C5DC2"/>
    <w:rsid w:val="004C65D3"/>
    <w:rsid w:val="004C70C8"/>
    <w:rsid w:val="004D067D"/>
    <w:rsid w:val="004D1425"/>
    <w:rsid w:val="004D2B46"/>
    <w:rsid w:val="004D2CA3"/>
    <w:rsid w:val="004D2DFC"/>
    <w:rsid w:val="004D329B"/>
    <w:rsid w:val="004D33C0"/>
    <w:rsid w:val="004D3E30"/>
    <w:rsid w:val="004D46CD"/>
    <w:rsid w:val="004D47E0"/>
    <w:rsid w:val="004D482C"/>
    <w:rsid w:val="004D5A52"/>
    <w:rsid w:val="004D62FF"/>
    <w:rsid w:val="004E10B9"/>
    <w:rsid w:val="004E1324"/>
    <w:rsid w:val="004E144E"/>
    <w:rsid w:val="004E1DD1"/>
    <w:rsid w:val="004E340A"/>
    <w:rsid w:val="004E3783"/>
    <w:rsid w:val="004E3AC3"/>
    <w:rsid w:val="004E4392"/>
    <w:rsid w:val="004E4D90"/>
    <w:rsid w:val="004E51D8"/>
    <w:rsid w:val="004E590F"/>
    <w:rsid w:val="004E7A8C"/>
    <w:rsid w:val="004E7BDC"/>
    <w:rsid w:val="004E7E7C"/>
    <w:rsid w:val="004E7F9F"/>
    <w:rsid w:val="004F0102"/>
    <w:rsid w:val="004F2735"/>
    <w:rsid w:val="004F299B"/>
    <w:rsid w:val="004F2A6E"/>
    <w:rsid w:val="004F32F0"/>
    <w:rsid w:val="004F3311"/>
    <w:rsid w:val="004F3F5A"/>
    <w:rsid w:val="004F493D"/>
    <w:rsid w:val="004F5B56"/>
    <w:rsid w:val="004F77ED"/>
    <w:rsid w:val="00500668"/>
    <w:rsid w:val="005016F5"/>
    <w:rsid w:val="00501BFD"/>
    <w:rsid w:val="005022EA"/>
    <w:rsid w:val="005024CA"/>
    <w:rsid w:val="005029D0"/>
    <w:rsid w:val="005037FE"/>
    <w:rsid w:val="00503BE3"/>
    <w:rsid w:val="00503C9B"/>
    <w:rsid w:val="00503F88"/>
    <w:rsid w:val="00504B97"/>
    <w:rsid w:val="00505472"/>
    <w:rsid w:val="005069C7"/>
    <w:rsid w:val="00506C1C"/>
    <w:rsid w:val="00507A6F"/>
    <w:rsid w:val="00510974"/>
    <w:rsid w:val="00511258"/>
    <w:rsid w:val="005119C1"/>
    <w:rsid w:val="00511DB2"/>
    <w:rsid w:val="00511F8C"/>
    <w:rsid w:val="00511F95"/>
    <w:rsid w:val="00512A20"/>
    <w:rsid w:val="00512FE6"/>
    <w:rsid w:val="00513680"/>
    <w:rsid w:val="005140E6"/>
    <w:rsid w:val="00514949"/>
    <w:rsid w:val="00514B77"/>
    <w:rsid w:val="0051520B"/>
    <w:rsid w:val="00515495"/>
    <w:rsid w:val="00515DB8"/>
    <w:rsid w:val="005160B9"/>
    <w:rsid w:val="00516B29"/>
    <w:rsid w:val="00516CAE"/>
    <w:rsid w:val="00517171"/>
    <w:rsid w:val="0051731A"/>
    <w:rsid w:val="005202C7"/>
    <w:rsid w:val="0052048A"/>
    <w:rsid w:val="0052055F"/>
    <w:rsid w:val="00520BD7"/>
    <w:rsid w:val="00522B33"/>
    <w:rsid w:val="0052400D"/>
    <w:rsid w:val="00524642"/>
    <w:rsid w:val="0052481F"/>
    <w:rsid w:val="00524D0D"/>
    <w:rsid w:val="00525130"/>
    <w:rsid w:val="00525224"/>
    <w:rsid w:val="00525806"/>
    <w:rsid w:val="00525EBA"/>
    <w:rsid w:val="00526FE4"/>
    <w:rsid w:val="00527BBD"/>
    <w:rsid w:val="00527C51"/>
    <w:rsid w:val="00527CED"/>
    <w:rsid w:val="00530427"/>
    <w:rsid w:val="00530894"/>
    <w:rsid w:val="005308EB"/>
    <w:rsid w:val="00530E49"/>
    <w:rsid w:val="005319D0"/>
    <w:rsid w:val="00532FE5"/>
    <w:rsid w:val="005340E2"/>
    <w:rsid w:val="00534A87"/>
    <w:rsid w:val="00535DF7"/>
    <w:rsid w:val="00535F12"/>
    <w:rsid w:val="00536EF7"/>
    <w:rsid w:val="005379AC"/>
    <w:rsid w:val="00537DCF"/>
    <w:rsid w:val="00540A21"/>
    <w:rsid w:val="00540BA7"/>
    <w:rsid w:val="00542467"/>
    <w:rsid w:val="00543DC9"/>
    <w:rsid w:val="00544D6A"/>
    <w:rsid w:val="00545867"/>
    <w:rsid w:val="00545DA0"/>
    <w:rsid w:val="00547272"/>
    <w:rsid w:val="00547F3D"/>
    <w:rsid w:val="00550C9C"/>
    <w:rsid w:val="005517A3"/>
    <w:rsid w:val="00551EDA"/>
    <w:rsid w:val="005537B6"/>
    <w:rsid w:val="00553833"/>
    <w:rsid w:val="005542F9"/>
    <w:rsid w:val="00554FD8"/>
    <w:rsid w:val="00555C25"/>
    <w:rsid w:val="00555F11"/>
    <w:rsid w:val="00556CC3"/>
    <w:rsid w:val="005577CF"/>
    <w:rsid w:val="00557E95"/>
    <w:rsid w:val="00557F01"/>
    <w:rsid w:val="00561508"/>
    <w:rsid w:val="00561652"/>
    <w:rsid w:val="00561CCF"/>
    <w:rsid w:val="00561F11"/>
    <w:rsid w:val="00562169"/>
    <w:rsid w:val="00562C42"/>
    <w:rsid w:val="005633A1"/>
    <w:rsid w:val="005633CD"/>
    <w:rsid w:val="00564277"/>
    <w:rsid w:val="005647BF"/>
    <w:rsid w:val="005647FA"/>
    <w:rsid w:val="00565565"/>
    <w:rsid w:val="0056556D"/>
    <w:rsid w:val="005669D0"/>
    <w:rsid w:val="00566C29"/>
    <w:rsid w:val="00566DB9"/>
    <w:rsid w:val="00566E2F"/>
    <w:rsid w:val="00566F9F"/>
    <w:rsid w:val="005705DD"/>
    <w:rsid w:val="005707D4"/>
    <w:rsid w:val="00570B5A"/>
    <w:rsid w:val="00570D26"/>
    <w:rsid w:val="00571420"/>
    <w:rsid w:val="00572310"/>
    <w:rsid w:val="0057277E"/>
    <w:rsid w:val="00572B48"/>
    <w:rsid w:val="00572C9D"/>
    <w:rsid w:val="00574CE7"/>
    <w:rsid w:val="005754FB"/>
    <w:rsid w:val="00575FF5"/>
    <w:rsid w:val="005772E7"/>
    <w:rsid w:val="0057753A"/>
    <w:rsid w:val="005777EE"/>
    <w:rsid w:val="00577E37"/>
    <w:rsid w:val="005810E4"/>
    <w:rsid w:val="00581259"/>
    <w:rsid w:val="00581A68"/>
    <w:rsid w:val="005821EA"/>
    <w:rsid w:val="005825E4"/>
    <w:rsid w:val="00582B60"/>
    <w:rsid w:val="00583B80"/>
    <w:rsid w:val="00585083"/>
    <w:rsid w:val="005850D3"/>
    <w:rsid w:val="00585ABE"/>
    <w:rsid w:val="005862AF"/>
    <w:rsid w:val="0058726C"/>
    <w:rsid w:val="005873B2"/>
    <w:rsid w:val="00587E1F"/>
    <w:rsid w:val="00590111"/>
    <w:rsid w:val="00590CEE"/>
    <w:rsid w:val="00590F45"/>
    <w:rsid w:val="005910DF"/>
    <w:rsid w:val="005917BE"/>
    <w:rsid w:val="0059240C"/>
    <w:rsid w:val="00592842"/>
    <w:rsid w:val="0059284A"/>
    <w:rsid w:val="005928CF"/>
    <w:rsid w:val="005928D8"/>
    <w:rsid w:val="00592EFC"/>
    <w:rsid w:val="005934E7"/>
    <w:rsid w:val="00594189"/>
    <w:rsid w:val="00594686"/>
    <w:rsid w:val="00596353"/>
    <w:rsid w:val="00596C55"/>
    <w:rsid w:val="0059729B"/>
    <w:rsid w:val="0059755F"/>
    <w:rsid w:val="00597A4B"/>
    <w:rsid w:val="00597BAC"/>
    <w:rsid w:val="005A002B"/>
    <w:rsid w:val="005A15D3"/>
    <w:rsid w:val="005A1C21"/>
    <w:rsid w:val="005A37BC"/>
    <w:rsid w:val="005A3C89"/>
    <w:rsid w:val="005A4462"/>
    <w:rsid w:val="005A47EF"/>
    <w:rsid w:val="005A52A0"/>
    <w:rsid w:val="005A5390"/>
    <w:rsid w:val="005A58BE"/>
    <w:rsid w:val="005A5992"/>
    <w:rsid w:val="005A69F4"/>
    <w:rsid w:val="005A7742"/>
    <w:rsid w:val="005A7A55"/>
    <w:rsid w:val="005B00C0"/>
    <w:rsid w:val="005B10BE"/>
    <w:rsid w:val="005B1ED4"/>
    <w:rsid w:val="005B20B1"/>
    <w:rsid w:val="005B2661"/>
    <w:rsid w:val="005B3106"/>
    <w:rsid w:val="005B329D"/>
    <w:rsid w:val="005B38C8"/>
    <w:rsid w:val="005B3CC4"/>
    <w:rsid w:val="005B4D6A"/>
    <w:rsid w:val="005B4DE1"/>
    <w:rsid w:val="005B53BA"/>
    <w:rsid w:val="005B5D0D"/>
    <w:rsid w:val="005B5F78"/>
    <w:rsid w:val="005B608F"/>
    <w:rsid w:val="005B661E"/>
    <w:rsid w:val="005B6F47"/>
    <w:rsid w:val="005C0011"/>
    <w:rsid w:val="005C0379"/>
    <w:rsid w:val="005C101E"/>
    <w:rsid w:val="005C229D"/>
    <w:rsid w:val="005C3416"/>
    <w:rsid w:val="005C3EF1"/>
    <w:rsid w:val="005C4EA2"/>
    <w:rsid w:val="005C5682"/>
    <w:rsid w:val="005C5FE9"/>
    <w:rsid w:val="005C6328"/>
    <w:rsid w:val="005C6F97"/>
    <w:rsid w:val="005C7549"/>
    <w:rsid w:val="005C7679"/>
    <w:rsid w:val="005C7AB7"/>
    <w:rsid w:val="005C7D4A"/>
    <w:rsid w:val="005D1DDC"/>
    <w:rsid w:val="005D3400"/>
    <w:rsid w:val="005D5363"/>
    <w:rsid w:val="005D63A6"/>
    <w:rsid w:val="005E05C7"/>
    <w:rsid w:val="005E0D4C"/>
    <w:rsid w:val="005E1E96"/>
    <w:rsid w:val="005E1F75"/>
    <w:rsid w:val="005E260D"/>
    <w:rsid w:val="005E2D88"/>
    <w:rsid w:val="005E3EC4"/>
    <w:rsid w:val="005E401B"/>
    <w:rsid w:val="005E4382"/>
    <w:rsid w:val="005E4621"/>
    <w:rsid w:val="005E468D"/>
    <w:rsid w:val="005E4BC8"/>
    <w:rsid w:val="005E4F34"/>
    <w:rsid w:val="005E5DD1"/>
    <w:rsid w:val="005E5DEE"/>
    <w:rsid w:val="005E5FE3"/>
    <w:rsid w:val="005E617B"/>
    <w:rsid w:val="005E62B0"/>
    <w:rsid w:val="005E6B94"/>
    <w:rsid w:val="005E7BEE"/>
    <w:rsid w:val="005E7C48"/>
    <w:rsid w:val="005E7D00"/>
    <w:rsid w:val="005F04F2"/>
    <w:rsid w:val="005F148B"/>
    <w:rsid w:val="005F163A"/>
    <w:rsid w:val="005F218C"/>
    <w:rsid w:val="005F221F"/>
    <w:rsid w:val="005F2613"/>
    <w:rsid w:val="005F3277"/>
    <w:rsid w:val="005F3AF8"/>
    <w:rsid w:val="005F4881"/>
    <w:rsid w:val="005F5309"/>
    <w:rsid w:val="005F56CF"/>
    <w:rsid w:val="005F6869"/>
    <w:rsid w:val="005F6A0B"/>
    <w:rsid w:val="005F7443"/>
    <w:rsid w:val="0060135C"/>
    <w:rsid w:val="00603B2B"/>
    <w:rsid w:val="00604083"/>
    <w:rsid w:val="00605F0B"/>
    <w:rsid w:val="00606866"/>
    <w:rsid w:val="00606D3D"/>
    <w:rsid w:val="00607CEB"/>
    <w:rsid w:val="006122A0"/>
    <w:rsid w:val="0061292A"/>
    <w:rsid w:val="00613365"/>
    <w:rsid w:val="0061355D"/>
    <w:rsid w:val="0061369D"/>
    <w:rsid w:val="00614447"/>
    <w:rsid w:val="00614A9F"/>
    <w:rsid w:val="00614DF7"/>
    <w:rsid w:val="0061504A"/>
    <w:rsid w:val="00615341"/>
    <w:rsid w:val="00615B2B"/>
    <w:rsid w:val="0061639E"/>
    <w:rsid w:val="006167F8"/>
    <w:rsid w:val="0061693F"/>
    <w:rsid w:val="00616CD8"/>
    <w:rsid w:val="00616DF2"/>
    <w:rsid w:val="006178F7"/>
    <w:rsid w:val="006179D5"/>
    <w:rsid w:val="00617FC7"/>
    <w:rsid w:val="00620CB2"/>
    <w:rsid w:val="00620FFB"/>
    <w:rsid w:val="0062184D"/>
    <w:rsid w:val="00622330"/>
    <w:rsid w:val="00623AB5"/>
    <w:rsid w:val="00623FF6"/>
    <w:rsid w:val="0062551E"/>
    <w:rsid w:val="0062572A"/>
    <w:rsid w:val="00626143"/>
    <w:rsid w:val="0062677F"/>
    <w:rsid w:val="00626BD7"/>
    <w:rsid w:val="006271B7"/>
    <w:rsid w:val="00627E06"/>
    <w:rsid w:val="00627E59"/>
    <w:rsid w:val="00630691"/>
    <w:rsid w:val="00630CE2"/>
    <w:rsid w:val="006319A4"/>
    <w:rsid w:val="006322BF"/>
    <w:rsid w:val="00632794"/>
    <w:rsid w:val="00632A96"/>
    <w:rsid w:val="00632E26"/>
    <w:rsid w:val="00632E6A"/>
    <w:rsid w:val="00633F50"/>
    <w:rsid w:val="00634347"/>
    <w:rsid w:val="00634489"/>
    <w:rsid w:val="00634A00"/>
    <w:rsid w:val="00634D55"/>
    <w:rsid w:val="00635127"/>
    <w:rsid w:val="00635B58"/>
    <w:rsid w:val="0063641C"/>
    <w:rsid w:val="00637918"/>
    <w:rsid w:val="00640370"/>
    <w:rsid w:val="006406AC"/>
    <w:rsid w:val="006422AD"/>
    <w:rsid w:val="006428FE"/>
    <w:rsid w:val="00642DE2"/>
    <w:rsid w:val="0064313F"/>
    <w:rsid w:val="006431E8"/>
    <w:rsid w:val="006432E0"/>
    <w:rsid w:val="00643304"/>
    <w:rsid w:val="00643882"/>
    <w:rsid w:val="00644728"/>
    <w:rsid w:val="006452EB"/>
    <w:rsid w:val="0064612A"/>
    <w:rsid w:val="006463DE"/>
    <w:rsid w:val="0064646C"/>
    <w:rsid w:val="0064647E"/>
    <w:rsid w:val="00646A21"/>
    <w:rsid w:val="006507C8"/>
    <w:rsid w:val="006524BC"/>
    <w:rsid w:val="00652793"/>
    <w:rsid w:val="00653EFB"/>
    <w:rsid w:val="00653F22"/>
    <w:rsid w:val="00654328"/>
    <w:rsid w:val="00654C6A"/>
    <w:rsid w:val="00657499"/>
    <w:rsid w:val="00660249"/>
    <w:rsid w:val="00660EA2"/>
    <w:rsid w:val="00661C2B"/>
    <w:rsid w:val="00661DE0"/>
    <w:rsid w:val="00662BD0"/>
    <w:rsid w:val="00663109"/>
    <w:rsid w:val="00663A56"/>
    <w:rsid w:val="00663BE5"/>
    <w:rsid w:val="00663FD3"/>
    <w:rsid w:val="00664EC8"/>
    <w:rsid w:val="00664EE3"/>
    <w:rsid w:val="00664FE2"/>
    <w:rsid w:val="00665061"/>
    <w:rsid w:val="0066576F"/>
    <w:rsid w:val="00665FCF"/>
    <w:rsid w:val="00666279"/>
    <w:rsid w:val="006670FF"/>
    <w:rsid w:val="00670073"/>
    <w:rsid w:val="0067034B"/>
    <w:rsid w:val="0067040F"/>
    <w:rsid w:val="006709CC"/>
    <w:rsid w:val="006716E0"/>
    <w:rsid w:val="00672218"/>
    <w:rsid w:val="00672F7B"/>
    <w:rsid w:val="00673515"/>
    <w:rsid w:val="0067426F"/>
    <w:rsid w:val="006746CF"/>
    <w:rsid w:val="00674D3D"/>
    <w:rsid w:val="006767E9"/>
    <w:rsid w:val="006769C5"/>
    <w:rsid w:val="00676AD3"/>
    <w:rsid w:val="00677DDF"/>
    <w:rsid w:val="006813F3"/>
    <w:rsid w:val="00681838"/>
    <w:rsid w:val="006820C5"/>
    <w:rsid w:val="00683004"/>
    <w:rsid w:val="006830B8"/>
    <w:rsid w:val="00683AD0"/>
    <w:rsid w:val="00684522"/>
    <w:rsid w:val="00685351"/>
    <w:rsid w:val="00685767"/>
    <w:rsid w:val="00686410"/>
    <w:rsid w:val="00686D27"/>
    <w:rsid w:val="00686E53"/>
    <w:rsid w:val="0068722F"/>
    <w:rsid w:val="00687524"/>
    <w:rsid w:val="0068755D"/>
    <w:rsid w:val="00687BC0"/>
    <w:rsid w:val="00690027"/>
    <w:rsid w:val="00690574"/>
    <w:rsid w:val="00690B10"/>
    <w:rsid w:val="00690F48"/>
    <w:rsid w:val="006923F8"/>
    <w:rsid w:val="0069268E"/>
    <w:rsid w:val="00694B86"/>
    <w:rsid w:val="006966AE"/>
    <w:rsid w:val="00696D23"/>
    <w:rsid w:val="006979F7"/>
    <w:rsid w:val="00697D8C"/>
    <w:rsid w:val="00697E7E"/>
    <w:rsid w:val="006A011E"/>
    <w:rsid w:val="006A036C"/>
    <w:rsid w:val="006A04F8"/>
    <w:rsid w:val="006A1805"/>
    <w:rsid w:val="006A20B5"/>
    <w:rsid w:val="006A262A"/>
    <w:rsid w:val="006A32E0"/>
    <w:rsid w:val="006A3AF1"/>
    <w:rsid w:val="006A3B4E"/>
    <w:rsid w:val="006A5BB3"/>
    <w:rsid w:val="006A6274"/>
    <w:rsid w:val="006A62C6"/>
    <w:rsid w:val="006A643F"/>
    <w:rsid w:val="006A6A43"/>
    <w:rsid w:val="006A75F2"/>
    <w:rsid w:val="006A7ACF"/>
    <w:rsid w:val="006A7BFF"/>
    <w:rsid w:val="006B0F7D"/>
    <w:rsid w:val="006B1710"/>
    <w:rsid w:val="006B2163"/>
    <w:rsid w:val="006B3367"/>
    <w:rsid w:val="006B36C4"/>
    <w:rsid w:val="006B3A31"/>
    <w:rsid w:val="006B3D14"/>
    <w:rsid w:val="006B469C"/>
    <w:rsid w:val="006B4F17"/>
    <w:rsid w:val="006B5495"/>
    <w:rsid w:val="006B5546"/>
    <w:rsid w:val="006B64A0"/>
    <w:rsid w:val="006B6F47"/>
    <w:rsid w:val="006B7AD2"/>
    <w:rsid w:val="006C0AC0"/>
    <w:rsid w:val="006C0CED"/>
    <w:rsid w:val="006C1061"/>
    <w:rsid w:val="006C1591"/>
    <w:rsid w:val="006C1BC5"/>
    <w:rsid w:val="006C1EF2"/>
    <w:rsid w:val="006C22CE"/>
    <w:rsid w:val="006C38B1"/>
    <w:rsid w:val="006C3A6B"/>
    <w:rsid w:val="006C3BC6"/>
    <w:rsid w:val="006C4684"/>
    <w:rsid w:val="006C528A"/>
    <w:rsid w:val="006C5A24"/>
    <w:rsid w:val="006C65AC"/>
    <w:rsid w:val="006C6695"/>
    <w:rsid w:val="006C671C"/>
    <w:rsid w:val="006C75BB"/>
    <w:rsid w:val="006C7F1E"/>
    <w:rsid w:val="006D1A84"/>
    <w:rsid w:val="006D1B14"/>
    <w:rsid w:val="006D2A5E"/>
    <w:rsid w:val="006D331D"/>
    <w:rsid w:val="006D3B9D"/>
    <w:rsid w:val="006D434F"/>
    <w:rsid w:val="006D49F6"/>
    <w:rsid w:val="006D51B3"/>
    <w:rsid w:val="006D61C0"/>
    <w:rsid w:val="006D6780"/>
    <w:rsid w:val="006D6A64"/>
    <w:rsid w:val="006D76BD"/>
    <w:rsid w:val="006D778C"/>
    <w:rsid w:val="006E12A1"/>
    <w:rsid w:val="006E20C5"/>
    <w:rsid w:val="006E2C84"/>
    <w:rsid w:val="006E2DA6"/>
    <w:rsid w:val="006E2FBC"/>
    <w:rsid w:val="006E30A0"/>
    <w:rsid w:val="006E30D5"/>
    <w:rsid w:val="006E3454"/>
    <w:rsid w:val="006E34D5"/>
    <w:rsid w:val="006E3713"/>
    <w:rsid w:val="006E3ADD"/>
    <w:rsid w:val="006E3DF3"/>
    <w:rsid w:val="006E4808"/>
    <w:rsid w:val="006E4901"/>
    <w:rsid w:val="006E4EB1"/>
    <w:rsid w:val="006E52A8"/>
    <w:rsid w:val="006E54CC"/>
    <w:rsid w:val="006E5CFF"/>
    <w:rsid w:val="006E5D7F"/>
    <w:rsid w:val="006E6F01"/>
    <w:rsid w:val="006E71E5"/>
    <w:rsid w:val="006E779F"/>
    <w:rsid w:val="006E7C50"/>
    <w:rsid w:val="006E7E5F"/>
    <w:rsid w:val="006E7F7F"/>
    <w:rsid w:val="006F00B2"/>
    <w:rsid w:val="006F0D8A"/>
    <w:rsid w:val="006F1AA0"/>
    <w:rsid w:val="006F26A7"/>
    <w:rsid w:val="006F3723"/>
    <w:rsid w:val="006F3C6F"/>
    <w:rsid w:val="006F5F4E"/>
    <w:rsid w:val="006F68BE"/>
    <w:rsid w:val="006F6ADF"/>
    <w:rsid w:val="006F787D"/>
    <w:rsid w:val="00700069"/>
    <w:rsid w:val="0070054C"/>
    <w:rsid w:val="0070102A"/>
    <w:rsid w:val="0070113F"/>
    <w:rsid w:val="007031E7"/>
    <w:rsid w:val="00703A7F"/>
    <w:rsid w:val="00703C46"/>
    <w:rsid w:val="00704F5D"/>
    <w:rsid w:val="00705191"/>
    <w:rsid w:val="00706E9F"/>
    <w:rsid w:val="00707C77"/>
    <w:rsid w:val="007104F2"/>
    <w:rsid w:val="007108A4"/>
    <w:rsid w:val="00711922"/>
    <w:rsid w:val="00712094"/>
    <w:rsid w:val="007128AF"/>
    <w:rsid w:val="0071290F"/>
    <w:rsid w:val="00712E04"/>
    <w:rsid w:val="00713989"/>
    <w:rsid w:val="007157B9"/>
    <w:rsid w:val="00716993"/>
    <w:rsid w:val="00716BFB"/>
    <w:rsid w:val="00717A9A"/>
    <w:rsid w:val="00717AA8"/>
    <w:rsid w:val="00717AFA"/>
    <w:rsid w:val="00717B08"/>
    <w:rsid w:val="00720D36"/>
    <w:rsid w:val="00720F87"/>
    <w:rsid w:val="00721357"/>
    <w:rsid w:val="007215D8"/>
    <w:rsid w:val="0072194E"/>
    <w:rsid w:val="0072222F"/>
    <w:rsid w:val="0072296B"/>
    <w:rsid w:val="00724D5B"/>
    <w:rsid w:val="0072560D"/>
    <w:rsid w:val="00725945"/>
    <w:rsid w:val="00725B5E"/>
    <w:rsid w:val="007267A6"/>
    <w:rsid w:val="00726C8E"/>
    <w:rsid w:val="00726E7A"/>
    <w:rsid w:val="0072750D"/>
    <w:rsid w:val="00727749"/>
    <w:rsid w:val="00730B5C"/>
    <w:rsid w:val="007310A7"/>
    <w:rsid w:val="00731991"/>
    <w:rsid w:val="0073293E"/>
    <w:rsid w:val="00732AA6"/>
    <w:rsid w:val="00733444"/>
    <w:rsid w:val="0073352D"/>
    <w:rsid w:val="00733759"/>
    <w:rsid w:val="007351B3"/>
    <w:rsid w:val="00735E8F"/>
    <w:rsid w:val="007366DC"/>
    <w:rsid w:val="00737091"/>
    <w:rsid w:val="00737FD3"/>
    <w:rsid w:val="0074107A"/>
    <w:rsid w:val="007411A3"/>
    <w:rsid w:val="007414B3"/>
    <w:rsid w:val="00741C64"/>
    <w:rsid w:val="00741D86"/>
    <w:rsid w:val="007427D6"/>
    <w:rsid w:val="00742B04"/>
    <w:rsid w:val="00742BC9"/>
    <w:rsid w:val="00742CED"/>
    <w:rsid w:val="007433B4"/>
    <w:rsid w:val="00743539"/>
    <w:rsid w:val="00744772"/>
    <w:rsid w:val="007449E0"/>
    <w:rsid w:val="0074686E"/>
    <w:rsid w:val="00746889"/>
    <w:rsid w:val="00746A0B"/>
    <w:rsid w:val="00746BBC"/>
    <w:rsid w:val="007474E2"/>
    <w:rsid w:val="0075041B"/>
    <w:rsid w:val="007506FF"/>
    <w:rsid w:val="00751254"/>
    <w:rsid w:val="00751372"/>
    <w:rsid w:val="00751542"/>
    <w:rsid w:val="00752760"/>
    <w:rsid w:val="00753489"/>
    <w:rsid w:val="0075373F"/>
    <w:rsid w:val="007549AB"/>
    <w:rsid w:val="00760377"/>
    <w:rsid w:val="00760B9B"/>
    <w:rsid w:val="00760DF4"/>
    <w:rsid w:val="007611EB"/>
    <w:rsid w:val="007617A7"/>
    <w:rsid w:val="00761BCC"/>
    <w:rsid w:val="00761D4E"/>
    <w:rsid w:val="007621AA"/>
    <w:rsid w:val="007623F0"/>
    <w:rsid w:val="00762A78"/>
    <w:rsid w:val="0076311C"/>
    <w:rsid w:val="00763496"/>
    <w:rsid w:val="00763B24"/>
    <w:rsid w:val="00764055"/>
    <w:rsid w:val="007640CC"/>
    <w:rsid w:val="00765491"/>
    <w:rsid w:val="007657C5"/>
    <w:rsid w:val="0076753D"/>
    <w:rsid w:val="00770208"/>
    <w:rsid w:val="00770660"/>
    <w:rsid w:val="0077129D"/>
    <w:rsid w:val="00771708"/>
    <w:rsid w:val="00771EFF"/>
    <w:rsid w:val="00772704"/>
    <w:rsid w:val="00772A2F"/>
    <w:rsid w:val="00772C6D"/>
    <w:rsid w:val="007740E5"/>
    <w:rsid w:val="00775EEC"/>
    <w:rsid w:val="007762DE"/>
    <w:rsid w:val="00776EF5"/>
    <w:rsid w:val="007809C5"/>
    <w:rsid w:val="007809FC"/>
    <w:rsid w:val="00780C0A"/>
    <w:rsid w:val="00781208"/>
    <w:rsid w:val="00781329"/>
    <w:rsid w:val="00781FC1"/>
    <w:rsid w:val="0078257D"/>
    <w:rsid w:val="00782D7F"/>
    <w:rsid w:val="0078303B"/>
    <w:rsid w:val="00783777"/>
    <w:rsid w:val="00783850"/>
    <w:rsid w:val="007845FB"/>
    <w:rsid w:val="00785101"/>
    <w:rsid w:val="007854D3"/>
    <w:rsid w:val="00785533"/>
    <w:rsid w:val="007857B3"/>
    <w:rsid w:val="007867AF"/>
    <w:rsid w:val="00787178"/>
    <w:rsid w:val="00787B58"/>
    <w:rsid w:val="00787C1D"/>
    <w:rsid w:val="00787EBA"/>
    <w:rsid w:val="007904BE"/>
    <w:rsid w:val="00790AB2"/>
    <w:rsid w:val="00791914"/>
    <w:rsid w:val="00791ACE"/>
    <w:rsid w:val="00793876"/>
    <w:rsid w:val="007939EE"/>
    <w:rsid w:val="00794024"/>
    <w:rsid w:val="00794C80"/>
    <w:rsid w:val="00795659"/>
    <w:rsid w:val="007963CD"/>
    <w:rsid w:val="007A0755"/>
    <w:rsid w:val="007A189D"/>
    <w:rsid w:val="007A3E39"/>
    <w:rsid w:val="007A40AE"/>
    <w:rsid w:val="007A516C"/>
    <w:rsid w:val="007A5B67"/>
    <w:rsid w:val="007A62BA"/>
    <w:rsid w:val="007A68DF"/>
    <w:rsid w:val="007A7015"/>
    <w:rsid w:val="007A7091"/>
    <w:rsid w:val="007A7866"/>
    <w:rsid w:val="007B0D9D"/>
    <w:rsid w:val="007B1F74"/>
    <w:rsid w:val="007B26F4"/>
    <w:rsid w:val="007B282F"/>
    <w:rsid w:val="007B2C37"/>
    <w:rsid w:val="007B3360"/>
    <w:rsid w:val="007B3C31"/>
    <w:rsid w:val="007B54C4"/>
    <w:rsid w:val="007B638C"/>
    <w:rsid w:val="007B675A"/>
    <w:rsid w:val="007B75B4"/>
    <w:rsid w:val="007C00DD"/>
    <w:rsid w:val="007C089E"/>
    <w:rsid w:val="007C1BB1"/>
    <w:rsid w:val="007C2479"/>
    <w:rsid w:val="007C289D"/>
    <w:rsid w:val="007C2F7B"/>
    <w:rsid w:val="007C36C2"/>
    <w:rsid w:val="007C4D6A"/>
    <w:rsid w:val="007C5012"/>
    <w:rsid w:val="007C5469"/>
    <w:rsid w:val="007C6991"/>
    <w:rsid w:val="007C6B15"/>
    <w:rsid w:val="007C6B4B"/>
    <w:rsid w:val="007C75B1"/>
    <w:rsid w:val="007C7811"/>
    <w:rsid w:val="007D00ED"/>
    <w:rsid w:val="007D0A0B"/>
    <w:rsid w:val="007D11B7"/>
    <w:rsid w:val="007D221D"/>
    <w:rsid w:val="007D24FB"/>
    <w:rsid w:val="007D2C5A"/>
    <w:rsid w:val="007D3329"/>
    <w:rsid w:val="007D3373"/>
    <w:rsid w:val="007D37BB"/>
    <w:rsid w:val="007D3D55"/>
    <w:rsid w:val="007D41DB"/>
    <w:rsid w:val="007D45DF"/>
    <w:rsid w:val="007D554C"/>
    <w:rsid w:val="007D58B7"/>
    <w:rsid w:val="007D5A73"/>
    <w:rsid w:val="007D6115"/>
    <w:rsid w:val="007D7805"/>
    <w:rsid w:val="007D7D41"/>
    <w:rsid w:val="007E0ECA"/>
    <w:rsid w:val="007E1EA6"/>
    <w:rsid w:val="007E2160"/>
    <w:rsid w:val="007E2CDC"/>
    <w:rsid w:val="007E4DDC"/>
    <w:rsid w:val="007E4F58"/>
    <w:rsid w:val="007E56CA"/>
    <w:rsid w:val="007E5C90"/>
    <w:rsid w:val="007E5FDE"/>
    <w:rsid w:val="007E60BB"/>
    <w:rsid w:val="007E6208"/>
    <w:rsid w:val="007E72F7"/>
    <w:rsid w:val="007E752D"/>
    <w:rsid w:val="007E76ED"/>
    <w:rsid w:val="007E7D5F"/>
    <w:rsid w:val="007F038B"/>
    <w:rsid w:val="007F04EA"/>
    <w:rsid w:val="007F132C"/>
    <w:rsid w:val="007F155E"/>
    <w:rsid w:val="007F2BE9"/>
    <w:rsid w:val="007F311E"/>
    <w:rsid w:val="007F3AE6"/>
    <w:rsid w:val="007F471F"/>
    <w:rsid w:val="007F4768"/>
    <w:rsid w:val="007F48F4"/>
    <w:rsid w:val="007F5E62"/>
    <w:rsid w:val="007F68A9"/>
    <w:rsid w:val="007F71A0"/>
    <w:rsid w:val="007F7546"/>
    <w:rsid w:val="007F79D4"/>
    <w:rsid w:val="007F7AAB"/>
    <w:rsid w:val="008002D7"/>
    <w:rsid w:val="008002DF"/>
    <w:rsid w:val="0080054B"/>
    <w:rsid w:val="00800C3D"/>
    <w:rsid w:val="008019F6"/>
    <w:rsid w:val="008022F4"/>
    <w:rsid w:val="00802F06"/>
    <w:rsid w:val="0080307E"/>
    <w:rsid w:val="0080317C"/>
    <w:rsid w:val="0080548B"/>
    <w:rsid w:val="008056AE"/>
    <w:rsid w:val="00805C28"/>
    <w:rsid w:val="00806FA7"/>
    <w:rsid w:val="00807012"/>
    <w:rsid w:val="008078A7"/>
    <w:rsid w:val="00807C45"/>
    <w:rsid w:val="0081075F"/>
    <w:rsid w:val="00810B78"/>
    <w:rsid w:val="00810BAE"/>
    <w:rsid w:val="00810C2F"/>
    <w:rsid w:val="00810CBB"/>
    <w:rsid w:val="00810F34"/>
    <w:rsid w:val="008111F9"/>
    <w:rsid w:val="00811C50"/>
    <w:rsid w:val="00811D1D"/>
    <w:rsid w:val="0081205C"/>
    <w:rsid w:val="0081206F"/>
    <w:rsid w:val="00812248"/>
    <w:rsid w:val="00813F28"/>
    <w:rsid w:val="00814C72"/>
    <w:rsid w:val="008169F7"/>
    <w:rsid w:val="008179AC"/>
    <w:rsid w:val="0082124F"/>
    <w:rsid w:val="008217E9"/>
    <w:rsid w:val="00823096"/>
    <w:rsid w:val="0082343B"/>
    <w:rsid w:val="00823630"/>
    <w:rsid w:val="008237A6"/>
    <w:rsid w:val="00824271"/>
    <w:rsid w:val="0082439F"/>
    <w:rsid w:val="0082457D"/>
    <w:rsid w:val="0082469B"/>
    <w:rsid w:val="008246F9"/>
    <w:rsid w:val="00826149"/>
    <w:rsid w:val="008265DF"/>
    <w:rsid w:val="00826889"/>
    <w:rsid w:val="008270A7"/>
    <w:rsid w:val="008303B7"/>
    <w:rsid w:val="00830CC0"/>
    <w:rsid w:val="00831024"/>
    <w:rsid w:val="008310CB"/>
    <w:rsid w:val="00831337"/>
    <w:rsid w:val="00831673"/>
    <w:rsid w:val="00831741"/>
    <w:rsid w:val="00831E08"/>
    <w:rsid w:val="00832B96"/>
    <w:rsid w:val="00832C38"/>
    <w:rsid w:val="00834713"/>
    <w:rsid w:val="00836054"/>
    <w:rsid w:val="00836477"/>
    <w:rsid w:val="008364F1"/>
    <w:rsid w:val="008367D7"/>
    <w:rsid w:val="0083696F"/>
    <w:rsid w:val="00836A83"/>
    <w:rsid w:val="00836BEB"/>
    <w:rsid w:val="008377C9"/>
    <w:rsid w:val="008403AF"/>
    <w:rsid w:val="00840885"/>
    <w:rsid w:val="008414BA"/>
    <w:rsid w:val="00841CC4"/>
    <w:rsid w:val="00841E9B"/>
    <w:rsid w:val="00843072"/>
    <w:rsid w:val="00843C3D"/>
    <w:rsid w:val="0084571A"/>
    <w:rsid w:val="00846803"/>
    <w:rsid w:val="008468A8"/>
    <w:rsid w:val="008478E7"/>
    <w:rsid w:val="00847CE2"/>
    <w:rsid w:val="00850571"/>
    <w:rsid w:val="0085098B"/>
    <w:rsid w:val="00851E47"/>
    <w:rsid w:val="0085273B"/>
    <w:rsid w:val="008528D2"/>
    <w:rsid w:val="00853428"/>
    <w:rsid w:val="00853572"/>
    <w:rsid w:val="00853C1A"/>
    <w:rsid w:val="008551CC"/>
    <w:rsid w:val="00855552"/>
    <w:rsid w:val="00856204"/>
    <w:rsid w:val="00856C6C"/>
    <w:rsid w:val="00856DB5"/>
    <w:rsid w:val="008573CA"/>
    <w:rsid w:val="00857AD7"/>
    <w:rsid w:val="00857B1B"/>
    <w:rsid w:val="008608E3"/>
    <w:rsid w:val="008618AE"/>
    <w:rsid w:val="00861A96"/>
    <w:rsid w:val="00861FFA"/>
    <w:rsid w:val="00862B1E"/>
    <w:rsid w:val="00862D42"/>
    <w:rsid w:val="0086325F"/>
    <w:rsid w:val="00863866"/>
    <w:rsid w:val="0086394C"/>
    <w:rsid w:val="008642A1"/>
    <w:rsid w:val="008647DB"/>
    <w:rsid w:val="008647DC"/>
    <w:rsid w:val="00865106"/>
    <w:rsid w:val="0086547A"/>
    <w:rsid w:val="00865718"/>
    <w:rsid w:val="008657BD"/>
    <w:rsid w:val="00865D39"/>
    <w:rsid w:val="00866A58"/>
    <w:rsid w:val="00867534"/>
    <w:rsid w:val="0086786E"/>
    <w:rsid w:val="00871D62"/>
    <w:rsid w:val="00872A74"/>
    <w:rsid w:val="00872BD1"/>
    <w:rsid w:val="00872DA7"/>
    <w:rsid w:val="00873E02"/>
    <w:rsid w:val="00874415"/>
    <w:rsid w:val="0087455E"/>
    <w:rsid w:val="008747FC"/>
    <w:rsid w:val="00874D69"/>
    <w:rsid w:val="00875096"/>
    <w:rsid w:val="008774EC"/>
    <w:rsid w:val="00877D33"/>
    <w:rsid w:val="00881083"/>
    <w:rsid w:val="008815F0"/>
    <w:rsid w:val="00881B89"/>
    <w:rsid w:val="00881F2D"/>
    <w:rsid w:val="00881F83"/>
    <w:rsid w:val="00881FF7"/>
    <w:rsid w:val="008821CD"/>
    <w:rsid w:val="00882826"/>
    <w:rsid w:val="0088315C"/>
    <w:rsid w:val="00883BA5"/>
    <w:rsid w:val="00884937"/>
    <w:rsid w:val="00884C2C"/>
    <w:rsid w:val="00885F88"/>
    <w:rsid w:val="0088670F"/>
    <w:rsid w:val="008911D8"/>
    <w:rsid w:val="00892196"/>
    <w:rsid w:val="00892EBA"/>
    <w:rsid w:val="008937F6"/>
    <w:rsid w:val="00894E26"/>
    <w:rsid w:val="00895827"/>
    <w:rsid w:val="00895908"/>
    <w:rsid w:val="00895EEC"/>
    <w:rsid w:val="008967B4"/>
    <w:rsid w:val="008970DF"/>
    <w:rsid w:val="008A00A4"/>
    <w:rsid w:val="008A06ED"/>
    <w:rsid w:val="008A1185"/>
    <w:rsid w:val="008A21C6"/>
    <w:rsid w:val="008A222C"/>
    <w:rsid w:val="008A25E1"/>
    <w:rsid w:val="008A28F6"/>
    <w:rsid w:val="008A316E"/>
    <w:rsid w:val="008A31F9"/>
    <w:rsid w:val="008A33CE"/>
    <w:rsid w:val="008A6A7C"/>
    <w:rsid w:val="008A6E06"/>
    <w:rsid w:val="008A72AB"/>
    <w:rsid w:val="008A7E75"/>
    <w:rsid w:val="008B11C1"/>
    <w:rsid w:val="008B1AD9"/>
    <w:rsid w:val="008B283B"/>
    <w:rsid w:val="008B307E"/>
    <w:rsid w:val="008B3DD8"/>
    <w:rsid w:val="008B3F3A"/>
    <w:rsid w:val="008B47CC"/>
    <w:rsid w:val="008B48C3"/>
    <w:rsid w:val="008B4D26"/>
    <w:rsid w:val="008B4D3B"/>
    <w:rsid w:val="008B5A12"/>
    <w:rsid w:val="008B5D09"/>
    <w:rsid w:val="008B5F12"/>
    <w:rsid w:val="008B641A"/>
    <w:rsid w:val="008B6839"/>
    <w:rsid w:val="008B68D5"/>
    <w:rsid w:val="008B6D3D"/>
    <w:rsid w:val="008B726E"/>
    <w:rsid w:val="008B72EE"/>
    <w:rsid w:val="008C00C3"/>
    <w:rsid w:val="008C0854"/>
    <w:rsid w:val="008C09E3"/>
    <w:rsid w:val="008C0D75"/>
    <w:rsid w:val="008C0E24"/>
    <w:rsid w:val="008C1993"/>
    <w:rsid w:val="008C1D87"/>
    <w:rsid w:val="008C459A"/>
    <w:rsid w:val="008C7CDF"/>
    <w:rsid w:val="008D078A"/>
    <w:rsid w:val="008D0AAD"/>
    <w:rsid w:val="008D20DA"/>
    <w:rsid w:val="008D27A8"/>
    <w:rsid w:val="008D381E"/>
    <w:rsid w:val="008D3BE9"/>
    <w:rsid w:val="008D46F9"/>
    <w:rsid w:val="008D4B5E"/>
    <w:rsid w:val="008D664A"/>
    <w:rsid w:val="008D6FA7"/>
    <w:rsid w:val="008D709B"/>
    <w:rsid w:val="008D743B"/>
    <w:rsid w:val="008E0293"/>
    <w:rsid w:val="008E0704"/>
    <w:rsid w:val="008E07F1"/>
    <w:rsid w:val="008E08B3"/>
    <w:rsid w:val="008E1311"/>
    <w:rsid w:val="008E13E7"/>
    <w:rsid w:val="008E1EC5"/>
    <w:rsid w:val="008E2040"/>
    <w:rsid w:val="008E2CBD"/>
    <w:rsid w:val="008E34F8"/>
    <w:rsid w:val="008E3636"/>
    <w:rsid w:val="008E4625"/>
    <w:rsid w:val="008E4CB8"/>
    <w:rsid w:val="008E5376"/>
    <w:rsid w:val="008E5A38"/>
    <w:rsid w:val="008E5BBE"/>
    <w:rsid w:val="008E5FE3"/>
    <w:rsid w:val="008E629E"/>
    <w:rsid w:val="008E70D1"/>
    <w:rsid w:val="008E71B8"/>
    <w:rsid w:val="008E7DAE"/>
    <w:rsid w:val="008F0894"/>
    <w:rsid w:val="008F0B50"/>
    <w:rsid w:val="008F1AF8"/>
    <w:rsid w:val="008F2B75"/>
    <w:rsid w:val="008F446A"/>
    <w:rsid w:val="008F5663"/>
    <w:rsid w:val="008F5676"/>
    <w:rsid w:val="008F5BD2"/>
    <w:rsid w:val="008F5D3B"/>
    <w:rsid w:val="008F7556"/>
    <w:rsid w:val="008F766E"/>
    <w:rsid w:val="009012CA"/>
    <w:rsid w:val="00901D46"/>
    <w:rsid w:val="00901E3D"/>
    <w:rsid w:val="009028A3"/>
    <w:rsid w:val="00902A6E"/>
    <w:rsid w:val="0090313E"/>
    <w:rsid w:val="00903756"/>
    <w:rsid w:val="009037DD"/>
    <w:rsid w:val="00903A95"/>
    <w:rsid w:val="0090427E"/>
    <w:rsid w:val="00904E68"/>
    <w:rsid w:val="009063C6"/>
    <w:rsid w:val="00907679"/>
    <w:rsid w:val="009104D5"/>
    <w:rsid w:val="00913CEF"/>
    <w:rsid w:val="00913DD8"/>
    <w:rsid w:val="00913E1E"/>
    <w:rsid w:val="00913F42"/>
    <w:rsid w:val="00914635"/>
    <w:rsid w:val="00914803"/>
    <w:rsid w:val="00914BC6"/>
    <w:rsid w:val="0091614E"/>
    <w:rsid w:val="00916650"/>
    <w:rsid w:val="00916AC8"/>
    <w:rsid w:val="00916C26"/>
    <w:rsid w:val="0092078C"/>
    <w:rsid w:val="00921A83"/>
    <w:rsid w:val="00922217"/>
    <w:rsid w:val="00923064"/>
    <w:rsid w:val="00923CA7"/>
    <w:rsid w:val="00923ECC"/>
    <w:rsid w:val="00924F43"/>
    <w:rsid w:val="00925A6C"/>
    <w:rsid w:val="00925A6D"/>
    <w:rsid w:val="00925F41"/>
    <w:rsid w:val="00925FA8"/>
    <w:rsid w:val="0092642A"/>
    <w:rsid w:val="00926BC4"/>
    <w:rsid w:val="00927317"/>
    <w:rsid w:val="009274B0"/>
    <w:rsid w:val="0092782C"/>
    <w:rsid w:val="009278A5"/>
    <w:rsid w:val="00930955"/>
    <w:rsid w:val="009316F2"/>
    <w:rsid w:val="00932268"/>
    <w:rsid w:val="009325CF"/>
    <w:rsid w:val="00932998"/>
    <w:rsid w:val="009331E4"/>
    <w:rsid w:val="009332E4"/>
    <w:rsid w:val="00933F70"/>
    <w:rsid w:val="0093424E"/>
    <w:rsid w:val="00934A70"/>
    <w:rsid w:val="00936DE5"/>
    <w:rsid w:val="009370B3"/>
    <w:rsid w:val="00937383"/>
    <w:rsid w:val="00937EF0"/>
    <w:rsid w:val="0094016E"/>
    <w:rsid w:val="00940718"/>
    <w:rsid w:val="009412DE"/>
    <w:rsid w:val="00941609"/>
    <w:rsid w:val="00941869"/>
    <w:rsid w:val="009424D7"/>
    <w:rsid w:val="009426F9"/>
    <w:rsid w:val="0094309F"/>
    <w:rsid w:val="0094323B"/>
    <w:rsid w:val="00943579"/>
    <w:rsid w:val="0094380B"/>
    <w:rsid w:val="00944A96"/>
    <w:rsid w:val="00945446"/>
    <w:rsid w:val="00947438"/>
    <w:rsid w:val="00947716"/>
    <w:rsid w:val="00947A01"/>
    <w:rsid w:val="00950E75"/>
    <w:rsid w:val="0095226C"/>
    <w:rsid w:val="00952294"/>
    <w:rsid w:val="00954C8A"/>
    <w:rsid w:val="00955453"/>
    <w:rsid w:val="00956A81"/>
    <w:rsid w:val="009571A4"/>
    <w:rsid w:val="009572BD"/>
    <w:rsid w:val="009576E4"/>
    <w:rsid w:val="00957A72"/>
    <w:rsid w:val="00957DDA"/>
    <w:rsid w:val="009602FE"/>
    <w:rsid w:val="00960A10"/>
    <w:rsid w:val="0096322A"/>
    <w:rsid w:val="00963A0E"/>
    <w:rsid w:val="00963EC9"/>
    <w:rsid w:val="009645B2"/>
    <w:rsid w:val="0096494D"/>
    <w:rsid w:val="00964BA1"/>
    <w:rsid w:val="00965E5F"/>
    <w:rsid w:val="00967588"/>
    <w:rsid w:val="00967D22"/>
    <w:rsid w:val="00967D94"/>
    <w:rsid w:val="00970147"/>
    <w:rsid w:val="00971B52"/>
    <w:rsid w:val="00972EFE"/>
    <w:rsid w:val="009737CF"/>
    <w:rsid w:val="00973F23"/>
    <w:rsid w:val="00974B9E"/>
    <w:rsid w:val="00976207"/>
    <w:rsid w:val="009768AC"/>
    <w:rsid w:val="0097752C"/>
    <w:rsid w:val="00977846"/>
    <w:rsid w:val="00977E54"/>
    <w:rsid w:val="00980164"/>
    <w:rsid w:val="00980176"/>
    <w:rsid w:val="00980DB1"/>
    <w:rsid w:val="00981ABD"/>
    <w:rsid w:val="00982089"/>
    <w:rsid w:val="00982893"/>
    <w:rsid w:val="00983772"/>
    <w:rsid w:val="0098459F"/>
    <w:rsid w:val="009845BE"/>
    <w:rsid w:val="0098474A"/>
    <w:rsid w:val="009853FC"/>
    <w:rsid w:val="00986084"/>
    <w:rsid w:val="009861EB"/>
    <w:rsid w:val="009864F3"/>
    <w:rsid w:val="009866D6"/>
    <w:rsid w:val="0098680F"/>
    <w:rsid w:val="00986C0B"/>
    <w:rsid w:val="00986EE9"/>
    <w:rsid w:val="00987AC8"/>
    <w:rsid w:val="00990D3C"/>
    <w:rsid w:val="00990F10"/>
    <w:rsid w:val="00991B3E"/>
    <w:rsid w:val="00992D4D"/>
    <w:rsid w:val="00993BB0"/>
    <w:rsid w:val="009943D8"/>
    <w:rsid w:val="00995F02"/>
    <w:rsid w:val="00996094"/>
    <w:rsid w:val="009961B0"/>
    <w:rsid w:val="00997B54"/>
    <w:rsid w:val="00997FEF"/>
    <w:rsid w:val="009A045A"/>
    <w:rsid w:val="009A0675"/>
    <w:rsid w:val="009A1134"/>
    <w:rsid w:val="009A1A62"/>
    <w:rsid w:val="009A315C"/>
    <w:rsid w:val="009A3322"/>
    <w:rsid w:val="009A3971"/>
    <w:rsid w:val="009A3BED"/>
    <w:rsid w:val="009A40B3"/>
    <w:rsid w:val="009A4950"/>
    <w:rsid w:val="009A50F8"/>
    <w:rsid w:val="009A7897"/>
    <w:rsid w:val="009B0BCB"/>
    <w:rsid w:val="009B1112"/>
    <w:rsid w:val="009B1A82"/>
    <w:rsid w:val="009B23B4"/>
    <w:rsid w:val="009B2636"/>
    <w:rsid w:val="009B29B1"/>
    <w:rsid w:val="009B3DA0"/>
    <w:rsid w:val="009B4E7A"/>
    <w:rsid w:val="009B4EF8"/>
    <w:rsid w:val="009B5296"/>
    <w:rsid w:val="009B5837"/>
    <w:rsid w:val="009B5FC8"/>
    <w:rsid w:val="009B77FF"/>
    <w:rsid w:val="009B7BA0"/>
    <w:rsid w:val="009C0A0D"/>
    <w:rsid w:val="009C0D11"/>
    <w:rsid w:val="009C1253"/>
    <w:rsid w:val="009C1729"/>
    <w:rsid w:val="009C2855"/>
    <w:rsid w:val="009C4136"/>
    <w:rsid w:val="009C4FF2"/>
    <w:rsid w:val="009C5E9C"/>
    <w:rsid w:val="009C645B"/>
    <w:rsid w:val="009C79A5"/>
    <w:rsid w:val="009D0F3F"/>
    <w:rsid w:val="009D1A67"/>
    <w:rsid w:val="009D27FF"/>
    <w:rsid w:val="009D291A"/>
    <w:rsid w:val="009D2A41"/>
    <w:rsid w:val="009D353A"/>
    <w:rsid w:val="009D4CA4"/>
    <w:rsid w:val="009D5539"/>
    <w:rsid w:val="009D5FF2"/>
    <w:rsid w:val="009D67D0"/>
    <w:rsid w:val="009D7369"/>
    <w:rsid w:val="009E018F"/>
    <w:rsid w:val="009E1F3E"/>
    <w:rsid w:val="009E2321"/>
    <w:rsid w:val="009E318B"/>
    <w:rsid w:val="009E4511"/>
    <w:rsid w:val="009E4A09"/>
    <w:rsid w:val="009E4E92"/>
    <w:rsid w:val="009E53A2"/>
    <w:rsid w:val="009F03BD"/>
    <w:rsid w:val="009F0D32"/>
    <w:rsid w:val="009F13CF"/>
    <w:rsid w:val="009F1641"/>
    <w:rsid w:val="009F17DD"/>
    <w:rsid w:val="009F1DF0"/>
    <w:rsid w:val="009F1E25"/>
    <w:rsid w:val="009F1E89"/>
    <w:rsid w:val="009F214A"/>
    <w:rsid w:val="009F3313"/>
    <w:rsid w:val="009F5629"/>
    <w:rsid w:val="009F584F"/>
    <w:rsid w:val="009F61F7"/>
    <w:rsid w:val="00A00013"/>
    <w:rsid w:val="00A00232"/>
    <w:rsid w:val="00A00A1B"/>
    <w:rsid w:val="00A03A66"/>
    <w:rsid w:val="00A03AE8"/>
    <w:rsid w:val="00A03C94"/>
    <w:rsid w:val="00A03CB7"/>
    <w:rsid w:val="00A04885"/>
    <w:rsid w:val="00A04CD8"/>
    <w:rsid w:val="00A0569C"/>
    <w:rsid w:val="00A05C95"/>
    <w:rsid w:val="00A05EA8"/>
    <w:rsid w:val="00A0625C"/>
    <w:rsid w:val="00A0672B"/>
    <w:rsid w:val="00A06AD5"/>
    <w:rsid w:val="00A07496"/>
    <w:rsid w:val="00A07D8A"/>
    <w:rsid w:val="00A07F3D"/>
    <w:rsid w:val="00A102A4"/>
    <w:rsid w:val="00A10567"/>
    <w:rsid w:val="00A10F04"/>
    <w:rsid w:val="00A10FFD"/>
    <w:rsid w:val="00A11260"/>
    <w:rsid w:val="00A11268"/>
    <w:rsid w:val="00A11D49"/>
    <w:rsid w:val="00A12924"/>
    <w:rsid w:val="00A12E8E"/>
    <w:rsid w:val="00A1324B"/>
    <w:rsid w:val="00A13479"/>
    <w:rsid w:val="00A13623"/>
    <w:rsid w:val="00A14C2F"/>
    <w:rsid w:val="00A1506B"/>
    <w:rsid w:val="00A153FF"/>
    <w:rsid w:val="00A1543B"/>
    <w:rsid w:val="00A16862"/>
    <w:rsid w:val="00A17065"/>
    <w:rsid w:val="00A17320"/>
    <w:rsid w:val="00A20FDA"/>
    <w:rsid w:val="00A220DA"/>
    <w:rsid w:val="00A2266D"/>
    <w:rsid w:val="00A228C3"/>
    <w:rsid w:val="00A229DE"/>
    <w:rsid w:val="00A242A2"/>
    <w:rsid w:val="00A2431A"/>
    <w:rsid w:val="00A2432F"/>
    <w:rsid w:val="00A2439C"/>
    <w:rsid w:val="00A247FC"/>
    <w:rsid w:val="00A266AE"/>
    <w:rsid w:val="00A27A1E"/>
    <w:rsid w:val="00A27D57"/>
    <w:rsid w:val="00A302EA"/>
    <w:rsid w:val="00A30560"/>
    <w:rsid w:val="00A305FB"/>
    <w:rsid w:val="00A3077F"/>
    <w:rsid w:val="00A30B81"/>
    <w:rsid w:val="00A3150F"/>
    <w:rsid w:val="00A31E10"/>
    <w:rsid w:val="00A31F4B"/>
    <w:rsid w:val="00A320F5"/>
    <w:rsid w:val="00A3266B"/>
    <w:rsid w:val="00A327E2"/>
    <w:rsid w:val="00A3363D"/>
    <w:rsid w:val="00A33EE9"/>
    <w:rsid w:val="00A3403F"/>
    <w:rsid w:val="00A34433"/>
    <w:rsid w:val="00A3465E"/>
    <w:rsid w:val="00A34808"/>
    <w:rsid w:val="00A349A8"/>
    <w:rsid w:val="00A3524A"/>
    <w:rsid w:val="00A355B8"/>
    <w:rsid w:val="00A35D11"/>
    <w:rsid w:val="00A35F5B"/>
    <w:rsid w:val="00A362FA"/>
    <w:rsid w:val="00A36BB7"/>
    <w:rsid w:val="00A37108"/>
    <w:rsid w:val="00A37887"/>
    <w:rsid w:val="00A37C49"/>
    <w:rsid w:val="00A4031C"/>
    <w:rsid w:val="00A41608"/>
    <w:rsid w:val="00A453AC"/>
    <w:rsid w:val="00A46B73"/>
    <w:rsid w:val="00A47C06"/>
    <w:rsid w:val="00A50089"/>
    <w:rsid w:val="00A50EBA"/>
    <w:rsid w:val="00A51874"/>
    <w:rsid w:val="00A53175"/>
    <w:rsid w:val="00A5502E"/>
    <w:rsid w:val="00A56975"/>
    <w:rsid w:val="00A56AFA"/>
    <w:rsid w:val="00A573AC"/>
    <w:rsid w:val="00A57C54"/>
    <w:rsid w:val="00A635B9"/>
    <w:rsid w:val="00A644CE"/>
    <w:rsid w:val="00A647C8"/>
    <w:rsid w:val="00A64B10"/>
    <w:rsid w:val="00A65203"/>
    <w:rsid w:val="00A65612"/>
    <w:rsid w:val="00A656E4"/>
    <w:rsid w:val="00A65FFD"/>
    <w:rsid w:val="00A666A6"/>
    <w:rsid w:val="00A6790A"/>
    <w:rsid w:val="00A67A10"/>
    <w:rsid w:val="00A7030F"/>
    <w:rsid w:val="00A71D5A"/>
    <w:rsid w:val="00A71E0D"/>
    <w:rsid w:val="00A72080"/>
    <w:rsid w:val="00A72091"/>
    <w:rsid w:val="00A72250"/>
    <w:rsid w:val="00A722A9"/>
    <w:rsid w:val="00A7295E"/>
    <w:rsid w:val="00A72A8D"/>
    <w:rsid w:val="00A7305F"/>
    <w:rsid w:val="00A769DA"/>
    <w:rsid w:val="00A76EA4"/>
    <w:rsid w:val="00A804EB"/>
    <w:rsid w:val="00A817EF"/>
    <w:rsid w:val="00A82BA5"/>
    <w:rsid w:val="00A83064"/>
    <w:rsid w:val="00A8433E"/>
    <w:rsid w:val="00A843E3"/>
    <w:rsid w:val="00A84781"/>
    <w:rsid w:val="00A84DC8"/>
    <w:rsid w:val="00A8578F"/>
    <w:rsid w:val="00A86236"/>
    <w:rsid w:val="00A879CE"/>
    <w:rsid w:val="00A9014B"/>
    <w:rsid w:val="00A90988"/>
    <w:rsid w:val="00A90BC1"/>
    <w:rsid w:val="00A90EE2"/>
    <w:rsid w:val="00A915DB"/>
    <w:rsid w:val="00A92DC1"/>
    <w:rsid w:val="00A93B72"/>
    <w:rsid w:val="00A9415E"/>
    <w:rsid w:val="00A94CE3"/>
    <w:rsid w:val="00A95FC0"/>
    <w:rsid w:val="00A961CD"/>
    <w:rsid w:val="00A9627E"/>
    <w:rsid w:val="00A963B0"/>
    <w:rsid w:val="00A972B7"/>
    <w:rsid w:val="00A974B8"/>
    <w:rsid w:val="00A97CAB"/>
    <w:rsid w:val="00A97CB2"/>
    <w:rsid w:val="00AA05C5"/>
    <w:rsid w:val="00AA1C44"/>
    <w:rsid w:val="00AA1F0B"/>
    <w:rsid w:val="00AA25C1"/>
    <w:rsid w:val="00AA267E"/>
    <w:rsid w:val="00AA2731"/>
    <w:rsid w:val="00AA39D1"/>
    <w:rsid w:val="00AA4650"/>
    <w:rsid w:val="00AA4A93"/>
    <w:rsid w:val="00AA55B8"/>
    <w:rsid w:val="00AA57F4"/>
    <w:rsid w:val="00AA77E7"/>
    <w:rsid w:val="00AB09B7"/>
    <w:rsid w:val="00AB11B7"/>
    <w:rsid w:val="00AB15D7"/>
    <w:rsid w:val="00AB3533"/>
    <w:rsid w:val="00AB4768"/>
    <w:rsid w:val="00AB4B09"/>
    <w:rsid w:val="00AB4CDF"/>
    <w:rsid w:val="00AB4EEB"/>
    <w:rsid w:val="00AB550A"/>
    <w:rsid w:val="00AB5AEC"/>
    <w:rsid w:val="00AB655F"/>
    <w:rsid w:val="00AB68BE"/>
    <w:rsid w:val="00AB68EB"/>
    <w:rsid w:val="00AB6A1F"/>
    <w:rsid w:val="00AB73BC"/>
    <w:rsid w:val="00AC0DB2"/>
    <w:rsid w:val="00AC1776"/>
    <w:rsid w:val="00AC1F93"/>
    <w:rsid w:val="00AC33F3"/>
    <w:rsid w:val="00AC4891"/>
    <w:rsid w:val="00AC4B40"/>
    <w:rsid w:val="00AC4D88"/>
    <w:rsid w:val="00AC4ECD"/>
    <w:rsid w:val="00AC5AF0"/>
    <w:rsid w:val="00AC5AF6"/>
    <w:rsid w:val="00AC5D6B"/>
    <w:rsid w:val="00AC6420"/>
    <w:rsid w:val="00AC6704"/>
    <w:rsid w:val="00AC6933"/>
    <w:rsid w:val="00AC6C1A"/>
    <w:rsid w:val="00AC7F24"/>
    <w:rsid w:val="00AD095E"/>
    <w:rsid w:val="00AD0F83"/>
    <w:rsid w:val="00AD1A9A"/>
    <w:rsid w:val="00AD1C67"/>
    <w:rsid w:val="00AD22DA"/>
    <w:rsid w:val="00AD242E"/>
    <w:rsid w:val="00AD2B34"/>
    <w:rsid w:val="00AD3390"/>
    <w:rsid w:val="00AD3AC1"/>
    <w:rsid w:val="00AD3AC3"/>
    <w:rsid w:val="00AD44B3"/>
    <w:rsid w:val="00AD473D"/>
    <w:rsid w:val="00AD4952"/>
    <w:rsid w:val="00AD57F2"/>
    <w:rsid w:val="00AD5997"/>
    <w:rsid w:val="00AD7B2E"/>
    <w:rsid w:val="00AE047E"/>
    <w:rsid w:val="00AE2919"/>
    <w:rsid w:val="00AE3585"/>
    <w:rsid w:val="00AE4753"/>
    <w:rsid w:val="00AE58CE"/>
    <w:rsid w:val="00AE5CA6"/>
    <w:rsid w:val="00AE6EC1"/>
    <w:rsid w:val="00AE7186"/>
    <w:rsid w:val="00AE755E"/>
    <w:rsid w:val="00AE7868"/>
    <w:rsid w:val="00AE78A0"/>
    <w:rsid w:val="00AE7EBB"/>
    <w:rsid w:val="00AF0C0F"/>
    <w:rsid w:val="00AF1C0A"/>
    <w:rsid w:val="00AF260D"/>
    <w:rsid w:val="00AF2675"/>
    <w:rsid w:val="00AF32E0"/>
    <w:rsid w:val="00AF3324"/>
    <w:rsid w:val="00AF37E8"/>
    <w:rsid w:val="00AF3ECD"/>
    <w:rsid w:val="00AF52D8"/>
    <w:rsid w:val="00AF5C6E"/>
    <w:rsid w:val="00AF6952"/>
    <w:rsid w:val="00AF7D39"/>
    <w:rsid w:val="00B00026"/>
    <w:rsid w:val="00B00047"/>
    <w:rsid w:val="00B00F30"/>
    <w:rsid w:val="00B01E00"/>
    <w:rsid w:val="00B021A4"/>
    <w:rsid w:val="00B030FB"/>
    <w:rsid w:val="00B03B18"/>
    <w:rsid w:val="00B048AE"/>
    <w:rsid w:val="00B04C93"/>
    <w:rsid w:val="00B05B8D"/>
    <w:rsid w:val="00B05E30"/>
    <w:rsid w:val="00B06F41"/>
    <w:rsid w:val="00B0765A"/>
    <w:rsid w:val="00B07B29"/>
    <w:rsid w:val="00B112FF"/>
    <w:rsid w:val="00B122CC"/>
    <w:rsid w:val="00B12726"/>
    <w:rsid w:val="00B131E9"/>
    <w:rsid w:val="00B132AA"/>
    <w:rsid w:val="00B133F4"/>
    <w:rsid w:val="00B13631"/>
    <w:rsid w:val="00B151DA"/>
    <w:rsid w:val="00B176DF"/>
    <w:rsid w:val="00B17706"/>
    <w:rsid w:val="00B17D54"/>
    <w:rsid w:val="00B17FD9"/>
    <w:rsid w:val="00B21B11"/>
    <w:rsid w:val="00B21CDB"/>
    <w:rsid w:val="00B221E1"/>
    <w:rsid w:val="00B22992"/>
    <w:rsid w:val="00B22A4B"/>
    <w:rsid w:val="00B234F6"/>
    <w:rsid w:val="00B23C48"/>
    <w:rsid w:val="00B249DC"/>
    <w:rsid w:val="00B25978"/>
    <w:rsid w:val="00B25D4D"/>
    <w:rsid w:val="00B26AA1"/>
    <w:rsid w:val="00B26E32"/>
    <w:rsid w:val="00B3004C"/>
    <w:rsid w:val="00B305DE"/>
    <w:rsid w:val="00B30EEA"/>
    <w:rsid w:val="00B328E7"/>
    <w:rsid w:val="00B3400B"/>
    <w:rsid w:val="00B3403D"/>
    <w:rsid w:val="00B34180"/>
    <w:rsid w:val="00B35361"/>
    <w:rsid w:val="00B35590"/>
    <w:rsid w:val="00B35CCA"/>
    <w:rsid w:val="00B36919"/>
    <w:rsid w:val="00B36AF7"/>
    <w:rsid w:val="00B4001A"/>
    <w:rsid w:val="00B4040B"/>
    <w:rsid w:val="00B40A0D"/>
    <w:rsid w:val="00B416F0"/>
    <w:rsid w:val="00B418F6"/>
    <w:rsid w:val="00B42E28"/>
    <w:rsid w:val="00B452D4"/>
    <w:rsid w:val="00B45C0A"/>
    <w:rsid w:val="00B4777D"/>
    <w:rsid w:val="00B502CE"/>
    <w:rsid w:val="00B50770"/>
    <w:rsid w:val="00B50BAF"/>
    <w:rsid w:val="00B50BEF"/>
    <w:rsid w:val="00B50FA8"/>
    <w:rsid w:val="00B5128B"/>
    <w:rsid w:val="00B530D8"/>
    <w:rsid w:val="00B5358D"/>
    <w:rsid w:val="00B5384C"/>
    <w:rsid w:val="00B54AA8"/>
    <w:rsid w:val="00B54C3D"/>
    <w:rsid w:val="00B55486"/>
    <w:rsid w:val="00B56869"/>
    <w:rsid w:val="00B56CC8"/>
    <w:rsid w:val="00B57097"/>
    <w:rsid w:val="00B572A7"/>
    <w:rsid w:val="00B57F8A"/>
    <w:rsid w:val="00B606E1"/>
    <w:rsid w:val="00B60CA0"/>
    <w:rsid w:val="00B61209"/>
    <w:rsid w:val="00B6132F"/>
    <w:rsid w:val="00B61433"/>
    <w:rsid w:val="00B61B29"/>
    <w:rsid w:val="00B62192"/>
    <w:rsid w:val="00B62A4C"/>
    <w:rsid w:val="00B63D72"/>
    <w:rsid w:val="00B64167"/>
    <w:rsid w:val="00B64753"/>
    <w:rsid w:val="00B6595E"/>
    <w:rsid w:val="00B65AD1"/>
    <w:rsid w:val="00B666E6"/>
    <w:rsid w:val="00B66B87"/>
    <w:rsid w:val="00B672B1"/>
    <w:rsid w:val="00B6746E"/>
    <w:rsid w:val="00B6791B"/>
    <w:rsid w:val="00B67DDF"/>
    <w:rsid w:val="00B725BB"/>
    <w:rsid w:val="00B72758"/>
    <w:rsid w:val="00B729E3"/>
    <w:rsid w:val="00B7488B"/>
    <w:rsid w:val="00B74949"/>
    <w:rsid w:val="00B74F03"/>
    <w:rsid w:val="00B75247"/>
    <w:rsid w:val="00B76AAE"/>
    <w:rsid w:val="00B80D58"/>
    <w:rsid w:val="00B80F1B"/>
    <w:rsid w:val="00B817D9"/>
    <w:rsid w:val="00B818AB"/>
    <w:rsid w:val="00B827D9"/>
    <w:rsid w:val="00B83D5E"/>
    <w:rsid w:val="00B8400D"/>
    <w:rsid w:val="00B8440A"/>
    <w:rsid w:val="00B84CD7"/>
    <w:rsid w:val="00B8548C"/>
    <w:rsid w:val="00B854DE"/>
    <w:rsid w:val="00B85B61"/>
    <w:rsid w:val="00B867A0"/>
    <w:rsid w:val="00B86AEE"/>
    <w:rsid w:val="00B90454"/>
    <w:rsid w:val="00B90684"/>
    <w:rsid w:val="00B91986"/>
    <w:rsid w:val="00B92AA5"/>
    <w:rsid w:val="00B936A9"/>
    <w:rsid w:val="00B94198"/>
    <w:rsid w:val="00B95AD2"/>
    <w:rsid w:val="00B961A7"/>
    <w:rsid w:val="00B966FA"/>
    <w:rsid w:val="00B96C29"/>
    <w:rsid w:val="00BA0F58"/>
    <w:rsid w:val="00BA1121"/>
    <w:rsid w:val="00BA144A"/>
    <w:rsid w:val="00BA2830"/>
    <w:rsid w:val="00BA32B9"/>
    <w:rsid w:val="00BA36DA"/>
    <w:rsid w:val="00BA3F9C"/>
    <w:rsid w:val="00BA4D01"/>
    <w:rsid w:val="00BA5789"/>
    <w:rsid w:val="00BA5B1D"/>
    <w:rsid w:val="00BA65F1"/>
    <w:rsid w:val="00BA6730"/>
    <w:rsid w:val="00BA685A"/>
    <w:rsid w:val="00BA6EEC"/>
    <w:rsid w:val="00BA77E9"/>
    <w:rsid w:val="00BA7D18"/>
    <w:rsid w:val="00BB07BD"/>
    <w:rsid w:val="00BB099B"/>
    <w:rsid w:val="00BB0A6A"/>
    <w:rsid w:val="00BB1837"/>
    <w:rsid w:val="00BB1F55"/>
    <w:rsid w:val="00BB2409"/>
    <w:rsid w:val="00BB2DD8"/>
    <w:rsid w:val="00BB2EF3"/>
    <w:rsid w:val="00BB3103"/>
    <w:rsid w:val="00BB3D2F"/>
    <w:rsid w:val="00BB45AA"/>
    <w:rsid w:val="00BB6128"/>
    <w:rsid w:val="00BB73EE"/>
    <w:rsid w:val="00BB7452"/>
    <w:rsid w:val="00BB7DB7"/>
    <w:rsid w:val="00BB7E1A"/>
    <w:rsid w:val="00BC0E46"/>
    <w:rsid w:val="00BC1122"/>
    <w:rsid w:val="00BC1C53"/>
    <w:rsid w:val="00BC1C7B"/>
    <w:rsid w:val="00BC2010"/>
    <w:rsid w:val="00BC2F32"/>
    <w:rsid w:val="00BC31A4"/>
    <w:rsid w:val="00BC3312"/>
    <w:rsid w:val="00BC375E"/>
    <w:rsid w:val="00BC385F"/>
    <w:rsid w:val="00BC3BE7"/>
    <w:rsid w:val="00BC41DE"/>
    <w:rsid w:val="00BC44E7"/>
    <w:rsid w:val="00BC4841"/>
    <w:rsid w:val="00BC4CBE"/>
    <w:rsid w:val="00BC551F"/>
    <w:rsid w:val="00BC5BA9"/>
    <w:rsid w:val="00BC6892"/>
    <w:rsid w:val="00BC6D0D"/>
    <w:rsid w:val="00BC780D"/>
    <w:rsid w:val="00BD020E"/>
    <w:rsid w:val="00BD02EB"/>
    <w:rsid w:val="00BD0BDC"/>
    <w:rsid w:val="00BD0CEF"/>
    <w:rsid w:val="00BD0F93"/>
    <w:rsid w:val="00BD11C3"/>
    <w:rsid w:val="00BD161E"/>
    <w:rsid w:val="00BD24A5"/>
    <w:rsid w:val="00BD330D"/>
    <w:rsid w:val="00BD337F"/>
    <w:rsid w:val="00BD36C6"/>
    <w:rsid w:val="00BD396B"/>
    <w:rsid w:val="00BD4138"/>
    <w:rsid w:val="00BD4149"/>
    <w:rsid w:val="00BD4531"/>
    <w:rsid w:val="00BD4674"/>
    <w:rsid w:val="00BD4CF5"/>
    <w:rsid w:val="00BD5C05"/>
    <w:rsid w:val="00BD5C17"/>
    <w:rsid w:val="00BD5E8C"/>
    <w:rsid w:val="00BD6CB2"/>
    <w:rsid w:val="00BD7132"/>
    <w:rsid w:val="00BD7667"/>
    <w:rsid w:val="00BD7A03"/>
    <w:rsid w:val="00BD7A7B"/>
    <w:rsid w:val="00BD7D74"/>
    <w:rsid w:val="00BE0D41"/>
    <w:rsid w:val="00BE0D84"/>
    <w:rsid w:val="00BE10EE"/>
    <w:rsid w:val="00BE302F"/>
    <w:rsid w:val="00BE30B0"/>
    <w:rsid w:val="00BE65F6"/>
    <w:rsid w:val="00BE7515"/>
    <w:rsid w:val="00BF1AB2"/>
    <w:rsid w:val="00BF1AB8"/>
    <w:rsid w:val="00BF1CD2"/>
    <w:rsid w:val="00BF22F6"/>
    <w:rsid w:val="00BF2941"/>
    <w:rsid w:val="00BF299C"/>
    <w:rsid w:val="00BF33F1"/>
    <w:rsid w:val="00BF3586"/>
    <w:rsid w:val="00BF3BDB"/>
    <w:rsid w:val="00BF40F6"/>
    <w:rsid w:val="00BF4342"/>
    <w:rsid w:val="00BF4408"/>
    <w:rsid w:val="00BF4AF1"/>
    <w:rsid w:val="00BF4FBC"/>
    <w:rsid w:val="00BF5043"/>
    <w:rsid w:val="00BF55E2"/>
    <w:rsid w:val="00BF5EBA"/>
    <w:rsid w:val="00BF69F2"/>
    <w:rsid w:val="00BF6A4C"/>
    <w:rsid w:val="00BF7985"/>
    <w:rsid w:val="00BF7D24"/>
    <w:rsid w:val="00C015CB"/>
    <w:rsid w:val="00C019CB"/>
    <w:rsid w:val="00C019FC"/>
    <w:rsid w:val="00C02A0A"/>
    <w:rsid w:val="00C03004"/>
    <w:rsid w:val="00C04DA9"/>
    <w:rsid w:val="00C056FB"/>
    <w:rsid w:val="00C05CF2"/>
    <w:rsid w:val="00C05D79"/>
    <w:rsid w:val="00C05FAD"/>
    <w:rsid w:val="00C06677"/>
    <w:rsid w:val="00C0668D"/>
    <w:rsid w:val="00C06DBD"/>
    <w:rsid w:val="00C072BA"/>
    <w:rsid w:val="00C07376"/>
    <w:rsid w:val="00C101EC"/>
    <w:rsid w:val="00C10210"/>
    <w:rsid w:val="00C1050D"/>
    <w:rsid w:val="00C117D1"/>
    <w:rsid w:val="00C11B9E"/>
    <w:rsid w:val="00C12EF8"/>
    <w:rsid w:val="00C13192"/>
    <w:rsid w:val="00C153FC"/>
    <w:rsid w:val="00C15F0C"/>
    <w:rsid w:val="00C161F9"/>
    <w:rsid w:val="00C16648"/>
    <w:rsid w:val="00C16A78"/>
    <w:rsid w:val="00C16F5E"/>
    <w:rsid w:val="00C16FCB"/>
    <w:rsid w:val="00C1738B"/>
    <w:rsid w:val="00C20057"/>
    <w:rsid w:val="00C20A37"/>
    <w:rsid w:val="00C20F6E"/>
    <w:rsid w:val="00C2184A"/>
    <w:rsid w:val="00C21BA5"/>
    <w:rsid w:val="00C22482"/>
    <w:rsid w:val="00C22AD6"/>
    <w:rsid w:val="00C23714"/>
    <w:rsid w:val="00C23E51"/>
    <w:rsid w:val="00C25017"/>
    <w:rsid w:val="00C252DC"/>
    <w:rsid w:val="00C253A3"/>
    <w:rsid w:val="00C2583C"/>
    <w:rsid w:val="00C2588C"/>
    <w:rsid w:val="00C25FE5"/>
    <w:rsid w:val="00C264BA"/>
    <w:rsid w:val="00C26D4C"/>
    <w:rsid w:val="00C2728C"/>
    <w:rsid w:val="00C27692"/>
    <w:rsid w:val="00C278D8"/>
    <w:rsid w:val="00C30AF7"/>
    <w:rsid w:val="00C30E1A"/>
    <w:rsid w:val="00C30E60"/>
    <w:rsid w:val="00C312E0"/>
    <w:rsid w:val="00C31D9B"/>
    <w:rsid w:val="00C32A63"/>
    <w:rsid w:val="00C333B1"/>
    <w:rsid w:val="00C33609"/>
    <w:rsid w:val="00C33B44"/>
    <w:rsid w:val="00C34890"/>
    <w:rsid w:val="00C34F78"/>
    <w:rsid w:val="00C352BF"/>
    <w:rsid w:val="00C35533"/>
    <w:rsid w:val="00C356AC"/>
    <w:rsid w:val="00C35B6E"/>
    <w:rsid w:val="00C35BC1"/>
    <w:rsid w:val="00C36D5F"/>
    <w:rsid w:val="00C37C48"/>
    <w:rsid w:val="00C4092A"/>
    <w:rsid w:val="00C409E7"/>
    <w:rsid w:val="00C41088"/>
    <w:rsid w:val="00C418C9"/>
    <w:rsid w:val="00C426C0"/>
    <w:rsid w:val="00C42755"/>
    <w:rsid w:val="00C42ECD"/>
    <w:rsid w:val="00C43488"/>
    <w:rsid w:val="00C4373A"/>
    <w:rsid w:val="00C4394B"/>
    <w:rsid w:val="00C43A00"/>
    <w:rsid w:val="00C43DA5"/>
    <w:rsid w:val="00C44F34"/>
    <w:rsid w:val="00C44FA7"/>
    <w:rsid w:val="00C45347"/>
    <w:rsid w:val="00C45910"/>
    <w:rsid w:val="00C45A28"/>
    <w:rsid w:val="00C4694E"/>
    <w:rsid w:val="00C46AE9"/>
    <w:rsid w:val="00C46CA8"/>
    <w:rsid w:val="00C47B0C"/>
    <w:rsid w:val="00C50CBC"/>
    <w:rsid w:val="00C51150"/>
    <w:rsid w:val="00C52473"/>
    <w:rsid w:val="00C5395F"/>
    <w:rsid w:val="00C53D13"/>
    <w:rsid w:val="00C54293"/>
    <w:rsid w:val="00C5527F"/>
    <w:rsid w:val="00C55E19"/>
    <w:rsid w:val="00C56AEA"/>
    <w:rsid w:val="00C5734A"/>
    <w:rsid w:val="00C576BF"/>
    <w:rsid w:val="00C57A15"/>
    <w:rsid w:val="00C57AAC"/>
    <w:rsid w:val="00C57BA3"/>
    <w:rsid w:val="00C57F93"/>
    <w:rsid w:val="00C603BD"/>
    <w:rsid w:val="00C614A1"/>
    <w:rsid w:val="00C62325"/>
    <w:rsid w:val="00C624E4"/>
    <w:rsid w:val="00C632C7"/>
    <w:rsid w:val="00C63E1C"/>
    <w:rsid w:val="00C648A9"/>
    <w:rsid w:val="00C64B74"/>
    <w:rsid w:val="00C64E9B"/>
    <w:rsid w:val="00C6519C"/>
    <w:rsid w:val="00C656F1"/>
    <w:rsid w:val="00C70692"/>
    <w:rsid w:val="00C706F1"/>
    <w:rsid w:val="00C70B5D"/>
    <w:rsid w:val="00C70E3B"/>
    <w:rsid w:val="00C712BA"/>
    <w:rsid w:val="00C71346"/>
    <w:rsid w:val="00C71481"/>
    <w:rsid w:val="00C71545"/>
    <w:rsid w:val="00C719BA"/>
    <w:rsid w:val="00C728C7"/>
    <w:rsid w:val="00C72992"/>
    <w:rsid w:val="00C7310A"/>
    <w:rsid w:val="00C73380"/>
    <w:rsid w:val="00C73616"/>
    <w:rsid w:val="00C73A11"/>
    <w:rsid w:val="00C75BDD"/>
    <w:rsid w:val="00C76274"/>
    <w:rsid w:val="00C766CE"/>
    <w:rsid w:val="00C76E49"/>
    <w:rsid w:val="00C76EFA"/>
    <w:rsid w:val="00C77F7A"/>
    <w:rsid w:val="00C8036E"/>
    <w:rsid w:val="00C80FFD"/>
    <w:rsid w:val="00C81D5E"/>
    <w:rsid w:val="00C82272"/>
    <w:rsid w:val="00C8280A"/>
    <w:rsid w:val="00C82E85"/>
    <w:rsid w:val="00C83F0B"/>
    <w:rsid w:val="00C86DE5"/>
    <w:rsid w:val="00C86F1D"/>
    <w:rsid w:val="00C87362"/>
    <w:rsid w:val="00C87371"/>
    <w:rsid w:val="00C87906"/>
    <w:rsid w:val="00C87A30"/>
    <w:rsid w:val="00C90A0E"/>
    <w:rsid w:val="00C91605"/>
    <w:rsid w:val="00C9186A"/>
    <w:rsid w:val="00C91871"/>
    <w:rsid w:val="00C91990"/>
    <w:rsid w:val="00C919D5"/>
    <w:rsid w:val="00C91A66"/>
    <w:rsid w:val="00C91DD6"/>
    <w:rsid w:val="00C921AE"/>
    <w:rsid w:val="00C9229D"/>
    <w:rsid w:val="00C9245D"/>
    <w:rsid w:val="00C926F1"/>
    <w:rsid w:val="00C93651"/>
    <w:rsid w:val="00C946B0"/>
    <w:rsid w:val="00C94917"/>
    <w:rsid w:val="00C94979"/>
    <w:rsid w:val="00C94BCD"/>
    <w:rsid w:val="00C95928"/>
    <w:rsid w:val="00C95C2F"/>
    <w:rsid w:val="00C95DF8"/>
    <w:rsid w:val="00C969E6"/>
    <w:rsid w:val="00C96D05"/>
    <w:rsid w:val="00C976DD"/>
    <w:rsid w:val="00CA07BC"/>
    <w:rsid w:val="00CA19F3"/>
    <w:rsid w:val="00CA1BA9"/>
    <w:rsid w:val="00CA20D9"/>
    <w:rsid w:val="00CA2ABE"/>
    <w:rsid w:val="00CA3F8D"/>
    <w:rsid w:val="00CA5733"/>
    <w:rsid w:val="00CA603C"/>
    <w:rsid w:val="00CA6F03"/>
    <w:rsid w:val="00CA6F38"/>
    <w:rsid w:val="00CB13D7"/>
    <w:rsid w:val="00CB1743"/>
    <w:rsid w:val="00CB1CF3"/>
    <w:rsid w:val="00CB1FBE"/>
    <w:rsid w:val="00CB2A57"/>
    <w:rsid w:val="00CB3804"/>
    <w:rsid w:val="00CB3E72"/>
    <w:rsid w:val="00CB5F4E"/>
    <w:rsid w:val="00CB6222"/>
    <w:rsid w:val="00CB625F"/>
    <w:rsid w:val="00CC070D"/>
    <w:rsid w:val="00CC09F9"/>
    <w:rsid w:val="00CC15BB"/>
    <w:rsid w:val="00CC1F2B"/>
    <w:rsid w:val="00CC28C2"/>
    <w:rsid w:val="00CC3198"/>
    <w:rsid w:val="00CC3E13"/>
    <w:rsid w:val="00CC422D"/>
    <w:rsid w:val="00CC42BF"/>
    <w:rsid w:val="00CC546C"/>
    <w:rsid w:val="00CC621F"/>
    <w:rsid w:val="00CC7A06"/>
    <w:rsid w:val="00CC7C20"/>
    <w:rsid w:val="00CD0A94"/>
    <w:rsid w:val="00CD0E07"/>
    <w:rsid w:val="00CD13F1"/>
    <w:rsid w:val="00CD1726"/>
    <w:rsid w:val="00CD1EB0"/>
    <w:rsid w:val="00CD208A"/>
    <w:rsid w:val="00CD23E4"/>
    <w:rsid w:val="00CD2516"/>
    <w:rsid w:val="00CD2AA4"/>
    <w:rsid w:val="00CD38A5"/>
    <w:rsid w:val="00CD3CC3"/>
    <w:rsid w:val="00CD3E44"/>
    <w:rsid w:val="00CD4482"/>
    <w:rsid w:val="00CD4D0F"/>
    <w:rsid w:val="00CD5950"/>
    <w:rsid w:val="00CD5C33"/>
    <w:rsid w:val="00CD70D6"/>
    <w:rsid w:val="00CD710E"/>
    <w:rsid w:val="00CD7533"/>
    <w:rsid w:val="00CD75F4"/>
    <w:rsid w:val="00CD79AE"/>
    <w:rsid w:val="00CD7D49"/>
    <w:rsid w:val="00CD7D83"/>
    <w:rsid w:val="00CD7EE8"/>
    <w:rsid w:val="00CD7F19"/>
    <w:rsid w:val="00CE0A38"/>
    <w:rsid w:val="00CE124B"/>
    <w:rsid w:val="00CE1740"/>
    <w:rsid w:val="00CE2D9E"/>
    <w:rsid w:val="00CE3B70"/>
    <w:rsid w:val="00CE43E9"/>
    <w:rsid w:val="00CE4BBE"/>
    <w:rsid w:val="00CE501B"/>
    <w:rsid w:val="00CE5081"/>
    <w:rsid w:val="00CE5622"/>
    <w:rsid w:val="00CE59B5"/>
    <w:rsid w:val="00CE59DB"/>
    <w:rsid w:val="00CE59FE"/>
    <w:rsid w:val="00CE5B3E"/>
    <w:rsid w:val="00CE6003"/>
    <w:rsid w:val="00CE6BB8"/>
    <w:rsid w:val="00CE77E8"/>
    <w:rsid w:val="00CE7B63"/>
    <w:rsid w:val="00CF0174"/>
    <w:rsid w:val="00CF0ED7"/>
    <w:rsid w:val="00CF0F51"/>
    <w:rsid w:val="00CF287F"/>
    <w:rsid w:val="00CF3312"/>
    <w:rsid w:val="00CF4305"/>
    <w:rsid w:val="00CF4F92"/>
    <w:rsid w:val="00CF5152"/>
    <w:rsid w:val="00CF63A6"/>
    <w:rsid w:val="00CF6665"/>
    <w:rsid w:val="00CF67CC"/>
    <w:rsid w:val="00CF6F00"/>
    <w:rsid w:val="00CF78BC"/>
    <w:rsid w:val="00D0015E"/>
    <w:rsid w:val="00D001ED"/>
    <w:rsid w:val="00D009BA"/>
    <w:rsid w:val="00D011A0"/>
    <w:rsid w:val="00D0143D"/>
    <w:rsid w:val="00D028AC"/>
    <w:rsid w:val="00D02E38"/>
    <w:rsid w:val="00D0309F"/>
    <w:rsid w:val="00D03A8C"/>
    <w:rsid w:val="00D04506"/>
    <w:rsid w:val="00D047FA"/>
    <w:rsid w:val="00D04AB0"/>
    <w:rsid w:val="00D050FE"/>
    <w:rsid w:val="00D0550F"/>
    <w:rsid w:val="00D05AA0"/>
    <w:rsid w:val="00D06414"/>
    <w:rsid w:val="00D0698D"/>
    <w:rsid w:val="00D07E84"/>
    <w:rsid w:val="00D1032B"/>
    <w:rsid w:val="00D10DB8"/>
    <w:rsid w:val="00D11145"/>
    <w:rsid w:val="00D11844"/>
    <w:rsid w:val="00D11CCF"/>
    <w:rsid w:val="00D1212C"/>
    <w:rsid w:val="00D134D5"/>
    <w:rsid w:val="00D138A4"/>
    <w:rsid w:val="00D138C9"/>
    <w:rsid w:val="00D13964"/>
    <w:rsid w:val="00D13A59"/>
    <w:rsid w:val="00D13E75"/>
    <w:rsid w:val="00D14471"/>
    <w:rsid w:val="00D14877"/>
    <w:rsid w:val="00D148BA"/>
    <w:rsid w:val="00D15095"/>
    <w:rsid w:val="00D15737"/>
    <w:rsid w:val="00D15AC3"/>
    <w:rsid w:val="00D15D3B"/>
    <w:rsid w:val="00D15F2A"/>
    <w:rsid w:val="00D1616E"/>
    <w:rsid w:val="00D1637F"/>
    <w:rsid w:val="00D16BCF"/>
    <w:rsid w:val="00D16CFD"/>
    <w:rsid w:val="00D206A3"/>
    <w:rsid w:val="00D20BE9"/>
    <w:rsid w:val="00D22552"/>
    <w:rsid w:val="00D23162"/>
    <w:rsid w:val="00D2333D"/>
    <w:rsid w:val="00D242BB"/>
    <w:rsid w:val="00D256A2"/>
    <w:rsid w:val="00D2580E"/>
    <w:rsid w:val="00D258EB"/>
    <w:rsid w:val="00D262C8"/>
    <w:rsid w:val="00D26B17"/>
    <w:rsid w:val="00D27578"/>
    <w:rsid w:val="00D30270"/>
    <w:rsid w:val="00D304D8"/>
    <w:rsid w:val="00D3107E"/>
    <w:rsid w:val="00D31140"/>
    <w:rsid w:val="00D32375"/>
    <w:rsid w:val="00D331FF"/>
    <w:rsid w:val="00D339B2"/>
    <w:rsid w:val="00D3412A"/>
    <w:rsid w:val="00D34A4F"/>
    <w:rsid w:val="00D34ABA"/>
    <w:rsid w:val="00D356A3"/>
    <w:rsid w:val="00D35E8D"/>
    <w:rsid w:val="00D360F5"/>
    <w:rsid w:val="00D36321"/>
    <w:rsid w:val="00D37079"/>
    <w:rsid w:val="00D370FA"/>
    <w:rsid w:val="00D3714D"/>
    <w:rsid w:val="00D40538"/>
    <w:rsid w:val="00D40CE3"/>
    <w:rsid w:val="00D41A0C"/>
    <w:rsid w:val="00D42A44"/>
    <w:rsid w:val="00D42D13"/>
    <w:rsid w:val="00D433CB"/>
    <w:rsid w:val="00D43A57"/>
    <w:rsid w:val="00D4411C"/>
    <w:rsid w:val="00D443AB"/>
    <w:rsid w:val="00D44449"/>
    <w:rsid w:val="00D44A65"/>
    <w:rsid w:val="00D44C22"/>
    <w:rsid w:val="00D450DC"/>
    <w:rsid w:val="00D45113"/>
    <w:rsid w:val="00D45D9A"/>
    <w:rsid w:val="00D4688A"/>
    <w:rsid w:val="00D469FA"/>
    <w:rsid w:val="00D46BFF"/>
    <w:rsid w:val="00D4778D"/>
    <w:rsid w:val="00D50017"/>
    <w:rsid w:val="00D50A22"/>
    <w:rsid w:val="00D50EC6"/>
    <w:rsid w:val="00D5126D"/>
    <w:rsid w:val="00D52C00"/>
    <w:rsid w:val="00D5337A"/>
    <w:rsid w:val="00D53844"/>
    <w:rsid w:val="00D541BC"/>
    <w:rsid w:val="00D54BC0"/>
    <w:rsid w:val="00D5548B"/>
    <w:rsid w:val="00D5698A"/>
    <w:rsid w:val="00D570D5"/>
    <w:rsid w:val="00D5774E"/>
    <w:rsid w:val="00D57A01"/>
    <w:rsid w:val="00D57CD6"/>
    <w:rsid w:val="00D60B01"/>
    <w:rsid w:val="00D60B44"/>
    <w:rsid w:val="00D60CB2"/>
    <w:rsid w:val="00D61405"/>
    <w:rsid w:val="00D623C0"/>
    <w:rsid w:val="00D6255A"/>
    <w:rsid w:val="00D63A48"/>
    <w:rsid w:val="00D649E7"/>
    <w:rsid w:val="00D64B22"/>
    <w:rsid w:val="00D651EB"/>
    <w:rsid w:val="00D65353"/>
    <w:rsid w:val="00D66B0E"/>
    <w:rsid w:val="00D715B1"/>
    <w:rsid w:val="00D718E4"/>
    <w:rsid w:val="00D71F60"/>
    <w:rsid w:val="00D72D61"/>
    <w:rsid w:val="00D732E3"/>
    <w:rsid w:val="00D73BDF"/>
    <w:rsid w:val="00D74425"/>
    <w:rsid w:val="00D748BC"/>
    <w:rsid w:val="00D74D6B"/>
    <w:rsid w:val="00D74FB0"/>
    <w:rsid w:val="00D759D7"/>
    <w:rsid w:val="00D769FE"/>
    <w:rsid w:val="00D76C1F"/>
    <w:rsid w:val="00D80023"/>
    <w:rsid w:val="00D80494"/>
    <w:rsid w:val="00D80901"/>
    <w:rsid w:val="00D80C48"/>
    <w:rsid w:val="00D812C6"/>
    <w:rsid w:val="00D81D70"/>
    <w:rsid w:val="00D825A7"/>
    <w:rsid w:val="00D827C1"/>
    <w:rsid w:val="00D8320E"/>
    <w:rsid w:val="00D83E41"/>
    <w:rsid w:val="00D84B8A"/>
    <w:rsid w:val="00D85D8B"/>
    <w:rsid w:val="00D86120"/>
    <w:rsid w:val="00D871EF"/>
    <w:rsid w:val="00D87CCA"/>
    <w:rsid w:val="00D87ED5"/>
    <w:rsid w:val="00D90812"/>
    <w:rsid w:val="00D919C4"/>
    <w:rsid w:val="00D919D2"/>
    <w:rsid w:val="00D91BF4"/>
    <w:rsid w:val="00D92B37"/>
    <w:rsid w:val="00D92B78"/>
    <w:rsid w:val="00D92E31"/>
    <w:rsid w:val="00D92EFF"/>
    <w:rsid w:val="00D9351C"/>
    <w:rsid w:val="00D93DEE"/>
    <w:rsid w:val="00D94385"/>
    <w:rsid w:val="00D95FB9"/>
    <w:rsid w:val="00D96CF0"/>
    <w:rsid w:val="00D972E7"/>
    <w:rsid w:val="00DA080E"/>
    <w:rsid w:val="00DA08E9"/>
    <w:rsid w:val="00DA1A13"/>
    <w:rsid w:val="00DA1B9E"/>
    <w:rsid w:val="00DA26F1"/>
    <w:rsid w:val="00DA3811"/>
    <w:rsid w:val="00DA3AF5"/>
    <w:rsid w:val="00DA3E92"/>
    <w:rsid w:val="00DA4019"/>
    <w:rsid w:val="00DA40BD"/>
    <w:rsid w:val="00DA44DF"/>
    <w:rsid w:val="00DA4A9D"/>
    <w:rsid w:val="00DA5B43"/>
    <w:rsid w:val="00DA647F"/>
    <w:rsid w:val="00DA75A8"/>
    <w:rsid w:val="00DA75D0"/>
    <w:rsid w:val="00DA7633"/>
    <w:rsid w:val="00DA7A14"/>
    <w:rsid w:val="00DB006C"/>
    <w:rsid w:val="00DB007F"/>
    <w:rsid w:val="00DB1322"/>
    <w:rsid w:val="00DB19ED"/>
    <w:rsid w:val="00DB1C5B"/>
    <w:rsid w:val="00DB1D8A"/>
    <w:rsid w:val="00DB20D3"/>
    <w:rsid w:val="00DB30EB"/>
    <w:rsid w:val="00DB33F9"/>
    <w:rsid w:val="00DB36DE"/>
    <w:rsid w:val="00DB3CD1"/>
    <w:rsid w:val="00DB3DA6"/>
    <w:rsid w:val="00DB3E63"/>
    <w:rsid w:val="00DB4953"/>
    <w:rsid w:val="00DB4CE8"/>
    <w:rsid w:val="00DB6236"/>
    <w:rsid w:val="00DB62F6"/>
    <w:rsid w:val="00DB69CF"/>
    <w:rsid w:val="00DB711B"/>
    <w:rsid w:val="00DB72B1"/>
    <w:rsid w:val="00DC0E58"/>
    <w:rsid w:val="00DC1222"/>
    <w:rsid w:val="00DC2192"/>
    <w:rsid w:val="00DC3A01"/>
    <w:rsid w:val="00DC3D29"/>
    <w:rsid w:val="00DC3ED1"/>
    <w:rsid w:val="00DC4B07"/>
    <w:rsid w:val="00DC537C"/>
    <w:rsid w:val="00DC5C1F"/>
    <w:rsid w:val="00DC60F1"/>
    <w:rsid w:val="00DC6A10"/>
    <w:rsid w:val="00DD03DB"/>
    <w:rsid w:val="00DD05B2"/>
    <w:rsid w:val="00DD1218"/>
    <w:rsid w:val="00DD31AD"/>
    <w:rsid w:val="00DD381F"/>
    <w:rsid w:val="00DD3A32"/>
    <w:rsid w:val="00DD487B"/>
    <w:rsid w:val="00DD5366"/>
    <w:rsid w:val="00DD5A9C"/>
    <w:rsid w:val="00DD63BB"/>
    <w:rsid w:val="00DD76ED"/>
    <w:rsid w:val="00DD7F10"/>
    <w:rsid w:val="00DE03DA"/>
    <w:rsid w:val="00DE0A89"/>
    <w:rsid w:val="00DE18B7"/>
    <w:rsid w:val="00DE1D2F"/>
    <w:rsid w:val="00DE1F54"/>
    <w:rsid w:val="00DE2583"/>
    <w:rsid w:val="00DE49BB"/>
    <w:rsid w:val="00DE4EDB"/>
    <w:rsid w:val="00DE54E3"/>
    <w:rsid w:val="00DE5937"/>
    <w:rsid w:val="00DE638C"/>
    <w:rsid w:val="00DE6556"/>
    <w:rsid w:val="00DE6D9A"/>
    <w:rsid w:val="00DE769D"/>
    <w:rsid w:val="00DE78BE"/>
    <w:rsid w:val="00DE7E0D"/>
    <w:rsid w:val="00DF0968"/>
    <w:rsid w:val="00DF0F2E"/>
    <w:rsid w:val="00DF1792"/>
    <w:rsid w:val="00DF18BC"/>
    <w:rsid w:val="00DF23FF"/>
    <w:rsid w:val="00DF2426"/>
    <w:rsid w:val="00DF2867"/>
    <w:rsid w:val="00DF2BD3"/>
    <w:rsid w:val="00DF329F"/>
    <w:rsid w:val="00DF33E0"/>
    <w:rsid w:val="00DF3BED"/>
    <w:rsid w:val="00DF420C"/>
    <w:rsid w:val="00DF6244"/>
    <w:rsid w:val="00DF7024"/>
    <w:rsid w:val="00DF7481"/>
    <w:rsid w:val="00DF75EC"/>
    <w:rsid w:val="00E0009C"/>
    <w:rsid w:val="00E003A0"/>
    <w:rsid w:val="00E004B4"/>
    <w:rsid w:val="00E011EE"/>
    <w:rsid w:val="00E0241B"/>
    <w:rsid w:val="00E02B51"/>
    <w:rsid w:val="00E03EBF"/>
    <w:rsid w:val="00E04A28"/>
    <w:rsid w:val="00E074A4"/>
    <w:rsid w:val="00E074E7"/>
    <w:rsid w:val="00E0784A"/>
    <w:rsid w:val="00E07EF5"/>
    <w:rsid w:val="00E07FDC"/>
    <w:rsid w:val="00E11291"/>
    <w:rsid w:val="00E11622"/>
    <w:rsid w:val="00E1224A"/>
    <w:rsid w:val="00E12447"/>
    <w:rsid w:val="00E12B4D"/>
    <w:rsid w:val="00E13E7D"/>
    <w:rsid w:val="00E1551F"/>
    <w:rsid w:val="00E15786"/>
    <w:rsid w:val="00E15E74"/>
    <w:rsid w:val="00E166B1"/>
    <w:rsid w:val="00E167E1"/>
    <w:rsid w:val="00E16BDA"/>
    <w:rsid w:val="00E17DFF"/>
    <w:rsid w:val="00E20485"/>
    <w:rsid w:val="00E2064B"/>
    <w:rsid w:val="00E206CF"/>
    <w:rsid w:val="00E20772"/>
    <w:rsid w:val="00E20923"/>
    <w:rsid w:val="00E20A89"/>
    <w:rsid w:val="00E21027"/>
    <w:rsid w:val="00E22588"/>
    <w:rsid w:val="00E225AE"/>
    <w:rsid w:val="00E22732"/>
    <w:rsid w:val="00E22C51"/>
    <w:rsid w:val="00E238C5"/>
    <w:rsid w:val="00E23A03"/>
    <w:rsid w:val="00E23F64"/>
    <w:rsid w:val="00E24895"/>
    <w:rsid w:val="00E248F5"/>
    <w:rsid w:val="00E2596E"/>
    <w:rsid w:val="00E26D1D"/>
    <w:rsid w:val="00E27971"/>
    <w:rsid w:val="00E27AC3"/>
    <w:rsid w:val="00E27AED"/>
    <w:rsid w:val="00E3062C"/>
    <w:rsid w:val="00E3080C"/>
    <w:rsid w:val="00E30A28"/>
    <w:rsid w:val="00E311E6"/>
    <w:rsid w:val="00E31A5C"/>
    <w:rsid w:val="00E3354E"/>
    <w:rsid w:val="00E33EA9"/>
    <w:rsid w:val="00E3423B"/>
    <w:rsid w:val="00E35E4F"/>
    <w:rsid w:val="00E36FDC"/>
    <w:rsid w:val="00E371F2"/>
    <w:rsid w:val="00E3758D"/>
    <w:rsid w:val="00E37D00"/>
    <w:rsid w:val="00E40A00"/>
    <w:rsid w:val="00E411E6"/>
    <w:rsid w:val="00E415BD"/>
    <w:rsid w:val="00E41635"/>
    <w:rsid w:val="00E41921"/>
    <w:rsid w:val="00E41BB3"/>
    <w:rsid w:val="00E42081"/>
    <w:rsid w:val="00E426B9"/>
    <w:rsid w:val="00E4330D"/>
    <w:rsid w:val="00E43419"/>
    <w:rsid w:val="00E4387D"/>
    <w:rsid w:val="00E43F52"/>
    <w:rsid w:val="00E445EF"/>
    <w:rsid w:val="00E446C7"/>
    <w:rsid w:val="00E45C7E"/>
    <w:rsid w:val="00E4652D"/>
    <w:rsid w:val="00E470E9"/>
    <w:rsid w:val="00E47122"/>
    <w:rsid w:val="00E47A9A"/>
    <w:rsid w:val="00E47C11"/>
    <w:rsid w:val="00E500CE"/>
    <w:rsid w:val="00E5013C"/>
    <w:rsid w:val="00E504D7"/>
    <w:rsid w:val="00E50D29"/>
    <w:rsid w:val="00E511E2"/>
    <w:rsid w:val="00E5227B"/>
    <w:rsid w:val="00E524CF"/>
    <w:rsid w:val="00E5289D"/>
    <w:rsid w:val="00E5311A"/>
    <w:rsid w:val="00E534DF"/>
    <w:rsid w:val="00E5376F"/>
    <w:rsid w:val="00E54120"/>
    <w:rsid w:val="00E547E6"/>
    <w:rsid w:val="00E55530"/>
    <w:rsid w:val="00E56900"/>
    <w:rsid w:val="00E5699E"/>
    <w:rsid w:val="00E56B77"/>
    <w:rsid w:val="00E57041"/>
    <w:rsid w:val="00E574C2"/>
    <w:rsid w:val="00E577E6"/>
    <w:rsid w:val="00E578EB"/>
    <w:rsid w:val="00E579C3"/>
    <w:rsid w:val="00E60203"/>
    <w:rsid w:val="00E610A8"/>
    <w:rsid w:val="00E611B7"/>
    <w:rsid w:val="00E616DB"/>
    <w:rsid w:val="00E619ED"/>
    <w:rsid w:val="00E635D0"/>
    <w:rsid w:val="00E63A2E"/>
    <w:rsid w:val="00E63B5A"/>
    <w:rsid w:val="00E63F35"/>
    <w:rsid w:val="00E643F4"/>
    <w:rsid w:val="00E64718"/>
    <w:rsid w:val="00E64CCF"/>
    <w:rsid w:val="00E659C4"/>
    <w:rsid w:val="00E65C5A"/>
    <w:rsid w:val="00E66AFD"/>
    <w:rsid w:val="00E70BDE"/>
    <w:rsid w:val="00E718CC"/>
    <w:rsid w:val="00E739FB"/>
    <w:rsid w:val="00E73E88"/>
    <w:rsid w:val="00E7487A"/>
    <w:rsid w:val="00E764BF"/>
    <w:rsid w:val="00E765DB"/>
    <w:rsid w:val="00E76D39"/>
    <w:rsid w:val="00E770DF"/>
    <w:rsid w:val="00E77145"/>
    <w:rsid w:val="00E808F3"/>
    <w:rsid w:val="00E80BD7"/>
    <w:rsid w:val="00E81747"/>
    <w:rsid w:val="00E821C4"/>
    <w:rsid w:val="00E82F6F"/>
    <w:rsid w:val="00E82FD4"/>
    <w:rsid w:val="00E83081"/>
    <w:rsid w:val="00E83474"/>
    <w:rsid w:val="00E8371F"/>
    <w:rsid w:val="00E848AC"/>
    <w:rsid w:val="00E84BAF"/>
    <w:rsid w:val="00E84FC1"/>
    <w:rsid w:val="00E84FE5"/>
    <w:rsid w:val="00E85CF1"/>
    <w:rsid w:val="00E8636B"/>
    <w:rsid w:val="00E86CB7"/>
    <w:rsid w:val="00E87785"/>
    <w:rsid w:val="00E90677"/>
    <w:rsid w:val="00E9143A"/>
    <w:rsid w:val="00E91920"/>
    <w:rsid w:val="00E92746"/>
    <w:rsid w:val="00E92E53"/>
    <w:rsid w:val="00E93803"/>
    <w:rsid w:val="00E940CB"/>
    <w:rsid w:val="00E944C8"/>
    <w:rsid w:val="00E96632"/>
    <w:rsid w:val="00E97399"/>
    <w:rsid w:val="00E9778D"/>
    <w:rsid w:val="00EA097D"/>
    <w:rsid w:val="00EA115B"/>
    <w:rsid w:val="00EA1295"/>
    <w:rsid w:val="00EA1BAE"/>
    <w:rsid w:val="00EA1C6B"/>
    <w:rsid w:val="00EA1FC1"/>
    <w:rsid w:val="00EA2BAB"/>
    <w:rsid w:val="00EA2C04"/>
    <w:rsid w:val="00EA2D90"/>
    <w:rsid w:val="00EA4168"/>
    <w:rsid w:val="00EA4854"/>
    <w:rsid w:val="00EA4FD8"/>
    <w:rsid w:val="00EA56B4"/>
    <w:rsid w:val="00EA59F6"/>
    <w:rsid w:val="00EA5C4D"/>
    <w:rsid w:val="00EA7070"/>
    <w:rsid w:val="00EA7EAD"/>
    <w:rsid w:val="00EB00C4"/>
    <w:rsid w:val="00EB0389"/>
    <w:rsid w:val="00EB059C"/>
    <w:rsid w:val="00EB07B7"/>
    <w:rsid w:val="00EB162B"/>
    <w:rsid w:val="00EB1821"/>
    <w:rsid w:val="00EB20B1"/>
    <w:rsid w:val="00EB299E"/>
    <w:rsid w:val="00EB2D53"/>
    <w:rsid w:val="00EB2FAA"/>
    <w:rsid w:val="00EB373B"/>
    <w:rsid w:val="00EB3ACA"/>
    <w:rsid w:val="00EB47D2"/>
    <w:rsid w:val="00EB4853"/>
    <w:rsid w:val="00EB4FE9"/>
    <w:rsid w:val="00EB5A60"/>
    <w:rsid w:val="00EB62A3"/>
    <w:rsid w:val="00EB6CE8"/>
    <w:rsid w:val="00EB7393"/>
    <w:rsid w:val="00EB750A"/>
    <w:rsid w:val="00EB7A62"/>
    <w:rsid w:val="00EB7CB5"/>
    <w:rsid w:val="00EC03B9"/>
    <w:rsid w:val="00EC044D"/>
    <w:rsid w:val="00EC0A33"/>
    <w:rsid w:val="00EC1571"/>
    <w:rsid w:val="00EC1762"/>
    <w:rsid w:val="00EC28FE"/>
    <w:rsid w:val="00EC3072"/>
    <w:rsid w:val="00EC42AD"/>
    <w:rsid w:val="00EC4ABB"/>
    <w:rsid w:val="00EC50FB"/>
    <w:rsid w:val="00EC5F17"/>
    <w:rsid w:val="00EC7440"/>
    <w:rsid w:val="00EC755F"/>
    <w:rsid w:val="00ED05BD"/>
    <w:rsid w:val="00ED09CE"/>
    <w:rsid w:val="00ED0A6F"/>
    <w:rsid w:val="00ED0F8B"/>
    <w:rsid w:val="00ED14A3"/>
    <w:rsid w:val="00ED1E1E"/>
    <w:rsid w:val="00ED2B18"/>
    <w:rsid w:val="00ED2CBC"/>
    <w:rsid w:val="00ED342B"/>
    <w:rsid w:val="00ED44DA"/>
    <w:rsid w:val="00ED46DB"/>
    <w:rsid w:val="00ED74F8"/>
    <w:rsid w:val="00ED7B5F"/>
    <w:rsid w:val="00ED7D76"/>
    <w:rsid w:val="00EE127C"/>
    <w:rsid w:val="00EE1BA8"/>
    <w:rsid w:val="00EE26F4"/>
    <w:rsid w:val="00EE2E7D"/>
    <w:rsid w:val="00EE3232"/>
    <w:rsid w:val="00EE34C8"/>
    <w:rsid w:val="00EE3EAD"/>
    <w:rsid w:val="00EE4509"/>
    <w:rsid w:val="00EE4B40"/>
    <w:rsid w:val="00EE627E"/>
    <w:rsid w:val="00EE6F2C"/>
    <w:rsid w:val="00EF01E1"/>
    <w:rsid w:val="00EF0202"/>
    <w:rsid w:val="00EF06E2"/>
    <w:rsid w:val="00EF0ECC"/>
    <w:rsid w:val="00EF0FCB"/>
    <w:rsid w:val="00EF11A1"/>
    <w:rsid w:val="00EF11FB"/>
    <w:rsid w:val="00EF2285"/>
    <w:rsid w:val="00EF2703"/>
    <w:rsid w:val="00EF2D5A"/>
    <w:rsid w:val="00EF2FFA"/>
    <w:rsid w:val="00EF33D9"/>
    <w:rsid w:val="00EF37F6"/>
    <w:rsid w:val="00EF5684"/>
    <w:rsid w:val="00EF6171"/>
    <w:rsid w:val="00EF6324"/>
    <w:rsid w:val="00EF6362"/>
    <w:rsid w:val="00EF65C8"/>
    <w:rsid w:val="00EF7228"/>
    <w:rsid w:val="00EF7A04"/>
    <w:rsid w:val="00F00591"/>
    <w:rsid w:val="00F0220D"/>
    <w:rsid w:val="00F0224E"/>
    <w:rsid w:val="00F03023"/>
    <w:rsid w:val="00F03D2D"/>
    <w:rsid w:val="00F05EFD"/>
    <w:rsid w:val="00F05F25"/>
    <w:rsid w:val="00F061B4"/>
    <w:rsid w:val="00F065D6"/>
    <w:rsid w:val="00F06B0A"/>
    <w:rsid w:val="00F06BC2"/>
    <w:rsid w:val="00F07B81"/>
    <w:rsid w:val="00F07D15"/>
    <w:rsid w:val="00F1072F"/>
    <w:rsid w:val="00F109F9"/>
    <w:rsid w:val="00F111D8"/>
    <w:rsid w:val="00F11F15"/>
    <w:rsid w:val="00F12179"/>
    <w:rsid w:val="00F12189"/>
    <w:rsid w:val="00F12C16"/>
    <w:rsid w:val="00F1387C"/>
    <w:rsid w:val="00F14B6E"/>
    <w:rsid w:val="00F14E40"/>
    <w:rsid w:val="00F15C4A"/>
    <w:rsid w:val="00F172B9"/>
    <w:rsid w:val="00F2000B"/>
    <w:rsid w:val="00F20667"/>
    <w:rsid w:val="00F20FE3"/>
    <w:rsid w:val="00F214A6"/>
    <w:rsid w:val="00F215A6"/>
    <w:rsid w:val="00F21EC7"/>
    <w:rsid w:val="00F2303E"/>
    <w:rsid w:val="00F2374E"/>
    <w:rsid w:val="00F23C29"/>
    <w:rsid w:val="00F243D2"/>
    <w:rsid w:val="00F253DB"/>
    <w:rsid w:val="00F25421"/>
    <w:rsid w:val="00F25F02"/>
    <w:rsid w:val="00F263B5"/>
    <w:rsid w:val="00F26A36"/>
    <w:rsid w:val="00F26B9B"/>
    <w:rsid w:val="00F30389"/>
    <w:rsid w:val="00F312D5"/>
    <w:rsid w:val="00F3176B"/>
    <w:rsid w:val="00F31CA3"/>
    <w:rsid w:val="00F31D06"/>
    <w:rsid w:val="00F32607"/>
    <w:rsid w:val="00F326E5"/>
    <w:rsid w:val="00F33983"/>
    <w:rsid w:val="00F33DBA"/>
    <w:rsid w:val="00F35977"/>
    <w:rsid w:val="00F35B22"/>
    <w:rsid w:val="00F35F1D"/>
    <w:rsid w:val="00F36D29"/>
    <w:rsid w:val="00F372EB"/>
    <w:rsid w:val="00F4339E"/>
    <w:rsid w:val="00F4403D"/>
    <w:rsid w:val="00F44560"/>
    <w:rsid w:val="00F448C1"/>
    <w:rsid w:val="00F4525E"/>
    <w:rsid w:val="00F4529F"/>
    <w:rsid w:val="00F459BB"/>
    <w:rsid w:val="00F4612E"/>
    <w:rsid w:val="00F464E9"/>
    <w:rsid w:val="00F467D3"/>
    <w:rsid w:val="00F50281"/>
    <w:rsid w:val="00F503C0"/>
    <w:rsid w:val="00F5162E"/>
    <w:rsid w:val="00F51FB8"/>
    <w:rsid w:val="00F52791"/>
    <w:rsid w:val="00F52B02"/>
    <w:rsid w:val="00F52CA9"/>
    <w:rsid w:val="00F52F7A"/>
    <w:rsid w:val="00F532A2"/>
    <w:rsid w:val="00F53346"/>
    <w:rsid w:val="00F535D8"/>
    <w:rsid w:val="00F54094"/>
    <w:rsid w:val="00F55A6C"/>
    <w:rsid w:val="00F55F22"/>
    <w:rsid w:val="00F56716"/>
    <w:rsid w:val="00F56B55"/>
    <w:rsid w:val="00F56C85"/>
    <w:rsid w:val="00F5718C"/>
    <w:rsid w:val="00F577A8"/>
    <w:rsid w:val="00F57E4D"/>
    <w:rsid w:val="00F6000C"/>
    <w:rsid w:val="00F60E67"/>
    <w:rsid w:val="00F610C0"/>
    <w:rsid w:val="00F612CF"/>
    <w:rsid w:val="00F612E7"/>
    <w:rsid w:val="00F619F4"/>
    <w:rsid w:val="00F62AD8"/>
    <w:rsid w:val="00F62BE6"/>
    <w:rsid w:val="00F64459"/>
    <w:rsid w:val="00F64BBF"/>
    <w:rsid w:val="00F65D40"/>
    <w:rsid w:val="00F6601C"/>
    <w:rsid w:val="00F66CA0"/>
    <w:rsid w:val="00F66FF9"/>
    <w:rsid w:val="00F672B0"/>
    <w:rsid w:val="00F6776C"/>
    <w:rsid w:val="00F67BE2"/>
    <w:rsid w:val="00F7001B"/>
    <w:rsid w:val="00F702A0"/>
    <w:rsid w:val="00F7059E"/>
    <w:rsid w:val="00F705F0"/>
    <w:rsid w:val="00F7110F"/>
    <w:rsid w:val="00F717F7"/>
    <w:rsid w:val="00F71FE5"/>
    <w:rsid w:val="00F73060"/>
    <w:rsid w:val="00F735A2"/>
    <w:rsid w:val="00F73AC3"/>
    <w:rsid w:val="00F73D8E"/>
    <w:rsid w:val="00F73E33"/>
    <w:rsid w:val="00F73F8C"/>
    <w:rsid w:val="00F7483F"/>
    <w:rsid w:val="00F7548A"/>
    <w:rsid w:val="00F75D08"/>
    <w:rsid w:val="00F7701A"/>
    <w:rsid w:val="00F776AE"/>
    <w:rsid w:val="00F77C9B"/>
    <w:rsid w:val="00F77D55"/>
    <w:rsid w:val="00F80053"/>
    <w:rsid w:val="00F80B6D"/>
    <w:rsid w:val="00F855B7"/>
    <w:rsid w:val="00F861EB"/>
    <w:rsid w:val="00F86747"/>
    <w:rsid w:val="00F87187"/>
    <w:rsid w:val="00F871F9"/>
    <w:rsid w:val="00F87486"/>
    <w:rsid w:val="00F90291"/>
    <w:rsid w:val="00F91ABD"/>
    <w:rsid w:val="00F91D75"/>
    <w:rsid w:val="00F923D0"/>
    <w:rsid w:val="00F929D2"/>
    <w:rsid w:val="00F93A7C"/>
    <w:rsid w:val="00F93C3F"/>
    <w:rsid w:val="00F94197"/>
    <w:rsid w:val="00F9467D"/>
    <w:rsid w:val="00F94E46"/>
    <w:rsid w:val="00F950C5"/>
    <w:rsid w:val="00F964AE"/>
    <w:rsid w:val="00F97F9B"/>
    <w:rsid w:val="00FA15E9"/>
    <w:rsid w:val="00FA18D0"/>
    <w:rsid w:val="00FA1FDA"/>
    <w:rsid w:val="00FA277E"/>
    <w:rsid w:val="00FA2FE0"/>
    <w:rsid w:val="00FA376D"/>
    <w:rsid w:val="00FA416E"/>
    <w:rsid w:val="00FA428B"/>
    <w:rsid w:val="00FA46ED"/>
    <w:rsid w:val="00FA51C0"/>
    <w:rsid w:val="00FA5384"/>
    <w:rsid w:val="00FA66C3"/>
    <w:rsid w:val="00FA77A6"/>
    <w:rsid w:val="00FA79E0"/>
    <w:rsid w:val="00FB0B3A"/>
    <w:rsid w:val="00FB0D06"/>
    <w:rsid w:val="00FB15D8"/>
    <w:rsid w:val="00FB1EEB"/>
    <w:rsid w:val="00FB2642"/>
    <w:rsid w:val="00FB3225"/>
    <w:rsid w:val="00FB4D0D"/>
    <w:rsid w:val="00FB5106"/>
    <w:rsid w:val="00FB67E7"/>
    <w:rsid w:val="00FB6B6A"/>
    <w:rsid w:val="00FB6F6D"/>
    <w:rsid w:val="00FC0794"/>
    <w:rsid w:val="00FC1739"/>
    <w:rsid w:val="00FC2451"/>
    <w:rsid w:val="00FC27AB"/>
    <w:rsid w:val="00FC311E"/>
    <w:rsid w:val="00FC429A"/>
    <w:rsid w:val="00FC4600"/>
    <w:rsid w:val="00FC4838"/>
    <w:rsid w:val="00FC4A80"/>
    <w:rsid w:val="00FC4E2F"/>
    <w:rsid w:val="00FC510C"/>
    <w:rsid w:val="00FC53A0"/>
    <w:rsid w:val="00FC5B2A"/>
    <w:rsid w:val="00FC6347"/>
    <w:rsid w:val="00FC6373"/>
    <w:rsid w:val="00FC668A"/>
    <w:rsid w:val="00FC69F1"/>
    <w:rsid w:val="00FC6FDF"/>
    <w:rsid w:val="00FC731B"/>
    <w:rsid w:val="00FC7EC3"/>
    <w:rsid w:val="00FD011D"/>
    <w:rsid w:val="00FD16E7"/>
    <w:rsid w:val="00FD255E"/>
    <w:rsid w:val="00FD29F7"/>
    <w:rsid w:val="00FD2F9D"/>
    <w:rsid w:val="00FD3A50"/>
    <w:rsid w:val="00FD4447"/>
    <w:rsid w:val="00FD4B92"/>
    <w:rsid w:val="00FD4C64"/>
    <w:rsid w:val="00FD4CC2"/>
    <w:rsid w:val="00FD4E6C"/>
    <w:rsid w:val="00FD6FA1"/>
    <w:rsid w:val="00FE1918"/>
    <w:rsid w:val="00FE1DDC"/>
    <w:rsid w:val="00FE1F00"/>
    <w:rsid w:val="00FE1F71"/>
    <w:rsid w:val="00FE35DB"/>
    <w:rsid w:val="00FE38F9"/>
    <w:rsid w:val="00FE3A5C"/>
    <w:rsid w:val="00FE64CB"/>
    <w:rsid w:val="00FE67B3"/>
    <w:rsid w:val="00FE6F71"/>
    <w:rsid w:val="00FE79E3"/>
    <w:rsid w:val="00FE7BCC"/>
    <w:rsid w:val="00FF027B"/>
    <w:rsid w:val="00FF0888"/>
    <w:rsid w:val="00FF26D7"/>
    <w:rsid w:val="00FF3ED5"/>
    <w:rsid w:val="00FF435A"/>
    <w:rsid w:val="00FF5433"/>
    <w:rsid w:val="00FF5574"/>
    <w:rsid w:val="00FF5932"/>
    <w:rsid w:val="00FF6474"/>
    <w:rsid w:val="00FF6B1F"/>
    <w:rsid w:val="00FF6D3D"/>
    <w:rsid w:val="00FF72BA"/>
    <w:rsid w:val="00FF746B"/>
    <w:rsid w:val="00FF7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0A8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13E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F7D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7D3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27F5E"/>
    <w:rPr>
      <w:color w:val="808080"/>
    </w:rPr>
  </w:style>
  <w:style w:type="table" w:styleId="TableGrid">
    <w:name w:val="Table Grid"/>
    <w:basedOn w:val="TableNormal"/>
    <w:rsid w:val="00027F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313E"/>
    <w:rPr>
      <w:rFonts w:ascii="Cambria" w:hAnsi="Cambria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0313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313E"/>
    <w:rPr>
      <w:rFonts w:ascii="Cambria" w:hAnsi="Cambria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0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Toledo</Company>
  <LinksUpToDate>false</LinksUpToDate>
  <CharactersWithSpaces>6344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Devinder Kaur</dc:creator>
  <cp:lastModifiedBy>Ed</cp:lastModifiedBy>
  <cp:revision>8</cp:revision>
  <cp:lastPrinted>2012-02-16T00:47:00Z</cp:lastPrinted>
  <dcterms:created xsi:type="dcterms:W3CDTF">2012-02-16T00:24:00Z</dcterms:created>
  <dcterms:modified xsi:type="dcterms:W3CDTF">2012-02-16T00:50:00Z</dcterms:modified>
</cp:coreProperties>
</file>