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Calibri" w:hAnsi="Calibri"/>
          <w:b/>
          <w:color w:val="17365D"/>
          <w:sz w:val="50"/>
        </w:rPr>
        <w:t>Database Creation and Import Guide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6"/>
        </w:rPr>
        <w:t>01_create_database.sql | English technical reference</w:t>
      </w:r>
    </w:p>
    <w:p>
      <w:pPr>
        <w:spacing w:after="280"/>
      </w:pPr>
      <w:r>
        <w:rPr>
          <w:rFonts w:ascii="Calibri" w:hAnsi="Calibri"/>
          <w:b/>
          <w:color w:val="2E74B5"/>
          <w:sz w:val="24"/>
        </w:rPr>
        <w:t>Purpose</w:t>
      </w:r>
    </w:p>
    <w:p>
      <w:r>
        <w:t>Reference document for understanding, explaining, and maintaining the SQL blocks used in the portfolio project. It includes each code block, a plain-language explanation, key concepts, expected results, and practical notes.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Run each block separately while learning. Read the purpose first, compare the output with the expected result, and use the explanation to defend your technical decisions in an interview.</w:t>
      </w:r>
    </w:p>
    <w:p>
      <w:r>
        <w:t>The short Purpose text can be copied into the SQL file as a comment. The expanded explanations are study material and do not need to be copied into the repository.</w:t>
      </w:r>
    </w:p>
    <w:p>
      <w:pPr>
        <w:pStyle w:val="Heading1"/>
        <w:pageBreakBefore w:val="0"/>
      </w:pPr>
      <w:r>
        <w:t>1. Database creation and selection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Creates a clean database and confirms that it is the active project environment.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DROP DATABASE IF EXISTS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CREATE DATABASE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USE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DATABASE();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block rebuilds the project environment from scratch. It removes a previous version when present, creates an empty database, selects it as the current context, and confirms which database is active.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DROP DATABASE IF EXISTS: </w:t>
      </w:r>
      <w:r>
        <w:t>Removes the database only when it exists, preventing an error on the first run.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CREATE DATABASE: </w:t>
      </w:r>
      <w:r>
        <w:t>Creates the logical container for the project tables.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USE: </w:t>
      </w:r>
      <w:r>
        <w:t>Directs subsequent statements to this database.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SELECT DATABASE(): </w:t>
      </w:r>
      <w:r>
        <w:t>Returns the name of the active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restaurant_sales.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Practical note: </w:t>
      </w:r>
      <w:r>
        <w:t>Running the full script deletes the previous database contents. This is appropriate for a reproducible rebuild, but not for a production database.</w:t>
      </w:r>
    </w:p>
    <w:p>
      <w:pPr>
        <w:pStyle w:val="Heading1"/>
        <w:pageBreakBefore/>
      </w:pPr>
      <w:r>
        <w:t>2. Creating the menu_items table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Defines the product master table with appropriate data types and a primary key.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CREATE TABLE menu_items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menu_item_id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item_name VARCHAR(100)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category VARCHAR(50)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price DECIMAL(10,2)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CONSTRAINT pk_menu_items PRIMARY KEY (menu_item_id)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DESCRIBE menu_items;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Each row represents one unique menu product. The structure prevents duplicate identifiers and requires every product to have a name, category, and price.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INT: </w:t>
      </w:r>
      <w:r>
        <w:t>Stores an integer identifier.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VARCHAR: </w:t>
      </w:r>
      <w:r>
        <w:t>Stores variable-length text.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DECIMAL(10,2): </w:t>
      </w:r>
      <w:r>
        <w:t>Stores monetary values with two decimal places.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NOT NULL: </w:t>
      </w:r>
      <w:r>
        <w:t>Prevents missing values.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PRIMARY KEY: </w:t>
      </w:r>
      <w:r>
        <w:t>Guarantees uniqueness and indexes the identifier.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DESCRIBE: </w:t>
      </w:r>
      <w:r>
        <w:t>Displays the resulting table structure.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Four columns, with menu_item_id marked as PRI.</w:t>
            </w:r>
          </w:p>
        </w:tc>
      </w:tr>
    </w:tbl>
    <w:p>
      <w:pPr>
        <w:pStyle w:val="Heading1"/>
        <w:pageBreakBefore/>
      </w:pPr>
      <w:r>
        <w:t>3. Creating the order_details table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Creates the order-line table with specific types for identifiers, dates, and times.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CREATE TABLE order_details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order_details_id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order_date DATE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order_time TIME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item_id INT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CONSTRAINT pk_order_details PRIMARY KEY (order_details_id)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DESCRIBE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Each row represents one product line within an order. The same order_id may appear several times because an order may contain several items. item_id allows NULL so the 137 missing source values remain missing rather than being invented.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order_details_id: </w:t>
      </w:r>
      <w:r>
        <w:t>Uniquely identifies each order line.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order_id: </w:t>
      </w:r>
      <w:r>
        <w:t>Groups lines belonging to the same transaction.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DATE and TIME: </w:t>
      </w:r>
      <w:r>
        <w:t>Enable proper temporal operations.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item_id INT NULL: </w:t>
      </w:r>
      <w:r>
        <w:t>Preserves missing information without assigning a false product.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Five columns, with order_details_id marked as PRI.</w:t>
            </w:r>
          </w:p>
        </w:tc>
      </w:tr>
    </w:tbl>
    <w:p>
      <w:pPr>
        <w:pStyle w:val="Heading1"/>
        <w:pageBreakBefore/>
      </w:pPr>
      <w:r>
        <w:t>4. Importing menu_items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Imports the original product catalog from CSV and maps each field to its destination column.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LOAD DATA LOCAL INFILE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'E:/RmZ/Portafolio/Proyecto 1 - Restaurante/data/raw/menu_items.csv'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INTO TABLE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FIELDS TERMINATED BY ','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ENCLOSED BY '"'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LINES TERMINATED BY '\n'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IGNORE 1 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(menu_item_id, item_name, category, price);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LOAD DATA processes the file row by row. LOCAL indicates that the file is on the client computer, while the FIELDS and LINES clauses describe the CSV format.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TERMINATED BY comma: </w:t>
      </w:r>
      <w:r>
        <w:t>Recognizes commas as field separators.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ENCLOSED BY quotation mark: </w:t>
      </w:r>
      <w:r>
        <w:t>Correctly reads fields enclosed in quotation marks.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IGNORE 1 ROWS: </w:t>
      </w:r>
      <w:r>
        <w:t>Skips the header row.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Column list: </w:t>
      </w:r>
      <w:r>
        <w:t>Controls field order and destination mapping.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32 rows loaded with no warnings.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Practical note: </w:t>
      </w:r>
      <w:r>
        <w:t>The displayed path is specific to the project computer. Repository users must replace it with their own local path.</w:t>
      </w:r>
    </w:p>
    <w:p>
      <w:pPr>
        <w:pStyle w:val="Heading1"/>
        <w:pageBreakBefore/>
      </w:pPr>
      <w:r>
        <w:t>5. Product count and sample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Verifies the imported volume and displays an ordered sample for visual inspection.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menu_items_rows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10;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COUNT(*) counts every imported row. The second query orders products by identifier and limits the output so names, categories, and prices can be reviewed without displaying the entire table.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COUNT(*): </w:t>
      </w:r>
      <w:r>
        <w:t>Includes every row.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 BY: </w:t>
      </w:r>
      <w:r>
        <w:t>Controls result order.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LIMIT: </w:t>
      </w:r>
      <w:r>
        <w:t>Restricts output without modifying the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32 rows; the sample displays the first 10 products.</w:t>
            </w:r>
          </w:p>
        </w:tc>
      </w:tr>
    </w:tbl>
    <w:p>
      <w:pPr>
        <w:pStyle w:val="Heading1"/>
        <w:pageBreakBefore/>
      </w:pPr>
      <w:r>
        <w:t>6. Price range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Returns the lowest and highest prices to identify unexpected values.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MIN(price) AS minimum_price,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MAX(price) AS maximum_price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MIN and MAX summarize the price column. A value at or below zero, or an implausibly large maximum, would justify a more detailed investigation.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MIN: </w:t>
      </w:r>
      <w:r>
        <w:t>Returns the lowest non-null value.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MAX: </w:t>
      </w:r>
      <w:r>
        <w:t>Returns the highest non-null value.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AS alias: </w:t>
      </w:r>
      <w:r>
        <w:t>Assigns clear names to result columns.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Both prices are positive and match the Excel review.</w:t>
            </w:r>
          </w:p>
        </w:tc>
      </w:tr>
    </w:tbl>
    <w:p>
      <w:pPr>
        <w:pStyle w:val="Heading1"/>
        <w:pageBreakBefore/>
      </w:pPr>
      <w:r>
        <w:t>7. Transformed import of order_details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Imports order lines and converts dates, times, and missing-value markers into valid MySQL values.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LOAD DATA LOCAL INFILE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'E:/RmZ/Portafolio/Proyecto 1 - Restaurante/data/raw/order_details.csv'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INTO TABLE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FIELDS TERMINATED BY ','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ENCLOSED BY '"'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LINES TERMINATED BY '\n'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IGNORE 1 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order_date = STR_TO_DATE(TRIM(@order_date), '%m/%d/%y'),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order_time = STR_TO_DATE(TRIM(@order_time), '%h:%i:%s %p'),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item_id = NULLIF(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NULLIF(TRIM(REPLACE(@item_id, '\r', '')), ''),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'NULL'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@ variables receive raw text without forcing immediate conversion. The SET clause transforms each value before insertion, correctly interpreting AM/PM and preventing the word NULL from becoming zero.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@ variables: </w:t>
      </w:r>
      <w:r>
        <w:t>Temporarily receive source-file values.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TRIM: </w:t>
      </w:r>
      <w:r>
        <w:t>Removes outer spaces.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STR_TO_DATE: </w:t>
      </w:r>
      <w:r>
        <w:t>Parses text using an explicit pattern.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%h:%i:%s %p: </w:t>
      </w:r>
      <w:r>
        <w:t>Represents a 12-hour clock with AM/PM.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REPLACE: </w:t>
      </w:r>
      <w:r>
        <w:t>Removes the Windows carriage-return character.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NULLIF: </w:t>
      </w:r>
      <w:r>
        <w:t>Returns SQL NULL when it finds an empty value or the text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12,234 rows loaded with no warnings.</w:t>
            </w:r>
          </w:p>
        </w:tc>
      </w:tr>
    </w:tbl>
    <w:p>
      <w:pPr>
        <w:pStyle w:val="Heading1"/>
        <w:pageBreakBefore w:val="0"/>
      </w:pPr>
      <w:r>
        <w:t>8. Order-line count and sample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Verifies the total import and visually reviews the converted values.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order_details_rows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10;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count is reconciled with the CSV and Excel. The sample confirms that dates are stored as DATE, times are displayed in 24-hour format, and missing item identifiers appear as NULL.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Output format: </w:t>
      </w:r>
      <w:r>
        <w:t>MySQL normally displays TIME values as HH:MM:SS.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Visual inspection: </w:t>
      </w:r>
      <w:r>
        <w:t>Complements, but does not replace, automated validation.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12,234 rows and a coherent sample.</w:t>
            </w:r>
          </w:p>
        </w:tc>
      </w:tr>
    </w:tbl>
    <w:p>
      <w:pPr>
        <w:pStyle w:val="Heading1"/>
        <w:pageBreakBefore/>
      </w:pPr>
      <w:r>
        <w:t>9. Missing and zero item_id controls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Counts unidentified products and confirms that missing values were not converted to zero.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missing_item_ids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COUNT(*) AS zero_item_ids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= 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IS NULL is the correct operator for missing values. The zero-value check detects a common error when text is converted to an integer.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IS NULL: </w:t>
      </w:r>
      <w:r>
        <w:t>Tests genuine absence; = NULL is not used.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WHERE: </w:t>
      </w:r>
      <w:r>
        <w:t>Filters rows before counting.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item_id = 0: </w:t>
      </w:r>
      <w:r>
        <w:t>Detects an incorrect conversion rather than a null value.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137 missing item IDs and 0 item IDs equal to zero.</w:t>
            </w:r>
          </w:p>
        </w:tc>
      </w:tr>
    </w:tbl>
    <w:p>
      <w:pPr>
        <w:pStyle w:val="Heading1"/>
        <w:pageBreakBefore/>
      </w:pPr>
      <w:r>
        <w:t>10. Temporal coverage and completeness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Determines the dataset period and confirms date and time completeness.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MIN(order_date) AS first_order_date,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MAX(order_date) AS last_order_date,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MIN(order_time) AS earliest_order_time,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MAX(order_time) AS latest_order_time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SUM(order_date IS NULL) AS missing_dates,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SUM(order_time IS NULL) AS missing_times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minimum and maximum reveal the imported temporal boundaries. MySQL evaluates each Boolean condition as 1 or 0, allowing SUM to count true cases.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Temporal range: </w:t>
      </w:r>
      <w:r>
        <w:t>Describes the actual dataset coverage.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SUM(condition): </w:t>
      </w:r>
      <w:r>
        <w:t>Counts rows for which the condition is true.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NOT NULL: </w:t>
      </w:r>
      <w:r>
        <w:t>Also protects required temporal columns during insertion.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missing dates and 0 missing times.</w:t>
            </w:r>
          </w:p>
        </w:tc>
      </w:tr>
    </w:tbl>
    <w:p>
      <w:pPr>
        <w:pStyle w:val="Heading1"/>
        <w:pageBreakBefore/>
      </w:pPr>
      <w:r>
        <w:t>11. Primary-key duplicate checks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Searches for repeated occurrences of identifiers that should be unique.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menu_item_id,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order_details_id,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GROUP BY forms one group per identifier, and HAVING retains only groups containing more than one row. The primary-key constraints already prevent duplicates, but these queries explicitly document the check.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GROUP BY: </w:t>
      </w:r>
      <w:r>
        <w:t>Groups equal values.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HAVING: </w:t>
      </w:r>
      <w:r>
        <w:t>Filters results after aggregation.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WHERE versus HAVING: </w:t>
      </w:r>
      <w:r>
        <w:t>WHERE filters source rows; HAVING filters aggregated groups.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Both queries return 0 rows.</w:t>
            </w:r>
          </w:p>
        </w:tc>
      </w:tr>
    </w:tbl>
    <w:p>
      <w:pPr>
        <w:pStyle w:val="Heading1"/>
        <w:pageBreakBefore/>
      </w:pPr>
      <w:r>
        <w:t>12. Pre-constraint referential-integrity check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Finds populated item_id values that do not exist in the menu catalog.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od.item_id,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od.item_id;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LEFT JOIN keeps every order line. When no matching menu product exists, the menu columns are NULL. Original missing values are excluded so the query isolates genuinely invalid references.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Table aliases: </w:t>
      </w:r>
      <w:r>
        <w:t>od and mi shorten and clarify column references.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ON: </w:t>
      </w:r>
      <w:r>
        <w:t>Defines the relationship condition.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mi.menu_item_id IS NULL: </w:t>
      </w:r>
      <w:r>
        <w:t>Shows that the catalog supplied no matching row.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0 rows.</w:t>
            </w:r>
          </w:p>
        </w:tc>
      </w:tr>
    </w:tbl>
    <w:p>
      <w:pPr>
        <w:pStyle w:val="Heading1"/>
        <w:pageBreakBefore/>
      </w:pPr>
      <w:r>
        <w:t>13. Creating the foreign key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Formally establishes the relationship between order lines and menu products.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ALTER TABLE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ADD CONSTRAINT fk_order_details_menu_items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FOREIGN KEY (item_id)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REFERENCES menu_items(menu_item_id);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SHOW CREATE TABLE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The foreign key prevents future non-null item_id values from referencing products that do not exist. SHOW CREATE TABLE displays the full definition so the constraint can be verified.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ALTER TABLE: </w:t>
      </w:r>
      <w:r>
        <w:t>Changes an existing table.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FOREIGN KEY: </w:t>
      </w:r>
      <w:r>
        <w:t>Declares the dependent column.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REFERENCES: </w:t>
      </w:r>
      <w:r>
        <w:t>Identifies the parent table and column.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Nullable relationship: </w:t>
      </w:r>
      <w:r>
        <w:t>The constraint still permits the documented NULL values.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The table definition includes fk_order_details_menu_items.</w:t>
            </w:r>
          </w:p>
        </w:tc>
      </w:tr>
    </w:tbl>
    <w:p>
      <w:pPr>
        <w:pStyle w:val="Heading1"/>
        <w:pageBreakBefore/>
      </w:pPr>
      <w:r>
        <w:t>14. Testing the table join</w:t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 xml:space="preserve">Purpose: </w:t>
      </w:r>
      <w:r>
        <w:t>Combines order lines with product attributes to verify the relationship.</w:t>
      </w:r>
    </w:p>
    <w:p>
      <w:pPr>
        <w:pStyle w:val="Heading2"/>
      </w:pPr>
      <w:r>
        <w:t>SQL 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od.order_details_id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20;</w:t>
            </w:r>
          </w:p>
        </w:tc>
      </w:tr>
    </w:tbl>
    <w:p>
      <w:pPr>
        <w:spacing w:after="0"/>
      </w:pPr>
    </w:p>
    <w:p>
      <w:pPr>
        <w:pStyle w:val="Heading2"/>
      </w:pPr>
      <w:r>
        <w:t>How it works</w:t>
      </w:r>
    </w:p>
    <w:p>
      <w:r>
        <w:t>This functional test returns columns from both tables. LEFT JOIN preserves lines with missing item_id values; their product attributes remain NULL.</w:t>
      </w:r>
    </w:p>
    <w:p>
      <w:pPr>
        <w:pStyle w:val="Heading2"/>
      </w:pPr>
      <w:r>
        <w:t>Key elements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Explicit SELECT list: </w:t>
      </w:r>
      <w:r>
        <w:t>Avoids ambiguous columns and documents the intended output.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JOIN: </w:t>
      </w:r>
      <w:r>
        <w:t>Preserves the complete order-line population.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LIMIT 20: </w:t>
      </w:r>
      <w:r>
        <w:t>Provides a quick review without changing any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Expected result: </w:t>
            </w:r>
            <w:r>
              <w:t>20 ordered lines with product information where a match exists.</w:t>
            </w:r>
          </w:p>
        </w:tc>
      </w:tr>
    </w:tbl>
    <w:p>
      <w:pPr>
        <w:pStyle w:val="Heading1"/>
      </w:pPr>
      <w:r>
        <w:t>Quick glossary</w:t>
      </w:r>
    </w:p>
    <w:p>
      <w:r>
        <w:rPr>
          <w:rFonts w:ascii="Calibri" w:hAnsi="Calibri"/>
          <w:b/>
          <w:color w:val="17365D"/>
          <w:sz w:val="22"/>
        </w:rPr>
        <w:t xml:space="preserve">DDL: </w:t>
      </w:r>
      <w:r>
        <w:t>Data Definition Language: CREATE, ALTER, and DROP statements that define structures.</w:t>
      </w:r>
    </w:p>
    <w:p>
      <w:r>
        <w:rPr>
          <w:rFonts w:ascii="Calibri" w:hAnsi="Calibri"/>
          <w:b/>
          <w:color w:val="17365D"/>
          <w:sz w:val="22"/>
        </w:rPr>
        <w:t xml:space="preserve">DML: </w:t>
      </w:r>
      <w:r>
        <w:t>Data Manipulation Language: statements that load, insert, update, or delete data.</w:t>
      </w:r>
    </w:p>
    <w:p>
      <w:r>
        <w:rPr>
          <w:rFonts w:ascii="Calibri" w:hAnsi="Calibri"/>
          <w:b/>
          <w:color w:val="17365D"/>
          <w:sz w:val="22"/>
        </w:rPr>
        <w:t xml:space="preserve">Primary key: </w:t>
      </w:r>
      <w:r>
        <w:t>A unique, non-null identifier for a row.</w:t>
      </w:r>
    </w:p>
    <w:p>
      <w:r>
        <w:rPr>
          <w:rFonts w:ascii="Calibri" w:hAnsi="Calibri"/>
          <w:b/>
          <w:color w:val="17365D"/>
          <w:sz w:val="22"/>
        </w:rPr>
        <w:t xml:space="preserve">Foreign key: </w:t>
      </w:r>
      <w:r>
        <w:t>A rule that connects a column to a key in another table.</w:t>
      </w:r>
    </w:p>
    <w:p>
      <w:r>
        <w:rPr>
          <w:rFonts w:ascii="Calibri" w:hAnsi="Calibri"/>
          <w:b/>
          <w:color w:val="17365D"/>
          <w:sz w:val="22"/>
        </w:rPr>
        <w:t xml:space="preserve">NULL: </w:t>
      </w:r>
      <w:r>
        <w:t>The absence of a value; it is not zero or an empty string.</w:t>
      </w:r>
    </w:p>
    <w:p>
      <w:r>
        <w:rPr>
          <w:rFonts w:ascii="Calibri" w:hAnsi="Calibri"/>
          <w:b/>
          <w:color w:val="17365D"/>
          <w:sz w:val="22"/>
        </w:rPr>
        <w:t xml:space="preserve">Aggregation: </w:t>
      </w:r>
      <w:r>
        <w:t>A calculation that summarizes several rows, such as COUNT, MIN, MAX, or AVG.</w:t>
      </w:r>
    </w:p>
    <w:p>
      <w:r>
        <w:rPr>
          <w:rFonts w:ascii="Calibri" w:hAnsi="Calibri"/>
          <w:b/>
          <w:color w:val="17365D"/>
          <w:sz w:val="22"/>
        </w:rPr>
        <w:t xml:space="preserve">Referential integrity: </w:t>
      </w:r>
      <w:r>
        <w:t>The guarantee that a populated reference points to a valid parent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7"/>
      </w:rPr>
      <w:t>RESTAURANT SALES ANALYSIS  |  SQL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