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0CC8E2" w14:textId="77777777" w:rsidR="00D67222" w:rsidRDefault="00D67222" w:rsidP="0083515D"/>
    <w:p w14:paraId="72836016" w14:textId="77777777" w:rsidR="00911BCA" w:rsidRDefault="00911BCA" w:rsidP="00911BCA">
      <w:pPr>
        <w:rPr>
          <w:lang w:bidi="ar-OM"/>
        </w:rPr>
      </w:pPr>
    </w:p>
    <w:p w14:paraId="350A31F7" w14:textId="77777777" w:rsidR="00911BCA" w:rsidRDefault="00911BCA" w:rsidP="00911BCA">
      <w:pPr>
        <w:jc w:val="center"/>
      </w:pPr>
      <w:r>
        <w:rPr>
          <w:noProof/>
        </w:rPr>
        <w:drawing>
          <wp:inline distT="0" distB="0" distL="0" distR="0" wp14:anchorId="425854BF" wp14:editId="420E40B0">
            <wp:extent cx="1892596" cy="1342267"/>
            <wp:effectExtent l="0" t="0" r="0" b="0"/>
            <wp:docPr id="1" name="Picture 1" descr="nraa-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raa-logo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2676" cy="1377785"/>
                    </a:xfrm>
                    <a:prstGeom prst="rect">
                      <a:avLst/>
                    </a:prstGeom>
                    <a:noFill/>
                    <a:ln>
                      <a:noFill/>
                    </a:ln>
                  </pic:spPr>
                </pic:pic>
              </a:graphicData>
            </a:graphic>
          </wp:inline>
        </w:drawing>
      </w:r>
    </w:p>
    <w:p w14:paraId="632BA1E0" w14:textId="77777777" w:rsidR="00911BCA" w:rsidRDefault="00911BCA" w:rsidP="00911BCA">
      <w:pPr>
        <w:pStyle w:val="OmanText"/>
        <w:spacing w:line="276" w:lineRule="auto"/>
        <w:rPr>
          <w:lang w:val="en-US"/>
        </w:rPr>
      </w:pPr>
    </w:p>
    <w:p w14:paraId="1BEE03B7" w14:textId="77777777" w:rsidR="00911BCA" w:rsidRDefault="00911BCA" w:rsidP="00911BCA">
      <w:pPr>
        <w:pStyle w:val="OmanText"/>
        <w:spacing w:line="276" w:lineRule="auto"/>
      </w:pPr>
    </w:p>
    <w:p w14:paraId="15114831" w14:textId="77777777" w:rsidR="00911BCA" w:rsidRDefault="00911BCA" w:rsidP="00911BCA">
      <w:pPr>
        <w:pStyle w:val="OmanText"/>
        <w:spacing w:line="276" w:lineRule="auto"/>
        <w:rPr>
          <w:lang w:val="en-US"/>
        </w:rPr>
      </w:pPr>
    </w:p>
    <w:p w14:paraId="530B48EE" w14:textId="77777777" w:rsidR="00911BCA" w:rsidRDefault="00911BCA" w:rsidP="00911BCA">
      <w:pPr>
        <w:pStyle w:val="OmanText"/>
        <w:spacing w:line="276" w:lineRule="auto"/>
        <w:rPr>
          <w:lang w:val="en-US"/>
        </w:rPr>
      </w:pPr>
    </w:p>
    <w:p w14:paraId="72F9B716" w14:textId="77777777" w:rsidR="00911BCA" w:rsidRDefault="00911BCA" w:rsidP="00911BCA">
      <w:pPr>
        <w:pStyle w:val="OmanText"/>
        <w:spacing w:line="276" w:lineRule="auto"/>
        <w:rPr>
          <w:lang w:val="en-US"/>
        </w:rPr>
      </w:pPr>
    </w:p>
    <w:p w14:paraId="70F1C505" w14:textId="77777777" w:rsidR="00911BCA" w:rsidRPr="00972579" w:rsidRDefault="00911BCA" w:rsidP="00911BCA">
      <w:pPr>
        <w:pStyle w:val="OmanText"/>
        <w:spacing w:line="276" w:lineRule="auto"/>
        <w:jc w:val="center"/>
        <w:rPr>
          <w:b/>
          <w:sz w:val="24"/>
          <w:lang w:val="en-US"/>
        </w:rPr>
      </w:pPr>
      <w:r w:rsidRPr="00972579">
        <w:rPr>
          <w:b/>
          <w:sz w:val="24"/>
          <w:lang w:val="en-US"/>
        </w:rPr>
        <w:t>Government of Sultanate of Oman</w:t>
      </w:r>
    </w:p>
    <w:p w14:paraId="06203EBD" w14:textId="77777777" w:rsidR="00911BCA" w:rsidRDefault="00911BCA" w:rsidP="00911BCA">
      <w:pPr>
        <w:pStyle w:val="OmanText"/>
        <w:spacing w:line="276" w:lineRule="auto"/>
        <w:jc w:val="right"/>
        <w:rPr>
          <w:b/>
          <w:bCs/>
          <w:smallCaps/>
          <w:sz w:val="36"/>
          <w:szCs w:val="36"/>
          <w:lang w:val="en-US"/>
        </w:rPr>
      </w:pPr>
    </w:p>
    <w:p w14:paraId="1E139E1F" w14:textId="77777777" w:rsidR="00911BCA" w:rsidRDefault="00911BCA" w:rsidP="00911BCA">
      <w:pPr>
        <w:pStyle w:val="OmanText"/>
        <w:spacing w:line="276" w:lineRule="auto"/>
        <w:jc w:val="center"/>
        <w:rPr>
          <w:b/>
          <w:bCs/>
          <w:smallCaps/>
          <w:sz w:val="36"/>
          <w:szCs w:val="36"/>
          <w:lang w:val="en-US"/>
        </w:rPr>
      </w:pPr>
      <w:r>
        <w:rPr>
          <w:b/>
          <w:bCs/>
          <w:smallCaps/>
          <w:sz w:val="36"/>
          <w:szCs w:val="36"/>
          <w:lang w:val="en-US"/>
        </w:rPr>
        <w:t xml:space="preserve">National Records and Archives Authority </w:t>
      </w:r>
    </w:p>
    <w:p w14:paraId="71A5CD59" w14:textId="77777777" w:rsidR="00911BCA" w:rsidRDefault="00911BCA" w:rsidP="00911BCA">
      <w:pPr>
        <w:pStyle w:val="OmanText"/>
        <w:spacing w:line="276" w:lineRule="auto"/>
        <w:jc w:val="center"/>
        <w:rPr>
          <w:b/>
          <w:bCs/>
          <w:smallCaps/>
          <w:sz w:val="36"/>
          <w:szCs w:val="36"/>
          <w:rtl/>
          <w:lang w:val="en-US"/>
        </w:rPr>
      </w:pPr>
      <w:r>
        <w:rPr>
          <w:b/>
          <w:bCs/>
          <w:smallCaps/>
          <w:sz w:val="36"/>
          <w:szCs w:val="36"/>
          <w:lang w:val="en-US"/>
        </w:rPr>
        <w:t>(NRAA)</w:t>
      </w:r>
    </w:p>
    <w:p w14:paraId="00C3B11E" w14:textId="77777777" w:rsidR="00911BCA" w:rsidRDefault="00911BCA" w:rsidP="00911BCA">
      <w:pPr>
        <w:pStyle w:val="OmanText"/>
        <w:spacing w:line="276" w:lineRule="auto"/>
        <w:jc w:val="center"/>
        <w:rPr>
          <w:b/>
          <w:bCs/>
          <w:smallCaps/>
          <w:sz w:val="36"/>
          <w:szCs w:val="36"/>
          <w:lang w:val="en-US"/>
        </w:rPr>
      </w:pPr>
    </w:p>
    <w:p w14:paraId="6E6E8105" w14:textId="77777777" w:rsidR="00911BCA" w:rsidRDefault="00911BCA" w:rsidP="00911BCA">
      <w:pPr>
        <w:pStyle w:val="OmanText"/>
        <w:spacing w:line="276" w:lineRule="auto"/>
        <w:jc w:val="right"/>
        <w:rPr>
          <w:b/>
          <w:bCs/>
          <w:smallCaps/>
          <w:sz w:val="24"/>
          <w:szCs w:val="24"/>
          <w:lang w:val="en-US"/>
        </w:rPr>
      </w:pPr>
    </w:p>
    <w:p w14:paraId="0E03C8B8" w14:textId="79D6CAA7" w:rsidR="006E5A33" w:rsidRPr="00CE3C2B" w:rsidRDefault="00491F6A" w:rsidP="006E5A33">
      <w:pPr>
        <w:pStyle w:val="OmanText"/>
        <w:spacing w:line="276" w:lineRule="auto"/>
        <w:jc w:val="center"/>
        <w:rPr>
          <w:b/>
          <w:bCs/>
          <w:smallCaps/>
          <w:sz w:val="44"/>
          <w:szCs w:val="44"/>
        </w:rPr>
      </w:pPr>
      <w:r w:rsidRPr="00CE3C2B">
        <w:rPr>
          <w:b/>
          <w:bCs/>
          <w:smallCaps/>
          <w:sz w:val="44"/>
          <w:szCs w:val="44"/>
        </w:rPr>
        <w:t>Specifications</w:t>
      </w:r>
    </w:p>
    <w:p w14:paraId="4BFE41E1" w14:textId="1F679042" w:rsidR="00547150" w:rsidRDefault="00491F6A" w:rsidP="000A665C">
      <w:pPr>
        <w:pStyle w:val="OmanText"/>
        <w:spacing w:line="276" w:lineRule="auto"/>
        <w:jc w:val="center"/>
        <w:rPr>
          <w:b/>
          <w:bCs/>
          <w:smallCaps/>
          <w:sz w:val="36"/>
          <w:szCs w:val="36"/>
        </w:rPr>
      </w:pPr>
      <w:r>
        <w:rPr>
          <w:b/>
          <w:bCs/>
          <w:smallCaps/>
          <w:sz w:val="36"/>
          <w:szCs w:val="36"/>
        </w:rPr>
        <w:t xml:space="preserve">for </w:t>
      </w:r>
    </w:p>
    <w:p w14:paraId="75A791CB" w14:textId="556F9B49" w:rsidR="00491F6A" w:rsidRPr="00CE3C2B" w:rsidRDefault="00F34AFC" w:rsidP="00491F6A">
      <w:pPr>
        <w:pStyle w:val="OmanText"/>
        <w:spacing w:line="276" w:lineRule="auto"/>
        <w:jc w:val="center"/>
        <w:rPr>
          <w:b/>
          <w:bCs/>
          <w:smallCaps/>
          <w:sz w:val="48"/>
          <w:szCs w:val="48"/>
        </w:rPr>
      </w:pPr>
      <w:r>
        <w:rPr>
          <w:b/>
          <w:bCs/>
          <w:smallCaps/>
          <w:sz w:val="48"/>
          <w:szCs w:val="48"/>
        </w:rPr>
        <w:t xml:space="preserve">Oman </w:t>
      </w:r>
      <w:r w:rsidR="00491F6A" w:rsidRPr="00CE3C2B">
        <w:rPr>
          <w:b/>
          <w:bCs/>
          <w:smallCaps/>
          <w:sz w:val="48"/>
          <w:szCs w:val="48"/>
        </w:rPr>
        <w:t>Submission Information Package (</w:t>
      </w:r>
      <w:r>
        <w:rPr>
          <w:b/>
          <w:bCs/>
          <w:smallCaps/>
          <w:sz w:val="48"/>
          <w:szCs w:val="48"/>
        </w:rPr>
        <w:t>O</w:t>
      </w:r>
      <w:r w:rsidR="00491F6A" w:rsidRPr="00CE3C2B">
        <w:rPr>
          <w:b/>
          <w:bCs/>
          <w:smallCaps/>
          <w:sz w:val="48"/>
          <w:szCs w:val="48"/>
        </w:rPr>
        <w:t>SIP)</w:t>
      </w:r>
    </w:p>
    <w:p w14:paraId="656E308C" w14:textId="77777777" w:rsidR="008E5368" w:rsidRDefault="00CE3C2B" w:rsidP="00491F6A">
      <w:pPr>
        <w:pStyle w:val="OmanText"/>
        <w:spacing w:line="276" w:lineRule="auto"/>
        <w:jc w:val="center"/>
        <w:rPr>
          <w:b/>
          <w:bCs/>
          <w:smallCaps/>
          <w:sz w:val="36"/>
          <w:szCs w:val="36"/>
        </w:rPr>
      </w:pPr>
      <w:r>
        <w:rPr>
          <w:b/>
          <w:bCs/>
          <w:smallCaps/>
          <w:sz w:val="36"/>
          <w:szCs w:val="36"/>
        </w:rPr>
        <w:t xml:space="preserve">An Interface Between EDRMS </w:t>
      </w:r>
    </w:p>
    <w:p w14:paraId="4C21D311" w14:textId="77777777" w:rsidR="008E5368" w:rsidRDefault="00CE3C2B" w:rsidP="00491F6A">
      <w:pPr>
        <w:pStyle w:val="OmanText"/>
        <w:spacing w:line="276" w:lineRule="auto"/>
        <w:jc w:val="center"/>
        <w:rPr>
          <w:b/>
          <w:bCs/>
          <w:smallCaps/>
          <w:sz w:val="36"/>
          <w:szCs w:val="36"/>
        </w:rPr>
      </w:pPr>
      <w:r>
        <w:rPr>
          <w:b/>
          <w:bCs/>
          <w:smallCaps/>
          <w:sz w:val="36"/>
          <w:szCs w:val="36"/>
        </w:rPr>
        <w:t xml:space="preserve">and </w:t>
      </w:r>
    </w:p>
    <w:p w14:paraId="7C195435" w14:textId="4F495A80" w:rsidR="00CE3C2B" w:rsidRDefault="00CE3C2B" w:rsidP="00491F6A">
      <w:pPr>
        <w:pStyle w:val="OmanText"/>
        <w:spacing w:line="276" w:lineRule="auto"/>
        <w:jc w:val="center"/>
        <w:rPr>
          <w:b/>
          <w:bCs/>
          <w:smallCaps/>
          <w:sz w:val="36"/>
          <w:szCs w:val="36"/>
        </w:rPr>
      </w:pPr>
      <w:r>
        <w:rPr>
          <w:b/>
          <w:bCs/>
          <w:smallCaps/>
          <w:sz w:val="36"/>
          <w:szCs w:val="36"/>
        </w:rPr>
        <w:t>Digital Preservation Systems</w:t>
      </w:r>
    </w:p>
    <w:p w14:paraId="3A7692EA" w14:textId="3061356F" w:rsidR="00950810" w:rsidRDefault="00950810" w:rsidP="00911BCA">
      <w:pPr>
        <w:pStyle w:val="OmanText"/>
        <w:spacing w:line="276" w:lineRule="auto"/>
        <w:jc w:val="center"/>
        <w:rPr>
          <w:b/>
          <w:bCs/>
          <w:smallCaps/>
          <w:sz w:val="36"/>
          <w:szCs w:val="36"/>
        </w:rPr>
      </w:pPr>
    </w:p>
    <w:p w14:paraId="2AF81965" w14:textId="77777777" w:rsidR="00911BCA" w:rsidRDefault="00911BCA" w:rsidP="00911BCA">
      <w:pPr>
        <w:pStyle w:val="OmanText"/>
        <w:tabs>
          <w:tab w:val="left" w:pos="5085"/>
        </w:tabs>
        <w:spacing w:line="276" w:lineRule="auto"/>
        <w:jc w:val="left"/>
        <w:rPr>
          <w:b/>
          <w:bCs/>
          <w:smallCaps/>
        </w:rPr>
      </w:pPr>
      <w:r>
        <w:rPr>
          <w:b/>
          <w:bCs/>
          <w:smallCaps/>
        </w:rPr>
        <w:tab/>
      </w:r>
    </w:p>
    <w:p w14:paraId="2670A88F" w14:textId="77777777" w:rsidR="00911BCA" w:rsidRDefault="00911BCA" w:rsidP="00911BCA">
      <w:pPr>
        <w:pStyle w:val="OmanText"/>
        <w:spacing w:line="276" w:lineRule="auto"/>
        <w:jc w:val="right"/>
        <w:rPr>
          <w:b/>
          <w:bCs/>
          <w:smallCaps/>
        </w:rPr>
      </w:pPr>
    </w:p>
    <w:p w14:paraId="4AFF40E1" w14:textId="77777777" w:rsidR="00911BCA" w:rsidRDefault="00911BCA" w:rsidP="00911BCA">
      <w:pPr>
        <w:pStyle w:val="OmanText"/>
        <w:spacing w:line="276" w:lineRule="auto"/>
        <w:jc w:val="right"/>
        <w:rPr>
          <w:b/>
          <w:bCs/>
          <w:smallCaps/>
        </w:rPr>
      </w:pPr>
    </w:p>
    <w:p w14:paraId="62A1FE84" w14:textId="77777777" w:rsidR="00950810" w:rsidRDefault="00950810" w:rsidP="00911BCA">
      <w:pPr>
        <w:pStyle w:val="OmanText"/>
        <w:spacing w:line="276" w:lineRule="auto"/>
        <w:jc w:val="center"/>
        <w:rPr>
          <w:b/>
          <w:bCs/>
          <w:smallCaps/>
          <w:sz w:val="28"/>
          <w:szCs w:val="28"/>
        </w:rPr>
      </w:pPr>
    </w:p>
    <w:p w14:paraId="16F0E446" w14:textId="77777777" w:rsidR="00950810" w:rsidRDefault="00950810" w:rsidP="00911BCA">
      <w:pPr>
        <w:pStyle w:val="OmanText"/>
        <w:spacing w:line="276" w:lineRule="auto"/>
        <w:jc w:val="center"/>
        <w:rPr>
          <w:b/>
          <w:bCs/>
          <w:smallCaps/>
          <w:sz w:val="28"/>
          <w:szCs w:val="28"/>
        </w:rPr>
      </w:pPr>
    </w:p>
    <w:p w14:paraId="0E3908AC" w14:textId="77777777" w:rsidR="00950810" w:rsidRDefault="00950810" w:rsidP="00911BCA">
      <w:pPr>
        <w:pStyle w:val="OmanText"/>
        <w:spacing w:line="276" w:lineRule="auto"/>
        <w:jc w:val="center"/>
        <w:rPr>
          <w:b/>
          <w:bCs/>
          <w:smallCaps/>
          <w:sz w:val="28"/>
          <w:szCs w:val="28"/>
        </w:rPr>
      </w:pPr>
    </w:p>
    <w:p w14:paraId="772C043B" w14:textId="398A6B09" w:rsidR="00911BCA" w:rsidRPr="00332028" w:rsidRDefault="00911BCA" w:rsidP="00911BCA">
      <w:pPr>
        <w:pStyle w:val="OmanText"/>
        <w:spacing w:line="276" w:lineRule="auto"/>
        <w:jc w:val="center"/>
        <w:rPr>
          <w:b/>
          <w:bCs/>
          <w:smallCaps/>
          <w:sz w:val="28"/>
          <w:szCs w:val="28"/>
        </w:rPr>
      </w:pPr>
      <w:r w:rsidRPr="00332028">
        <w:rPr>
          <w:b/>
          <w:bCs/>
          <w:smallCaps/>
          <w:sz w:val="28"/>
          <w:szCs w:val="28"/>
        </w:rPr>
        <w:t>Electronic Document and Records Management System (EDRMS)</w:t>
      </w:r>
    </w:p>
    <w:p w14:paraId="05A0C840" w14:textId="042EFA86" w:rsidR="00933996" w:rsidRPr="00491F6A" w:rsidRDefault="00491F6A" w:rsidP="00491F6A">
      <w:pPr>
        <w:spacing w:line="259" w:lineRule="auto"/>
        <w:jc w:val="left"/>
        <w:rPr>
          <w:rFonts w:ascii="Arial" w:eastAsia="Times New Roman" w:hAnsi="Arial" w:cs="Times New Roman"/>
          <w:b/>
          <w:bCs/>
          <w:smallCaps/>
          <w:sz w:val="28"/>
          <w:szCs w:val="28"/>
          <w:lang w:val="en-GB" w:bidi="ar-AE"/>
        </w:rPr>
      </w:pPr>
      <w:r>
        <w:rPr>
          <w:b/>
          <w:bCs/>
          <w:smallCaps/>
          <w:sz w:val="28"/>
          <w:szCs w:val="28"/>
        </w:rPr>
        <w:lastRenderedPageBreak/>
        <w:br w:type="page"/>
      </w:r>
    </w:p>
    <w:p w14:paraId="6ABD9F4B" w14:textId="77777777" w:rsidR="00AC06BB" w:rsidRDefault="00AC06BB" w:rsidP="00AC06BB">
      <w:pPr>
        <w:pStyle w:val="Heading1"/>
      </w:pPr>
      <w:bookmarkStart w:id="0" w:name="_Toc63780593"/>
      <w:r>
        <w:lastRenderedPageBreak/>
        <w:t>Document History and Revision Control</w:t>
      </w:r>
      <w:bookmarkEnd w:id="0"/>
    </w:p>
    <w:tbl>
      <w:tblPr>
        <w:tblStyle w:val="PlainTable31"/>
        <w:tblW w:w="0" w:type="auto"/>
        <w:tblLook w:val="04A0" w:firstRow="1" w:lastRow="0" w:firstColumn="1" w:lastColumn="0" w:noHBand="0" w:noVBand="1"/>
      </w:tblPr>
      <w:tblGrid>
        <w:gridCol w:w="569"/>
        <w:gridCol w:w="1260"/>
        <w:gridCol w:w="1278"/>
        <w:gridCol w:w="4050"/>
        <w:gridCol w:w="2245"/>
      </w:tblGrid>
      <w:tr w:rsidR="00AC06BB" w14:paraId="746FB4BA" w14:textId="77777777" w:rsidTr="00BF20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9" w:type="dxa"/>
          </w:tcPr>
          <w:p w14:paraId="68A98064" w14:textId="77777777" w:rsidR="00AC06BB" w:rsidRDefault="00AC06BB" w:rsidP="00613092">
            <w:pPr>
              <w:spacing w:line="259" w:lineRule="auto"/>
            </w:pPr>
            <w:r>
              <w:t>No.</w:t>
            </w:r>
          </w:p>
        </w:tc>
        <w:tc>
          <w:tcPr>
            <w:tcW w:w="1260" w:type="dxa"/>
          </w:tcPr>
          <w:p w14:paraId="49AF6839" w14:textId="77777777" w:rsidR="00AC06BB" w:rsidRDefault="00AC06BB" w:rsidP="00613092">
            <w:pPr>
              <w:spacing w:line="259" w:lineRule="auto"/>
              <w:cnfStyle w:val="100000000000" w:firstRow="1" w:lastRow="0" w:firstColumn="0" w:lastColumn="0" w:oddVBand="0" w:evenVBand="0" w:oddHBand="0" w:evenHBand="0" w:firstRowFirstColumn="0" w:firstRowLastColumn="0" w:lastRowFirstColumn="0" w:lastRowLastColumn="0"/>
            </w:pPr>
            <w:r>
              <w:t xml:space="preserve"> </w:t>
            </w:r>
          </w:p>
        </w:tc>
        <w:tc>
          <w:tcPr>
            <w:tcW w:w="1278" w:type="dxa"/>
          </w:tcPr>
          <w:p w14:paraId="693E4220" w14:textId="77777777" w:rsidR="00AC06BB" w:rsidRDefault="00AC06BB" w:rsidP="00613092">
            <w:pPr>
              <w:spacing w:line="259" w:lineRule="auto"/>
              <w:cnfStyle w:val="100000000000" w:firstRow="1" w:lastRow="0" w:firstColumn="0" w:lastColumn="0" w:oddVBand="0" w:evenVBand="0" w:oddHBand="0" w:evenHBand="0" w:firstRowFirstColumn="0" w:firstRowLastColumn="0" w:lastRowFirstColumn="0" w:lastRowLastColumn="0"/>
            </w:pPr>
            <w:r>
              <w:t>Date</w:t>
            </w:r>
          </w:p>
        </w:tc>
        <w:tc>
          <w:tcPr>
            <w:tcW w:w="4050" w:type="dxa"/>
          </w:tcPr>
          <w:p w14:paraId="147BA34A" w14:textId="77777777" w:rsidR="00AC06BB" w:rsidRDefault="00AC06BB" w:rsidP="00613092">
            <w:pPr>
              <w:spacing w:line="259" w:lineRule="auto"/>
              <w:cnfStyle w:val="100000000000" w:firstRow="1" w:lastRow="0" w:firstColumn="0" w:lastColumn="0" w:oddVBand="0" w:evenVBand="0" w:oddHBand="0" w:evenHBand="0" w:firstRowFirstColumn="0" w:firstRowLastColumn="0" w:lastRowFirstColumn="0" w:lastRowLastColumn="0"/>
            </w:pPr>
            <w:r>
              <w:t>Description of Changes</w:t>
            </w:r>
          </w:p>
        </w:tc>
        <w:tc>
          <w:tcPr>
            <w:tcW w:w="2245" w:type="dxa"/>
          </w:tcPr>
          <w:p w14:paraId="6634034E" w14:textId="77777777" w:rsidR="00AC06BB" w:rsidRDefault="00AC06BB" w:rsidP="00613092">
            <w:pPr>
              <w:spacing w:line="259" w:lineRule="auto"/>
              <w:cnfStyle w:val="100000000000" w:firstRow="1" w:lastRow="0" w:firstColumn="0" w:lastColumn="0" w:oddVBand="0" w:evenVBand="0" w:oddHBand="0" w:evenHBand="0" w:firstRowFirstColumn="0" w:firstRowLastColumn="0" w:lastRowFirstColumn="0" w:lastRowLastColumn="0"/>
            </w:pPr>
            <w:r>
              <w:t>Author</w:t>
            </w:r>
          </w:p>
        </w:tc>
      </w:tr>
      <w:tr w:rsidR="00AC06BB" w14:paraId="5C246586" w14:textId="77777777" w:rsidTr="00BF2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dxa"/>
          </w:tcPr>
          <w:p w14:paraId="7C754B43" w14:textId="77777777" w:rsidR="00AC06BB" w:rsidRDefault="00AC06BB" w:rsidP="00613092">
            <w:r>
              <w:t>1</w:t>
            </w:r>
          </w:p>
        </w:tc>
        <w:tc>
          <w:tcPr>
            <w:tcW w:w="1260" w:type="dxa"/>
          </w:tcPr>
          <w:p w14:paraId="3AD547BF" w14:textId="3707DE52" w:rsidR="00AC06BB" w:rsidRDefault="00AC06BB" w:rsidP="00613092">
            <w:pPr>
              <w:cnfStyle w:val="000000100000" w:firstRow="0" w:lastRow="0" w:firstColumn="0" w:lastColumn="0" w:oddVBand="0" w:evenVBand="0" w:oddHBand="1" w:evenHBand="0" w:firstRowFirstColumn="0" w:firstRowLastColumn="0" w:lastRowFirstColumn="0" w:lastRowLastColumn="0"/>
            </w:pPr>
          </w:p>
        </w:tc>
        <w:tc>
          <w:tcPr>
            <w:tcW w:w="1278" w:type="dxa"/>
          </w:tcPr>
          <w:p w14:paraId="232E2E59" w14:textId="33996B27" w:rsidR="00AC06BB" w:rsidRDefault="00491F6A" w:rsidP="00613092">
            <w:pPr>
              <w:cnfStyle w:val="000000100000" w:firstRow="0" w:lastRow="0" w:firstColumn="0" w:lastColumn="0" w:oddVBand="0" w:evenVBand="0" w:oddHBand="1" w:evenHBand="0" w:firstRowFirstColumn="0" w:firstRowLastColumn="0" w:lastRowFirstColumn="0" w:lastRowLastColumn="0"/>
            </w:pPr>
            <w:r>
              <w:t>20200823</w:t>
            </w:r>
          </w:p>
        </w:tc>
        <w:tc>
          <w:tcPr>
            <w:tcW w:w="4050" w:type="dxa"/>
          </w:tcPr>
          <w:p w14:paraId="3DB4DC81" w14:textId="2C5B1EF9" w:rsidR="00AC06BB" w:rsidRDefault="00491F6A" w:rsidP="00613092">
            <w:pPr>
              <w:jc w:val="left"/>
              <w:cnfStyle w:val="000000100000" w:firstRow="0" w:lastRow="0" w:firstColumn="0" w:lastColumn="0" w:oddVBand="0" w:evenVBand="0" w:oddHBand="1" w:evenHBand="0" w:firstRowFirstColumn="0" w:firstRowLastColumn="0" w:lastRowFirstColumn="0" w:lastRowLastColumn="0"/>
            </w:pPr>
            <w:r>
              <w:t>First released version</w:t>
            </w:r>
          </w:p>
        </w:tc>
        <w:tc>
          <w:tcPr>
            <w:tcW w:w="2245" w:type="dxa"/>
          </w:tcPr>
          <w:p w14:paraId="5E7C2856" w14:textId="4843B4C8" w:rsidR="00AC06BB" w:rsidRDefault="00AC06BB" w:rsidP="00613092">
            <w:pPr>
              <w:jc w:val="left"/>
              <w:cnfStyle w:val="000000100000" w:firstRow="0" w:lastRow="0" w:firstColumn="0" w:lastColumn="0" w:oddVBand="0" w:evenVBand="0" w:oddHBand="1" w:evenHBand="0" w:firstRowFirstColumn="0" w:firstRowLastColumn="0" w:lastRowFirstColumn="0" w:lastRowLastColumn="0"/>
            </w:pPr>
            <w:r>
              <w:t>Yahya Yai Abdullah</w:t>
            </w:r>
            <w:r w:rsidR="004E6E6E">
              <w:t>, Expert in Electronic Records Management &amp; EDRMS Project Manager.</w:t>
            </w:r>
          </w:p>
        </w:tc>
      </w:tr>
      <w:tr w:rsidR="00B40C2D" w14:paraId="2A131F1F" w14:textId="77777777" w:rsidTr="00BF20A9">
        <w:tc>
          <w:tcPr>
            <w:cnfStyle w:val="001000000000" w:firstRow="0" w:lastRow="0" w:firstColumn="1" w:lastColumn="0" w:oddVBand="0" w:evenVBand="0" w:oddHBand="0" w:evenHBand="0" w:firstRowFirstColumn="0" w:firstRowLastColumn="0" w:lastRowFirstColumn="0" w:lastRowLastColumn="0"/>
            <w:tcW w:w="569" w:type="dxa"/>
          </w:tcPr>
          <w:p w14:paraId="038C247A" w14:textId="6B6F940C" w:rsidR="00B40C2D" w:rsidRDefault="00DB64BB" w:rsidP="00BF20A9">
            <w:r>
              <w:t>2</w:t>
            </w:r>
          </w:p>
        </w:tc>
        <w:tc>
          <w:tcPr>
            <w:tcW w:w="1260" w:type="dxa"/>
          </w:tcPr>
          <w:p w14:paraId="3260066E" w14:textId="0CAFEC7A" w:rsidR="00B40C2D" w:rsidRDefault="00B40C2D" w:rsidP="00BF20A9">
            <w:pPr>
              <w:cnfStyle w:val="000000000000" w:firstRow="0" w:lastRow="0" w:firstColumn="0" w:lastColumn="0" w:oddVBand="0" w:evenVBand="0" w:oddHBand="0" w:evenHBand="0" w:firstRowFirstColumn="0" w:firstRowLastColumn="0" w:lastRowFirstColumn="0" w:lastRowLastColumn="0"/>
            </w:pPr>
          </w:p>
        </w:tc>
        <w:tc>
          <w:tcPr>
            <w:tcW w:w="1278" w:type="dxa"/>
          </w:tcPr>
          <w:p w14:paraId="28E386F3" w14:textId="6973FE80" w:rsidR="00B40C2D" w:rsidRDefault="00DB64BB" w:rsidP="00BF20A9">
            <w:pPr>
              <w:cnfStyle w:val="000000000000" w:firstRow="0" w:lastRow="0" w:firstColumn="0" w:lastColumn="0" w:oddVBand="0" w:evenVBand="0" w:oddHBand="0" w:evenHBand="0" w:firstRowFirstColumn="0" w:firstRowLastColumn="0" w:lastRowFirstColumn="0" w:lastRowLastColumn="0"/>
            </w:pPr>
            <w:r>
              <w:t>20210208</w:t>
            </w:r>
          </w:p>
        </w:tc>
        <w:tc>
          <w:tcPr>
            <w:tcW w:w="4050" w:type="dxa"/>
          </w:tcPr>
          <w:p w14:paraId="3BBCDBB7" w14:textId="42F9F9E6" w:rsidR="00B40C2D" w:rsidRDefault="00DB64BB" w:rsidP="00BF20A9">
            <w:pPr>
              <w:jc w:val="left"/>
              <w:cnfStyle w:val="000000000000" w:firstRow="0" w:lastRow="0" w:firstColumn="0" w:lastColumn="0" w:oddVBand="0" w:evenVBand="0" w:oddHBand="0" w:evenHBand="0" w:firstRowFirstColumn="0" w:firstRowLastColumn="0" w:lastRowFirstColumn="0" w:lastRowLastColumn="0"/>
            </w:pPr>
            <w:r>
              <w:t>Second released version</w:t>
            </w:r>
          </w:p>
        </w:tc>
        <w:tc>
          <w:tcPr>
            <w:tcW w:w="2245" w:type="dxa"/>
          </w:tcPr>
          <w:p w14:paraId="5745C13D" w14:textId="604A325E" w:rsidR="00B40C2D" w:rsidRDefault="00DB64BB" w:rsidP="00BF20A9">
            <w:pPr>
              <w:jc w:val="left"/>
              <w:cnfStyle w:val="000000000000" w:firstRow="0" w:lastRow="0" w:firstColumn="0" w:lastColumn="0" w:oddVBand="0" w:evenVBand="0" w:oddHBand="0" w:evenHBand="0" w:firstRowFirstColumn="0" w:firstRowLastColumn="0" w:lastRowFirstColumn="0" w:lastRowLastColumn="0"/>
            </w:pPr>
            <w:r>
              <w:t>Yahya Yai Abdullah, Expert in Electronic Records Management &amp; EDRMS Project Manager.</w:t>
            </w:r>
          </w:p>
        </w:tc>
      </w:tr>
      <w:tr w:rsidR="00132425" w14:paraId="1D31F4A5" w14:textId="77777777" w:rsidTr="00BF2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dxa"/>
          </w:tcPr>
          <w:p w14:paraId="5ECA9709" w14:textId="79BA3B15" w:rsidR="00132425" w:rsidRDefault="00132425" w:rsidP="00BF20A9"/>
        </w:tc>
        <w:tc>
          <w:tcPr>
            <w:tcW w:w="1260" w:type="dxa"/>
          </w:tcPr>
          <w:p w14:paraId="1D112DCE" w14:textId="0DF25AF1" w:rsidR="00132425" w:rsidRDefault="00132425" w:rsidP="00BF20A9">
            <w:pPr>
              <w:cnfStyle w:val="000000100000" w:firstRow="0" w:lastRow="0" w:firstColumn="0" w:lastColumn="0" w:oddVBand="0" w:evenVBand="0" w:oddHBand="1" w:evenHBand="0" w:firstRowFirstColumn="0" w:firstRowLastColumn="0" w:lastRowFirstColumn="0" w:lastRowLastColumn="0"/>
            </w:pPr>
          </w:p>
        </w:tc>
        <w:tc>
          <w:tcPr>
            <w:tcW w:w="1278" w:type="dxa"/>
          </w:tcPr>
          <w:p w14:paraId="37170324" w14:textId="7AC5B65F" w:rsidR="00132425" w:rsidRDefault="00132425" w:rsidP="00BF20A9">
            <w:pPr>
              <w:cnfStyle w:val="000000100000" w:firstRow="0" w:lastRow="0" w:firstColumn="0" w:lastColumn="0" w:oddVBand="0" w:evenVBand="0" w:oddHBand="1" w:evenHBand="0" w:firstRowFirstColumn="0" w:firstRowLastColumn="0" w:lastRowFirstColumn="0" w:lastRowLastColumn="0"/>
            </w:pPr>
          </w:p>
        </w:tc>
        <w:tc>
          <w:tcPr>
            <w:tcW w:w="4050" w:type="dxa"/>
          </w:tcPr>
          <w:p w14:paraId="08E0449D" w14:textId="540FBCAA" w:rsidR="00132425" w:rsidRDefault="00132425" w:rsidP="00BF20A9">
            <w:pPr>
              <w:jc w:val="left"/>
              <w:cnfStyle w:val="000000100000" w:firstRow="0" w:lastRow="0" w:firstColumn="0" w:lastColumn="0" w:oddVBand="0" w:evenVBand="0" w:oddHBand="1" w:evenHBand="0" w:firstRowFirstColumn="0" w:firstRowLastColumn="0" w:lastRowFirstColumn="0" w:lastRowLastColumn="0"/>
            </w:pPr>
          </w:p>
        </w:tc>
        <w:tc>
          <w:tcPr>
            <w:tcW w:w="2245" w:type="dxa"/>
          </w:tcPr>
          <w:p w14:paraId="1EB4E7EB" w14:textId="301BAEA5" w:rsidR="00132425" w:rsidRDefault="00132425" w:rsidP="00BF20A9">
            <w:pPr>
              <w:jc w:val="left"/>
              <w:cnfStyle w:val="000000100000" w:firstRow="0" w:lastRow="0" w:firstColumn="0" w:lastColumn="0" w:oddVBand="0" w:evenVBand="0" w:oddHBand="1" w:evenHBand="0" w:firstRowFirstColumn="0" w:firstRowLastColumn="0" w:lastRowFirstColumn="0" w:lastRowLastColumn="0"/>
            </w:pPr>
          </w:p>
        </w:tc>
      </w:tr>
      <w:tr w:rsidR="00BF20A9" w14:paraId="6662C457" w14:textId="77777777" w:rsidTr="00BF20A9">
        <w:tc>
          <w:tcPr>
            <w:cnfStyle w:val="001000000000" w:firstRow="0" w:lastRow="0" w:firstColumn="1" w:lastColumn="0" w:oddVBand="0" w:evenVBand="0" w:oddHBand="0" w:evenHBand="0" w:firstRowFirstColumn="0" w:firstRowLastColumn="0" w:lastRowFirstColumn="0" w:lastRowLastColumn="0"/>
            <w:tcW w:w="569" w:type="dxa"/>
          </w:tcPr>
          <w:p w14:paraId="7B57B04D" w14:textId="78799F65" w:rsidR="00BF20A9" w:rsidRDefault="00BF20A9" w:rsidP="00BF20A9"/>
        </w:tc>
        <w:tc>
          <w:tcPr>
            <w:tcW w:w="1260" w:type="dxa"/>
          </w:tcPr>
          <w:p w14:paraId="6E136604" w14:textId="320EBD91" w:rsidR="00BF20A9" w:rsidRDefault="00BF20A9" w:rsidP="00BF20A9">
            <w:pPr>
              <w:cnfStyle w:val="000000000000" w:firstRow="0" w:lastRow="0" w:firstColumn="0" w:lastColumn="0" w:oddVBand="0" w:evenVBand="0" w:oddHBand="0" w:evenHBand="0" w:firstRowFirstColumn="0" w:firstRowLastColumn="0" w:lastRowFirstColumn="0" w:lastRowLastColumn="0"/>
            </w:pPr>
          </w:p>
        </w:tc>
        <w:tc>
          <w:tcPr>
            <w:tcW w:w="1278" w:type="dxa"/>
          </w:tcPr>
          <w:p w14:paraId="793DA4F4" w14:textId="4278DEF9" w:rsidR="00BF20A9" w:rsidRDefault="00BF20A9" w:rsidP="00BF20A9">
            <w:pPr>
              <w:cnfStyle w:val="000000000000" w:firstRow="0" w:lastRow="0" w:firstColumn="0" w:lastColumn="0" w:oddVBand="0" w:evenVBand="0" w:oddHBand="0" w:evenHBand="0" w:firstRowFirstColumn="0" w:firstRowLastColumn="0" w:lastRowFirstColumn="0" w:lastRowLastColumn="0"/>
            </w:pPr>
          </w:p>
        </w:tc>
        <w:tc>
          <w:tcPr>
            <w:tcW w:w="4050" w:type="dxa"/>
          </w:tcPr>
          <w:p w14:paraId="4CEE2E6F" w14:textId="25978FEB" w:rsidR="00BF20A9" w:rsidRDefault="00BF20A9" w:rsidP="00BF20A9">
            <w:pPr>
              <w:jc w:val="left"/>
              <w:cnfStyle w:val="000000000000" w:firstRow="0" w:lastRow="0" w:firstColumn="0" w:lastColumn="0" w:oddVBand="0" w:evenVBand="0" w:oddHBand="0" w:evenHBand="0" w:firstRowFirstColumn="0" w:firstRowLastColumn="0" w:lastRowFirstColumn="0" w:lastRowLastColumn="0"/>
            </w:pPr>
          </w:p>
        </w:tc>
        <w:tc>
          <w:tcPr>
            <w:tcW w:w="2245" w:type="dxa"/>
          </w:tcPr>
          <w:p w14:paraId="687833A9" w14:textId="3107C942" w:rsidR="00BF20A9" w:rsidRDefault="00BF20A9" w:rsidP="00BF20A9">
            <w:pPr>
              <w:jc w:val="left"/>
              <w:cnfStyle w:val="000000000000" w:firstRow="0" w:lastRow="0" w:firstColumn="0" w:lastColumn="0" w:oddVBand="0" w:evenVBand="0" w:oddHBand="0" w:evenHBand="0" w:firstRowFirstColumn="0" w:firstRowLastColumn="0" w:lastRowFirstColumn="0" w:lastRowLastColumn="0"/>
            </w:pPr>
          </w:p>
        </w:tc>
      </w:tr>
      <w:tr w:rsidR="00BF20A9" w14:paraId="2F80C351" w14:textId="77777777" w:rsidTr="00BF2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dxa"/>
          </w:tcPr>
          <w:p w14:paraId="761337A9" w14:textId="6CE4CED0" w:rsidR="00BF20A9" w:rsidRDefault="00BF20A9" w:rsidP="00BF20A9"/>
        </w:tc>
        <w:tc>
          <w:tcPr>
            <w:tcW w:w="1260" w:type="dxa"/>
          </w:tcPr>
          <w:p w14:paraId="5A4B4A79" w14:textId="69505A77" w:rsidR="00BF20A9" w:rsidRDefault="00BF20A9" w:rsidP="00BF20A9">
            <w:pPr>
              <w:cnfStyle w:val="000000100000" w:firstRow="0" w:lastRow="0" w:firstColumn="0" w:lastColumn="0" w:oddVBand="0" w:evenVBand="0" w:oddHBand="1" w:evenHBand="0" w:firstRowFirstColumn="0" w:firstRowLastColumn="0" w:lastRowFirstColumn="0" w:lastRowLastColumn="0"/>
            </w:pPr>
          </w:p>
        </w:tc>
        <w:tc>
          <w:tcPr>
            <w:tcW w:w="1278" w:type="dxa"/>
          </w:tcPr>
          <w:p w14:paraId="1574FC5F" w14:textId="472ECBE1" w:rsidR="00BF20A9" w:rsidRDefault="00BF20A9" w:rsidP="00BF20A9">
            <w:pPr>
              <w:cnfStyle w:val="000000100000" w:firstRow="0" w:lastRow="0" w:firstColumn="0" w:lastColumn="0" w:oddVBand="0" w:evenVBand="0" w:oddHBand="1" w:evenHBand="0" w:firstRowFirstColumn="0" w:firstRowLastColumn="0" w:lastRowFirstColumn="0" w:lastRowLastColumn="0"/>
            </w:pPr>
          </w:p>
        </w:tc>
        <w:tc>
          <w:tcPr>
            <w:tcW w:w="4050" w:type="dxa"/>
          </w:tcPr>
          <w:p w14:paraId="44027804" w14:textId="7A8B259C" w:rsidR="00BF20A9" w:rsidRDefault="00BF20A9" w:rsidP="00BF20A9">
            <w:pPr>
              <w:jc w:val="left"/>
              <w:cnfStyle w:val="000000100000" w:firstRow="0" w:lastRow="0" w:firstColumn="0" w:lastColumn="0" w:oddVBand="0" w:evenVBand="0" w:oddHBand="1" w:evenHBand="0" w:firstRowFirstColumn="0" w:firstRowLastColumn="0" w:lastRowFirstColumn="0" w:lastRowLastColumn="0"/>
            </w:pPr>
          </w:p>
        </w:tc>
        <w:tc>
          <w:tcPr>
            <w:tcW w:w="2245" w:type="dxa"/>
          </w:tcPr>
          <w:p w14:paraId="2DC31170" w14:textId="12C0B03D" w:rsidR="00BF20A9" w:rsidRDefault="00BF20A9" w:rsidP="00BF20A9">
            <w:pPr>
              <w:jc w:val="left"/>
              <w:cnfStyle w:val="000000100000" w:firstRow="0" w:lastRow="0" w:firstColumn="0" w:lastColumn="0" w:oddVBand="0" w:evenVBand="0" w:oddHBand="1" w:evenHBand="0" w:firstRowFirstColumn="0" w:firstRowLastColumn="0" w:lastRowFirstColumn="0" w:lastRowLastColumn="0"/>
            </w:pPr>
          </w:p>
        </w:tc>
      </w:tr>
      <w:tr w:rsidR="00BF20A9" w14:paraId="73D0AD8C" w14:textId="77777777" w:rsidTr="00BF20A9">
        <w:tc>
          <w:tcPr>
            <w:cnfStyle w:val="001000000000" w:firstRow="0" w:lastRow="0" w:firstColumn="1" w:lastColumn="0" w:oddVBand="0" w:evenVBand="0" w:oddHBand="0" w:evenHBand="0" w:firstRowFirstColumn="0" w:firstRowLastColumn="0" w:lastRowFirstColumn="0" w:lastRowLastColumn="0"/>
            <w:tcW w:w="569" w:type="dxa"/>
          </w:tcPr>
          <w:p w14:paraId="79D1B4CB" w14:textId="77777777" w:rsidR="00BF20A9" w:rsidRDefault="00BF20A9" w:rsidP="00BF20A9"/>
        </w:tc>
        <w:tc>
          <w:tcPr>
            <w:tcW w:w="1260" w:type="dxa"/>
          </w:tcPr>
          <w:p w14:paraId="7D11BCB0" w14:textId="77777777" w:rsidR="00BF20A9" w:rsidRDefault="00BF20A9" w:rsidP="00BF20A9">
            <w:pPr>
              <w:cnfStyle w:val="000000000000" w:firstRow="0" w:lastRow="0" w:firstColumn="0" w:lastColumn="0" w:oddVBand="0" w:evenVBand="0" w:oddHBand="0" w:evenHBand="0" w:firstRowFirstColumn="0" w:firstRowLastColumn="0" w:lastRowFirstColumn="0" w:lastRowLastColumn="0"/>
            </w:pPr>
          </w:p>
        </w:tc>
        <w:tc>
          <w:tcPr>
            <w:tcW w:w="1278" w:type="dxa"/>
          </w:tcPr>
          <w:p w14:paraId="2C80B056" w14:textId="77777777" w:rsidR="00BF20A9" w:rsidRDefault="00BF20A9" w:rsidP="00BF20A9">
            <w:pPr>
              <w:cnfStyle w:val="000000000000" w:firstRow="0" w:lastRow="0" w:firstColumn="0" w:lastColumn="0" w:oddVBand="0" w:evenVBand="0" w:oddHBand="0" w:evenHBand="0" w:firstRowFirstColumn="0" w:firstRowLastColumn="0" w:lastRowFirstColumn="0" w:lastRowLastColumn="0"/>
            </w:pPr>
          </w:p>
        </w:tc>
        <w:tc>
          <w:tcPr>
            <w:tcW w:w="4050" w:type="dxa"/>
          </w:tcPr>
          <w:p w14:paraId="5FF9AB95" w14:textId="77777777" w:rsidR="00BF20A9" w:rsidRDefault="00BF20A9" w:rsidP="00BF20A9">
            <w:pPr>
              <w:jc w:val="left"/>
              <w:cnfStyle w:val="000000000000" w:firstRow="0" w:lastRow="0" w:firstColumn="0" w:lastColumn="0" w:oddVBand="0" w:evenVBand="0" w:oddHBand="0" w:evenHBand="0" w:firstRowFirstColumn="0" w:firstRowLastColumn="0" w:lastRowFirstColumn="0" w:lastRowLastColumn="0"/>
            </w:pPr>
          </w:p>
        </w:tc>
        <w:tc>
          <w:tcPr>
            <w:tcW w:w="2245" w:type="dxa"/>
          </w:tcPr>
          <w:p w14:paraId="083852E4" w14:textId="77777777" w:rsidR="00BF20A9" w:rsidRDefault="00BF20A9" w:rsidP="00BF20A9">
            <w:pPr>
              <w:jc w:val="left"/>
              <w:cnfStyle w:val="000000000000" w:firstRow="0" w:lastRow="0" w:firstColumn="0" w:lastColumn="0" w:oddVBand="0" w:evenVBand="0" w:oddHBand="0" w:evenHBand="0" w:firstRowFirstColumn="0" w:firstRowLastColumn="0" w:lastRowFirstColumn="0" w:lastRowLastColumn="0"/>
            </w:pPr>
          </w:p>
        </w:tc>
      </w:tr>
      <w:tr w:rsidR="00BF20A9" w14:paraId="442562AD" w14:textId="77777777" w:rsidTr="00BF2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dxa"/>
          </w:tcPr>
          <w:p w14:paraId="279EC0F5" w14:textId="77777777" w:rsidR="00BF20A9" w:rsidRDefault="00BF20A9" w:rsidP="00BF20A9"/>
        </w:tc>
        <w:tc>
          <w:tcPr>
            <w:tcW w:w="1260" w:type="dxa"/>
          </w:tcPr>
          <w:p w14:paraId="105D3C77" w14:textId="77777777" w:rsidR="00BF20A9" w:rsidRDefault="00BF20A9" w:rsidP="00BF20A9">
            <w:pPr>
              <w:cnfStyle w:val="000000100000" w:firstRow="0" w:lastRow="0" w:firstColumn="0" w:lastColumn="0" w:oddVBand="0" w:evenVBand="0" w:oddHBand="1" w:evenHBand="0" w:firstRowFirstColumn="0" w:firstRowLastColumn="0" w:lastRowFirstColumn="0" w:lastRowLastColumn="0"/>
            </w:pPr>
          </w:p>
        </w:tc>
        <w:tc>
          <w:tcPr>
            <w:tcW w:w="1278" w:type="dxa"/>
          </w:tcPr>
          <w:p w14:paraId="63E56351" w14:textId="77777777" w:rsidR="00BF20A9" w:rsidRDefault="00BF20A9" w:rsidP="00BF20A9">
            <w:pPr>
              <w:cnfStyle w:val="000000100000" w:firstRow="0" w:lastRow="0" w:firstColumn="0" w:lastColumn="0" w:oddVBand="0" w:evenVBand="0" w:oddHBand="1" w:evenHBand="0" w:firstRowFirstColumn="0" w:firstRowLastColumn="0" w:lastRowFirstColumn="0" w:lastRowLastColumn="0"/>
            </w:pPr>
          </w:p>
        </w:tc>
        <w:tc>
          <w:tcPr>
            <w:tcW w:w="4050" w:type="dxa"/>
          </w:tcPr>
          <w:p w14:paraId="721FFC34" w14:textId="77777777" w:rsidR="00BF20A9" w:rsidRDefault="00BF20A9" w:rsidP="00BF20A9">
            <w:pPr>
              <w:jc w:val="left"/>
              <w:cnfStyle w:val="000000100000" w:firstRow="0" w:lastRow="0" w:firstColumn="0" w:lastColumn="0" w:oddVBand="0" w:evenVBand="0" w:oddHBand="1" w:evenHBand="0" w:firstRowFirstColumn="0" w:firstRowLastColumn="0" w:lastRowFirstColumn="0" w:lastRowLastColumn="0"/>
            </w:pPr>
          </w:p>
        </w:tc>
        <w:tc>
          <w:tcPr>
            <w:tcW w:w="2245" w:type="dxa"/>
          </w:tcPr>
          <w:p w14:paraId="501B58AA" w14:textId="77777777" w:rsidR="00BF20A9" w:rsidRDefault="00BF20A9" w:rsidP="00BF20A9">
            <w:pPr>
              <w:jc w:val="left"/>
              <w:cnfStyle w:val="000000100000" w:firstRow="0" w:lastRow="0" w:firstColumn="0" w:lastColumn="0" w:oddVBand="0" w:evenVBand="0" w:oddHBand="1" w:evenHBand="0" w:firstRowFirstColumn="0" w:firstRowLastColumn="0" w:lastRowFirstColumn="0" w:lastRowLastColumn="0"/>
            </w:pPr>
          </w:p>
        </w:tc>
      </w:tr>
      <w:tr w:rsidR="00BF20A9" w14:paraId="6857E9C2" w14:textId="77777777" w:rsidTr="00BF20A9">
        <w:tc>
          <w:tcPr>
            <w:cnfStyle w:val="001000000000" w:firstRow="0" w:lastRow="0" w:firstColumn="1" w:lastColumn="0" w:oddVBand="0" w:evenVBand="0" w:oddHBand="0" w:evenHBand="0" w:firstRowFirstColumn="0" w:firstRowLastColumn="0" w:lastRowFirstColumn="0" w:lastRowLastColumn="0"/>
            <w:tcW w:w="569" w:type="dxa"/>
          </w:tcPr>
          <w:p w14:paraId="6947566B" w14:textId="77777777" w:rsidR="00BF20A9" w:rsidRDefault="00BF20A9" w:rsidP="00BF20A9"/>
        </w:tc>
        <w:tc>
          <w:tcPr>
            <w:tcW w:w="1260" w:type="dxa"/>
          </w:tcPr>
          <w:p w14:paraId="70CB4353" w14:textId="77777777" w:rsidR="00BF20A9" w:rsidRDefault="00BF20A9" w:rsidP="00BF20A9">
            <w:pPr>
              <w:cnfStyle w:val="000000000000" w:firstRow="0" w:lastRow="0" w:firstColumn="0" w:lastColumn="0" w:oddVBand="0" w:evenVBand="0" w:oddHBand="0" w:evenHBand="0" w:firstRowFirstColumn="0" w:firstRowLastColumn="0" w:lastRowFirstColumn="0" w:lastRowLastColumn="0"/>
            </w:pPr>
          </w:p>
        </w:tc>
        <w:tc>
          <w:tcPr>
            <w:tcW w:w="1278" w:type="dxa"/>
          </w:tcPr>
          <w:p w14:paraId="40E2BC0A" w14:textId="77777777" w:rsidR="00BF20A9" w:rsidRDefault="00BF20A9" w:rsidP="00BF20A9">
            <w:pPr>
              <w:cnfStyle w:val="000000000000" w:firstRow="0" w:lastRow="0" w:firstColumn="0" w:lastColumn="0" w:oddVBand="0" w:evenVBand="0" w:oddHBand="0" w:evenHBand="0" w:firstRowFirstColumn="0" w:firstRowLastColumn="0" w:lastRowFirstColumn="0" w:lastRowLastColumn="0"/>
            </w:pPr>
          </w:p>
        </w:tc>
        <w:tc>
          <w:tcPr>
            <w:tcW w:w="4050" w:type="dxa"/>
          </w:tcPr>
          <w:p w14:paraId="5554B342" w14:textId="77777777" w:rsidR="00BF20A9" w:rsidRDefault="00BF20A9" w:rsidP="00BF20A9">
            <w:pPr>
              <w:jc w:val="left"/>
              <w:cnfStyle w:val="000000000000" w:firstRow="0" w:lastRow="0" w:firstColumn="0" w:lastColumn="0" w:oddVBand="0" w:evenVBand="0" w:oddHBand="0" w:evenHBand="0" w:firstRowFirstColumn="0" w:firstRowLastColumn="0" w:lastRowFirstColumn="0" w:lastRowLastColumn="0"/>
            </w:pPr>
          </w:p>
        </w:tc>
        <w:tc>
          <w:tcPr>
            <w:tcW w:w="2245" w:type="dxa"/>
          </w:tcPr>
          <w:p w14:paraId="2D6DCCD6" w14:textId="77777777" w:rsidR="00BF20A9" w:rsidRDefault="00BF20A9" w:rsidP="00BF20A9">
            <w:pPr>
              <w:jc w:val="left"/>
              <w:cnfStyle w:val="000000000000" w:firstRow="0" w:lastRow="0" w:firstColumn="0" w:lastColumn="0" w:oddVBand="0" w:evenVBand="0" w:oddHBand="0" w:evenHBand="0" w:firstRowFirstColumn="0" w:firstRowLastColumn="0" w:lastRowFirstColumn="0" w:lastRowLastColumn="0"/>
            </w:pPr>
          </w:p>
        </w:tc>
      </w:tr>
      <w:tr w:rsidR="00BF20A9" w14:paraId="34BB1853" w14:textId="77777777" w:rsidTr="00BF2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dxa"/>
          </w:tcPr>
          <w:p w14:paraId="0FAFA447" w14:textId="77777777" w:rsidR="00BF20A9" w:rsidRDefault="00BF20A9" w:rsidP="00BF20A9"/>
        </w:tc>
        <w:tc>
          <w:tcPr>
            <w:tcW w:w="1260" w:type="dxa"/>
          </w:tcPr>
          <w:p w14:paraId="603DE160" w14:textId="77777777" w:rsidR="00BF20A9" w:rsidRDefault="00BF20A9" w:rsidP="00BF20A9">
            <w:pPr>
              <w:cnfStyle w:val="000000100000" w:firstRow="0" w:lastRow="0" w:firstColumn="0" w:lastColumn="0" w:oddVBand="0" w:evenVBand="0" w:oddHBand="1" w:evenHBand="0" w:firstRowFirstColumn="0" w:firstRowLastColumn="0" w:lastRowFirstColumn="0" w:lastRowLastColumn="0"/>
            </w:pPr>
          </w:p>
        </w:tc>
        <w:tc>
          <w:tcPr>
            <w:tcW w:w="1278" w:type="dxa"/>
          </w:tcPr>
          <w:p w14:paraId="40FC18CF" w14:textId="77777777" w:rsidR="00BF20A9" w:rsidRDefault="00BF20A9" w:rsidP="00BF20A9">
            <w:pPr>
              <w:cnfStyle w:val="000000100000" w:firstRow="0" w:lastRow="0" w:firstColumn="0" w:lastColumn="0" w:oddVBand="0" w:evenVBand="0" w:oddHBand="1" w:evenHBand="0" w:firstRowFirstColumn="0" w:firstRowLastColumn="0" w:lastRowFirstColumn="0" w:lastRowLastColumn="0"/>
            </w:pPr>
          </w:p>
        </w:tc>
        <w:tc>
          <w:tcPr>
            <w:tcW w:w="4050" w:type="dxa"/>
          </w:tcPr>
          <w:p w14:paraId="22509D7C" w14:textId="77777777" w:rsidR="00BF20A9" w:rsidRDefault="00BF20A9" w:rsidP="00BF20A9">
            <w:pPr>
              <w:jc w:val="left"/>
              <w:cnfStyle w:val="000000100000" w:firstRow="0" w:lastRow="0" w:firstColumn="0" w:lastColumn="0" w:oddVBand="0" w:evenVBand="0" w:oddHBand="1" w:evenHBand="0" w:firstRowFirstColumn="0" w:firstRowLastColumn="0" w:lastRowFirstColumn="0" w:lastRowLastColumn="0"/>
            </w:pPr>
          </w:p>
        </w:tc>
        <w:tc>
          <w:tcPr>
            <w:tcW w:w="2245" w:type="dxa"/>
          </w:tcPr>
          <w:p w14:paraId="09B66130" w14:textId="77777777" w:rsidR="00BF20A9" w:rsidRDefault="00BF20A9" w:rsidP="00BF20A9">
            <w:pPr>
              <w:jc w:val="left"/>
              <w:cnfStyle w:val="000000100000" w:firstRow="0" w:lastRow="0" w:firstColumn="0" w:lastColumn="0" w:oddVBand="0" w:evenVBand="0" w:oddHBand="1" w:evenHBand="0" w:firstRowFirstColumn="0" w:firstRowLastColumn="0" w:lastRowFirstColumn="0" w:lastRowLastColumn="0"/>
            </w:pPr>
          </w:p>
        </w:tc>
      </w:tr>
      <w:tr w:rsidR="00BF20A9" w14:paraId="69D96453" w14:textId="77777777" w:rsidTr="00BF20A9">
        <w:tc>
          <w:tcPr>
            <w:cnfStyle w:val="001000000000" w:firstRow="0" w:lastRow="0" w:firstColumn="1" w:lastColumn="0" w:oddVBand="0" w:evenVBand="0" w:oddHBand="0" w:evenHBand="0" w:firstRowFirstColumn="0" w:firstRowLastColumn="0" w:lastRowFirstColumn="0" w:lastRowLastColumn="0"/>
            <w:tcW w:w="569" w:type="dxa"/>
          </w:tcPr>
          <w:p w14:paraId="08A0F03D" w14:textId="77777777" w:rsidR="00BF20A9" w:rsidRDefault="00BF20A9" w:rsidP="00BF20A9"/>
        </w:tc>
        <w:tc>
          <w:tcPr>
            <w:tcW w:w="1260" w:type="dxa"/>
          </w:tcPr>
          <w:p w14:paraId="212CFD99" w14:textId="77777777" w:rsidR="00BF20A9" w:rsidRDefault="00BF20A9" w:rsidP="00BF20A9">
            <w:pPr>
              <w:cnfStyle w:val="000000000000" w:firstRow="0" w:lastRow="0" w:firstColumn="0" w:lastColumn="0" w:oddVBand="0" w:evenVBand="0" w:oddHBand="0" w:evenHBand="0" w:firstRowFirstColumn="0" w:firstRowLastColumn="0" w:lastRowFirstColumn="0" w:lastRowLastColumn="0"/>
            </w:pPr>
          </w:p>
        </w:tc>
        <w:tc>
          <w:tcPr>
            <w:tcW w:w="1278" w:type="dxa"/>
          </w:tcPr>
          <w:p w14:paraId="56099B37" w14:textId="77777777" w:rsidR="00BF20A9" w:rsidRDefault="00BF20A9" w:rsidP="00BF20A9">
            <w:pPr>
              <w:cnfStyle w:val="000000000000" w:firstRow="0" w:lastRow="0" w:firstColumn="0" w:lastColumn="0" w:oddVBand="0" w:evenVBand="0" w:oddHBand="0" w:evenHBand="0" w:firstRowFirstColumn="0" w:firstRowLastColumn="0" w:lastRowFirstColumn="0" w:lastRowLastColumn="0"/>
            </w:pPr>
          </w:p>
        </w:tc>
        <w:tc>
          <w:tcPr>
            <w:tcW w:w="4050" w:type="dxa"/>
          </w:tcPr>
          <w:p w14:paraId="49947581" w14:textId="77777777" w:rsidR="00BF20A9" w:rsidRDefault="00BF20A9" w:rsidP="00BF20A9">
            <w:pPr>
              <w:jc w:val="left"/>
              <w:cnfStyle w:val="000000000000" w:firstRow="0" w:lastRow="0" w:firstColumn="0" w:lastColumn="0" w:oddVBand="0" w:evenVBand="0" w:oddHBand="0" w:evenHBand="0" w:firstRowFirstColumn="0" w:firstRowLastColumn="0" w:lastRowFirstColumn="0" w:lastRowLastColumn="0"/>
            </w:pPr>
          </w:p>
        </w:tc>
        <w:tc>
          <w:tcPr>
            <w:tcW w:w="2245" w:type="dxa"/>
          </w:tcPr>
          <w:p w14:paraId="5F6CBE9D" w14:textId="77777777" w:rsidR="00BF20A9" w:rsidRDefault="00BF20A9" w:rsidP="00BF20A9">
            <w:pPr>
              <w:jc w:val="left"/>
              <w:cnfStyle w:val="000000000000" w:firstRow="0" w:lastRow="0" w:firstColumn="0" w:lastColumn="0" w:oddVBand="0" w:evenVBand="0" w:oddHBand="0" w:evenHBand="0" w:firstRowFirstColumn="0" w:firstRowLastColumn="0" w:lastRowFirstColumn="0" w:lastRowLastColumn="0"/>
            </w:pPr>
          </w:p>
        </w:tc>
      </w:tr>
      <w:tr w:rsidR="00BF20A9" w14:paraId="1BCF62CE" w14:textId="77777777" w:rsidTr="00BF2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dxa"/>
          </w:tcPr>
          <w:p w14:paraId="53EAB571" w14:textId="77777777" w:rsidR="00BF20A9" w:rsidRDefault="00BF20A9" w:rsidP="00BF20A9"/>
        </w:tc>
        <w:tc>
          <w:tcPr>
            <w:tcW w:w="1260" w:type="dxa"/>
          </w:tcPr>
          <w:p w14:paraId="6E3FA277" w14:textId="77777777" w:rsidR="00BF20A9" w:rsidRDefault="00BF20A9" w:rsidP="00BF20A9">
            <w:pPr>
              <w:cnfStyle w:val="000000100000" w:firstRow="0" w:lastRow="0" w:firstColumn="0" w:lastColumn="0" w:oddVBand="0" w:evenVBand="0" w:oddHBand="1" w:evenHBand="0" w:firstRowFirstColumn="0" w:firstRowLastColumn="0" w:lastRowFirstColumn="0" w:lastRowLastColumn="0"/>
            </w:pPr>
          </w:p>
        </w:tc>
        <w:tc>
          <w:tcPr>
            <w:tcW w:w="1278" w:type="dxa"/>
          </w:tcPr>
          <w:p w14:paraId="1A489715" w14:textId="77777777" w:rsidR="00BF20A9" w:rsidRDefault="00BF20A9" w:rsidP="00BF20A9">
            <w:pPr>
              <w:cnfStyle w:val="000000100000" w:firstRow="0" w:lastRow="0" w:firstColumn="0" w:lastColumn="0" w:oddVBand="0" w:evenVBand="0" w:oddHBand="1" w:evenHBand="0" w:firstRowFirstColumn="0" w:firstRowLastColumn="0" w:lastRowFirstColumn="0" w:lastRowLastColumn="0"/>
            </w:pPr>
          </w:p>
        </w:tc>
        <w:tc>
          <w:tcPr>
            <w:tcW w:w="4050" w:type="dxa"/>
          </w:tcPr>
          <w:p w14:paraId="6DD8D12D" w14:textId="77777777" w:rsidR="00BF20A9" w:rsidRDefault="00BF20A9" w:rsidP="00BF20A9">
            <w:pPr>
              <w:jc w:val="left"/>
              <w:cnfStyle w:val="000000100000" w:firstRow="0" w:lastRow="0" w:firstColumn="0" w:lastColumn="0" w:oddVBand="0" w:evenVBand="0" w:oddHBand="1" w:evenHBand="0" w:firstRowFirstColumn="0" w:firstRowLastColumn="0" w:lastRowFirstColumn="0" w:lastRowLastColumn="0"/>
            </w:pPr>
          </w:p>
        </w:tc>
        <w:tc>
          <w:tcPr>
            <w:tcW w:w="2245" w:type="dxa"/>
          </w:tcPr>
          <w:p w14:paraId="31DD8F4E" w14:textId="77777777" w:rsidR="00BF20A9" w:rsidRDefault="00BF20A9" w:rsidP="00BF20A9">
            <w:pPr>
              <w:jc w:val="left"/>
              <w:cnfStyle w:val="000000100000" w:firstRow="0" w:lastRow="0" w:firstColumn="0" w:lastColumn="0" w:oddVBand="0" w:evenVBand="0" w:oddHBand="1" w:evenHBand="0" w:firstRowFirstColumn="0" w:firstRowLastColumn="0" w:lastRowFirstColumn="0" w:lastRowLastColumn="0"/>
            </w:pPr>
          </w:p>
        </w:tc>
      </w:tr>
      <w:tr w:rsidR="00BF20A9" w14:paraId="1236555E" w14:textId="77777777" w:rsidTr="00BF20A9">
        <w:tc>
          <w:tcPr>
            <w:cnfStyle w:val="001000000000" w:firstRow="0" w:lastRow="0" w:firstColumn="1" w:lastColumn="0" w:oddVBand="0" w:evenVBand="0" w:oddHBand="0" w:evenHBand="0" w:firstRowFirstColumn="0" w:firstRowLastColumn="0" w:lastRowFirstColumn="0" w:lastRowLastColumn="0"/>
            <w:tcW w:w="569" w:type="dxa"/>
          </w:tcPr>
          <w:p w14:paraId="7E0E268A" w14:textId="77777777" w:rsidR="00BF20A9" w:rsidRDefault="00BF20A9" w:rsidP="00BF20A9"/>
        </w:tc>
        <w:tc>
          <w:tcPr>
            <w:tcW w:w="1260" w:type="dxa"/>
          </w:tcPr>
          <w:p w14:paraId="7FE974B0" w14:textId="77777777" w:rsidR="00BF20A9" w:rsidRDefault="00BF20A9" w:rsidP="00BF20A9">
            <w:pPr>
              <w:cnfStyle w:val="000000000000" w:firstRow="0" w:lastRow="0" w:firstColumn="0" w:lastColumn="0" w:oddVBand="0" w:evenVBand="0" w:oddHBand="0" w:evenHBand="0" w:firstRowFirstColumn="0" w:firstRowLastColumn="0" w:lastRowFirstColumn="0" w:lastRowLastColumn="0"/>
            </w:pPr>
          </w:p>
        </w:tc>
        <w:tc>
          <w:tcPr>
            <w:tcW w:w="1278" w:type="dxa"/>
          </w:tcPr>
          <w:p w14:paraId="3A2E8E2E" w14:textId="77777777" w:rsidR="00BF20A9" w:rsidRDefault="00BF20A9" w:rsidP="00BF20A9">
            <w:pPr>
              <w:cnfStyle w:val="000000000000" w:firstRow="0" w:lastRow="0" w:firstColumn="0" w:lastColumn="0" w:oddVBand="0" w:evenVBand="0" w:oddHBand="0" w:evenHBand="0" w:firstRowFirstColumn="0" w:firstRowLastColumn="0" w:lastRowFirstColumn="0" w:lastRowLastColumn="0"/>
            </w:pPr>
          </w:p>
        </w:tc>
        <w:tc>
          <w:tcPr>
            <w:tcW w:w="4050" w:type="dxa"/>
          </w:tcPr>
          <w:p w14:paraId="2711597F" w14:textId="77777777" w:rsidR="00BF20A9" w:rsidRDefault="00BF20A9" w:rsidP="00BF20A9">
            <w:pPr>
              <w:jc w:val="left"/>
              <w:cnfStyle w:val="000000000000" w:firstRow="0" w:lastRow="0" w:firstColumn="0" w:lastColumn="0" w:oddVBand="0" w:evenVBand="0" w:oddHBand="0" w:evenHBand="0" w:firstRowFirstColumn="0" w:firstRowLastColumn="0" w:lastRowFirstColumn="0" w:lastRowLastColumn="0"/>
            </w:pPr>
          </w:p>
        </w:tc>
        <w:tc>
          <w:tcPr>
            <w:tcW w:w="2245" w:type="dxa"/>
          </w:tcPr>
          <w:p w14:paraId="5FA32E5B" w14:textId="77777777" w:rsidR="00BF20A9" w:rsidRDefault="00BF20A9" w:rsidP="00BF20A9">
            <w:pPr>
              <w:jc w:val="left"/>
              <w:cnfStyle w:val="000000000000" w:firstRow="0" w:lastRow="0" w:firstColumn="0" w:lastColumn="0" w:oddVBand="0" w:evenVBand="0" w:oddHBand="0" w:evenHBand="0" w:firstRowFirstColumn="0" w:firstRowLastColumn="0" w:lastRowFirstColumn="0" w:lastRowLastColumn="0"/>
            </w:pPr>
          </w:p>
        </w:tc>
      </w:tr>
      <w:tr w:rsidR="00BF20A9" w14:paraId="5F4027C1" w14:textId="77777777" w:rsidTr="00BF2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dxa"/>
          </w:tcPr>
          <w:p w14:paraId="4975B7BD" w14:textId="77777777" w:rsidR="00BF20A9" w:rsidRDefault="00BF20A9" w:rsidP="00BF20A9"/>
        </w:tc>
        <w:tc>
          <w:tcPr>
            <w:tcW w:w="1260" w:type="dxa"/>
          </w:tcPr>
          <w:p w14:paraId="4416972A" w14:textId="77777777" w:rsidR="00BF20A9" w:rsidRDefault="00BF20A9" w:rsidP="00BF20A9">
            <w:pPr>
              <w:cnfStyle w:val="000000100000" w:firstRow="0" w:lastRow="0" w:firstColumn="0" w:lastColumn="0" w:oddVBand="0" w:evenVBand="0" w:oddHBand="1" w:evenHBand="0" w:firstRowFirstColumn="0" w:firstRowLastColumn="0" w:lastRowFirstColumn="0" w:lastRowLastColumn="0"/>
            </w:pPr>
          </w:p>
        </w:tc>
        <w:tc>
          <w:tcPr>
            <w:tcW w:w="1278" w:type="dxa"/>
          </w:tcPr>
          <w:p w14:paraId="31B2075E" w14:textId="77777777" w:rsidR="00BF20A9" w:rsidRDefault="00BF20A9" w:rsidP="00BF20A9">
            <w:pPr>
              <w:cnfStyle w:val="000000100000" w:firstRow="0" w:lastRow="0" w:firstColumn="0" w:lastColumn="0" w:oddVBand="0" w:evenVBand="0" w:oddHBand="1" w:evenHBand="0" w:firstRowFirstColumn="0" w:firstRowLastColumn="0" w:lastRowFirstColumn="0" w:lastRowLastColumn="0"/>
            </w:pPr>
          </w:p>
        </w:tc>
        <w:tc>
          <w:tcPr>
            <w:tcW w:w="4050" w:type="dxa"/>
          </w:tcPr>
          <w:p w14:paraId="15D16436" w14:textId="77777777" w:rsidR="00BF20A9" w:rsidRDefault="00BF20A9" w:rsidP="00BF20A9">
            <w:pPr>
              <w:jc w:val="left"/>
              <w:cnfStyle w:val="000000100000" w:firstRow="0" w:lastRow="0" w:firstColumn="0" w:lastColumn="0" w:oddVBand="0" w:evenVBand="0" w:oddHBand="1" w:evenHBand="0" w:firstRowFirstColumn="0" w:firstRowLastColumn="0" w:lastRowFirstColumn="0" w:lastRowLastColumn="0"/>
            </w:pPr>
          </w:p>
        </w:tc>
        <w:tc>
          <w:tcPr>
            <w:tcW w:w="2245" w:type="dxa"/>
          </w:tcPr>
          <w:p w14:paraId="1CFE34E6" w14:textId="77777777" w:rsidR="00BF20A9" w:rsidRDefault="00BF20A9" w:rsidP="00BF20A9">
            <w:pPr>
              <w:jc w:val="left"/>
              <w:cnfStyle w:val="000000100000" w:firstRow="0" w:lastRow="0" w:firstColumn="0" w:lastColumn="0" w:oddVBand="0" w:evenVBand="0" w:oddHBand="1" w:evenHBand="0" w:firstRowFirstColumn="0" w:firstRowLastColumn="0" w:lastRowFirstColumn="0" w:lastRowLastColumn="0"/>
            </w:pPr>
          </w:p>
        </w:tc>
      </w:tr>
      <w:tr w:rsidR="00BF20A9" w14:paraId="39BF86C8" w14:textId="77777777" w:rsidTr="00BF20A9">
        <w:tc>
          <w:tcPr>
            <w:cnfStyle w:val="001000000000" w:firstRow="0" w:lastRow="0" w:firstColumn="1" w:lastColumn="0" w:oddVBand="0" w:evenVBand="0" w:oddHBand="0" w:evenHBand="0" w:firstRowFirstColumn="0" w:firstRowLastColumn="0" w:lastRowFirstColumn="0" w:lastRowLastColumn="0"/>
            <w:tcW w:w="569" w:type="dxa"/>
          </w:tcPr>
          <w:p w14:paraId="3B420CE7" w14:textId="77777777" w:rsidR="00BF20A9" w:rsidRDefault="00BF20A9" w:rsidP="00BF20A9"/>
        </w:tc>
        <w:tc>
          <w:tcPr>
            <w:tcW w:w="1260" w:type="dxa"/>
          </w:tcPr>
          <w:p w14:paraId="6FF5C212" w14:textId="77777777" w:rsidR="00BF20A9" w:rsidRDefault="00BF20A9" w:rsidP="00BF20A9">
            <w:pPr>
              <w:cnfStyle w:val="000000000000" w:firstRow="0" w:lastRow="0" w:firstColumn="0" w:lastColumn="0" w:oddVBand="0" w:evenVBand="0" w:oddHBand="0" w:evenHBand="0" w:firstRowFirstColumn="0" w:firstRowLastColumn="0" w:lastRowFirstColumn="0" w:lastRowLastColumn="0"/>
            </w:pPr>
          </w:p>
        </w:tc>
        <w:tc>
          <w:tcPr>
            <w:tcW w:w="1278" w:type="dxa"/>
          </w:tcPr>
          <w:p w14:paraId="422329AB" w14:textId="77777777" w:rsidR="00BF20A9" w:rsidRDefault="00BF20A9" w:rsidP="00BF20A9">
            <w:pPr>
              <w:cnfStyle w:val="000000000000" w:firstRow="0" w:lastRow="0" w:firstColumn="0" w:lastColumn="0" w:oddVBand="0" w:evenVBand="0" w:oddHBand="0" w:evenHBand="0" w:firstRowFirstColumn="0" w:firstRowLastColumn="0" w:lastRowFirstColumn="0" w:lastRowLastColumn="0"/>
            </w:pPr>
          </w:p>
        </w:tc>
        <w:tc>
          <w:tcPr>
            <w:tcW w:w="4050" w:type="dxa"/>
          </w:tcPr>
          <w:p w14:paraId="5A026C25" w14:textId="77777777" w:rsidR="00BF20A9" w:rsidRDefault="00BF20A9" w:rsidP="00BF20A9">
            <w:pPr>
              <w:jc w:val="left"/>
              <w:cnfStyle w:val="000000000000" w:firstRow="0" w:lastRow="0" w:firstColumn="0" w:lastColumn="0" w:oddVBand="0" w:evenVBand="0" w:oddHBand="0" w:evenHBand="0" w:firstRowFirstColumn="0" w:firstRowLastColumn="0" w:lastRowFirstColumn="0" w:lastRowLastColumn="0"/>
            </w:pPr>
          </w:p>
        </w:tc>
        <w:tc>
          <w:tcPr>
            <w:tcW w:w="2245" w:type="dxa"/>
          </w:tcPr>
          <w:p w14:paraId="29FBBE48" w14:textId="77777777" w:rsidR="00BF20A9" w:rsidRDefault="00BF20A9" w:rsidP="00BF20A9">
            <w:pPr>
              <w:jc w:val="left"/>
              <w:cnfStyle w:val="000000000000" w:firstRow="0" w:lastRow="0" w:firstColumn="0" w:lastColumn="0" w:oddVBand="0" w:evenVBand="0" w:oddHBand="0" w:evenHBand="0" w:firstRowFirstColumn="0" w:firstRowLastColumn="0" w:lastRowFirstColumn="0" w:lastRowLastColumn="0"/>
            </w:pPr>
          </w:p>
        </w:tc>
      </w:tr>
      <w:tr w:rsidR="00BF20A9" w14:paraId="170C098E" w14:textId="77777777" w:rsidTr="00BF2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dxa"/>
          </w:tcPr>
          <w:p w14:paraId="03A26A19" w14:textId="77777777" w:rsidR="00BF20A9" w:rsidRDefault="00BF20A9" w:rsidP="00BF20A9"/>
        </w:tc>
        <w:tc>
          <w:tcPr>
            <w:tcW w:w="1260" w:type="dxa"/>
          </w:tcPr>
          <w:p w14:paraId="08CCE07B" w14:textId="77777777" w:rsidR="00BF20A9" w:rsidRDefault="00BF20A9" w:rsidP="00BF20A9">
            <w:pPr>
              <w:cnfStyle w:val="000000100000" w:firstRow="0" w:lastRow="0" w:firstColumn="0" w:lastColumn="0" w:oddVBand="0" w:evenVBand="0" w:oddHBand="1" w:evenHBand="0" w:firstRowFirstColumn="0" w:firstRowLastColumn="0" w:lastRowFirstColumn="0" w:lastRowLastColumn="0"/>
            </w:pPr>
          </w:p>
        </w:tc>
        <w:tc>
          <w:tcPr>
            <w:tcW w:w="1278" w:type="dxa"/>
          </w:tcPr>
          <w:p w14:paraId="36CC8648" w14:textId="77777777" w:rsidR="00BF20A9" w:rsidRDefault="00BF20A9" w:rsidP="00BF20A9">
            <w:pPr>
              <w:cnfStyle w:val="000000100000" w:firstRow="0" w:lastRow="0" w:firstColumn="0" w:lastColumn="0" w:oddVBand="0" w:evenVBand="0" w:oddHBand="1" w:evenHBand="0" w:firstRowFirstColumn="0" w:firstRowLastColumn="0" w:lastRowFirstColumn="0" w:lastRowLastColumn="0"/>
            </w:pPr>
          </w:p>
        </w:tc>
        <w:tc>
          <w:tcPr>
            <w:tcW w:w="4050" w:type="dxa"/>
          </w:tcPr>
          <w:p w14:paraId="5F484974" w14:textId="77777777" w:rsidR="00BF20A9" w:rsidRDefault="00BF20A9" w:rsidP="00BF20A9">
            <w:pPr>
              <w:jc w:val="left"/>
              <w:cnfStyle w:val="000000100000" w:firstRow="0" w:lastRow="0" w:firstColumn="0" w:lastColumn="0" w:oddVBand="0" w:evenVBand="0" w:oddHBand="1" w:evenHBand="0" w:firstRowFirstColumn="0" w:firstRowLastColumn="0" w:lastRowFirstColumn="0" w:lastRowLastColumn="0"/>
            </w:pPr>
          </w:p>
        </w:tc>
        <w:tc>
          <w:tcPr>
            <w:tcW w:w="2245" w:type="dxa"/>
          </w:tcPr>
          <w:p w14:paraId="7336C40D" w14:textId="77777777" w:rsidR="00BF20A9" w:rsidRDefault="00BF20A9" w:rsidP="00BF20A9">
            <w:pPr>
              <w:jc w:val="left"/>
              <w:cnfStyle w:val="000000100000" w:firstRow="0" w:lastRow="0" w:firstColumn="0" w:lastColumn="0" w:oddVBand="0" w:evenVBand="0" w:oddHBand="1" w:evenHBand="0" w:firstRowFirstColumn="0" w:firstRowLastColumn="0" w:lastRowFirstColumn="0" w:lastRowLastColumn="0"/>
            </w:pPr>
          </w:p>
        </w:tc>
      </w:tr>
      <w:tr w:rsidR="00BF20A9" w14:paraId="31646BC0" w14:textId="77777777" w:rsidTr="00BF20A9">
        <w:tc>
          <w:tcPr>
            <w:cnfStyle w:val="001000000000" w:firstRow="0" w:lastRow="0" w:firstColumn="1" w:lastColumn="0" w:oddVBand="0" w:evenVBand="0" w:oddHBand="0" w:evenHBand="0" w:firstRowFirstColumn="0" w:firstRowLastColumn="0" w:lastRowFirstColumn="0" w:lastRowLastColumn="0"/>
            <w:tcW w:w="569" w:type="dxa"/>
          </w:tcPr>
          <w:p w14:paraId="43D7568A" w14:textId="77777777" w:rsidR="00BF20A9" w:rsidRDefault="00BF20A9" w:rsidP="00BF20A9"/>
        </w:tc>
        <w:tc>
          <w:tcPr>
            <w:tcW w:w="1260" w:type="dxa"/>
          </w:tcPr>
          <w:p w14:paraId="371FD0B0" w14:textId="77777777" w:rsidR="00BF20A9" w:rsidRDefault="00BF20A9" w:rsidP="00BF20A9">
            <w:pPr>
              <w:cnfStyle w:val="000000000000" w:firstRow="0" w:lastRow="0" w:firstColumn="0" w:lastColumn="0" w:oddVBand="0" w:evenVBand="0" w:oddHBand="0" w:evenHBand="0" w:firstRowFirstColumn="0" w:firstRowLastColumn="0" w:lastRowFirstColumn="0" w:lastRowLastColumn="0"/>
            </w:pPr>
          </w:p>
        </w:tc>
        <w:tc>
          <w:tcPr>
            <w:tcW w:w="1278" w:type="dxa"/>
          </w:tcPr>
          <w:p w14:paraId="5A95C0A2" w14:textId="77777777" w:rsidR="00BF20A9" w:rsidRDefault="00BF20A9" w:rsidP="00BF20A9">
            <w:pPr>
              <w:cnfStyle w:val="000000000000" w:firstRow="0" w:lastRow="0" w:firstColumn="0" w:lastColumn="0" w:oddVBand="0" w:evenVBand="0" w:oddHBand="0" w:evenHBand="0" w:firstRowFirstColumn="0" w:firstRowLastColumn="0" w:lastRowFirstColumn="0" w:lastRowLastColumn="0"/>
            </w:pPr>
          </w:p>
        </w:tc>
        <w:tc>
          <w:tcPr>
            <w:tcW w:w="4050" w:type="dxa"/>
          </w:tcPr>
          <w:p w14:paraId="3E0BF8BE" w14:textId="77777777" w:rsidR="00BF20A9" w:rsidRDefault="00BF20A9" w:rsidP="00BF20A9">
            <w:pPr>
              <w:jc w:val="left"/>
              <w:cnfStyle w:val="000000000000" w:firstRow="0" w:lastRow="0" w:firstColumn="0" w:lastColumn="0" w:oddVBand="0" w:evenVBand="0" w:oddHBand="0" w:evenHBand="0" w:firstRowFirstColumn="0" w:firstRowLastColumn="0" w:lastRowFirstColumn="0" w:lastRowLastColumn="0"/>
            </w:pPr>
          </w:p>
        </w:tc>
        <w:tc>
          <w:tcPr>
            <w:tcW w:w="2245" w:type="dxa"/>
          </w:tcPr>
          <w:p w14:paraId="6C526E75" w14:textId="77777777" w:rsidR="00BF20A9" w:rsidRDefault="00BF20A9" w:rsidP="00BF20A9">
            <w:pPr>
              <w:jc w:val="left"/>
              <w:cnfStyle w:val="000000000000" w:firstRow="0" w:lastRow="0" w:firstColumn="0" w:lastColumn="0" w:oddVBand="0" w:evenVBand="0" w:oddHBand="0" w:evenHBand="0" w:firstRowFirstColumn="0" w:firstRowLastColumn="0" w:lastRowFirstColumn="0" w:lastRowLastColumn="0"/>
            </w:pPr>
          </w:p>
        </w:tc>
      </w:tr>
    </w:tbl>
    <w:p w14:paraId="54323997" w14:textId="540BFB89" w:rsidR="00AC06BB" w:rsidRDefault="00AC06BB" w:rsidP="00AC06BB">
      <w:pPr>
        <w:pStyle w:val="Heading1"/>
      </w:pPr>
      <w:r>
        <w:br w:type="page"/>
      </w:r>
    </w:p>
    <w:p w14:paraId="7363BE8B" w14:textId="2D709C8B" w:rsidR="00933996" w:rsidRDefault="00933996">
      <w:pPr>
        <w:spacing w:line="259" w:lineRule="auto"/>
        <w:jc w:val="left"/>
        <w:rPr>
          <w:b/>
          <w:bCs/>
          <w:smallCaps/>
          <w:sz w:val="28"/>
          <w:szCs w:val="28"/>
        </w:rPr>
      </w:pPr>
      <w:r>
        <w:rPr>
          <w:b/>
          <w:bCs/>
          <w:smallCaps/>
          <w:sz w:val="28"/>
          <w:szCs w:val="28"/>
        </w:rPr>
        <w:lastRenderedPageBreak/>
        <w:t>Table of Contents</w:t>
      </w:r>
    </w:p>
    <w:p w14:paraId="3C7E6206" w14:textId="3AD58C13" w:rsidR="005D4B7E" w:rsidRDefault="00933996">
      <w:pPr>
        <w:pStyle w:val="TOC1"/>
        <w:tabs>
          <w:tab w:val="right" w:leader="dot" w:pos="9737"/>
        </w:tabs>
        <w:rPr>
          <w:rFonts w:eastAsiaTheme="minorEastAsia" w:cstheme="minorBidi"/>
          <w:b w:val="0"/>
          <w:bCs w:val="0"/>
          <w:caps w:val="0"/>
          <w:noProof/>
          <w:sz w:val="22"/>
          <w:szCs w:val="22"/>
        </w:rPr>
      </w:pPr>
      <w:r>
        <w:rPr>
          <w:b w:val="0"/>
          <w:bCs w:val="0"/>
          <w:smallCaps/>
          <w:sz w:val="28"/>
          <w:szCs w:val="28"/>
        </w:rPr>
        <w:fldChar w:fldCharType="begin"/>
      </w:r>
      <w:r>
        <w:rPr>
          <w:b w:val="0"/>
          <w:bCs w:val="0"/>
          <w:smallCaps/>
          <w:sz w:val="28"/>
          <w:szCs w:val="28"/>
        </w:rPr>
        <w:instrText xml:space="preserve"> TOC \o "1-3" \h \z \u </w:instrText>
      </w:r>
      <w:r>
        <w:rPr>
          <w:b w:val="0"/>
          <w:bCs w:val="0"/>
          <w:smallCaps/>
          <w:sz w:val="28"/>
          <w:szCs w:val="28"/>
        </w:rPr>
        <w:fldChar w:fldCharType="separate"/>
      </w:r>
      <w:hyperlink w:anchor="_Toc63780593" w:history="1">
        <w:r w:rsidR="005D4B7E" w:rsidRPr="009E1E6B">
          <w:rPr>
            <w:rStyle w:val="Hyperlink"/>
            <w:noProof/>
          </w:rPr>
          <w:t>Document History and Revision Control</w:t>
        </w:r>
        <w:r w:rsidR="005D4B7E">
          <w:rPr>
            <w:noProof/>
            <w:webHidden/>
          </w:rPr>
          <w:tab/>
        </w:r>
        <w:r w:rsidR="005D4B7E">
          <w:rPr>
            <w:noProof/>
            <w:webHidden/>
          </w:rPr>
          <w:fldChar w:fldCharType="begin"/>
        </w:r>
        <w:r w:rsidR="005D4B7E">
          <w:rPr>
            <w:noProof/>
            <w:webHidden/>
          </w:rPr>
          <w:instrText xml:space="preserve"> PAGEREF _Toc63780593 \h </w:instrText>
        </w:r>
        <w:r w:rsidR="005D4B7E">
          <w:rPr>
            <w:noProof/>
            <w:webHidden/>
          </w:rPr>
        </w:r>
        <w:r w:rsidR="005D4B7E">
          <w:rPr>
            <w:noProof/>
            <w:webHidden/>
          </w:rPr>
          <w:fldChar w:fldCharType="separate"/>
        </w:r>
        <w:r w:rsidR="005D4B7E">
          <w:rPr>
            <w:noProof/>
            <w:webHidden/>
          </w:rPr>
          <w:t>3</w:t>
        </w:r>
        <w:r w:rsidR="005D4B7E">
          <w:rPr>
            <w:noProof/>
            <w:webHidden/>
          </w:rPr>
          <w:fldChar w:fldCharType="end"/>
        </w:r>
      </w:hyperlink>
    </w:p>
    <w:p w14:paraId="57835E10" w14:textId="79EE44D6" w:rsidR="005D4B7E" w:rsidRDefault="005D4B7E">
      <w:pPr>
        <w:pStyle w:val="TOC1"/>
        <w:tabs>
          <w:tab w:val="left" w:pos="440"/>
          <w:tab w:val="right" w:leader="dot" w:pos="9737"/>
        </w:tabs>
        <w:rPr>
          <w:rFonts w:eastAsiaTheme="minorEastAsia" w:cstheme="minorBidi"/>
          <w:b w:val="0"/>
          <w:bCs w:val="0"/>
          <w:caps w:val="0"/>
          <w:noProof/>
          <w:sz w:val="22"/>
          <w:szCs w:val="22"/>
        </w:rPr>
      </w:pPr>
      <w:hyperlink w:anchor="_Toc63780594" w:history="1">
        <w:r w:rsidRPr="009E1E6B">
          <w:rPr>
            <w:rStyle w:val="Hyperlink"/>
            <w:noProof/>
            <w:lang w:bidi="ar-OM"/>
          </w:rPr>
          <w:t>1.</w:t>
        </w:r>
        <w:r>
          <w:rPr>
            <w:rFonts w:eastAsiaTheme="minorEastAsia" w:cstheme="minorBidi"/>
            <w:b w:val="0"/>
            <w:bCs w:val="0"/>
            <w:caps w:val="0"/>
            <w:noProof/>
            <w:sz w:val="22"/>
            <w:szCs w:val="22"/>
          </w:rPr>
          <w:tab/>
        </w:r>
        <w:r w:rsidRPr="009E1E6B">
          <w:rPr>
            <w:rStyle w:val="Hyperlink"/>
            <w:noProof/>
            <w:lang w:bidi="ar-OM"/>
          </w:rPr>
          <w:t>Executive Summary</w:t>
        </w:r>
        <w:r>
          <w:rPr>
            <w:noProof/>
            <w:webHidden/>
          </w:rPr>
          <w:tab/>
        </w:r>
        <w:r>
          <w:rPr>
            <w:noProof/>
            <w:webHidden/>
          </w:rPr>
          <w:fldChar w:fldCharType="begin"/>
        </w:r>
        <w:r>
          <w:rPr>
            <w:noProof/>
            <w:webHidden/>
          </w:rPr>
          <w:instrText xml:space="preserve"> PAGEREF _Toc63780594 \h </w:instrText>
        </w:r>
        <w:r>
          <w:rPr>
            <w:noProof/>
            <w:webHidden/>
          </w:rPr>
        </w:r>
        <w:r>
          <w:rPr>
            <w:noProof/>
            <w:webHidden/>
          </w:rPr>
          <w:fldChar w:fldCharType="separate"/>
        </w:r>
        <w:r>
          <w:rPr>
            <w:noProof/>
            <w:webHidden/>
          </w:rPr>
          <w:t>6</w:t>
        </w:r>
        <w:r>
          <w:rPr>
            <w:noProof/>
            <w:webHidden/>
          </w:rPr>
          <w:fldChar w:fldCharType="end"/>
        </w:r>
      </w:hyperlink>
    </w:p>
    <w:p w14:paraId="65BC7C81" w14:textId="174D0CE2" w:rsidR="005D4B7E" w:rsidRDefault="005D4B7E">
      <w:pPr>
        <w:pStyle w:val="TOC1"/>
        <w:tabs>
          <w:tab w:val="left" w:pos="440"/>
          <w:tab w:val="right" w:leader="dot" w:pos="9737"/>
        </w:tabs>
        <w:rPr>
          <w:rFonts w:eastAsiaTheme="minorEastAsia" w:cstheme="minorBidi"/>
          <w:b w:val="0"/>
          <w:bCs w:val="0"/>
          <w:caps w:val="0"/>
          <w:noProof/>
          <w:sz w:val="22"/>
          <w:szCs w:val="22"/>
        </w:rPr>
      </w:pPr>
      <w:hyperlink w:anchor="_Toc63780595" w:history="1">
        <w:r w:rsidRPr="009E1E6B">
          <w:rPr>
            <w:rStyle w:val="Hyperlink"/>
            <w:noProof/>
            <w:lang w:bidi="ar-OM"/>
          </w:rPr>
          <w:t>2.</w:t>
        </w:r>
        <w:r>
          <w:rPr>
            <w:rFonts w:eastAsiaTheme="minorEastAsia" w:cstheme="minorBidi"/>
            <w:b w:val="0"/>
            <w:bCs w:val="0"/>
            <w:caps w:val="0"/>
            <w:noProof/>
            <w:sz w:val="22"/>
            <w:szCs w:val="22"/>
          </w:rPr>
          <w:tab/>
        </w:r>
        <w:r w:rsidRPr="009E1E6B">
          <w:rPr>
            <w:rStyle w:val="Hyperlink"/>
            <w:noProof/>
            <w:lang w:bidi="ar-OM"/>
          </w:rPr>
          <w:t>Objectives</w:t>
        </w:r>
        <w:r>
          <w:rPr>
            <w:noProof/>
            <w:webHidden/>
          </w:rPr>
          <w:tab/>
        </w:r>
        <w:r>
          <w:rPr>
            <w:noProof/>
            <w:webHidden/>
          </w:rPr>
          <w:fldChar w:fldCharType="begin"/>
        </w:r>
        <w:r>
          <w:rPr>
            <w:noProof/>
            <w:webHidden/>
          </w:rPr>
          <w:instrText xml:space="preserve"> PAGEREF _Toc63780595 \h </w:instrText>
        </w:r>
        <w:r>
          <w:rPr>
            <w:noProof/>
            <w:webHidden/>
          </w:rPr>
        </w:r>
        <w:r>
          <w:rPr>
            <w:noProof/>
            <w:webHidden/>
          </w:rPr>
          <w:fldChar w:fldCharType="separate"/>
        </w:r>
        <w:r>
          <w:rPr>
            <w:noProof/>
            <w:webHidden/>
          </w:rPr>
          <w:t>6</w:t>
        </w:r>
        <w:r>
          <w:rPr>
            <w:noProof/>
            <w:webHidden/>
          </w:rPr>
          <w:fldChar w:fldCharType="end"/>
        </w:r>
      </w:hyperlink>
    </w:p>
    <w:p w14:paraId="0B0141E6" w14:textId="1350D1A1" w:rsidR="005D4B7E" w:rsidRDefault="005D4B7E">
      <w:pPr>
        <w:pStyle w:val="TOC1"/>
        <w:tabs>
          <w:tab w:val="left" w:pos="440"/>
          <w:tab w:val="right" w:leader="dot" w:pos="9737"/>
        </w:tabs>
        <w:rPr>
          <w:rFonts w:eastAsiaTheme="minorEastAsia" w:cstheme="minorBidi"/>
          <w:b w:val="0"/>
          <w:bCs w:val="0"/>
          <w:caps w:val="0"/>
          <w:noProof/>
          <w:sz w:val="22"/>
          <w:szCs w:val="22"/>
        </w:rPr>
      </w:pPr>
      <w:hyperlink w:anchor="_Toc63780596" w:history="1">
        <w:r w:rsidRPr="009E1E6B">
          <w:rPr>
            <w:rStyle w:val="Hyperlink"/>
            <w:noProof/>
            <w:lang w:bidi="ar-OM"/>
          </w:rPr>
          <w:t>3.</w:t>
        </w:r>
        <w:r>
          <w:rPr>
            <w:rFonts w:eastAsiaTheme="minorEastAsia" w:cstheme="minorBidi"/>
            <w:b w:val="0"/>
            <w:bCs w:val="0"/>
            <w:caps w:val="0"/>
            <w:noProof/>
            <w:sz w:val="22"/>
            <w:szCs w:val="22"/>
          </w:rPr>
          <w:tab/>
        </w:r>
        <w:r w:rsidRPr="009E1E6B">
          <w:rPr>
            <w:rStyle w:val="Hyperlink"/>
            <w:noProof/>
            <w:lang w:bidi="ar-OM"/>
          </w:rPr>
          <w:t>Audience</w:t>
        </w:r>
        <w:r>
          <w:rPr>
            <w:noProof/>
            <w:webHidden/>
          </w:rPr>
          <w:tab/>
        </w:r>
        <w:r>
          <w:rPr>
            <w:noProof/>
            <w:webHidden/>
          </w:rPr>
          <w:fldChar w:fldCharType="begin"/>
        </w:r>
        <w:r>
          <w:rPr>
            <w:noProof/>
            <w:webHidden/>
          </w:rPr>
          <w:instrText xml:space="preserve"> PAGEREF _Toc63780596 \h </w:instrText>
        </w:r>
        <w:r>
          <w:rPr>
            <w:noProof/>
            <w:webHidden/>
          </w:rPr>
        </w:r>
        <w:r>
          <w:rPr>
            <w:noProof/>
            <w:webHidden/>
          </w:rPr>
          <w:fldChar w:fldCharType="separate"/>
        </w:r>
        <w:r>
          <w:rPr>
            <w:noProof/>
            <w:webHidden/>
          </w:rPr>
          <w:t>6</w:t>
        </w:r>
        <w:r>
          <w:rPr>
            <w:noProof/>
            <w:webHidden/>
          </w:rPr>
          <w:fldChar w:fldCharType="end"/>
        </w:r>
      </w:hyperlink>
    </w:p>
    <w:p w14:paraId="4A49D0A6" w14:textId="3975E555" w:rsidR="005D4B7E" w:rsidRDefault="005D4B7E">
      <w:pPr>
        <w:pStyle w:val="TOC1"/>
        <w:tabs>
          <w:tab w:val="left" w:pos="440"/>
          <w:tab w:val="right" w:leader="dot" w:pos="9737"/>
        </w:tabs>
        <w:rPr>
          <w:rFonts w:eastAsiaTheme="minorEastAsia" w:cstheme="minorBidi"/>
          <w:b w:val="0"/>
          <w:bCs w:val="0"/>
          <w:caps w:val="0"/>
          <w:noProof/>
          <w:sz w:val="22"/>
          <w:szCs w:val="22"/>
        </w:rPr>
      </w:pPr>
      <w:hyperlink w:anchor="_Toc63780597" w:history="1">
        <w:r w:rsidRPr="009E1E6B">
          <w:rPr>
            <w:rStyle w:val="Hyperlink"/>
            <w:noProof/>
            <w:lang w:bidi="ar-OM"/>
          </w:rPr>
          <w:t>4.</w:t>
        </w:r>
        <w:r>
          <w:rPr>
            <w:rFonts w:eastAsiaTheme="minorEastAsia" w:cstheme="minorBidi"/>
            <w:b w:val="0"/>
            <w:bCs w:val="0"/>
            <w:caps w:val="0"/>
            <w:noProof/>
            <w:sz w:val="22"/>
            <w:szCs w:val="22"/>
          </w:rPr>
          <w:tab/>
        </w:r>
        <w:r w:rsidRPr="009E1E6B">
          <w:rPr>
            <w:rStyle w:val="Hyperlink"/>
            <w:noProof/>
            <w:lang w:bidi="ar-OM"/>
          </w:rPr>
          <w:t>Acknowledgements</w:t>
        </w:r>
        <w:r>
          <w:rPr>
            <w:noProof/>
            <w:webHidden/>
          </w:rPr>
          <w:tab/>
        </w:r>
        <w:r>
          <w:rPr>
            <w:noProof/>
            <w:webHidden/>
          </w:rPr>
          <w:fldChar w:fldCharType="begin"/>
        </w:r>
        <w:r>
          <w:rPr>
            <w:noProof/>
            <w:webHidden/>
          </w:rPr>
          <w:instrText xml:space="preserve"> PAGEREF _Toc63780597 \h </w:instrText>
        </w:r>
        <w:r>
          <w:rPr>
            <w:noProof/>
            <w:webHidden/>
          </w:rPr>
        </w:r>
        <w:r>
          <w:rPr>
            <w:noProof/>
            <w:webHidden/>
          </w:rPr>
          <w:fldChar w:fldCharType="separate"/>
        </w:r>
        <w:r>
          <w:rPr>
            <w:noProof/>
            <w:webHidden/>
          </w:rPr>
          <w:t>8</w:t>
        </w:r>
        <w:r>
          <w:rPr>
            <w:noProof/>
            <w:webHidden/>
          </w:rPr>
          <w:fldChar w:fldCharType="end"/>
        </w:r>
      </w:hyperlink>
    </w:p>
    <w:p w14:paraId="0CD63DB6" w14:textId="1A1CFEEA" w:rsidR="005D4B7E" w:rsidRDefault="005D4B7E">
      <w:pPr>
        <w:pStyle w:val="TOC1"/>
        <w:tabs>
          <w:tab w:val="left" w:pos="440"/>
          <w:tab w:val="right" w:leader="dot" w:pos="9737"/>
        </w:tabs>
        <w:rPr>
          <w:rFonts w:eastAsiaTheme="minorEastAsia" w:cstheme="minorBidi"/>
          <w:b w:val="0"/>
          <w:bCs w:val="0"/>
          <w:caps w:val="0"/>
          <w:noProof/>
          <w:sz w:val="22"/>
          <w:szCs w:val="22"/>
        </w:rPr>
      </w:pPr>
      <w:hyperlink w:anchor="_Toc63780598" w:history="1">
        <w:r w:rsidRPr="009E1E6B">
          <w:rPr>
            <w:rStyle w:val="Hyperlink"/>
            <w:noProof/>
            <w:lang w:bidi="ar-OM"/>
          </w:rPr>
          <w:t>5.</w:t>
        </w:r>
        <w:r>
          <w:rPr>
            <w:rFonts w:eastAsiaTheme="minorEastAsia" w:cstheme="minorBidi"/>
            <w:b w:val="0"/>
            <w:bCs w:val="0"/>
            <w:caps w:val="0"/>
            <w:noProof/>
            <w:sz w:val="22"/>
            <w:szCs w:val="22"/>
          </w:rPr>
          <w:tab/>
        </w:r>
        <w:r w:rsidRPr="009E1E6B">
          <w:rPr>
            <w:rStyle w:val="Hyperlink"/>
            <w:noProof/>
            <w:lang w:bidi="ar-OM"/>
          </w:rPr>
          <w:t>Terms and Definitions</w:t>
        </w:r>
        <w:r>
          <w:rPr>
            <w:noProof/>
            <w:webHidden/>
          </w:rPr>
          <w:tab/>
        </w:r>
        <w:r>
          <w:rPr>
            <w:noProof/>
            <w:webHidden/>
          </w:rPr>
          <w:fldChar w:fldCharType="begin"/>
        </w:r>
        <w:r>
          <w:rPr>
            <w:noProof/>
            <w:webHidden/>
          </w:rPr>
          <w:instrText xml:space="preserve"> PAGEREF _Toc63780598 \h </w:instrText>
        </w:r>
        <w:r>
          <w:rPr>
            <w:noProof/>
            <w:webHidden/>
          </w:rPr>
        </w:r>
        <w:r>
          <w:rPr>
            <w:noProof/>
            <w:webHidden/>
          </w:rPr>
          <w:fldChar w:fldCharType="separate"/>
        </w:r>
        <w:r>
          <w:rPr>
            <w:noProof/>
            <w:webHidden/>
          </w:rPr>
          <w:t>9</w:t>
        </w:r>
        <w:r>
          <w:rPr>
            <w:noProof/>
            <w:webHidden/>
          </w:rPr>
          <w:fldChar w:fldCharType="end"/>
        </w:r>
      </w:hyperlink>
    </w:p>
    <w:p w14:paraId="120A1496" w14:textId="037E43CF" w:rsidR="005D4B7E" w:rsidRDefault="005D4B7E">
      <w:pPr>
        <w:pStyle w:val="TOC1"/>
        <w:tabs>
          <w:tab w:val="left" w:pos="440"/>
          <w:tab w:val="right" w:leader="dot" w:pos="9737"/>
        </w:tabs>
        <w:rPr>
          <w:rFonts w:eastAsiaTheme="minorEastAsia" w:cstheme="minorBidi"/>
          <w:b w:val="0"/>
          <w:bCs w:val="0"/>
          <w:caps w:val="0"/>
          <w:noProof/>
          <w:sz w:val="22"/>
          <w:szCs w:val="22"/>
        </w:rPr>
      </w:pPr>
      <w:hyperlink w:anchor="_Toc63780599" w:history="1">
        <w:r w:rsidRPr="009E1E6B">
          <w:rPr>
            <w:rStyle w:val="Hyperlink"/>
            <w:noProof/>
            <w:lang w:bidi="ar-OM"/>
          </w:rPr>
          <w:t>6.</w:t>
        </w:r>
        <w:r>
          <w:rPr>
            <w:rFonts w:eastAsiaTheme="minorEastAsia" w:cstheme="minorBidi"/>
            <w:b w:val="0"/>
            <w:bCs w:val="0"/>
            <w:caps w:val="0"/>
            <w:noProof/>
            <w:sz w:val="22"/>
            <w:szCs w:val="22"/>
          </w:rPr>
          <w:tab/>
        </w:r>
        <w:r w:rsidRPr="009E1E6B">
          <w:rPr>
            <w:rStyle w:val="Hyperlink"/>
            <w:noProof/>
          </w:rPr>
          <w:t>Notation</w:t>
        </w:r>
        <w:r>
          <w:rPr>
            <w:noProof/>
            <w:webHidden/>
          </w:rPr>
          <w:tab/>
        </w:r>
        <w:r>
          <w:rPr>
            <w:noProof/>
            <w:webHidden/>
          </w:rPr>
          <w:fldChar w:fldCharType="begin"/>
        </w:r>
        <w:r>
          <w:rPr>
            <w:noProof/>
            <w:webHidden/>
          </w:rPr>
          <w:instrText xml:space="preserve"> PAGEREF _Toc63780599 \h </w:instrText>
        </w:r>
        <w:r>
          <w:rPr>
            <w:noProof/>
            <w:webHidden/>
          </w:rPr>
        </w:r>
        <w:r>
          <w:rPr>
            <w:noProof/>
            <w:webHidden/>
          </w:rPr>
          <w:fldChar w:fldCharType="separate"/>
        </w:r>
        <w:r>
          <w:rPr>
            <w:noProof/>
            <w:webHidden/>
          </w:rPr>
          <w:t>9</w:t>
        </w:r>
        <w:r>
          <w:rPr>
            <w:noProof/>
            <w:webHidden/>
          </w:rPr>
          <w:fldChar w:fldCharType="end"/>
        </w:r>
      </w:hyperlink>
    </w:p>
    <w:p w14:paraId="27C46B14" w14:textId="083953BC" w:rsidR="005D4B7E" w:rsidRDefault="005D4B7E">
      <w:pPr>
        <w:pStyle w:val="TOC1"/>
        <w:tabs>
          <w:tab w:val="left" w:pos="440"/>
          <w:tab w:val="right" w:leader="dot" w:pos="9737"/>
        </w:tabs>
        <w:rPr>
          <w:rFonts w:eastAsiaTheme="minorEastAsia" w:cstheme="minorBidi"/>
          <w:b w:val="0"/>
          <w:bCs w:val="0"/>
          <w:caps w:val="0"/>
          <w:noProof/>
          <w:sz w:val="22"/>
          <w:szCs w:val="22"/>
        </w:rPr>
      </w:pPr>
      <w:hyperlink w:anchor="_Toc63780600" w:history="1">
        <w:r w:rsidRPr="009E1E6B">
          <w:rPr>
            <w:rStyle w:val="Hyperlink"/>
            <w:noProof/>
            <w:lang w:bidi="ar-OM"/>
          </w:rPr>
          <w:t>7.</w:t>
        </w:r>
        <w:r>
          <w:rPr>
            <w:rFonts w:eastAsiaTheme="minorEastAsia" w:cstheme="minorBidi"/>
            <w:b w:val="0"/>
            <w:bCs w:val="0"/>
            <w:caps w:val="0"/>
            <w:noProof/>
            <w:sz w:val="22"/>
            <w:szCs w:val="22"/>
          </w:rPr>
          <w:tab/>
        </w:r>
        <w:r w:rsidRPr="009E1E6B">
          <w:rPr>
            <w:rStyle w:val="Hyperlink"/>
            <w:noProof/>
            <w:lang w:bidi="ar-OM"/>
          </w:rPr>
          <w:t>Overview</w:t>
        </w:r>
        <w:r>
          <w:rPr>
            <w:noProof/>
            <w:webHidden/>
          </w:rPr>
          <w:tab/>
        </w:r>
        <w:r>
          <w:rPr>
            <w:noProof/>
            <w:webHidden/>
          </w:rPr>
          <w:fldChar w:fldCharType="begin"/>
        </w:r>
        <w:r>
          <w:rPr>
            <w:noProof/>
            <w:webHidden/>
          </w:rPr>
          <w:instrText xml:space="preserve"> PAGEREF _Toc63780600 \h </w:instrText>
        </w:r>
        <w:r>
          <w:rPr>
            <w:noProof/>
            <w:webHidden/>
          </w:rPr>
        </w:r>
        <w:r>
          <w:rPr>
            <w:noProof/>
            <w:webHidden/>
          </w:rPr>
          <w:fldChar w:fldCharType="separate"/>
        </w:r>
        <w:r>
          <w:rPr>
            <w:noProof/>
            <w:webHidden/>
          </w:rPr>
          <w:t>10</w:t>
        </w:r>
        <w:r>
          <w:rPr>
            <w:noProof/>
            <w:webHidden/>
          </w:rPr>
          <w:fldChar w:fldCharType="end"/>
        </w:r>
      </w:hyperlink>
    </w:p>
    <w:p w14:paraId="354C94AA" w14:textId="0F4AB96E" w:rsidR="005D4B7E" w:rsidRDefault="005D4B7E">
      <w:pPr>
        <w:pStyle w:val="TOC2"/>
        <w:tabs>
          <w:tab w:val="left" w:pos="880"/>
          <w:tab w:val="right" w:leader="dot" w:pos="9737"/>
        </w:tabs>
        <w:rPr>
          <w:rFonts w:eastAsiaTheme="minorEastAsia" w:cstheme="minorBidi"/>
          <w:smallCaps w:val="0"/>
          <w:noProof/>
          <w:sz w:val="22"/>
          <w:szCs w:val="22"/>
        </w:rPr>
      </w:pPr>
      <w:hyperlink w:anchor="_Toc63780601" w:history="1">
        <w:r w:rsidRPr="009E1E6B">
          <w:rPr>
            <w:rStyle w:val="Hyperlink"/>
            <w:noProof/>
            <w:lang w:bidi="ar-OM"/>
          </w:rPr>
          <w:t>7.1.</w:t>
        </w:r>
        <w:r>
          <w:rPr>
            <w:rFonts w:eastAsiaTheme="minorEastAsia" w:cstheme="minorBidi"/>
            <w:smallCaps w:val="0"/>
            <w:noProof/>
            <w:sz w:val="22"/>
            <w:szCs w:val="22"/>
          </w:rPr>
          <w:tab/>
        </w:r>
        <w:r w:rsidRPr="009E1E6B">
          <w:rPr>
            <w:rStyle w:val="Hyperlink"/>
            <w:noProof/>
            <w:lang w:bidi="ar-OM"/>
          </w:rPr>
          <w:t>What is a SIP?</w:t>
        </w:r>
        <w:r>
          <w:rPr>
            <w:noProof/>
            <w:webHidden/>
          </w:rPr>
          <w:tab/>
        </w:r>
        <w:r>
          <w:rPr>
            <w:noProof/>
            <w:webHidden/>
          </w:rPr>
          <w:fldChar w:fldCharType="begin"/>
        </w:r>
        <w:r>
          <w:rPr>
            <w:noProof/>
            <w:webHidden/>
          </w:rPr>
          <w:instrText xml:space="preserve"> PAGEREF _Toc63780601 \h </w:instrText>
        </w:r>
        <w:r>
          <w:rPr>
            <w:noProof/>
            <w:webHidden/>
          </w:rPr>
        </w:r>
        <w:r>
          <w:rPr>
            <w:noProof/>
            <w:webHidden/>
          </w:rPr>
          <w:fldChar w:fldCharType="separate"/>
        </w:r>
        <w:r>
          <w:rPr>
            <w:noProof/>
            <w:webHidden/>
          </w:rPr>
          <w:t>10</w:t>
        </w:r>
        <w:r>
          <w:rPr>
            <w:noProof/>
            <w:webHidden/>
          </w:rPr>
          <w:fldChar w:fldCharType="end"/>
        </w:r>
      </w:hyperlink>
    </w:p>
    <w:p w14:paraId="55F012A7" w14:textId="2C543686" w:rsidR="005D4B7E" w:rsidRDefault="005D4B7E">
      <w:pPr>
        <w:pStyle w:val="TOC2"/>
        <w:tabs>
          <w:tab w:val="left" w:pos="880"/>
          <w:tab w:val="right" w:leader="dot" w:pos="9737"/>
        </w:tabs>
        <w:rPr>
          <w:rFonts w:eastAsiaTheme="minorEastAsia" w:cstheme="minorBidi"/>
          <w:smallCaps w:val="0"/>
          <w:noProof/>
          <w:sz w:val="22"/>
          <w:szCs w:val="22"/>
        </w:rPr>
      </w:pPr>
      <w:hyperlink w:anchor="_Toc63780602" w:history="1">
        <w:r w:rsidRPr="009E1E6B">
          <w:rPr>
            <w:rStyle w:val="Hyperlink"/>
            <w:noProof/>
            <w:lang w:bidi="ar-OM"/>
          </w:rPr>
          <w:t>7.2.</w:t>
        </w:r>
        <w:r>
          <w:rPr>
            <w:rFonts w:eastAsiaTheme="minorEastAsia" w:cstheme="minorBidi"/>
            <w:smallCaps w:val="0"/>
            <w:noProof/>
            <w:sz w:val="22"/>
            <w:szCs w:val="22"/>
          </w:rPr>
          <w:tab/>
        </w:r>
        <w:r w:rsidRPr="009E1E6B">
          <w:rPr>
            <w:rStyle w:val="Hyperlink"/>
            <w:noProof/>
            <w:lang w:bidi="ar-OM"/>
          </w:rPr>
          <w:t>Digital Preservation Systems</w:t>
        </w:r>
        <w:r>
          <w:rPr>
            <w:noProof/>
            <w:webHidden/>
          </w:rPr>
          <w:tab/>
        </w:r>
        <w:r>
          <w:rPr>
            <w:noProof/>
            <w:webHidden/>
          </w:rPr>
          <w:fldChar w:fldCharType="begin"/>
        </w:r>
        <w:r>
          <w:rPr>
            <w:noProof/>
            <w:webHidden/>
          </w:rPr>
          <w:instrText xml:space="preserve"> PAGEREF _Toc63780602 \h </w:instrText>
        </w:r>
        <w:r>
          <w:rPr>
            <w:noProof/>
            <w:webHidden/>
          </w:rPr>
        </w:r>
        <w:r>
          <w:rPr>
            <w:noProof/>
            <w:webHidden/>
          </w:rPr>
          <w:fldChar w:fldCharType="separate"/>
        </w:r>
        <w:r>
          <w:rPr>
            <w:noProof/>
            <w:webHidden/>
          </w:rPr>
          <w:t>10</w:t>
        </w:r>
        <w:r>
          <w:rPr>
            <w:noProof/>
            <w:webHidden/>
          </w:rPr>
          <w:fldChar w:fldCharType="end"/>
        </w:r>
      </w:hyperlink>
    </w:p>
    <w:p w14:paraId="760862C9" w14:textId="4C7D9D7C" w:rsidR="005D4B7E" w:rsidRDefault="005D4B7E">
      <w:pPr>
        <w:pStyle w:val="TOC2"/>
        <w:tabs>
          <w:tab w:val="left" w:pos="880"/>
          <w:tab w:val="right" w:leader="dot" w:pos="9737"/>
        </w:tabs>
        <w:rPr>
          <w:rFonts w:eastAsiaTheme="minorEastAsia" w:cstheme="minorBidi"/>
          <w:smallCaps w:val="0"/>
          <w:noProof/>
          <w:sz w:val="22"/>
          <w:szCs w:val="22"/>
        </w:rPr>
      </w:pPr>
      <w:hyperlink w:anchor="_Toc63780603" w:history="1">
        <w:r w:rsidRPr="009E1E6B">
          <w:rPr>
            <w:rStyle w:val="Hyperlink"/>
            <w:noProof/>
            <w:lang w:bidi="ar-OM"/>
          </w:rPr>
          <w:t>7.3.</w:t>
        </w:r>
        <w:r>
          <w:rPr>
            <w:rFonts w:eastAsiaTheme="minorEastAsia" w:cstheme="minorBidi"/>
            <w:smallCaps w:val="0"/>
            <w:noProof/>
            <w:sz w:val="22"/>
            <w:szCs w:val="22"/>
          </w:rPr>
          <w:tab/>
        </w:r>
        <w:r w:rsidRPr="009E1E6B">
          <w:rPr>
            <w:rStyle w:val="Hyperlink"/>
            <w:noProof/>
            <w:lang w:bidi="ar-OM"/>
          </w:rPr>
          <w:t>EDRMS</w:t>
        </w:r>
        <w:r>
          <w:rPr>
            <w:noProof/>
            <w:webHidden/>
          </w:rPr>
          <w:tab/>
        </w:r>
        <w:r>
          <w:rPr>
            <w:noProof/>
            <w:webHidden/>
          </w:rPr>
          <w:fldChar w:fldCharType="begin"/>
        </w:r>
        <w:r>
          <w:rPr>
            <w:noProof/>
            <w:webHidden/>
          </w:rPr>
          <w:instrText xml:space="preserve"> PAGEREF _Toc63780603 \h </w:instrText>
        </w:r>
        <w:r>
          <w:rPr>
            <w:noProof/>
            <w:webHidden/>
          </w:rPr>
        </w:r>
        <w:r>
          <w:rPr>
            <w:noProof/>
            <w:webHidden/>
          </w:rPr>
          <w:fldChar w:fldCharType="separate"/>
        </w:r>
        <w:r>
          <w:rPr>
            <w:noProof/>
            <w:webHidden/>
          </w:rPr>
          <w:t>10</w:t>
        </w:r>
        <w:r>
          <w:rPr>
            <w:noProof/>
            <w:webHidden/>
          </w:rPr>
          <w:fldChar w:fldCharType="end"/>
        </w:r>
      </w:hyperlink>
    </w:p>
    <w:p w14:paraId="3AC2BC38" w14:textId="213E129A" w:rsidR="005D4B7E" w:rsidRDefault="005D4B7E">
      <w:pPr>
        <w:pStyle w:val="TOC1"/>
        <w:tabs>
          <w:tab w:val="left" w:pos="440"/>
          <w:tab w:val="right" w:leader="dot" w:pos="9737"/>
        </w:tabs>
        <w:rPr>
          <w:rFonts w:eastAsiaTheme="minorEastAsia" w:cstheme="minorBidi"/>
          <w:b w:val="0"/>
          <w:bCs w:val="0"/>
          <w:caps w:val="0"/>
          <w:noProof/>
          <w:sz w:val="22"/>
          <w:szCs w:val="22"/>
        </w:rPr>
      </w:pPr>
      <w:hyperlink w:anchor="_Toc63780604" w:history="1">
        <w:r w:rsidRPr="009E1E6B">
          <w:rPr>
            <w:rStyle w:val="Hyperlink"/>
            <w:noProof/>
            <w:lang w:bidi="ar-OM"/>
          </w:rPr>
          <w:t>8.</w:t>
        </w:r>
        <w:r>
          <w:rPr>
            <w:rFonts w:eastAsiaTheme="minorEastAsia" w:cstheme="minorBidi"/>
            <w:b w:val="0"/>
            <w:bCs w:val="0"/>
            <w:caps w:val="0"/>
            <w:noProof/>
            <w:sz w:val="22"/>
            <w:szCs w:val="22"/>
          </w:rPr>
          <w:tab/>
        </w:r>
        <w:r w:rsidRPr="009E1E6B">
          <w:rPr>
            <w:rStyle w:val="Hyperlink"/>
            <w:noProof/>
            <w:lang w:bidi="ar-OM"/>
          </w:rPr>
          <w:t>Package</w:t>
        </w:r>
        <w:r>
          <w:rPr>
            <w:noProof/>
            <w:webHidden/>
          </w:rPr>
          <w:tab/>
        </w:r>
        <w:r>
          <w:rPr>
            <w:noProof/>
            <w:webHidden/>
          </w:rPr>
          <w:fldChar w:fldCharType="begin"/>
        </w:r>
        <w:r>
          <w:rPr>
            <w:noProof/>
            <w:webHidden/>
          </w:rPr>
          <w:instrText xml:space="preserve"> PAGEREF _Toc63780604 \h </w:instrText>
        </w:r>
        <w:r>
          <w:rPr>
            <w:noProof/>
            <w:webHidden/>
          </w:rPr>
        </w:r>
        <w:r>
          <w:rPr>
            <w:noProof/>
            <w:webHidden/>
          </w:rPr>
          <w:fldChar w:fldCharType="separate"/>
        </w:r>
        <w:r>
          <w:rPr>
            <w:noProof/>
            <w:webHidden/>
          </w:rPr>
          <w:t>10</w:t>
        </w:r>
        <w:r>
          <w:rPr>
            <w:noProof/>
            <w:webHidden/>
          </w:rPr>
          <w:fldChar w:fldCharType="end"/>
        </w:r>
      </w:hyperlink>
    </w:p>
    <w:p w14:paraId="5BBB8C48" w14:textId="21FD55EE" w:rsidR="005D4B7E" w:rsidRDefault="005D4B7E">
      <w:pPr>
        <w:pStyle w:val="TOC2"/>
        <w:tabs>
          <w:tab w:val="left" w:pos="880"/>
          <w:tab w:val="right" w:leader="dot" w:pos="9737"/>
        </w:tabs>
        <w:rPr>
          <w:rFonts w:eastAsiaTheme="minorEastAsia" w:cstheme="minorBidi"/>
          <w:smallCaps w:val="0"/>
          <w:noProof/>
          <w:sz w:val="22"/>
          <w:szCs w:val="22"/>
        </w:rPr>
      </w:pPr>
      <w:hyperlink w:anchor="_Toc63780605" w:history="1">
        <w:r w:rsidRPr="009E1E6B">
          <w:rPr>
            <w:rStyle w:val="Hyperlink"/>
            <w:noProof/>
            <w:lang w:bidi="ar-OM"/>
          </w:rPr>
          <w:t>8.1.</w:t>
        </w:r>
        <w:r>
          <w:rPr>
            <w:rFonts w:eastAsiaTheme="minorEastAsia" w:cstheme="minorBidi"/>
            <w:smallCaps w:val="0"/>
            <w:noProof/>
            <w:sz w:val="22"/>
            <w:szCs w:val="22"/>
          </w:rPr>
          <w:tab/>
        </w:r>
        <w:r w:rsidRPr="009E1E6B">
          <w:rPr>
            <w:rStyle w:val="Hyperlink"/>
            <w:noProof/>
            <w:lang w:bidi="ar-OM"/>
          </w:rPr>
          <w:t>Structure</w:t>
        </w:r>
        <w:r>
          <w:rPr>
            <w:noProof/>
            <w:webHidden/>
          </w:rPr>
          <w:tab/>
        </w:r>
        <w:r>
          <w:rPr>
            <w:noProof/>
            <w:webHidden/>
          </w:rPr>
          <w:fldChar w:fldCharType="begin"/>
        </w:r>
        <w:r>
          <w:rPr>
            <w:noProof/>
            <w:webHidden/>
          </w:rPr>
          <w:instrText xml:space="preserve"> PAGEREF _Toc63780605 \h </w:instrText>
        </w:r>
        <w:r>
          <w:rPr>
            <w:noProof/>
            <w:webHidden/>
          </w:rPr>
        </w:r>
        <w:r>
          <w:rPr>
            <w:noProof/>
            <w:webHidden/>
          </w:rPr>
          <w:fldChar w:fldCharType="separate"/>
        </w:r>
        <w:r>
          <w:rPr>
            <w:noProof/>
            <w:webHidden/>
          </w:rPr>
          <w:t>10</w:t>
        </w:r>
        <w:r>
          <w:rPr>
            <w:noProof/>
            <w:webHidden/>
          </w:rPr>
          <w:fldChar w:fldCharType="end"/>
        </w:r>
      </w:hyperlink>
    </w:p>
    <w:p w14:paraId="45017B20" w14:textId="4AD43DA2" w:rsidR="005D4B7E" w:rsidRDefault="005D4B7E">
      <w:pPr>
        <w:pStyle w:val="TOC2"/>
        <w:tabs>
          <w:tab w:val="left" w:pos="880"/>
          <w:tab w:val="right" w:leader="dot" w:pos="9737"/>
        </w:tabs>
        <w:rPr>
          <w:rFonts w:eastAsiaTheme="minorEastAsia" w:cstheme="minorBidi"/>
          <w:smallCaps w:val="0"/>
          <w:noProof/>
          <w:sz w:val="22"/>
          <w:szCs w:val="22"/>
        </w:rPr>
      </w:pPr>
      <w:hyperlink w:anchor="_Toc63780606" w:history="1">
        <w:r w:rsidRPr="009E1E6B">
          <w:rPr>
            <w:rStyle w:val="Hyperlink"/>
            <w:noProof/>
            <w:lang w:bidi="ar-OM"/>
          </w:rPr>
          <w:t>8.2.</w:t>
        </w:r>
        <w:r>
          <w:rPr>
            <w:rFonts w:eastAsiaTheme="minorEastAsia" w:cstheme="minorBidi"/>
            <w:smallCaps w:val="0"/>
            <w:noProof/>
            <w:sz w:val="22"/>
            <w:szCs w:val="22"/>
          </w:rPr>
          <w:tab/>
        </w:r>
        <w:r w:rsidRPr="009E1E6B">
          <w:rPr>
            <w:rStyle w:val="Hyperlink"/>
            <w:noProof/>
            <w:lang w:bidi="ar-OM"/>
          </w:rPr>
          <w:t>Metadata (Header)</w:t>
        </w:r>
        <w:r>
          <w:rPr>
            <w:noProof/>
            <w:webHidden/>
          </w:rPr>
          <w:tab/>
        </w:r>
        <w:r>
          <w:rPr>
            <w:noProof/>
            <w:webHidden/>
          </w:rPr>
          <w:fldChar w:fldCharType="begin"/>
        </w:r>
        <w:r>
          <w:rPr>
            <w:noProof/>
            <w:webHidden/>
          </w:rPr>
          <w:instrText xml:space="preserve"> PAGEREF _Toc63780606 \h </w:instrText>
        </w:r>
        <w:r>
          <w:rPr>
            <w:noProof/>
            <w:webHidden/>
          </w:rPr>
        </w:r>
        <w:r>
          <w:rPr>
            <w:noProof/>
            <w:webHidden/>
          </w:rPr>
          <w:fldChar w:fldCharType="separate"/>
        </w:r>
        <w:r>
          <w:rPr>
            <w:noProof/>
            <w:webHidden/>
          </w:rPr>
          <w:t>10</w:t>
        </w:r>
        <w:r>
          <w:rPr>
            <w:noProof/>
            <w:webHidden/>
          </w:rPr>
          <w:fldChar w:fldCharType="end"/>
        </w:r>
      </w:hyperlink>
    </w:p>
    <w:p w14:paraId="64DD53B6" w14:textId="7019E491" w:rsidR="005D4B7E" w:rsidRDefault="005D4B7E">
      <w:pPr>
        <w:pStyle w:val="TOC2"/>
        <w:tabs>
          <w:tab w:val="left" w:pos="880"/>
          <w:tab w:val="right" w:leader="dot" w:pos="9737"/>
        </w:tabs>
        <w:rPr>
          <w:rFonts w:eastAsiaTheme="minorEastAsia" w:cstheme="minorBidi"/>
          <w:smallCaps w:val="0"/>
          <w:noProof/>
          <w:sz w:val="22"/>
          <w:szCs w:val="22"/>
        </w:rPr>
      </w:pPr>
      <w:hyperlink w:anchor="_Toc63780607" w:history="1">
        <w:r w:rsidRPr="009E1E6B">
          <w:rPr>
            <w:rStyle w:val="Hyperlink"/>
            <w:noProof/>
            <w:lang w:bidi="ar-OM"/>
          </w:rPr>
          <w:t>8.3.</w:t>
        </w:r>
        <w:r>
          <w:rPr>
            <w:rFonts w:eastAsiaTheme="minorEastAsia" w:cstheme="minorBidi"/>
            <w:smallCaps w:val="0"/>
            <w:noProof/>
            <w:sz w:val="22"/>
            <w:szCs w:val="22"/>
          </w:rPr>
          <w:tab/>
        </w:r>
        <w:r w:rsidRPr="009E1E6B">
          <w:rPr>
            <w:rStyle w:val="Hyperlink"/>
            <w:noProof/>
            <w:lang w:bidi="ar-OM"/>
          </w:rPr>
          <w:t>Primary Data (Content)</w:t>
        </w:r>
        <w:r>
          <w:rPr>
            <w:noProof/>
            <w:webHidden/>
          </w:rPr>
          <w:tab/>
        </w:r>
        <w:r>
          <w:rPr>
            <w:noProof/>
            <w:webHidden/>
          </w:rPr>
          <w:fldChar w:fldCharType="begin"/>
        </w:r>
        <w:r>
          <w:rPr>
            <w:noProof/>
            <w:webHidden/>
          </w:rPr>
          <w:instrText xml:space="preserve"> PAGEREF _Toc63780607 \h </w:instrText>
        </w:r>
        <w:r>
          <w:rPr>
            <w:noProof/>
            <w:webHidden/>
          </w:rPr>
        </w:r>
        <w:r>
          <w:rPr>
            <w:noProof/>
            <w:webHidden/>
          </w:rPr>
          <w:fldChar w:fldCharType="separate"/>
        </w:r>
        <w:r>
          <w:rPr>
            <w:noProof/>
            <w:webHidden/>
          </w:rPr>
          <w:t>10</w:t>
        </w:r>
        <w:r>
          <w:rPr>
            <w:noProof/>
            <w:webHidden/>
          </w:rPr>
          <w:fldChar w:fldCharType="end"/>
        </w:r>
      </w:hyperlink>
    </w:p>
    <w:p w14:paraId="19E16C33" w14:textId="0F68046E" w:rsidR="005D4B7E" w:rsidRDefault="005D4B7E">
      <w:pPr>
        <w:pStyle w:val="TOC2"/>
        <w:tabs>
          <w:tab w:val="left" w:pos="880"/>
          <w:tab w:val="right" w:leader="dot" w:pos="9737"/>
        </w:tabs>
        <w:rPr>
          <w:rFonts w:eastAsiaTheme="minorEastAsia" w:cstheme="minorBidi"/>
          <w:smallCaps w:val="0"/>
          <w:noProof/>
          <w:sz w:val="22"/>
          <w:szCs w:val="22"/>
        </w:rPr>
      </w:pPr>
      <w:hyperlink w:anchor="_Toc63780608" w:history="1">
        <w:r w:rsidRPr="009E1E6B">
          <w:rPr>
            <w:rStyle w:val="Hyperlink"/>
            <w:noProof/>
            <w:lang w:bidi="ar-OM"/>
          </w:rPr>
          <w:t>8.4.</w:t>
        </w:r>
        <w:r>
          <w:rPr>
            <w:rFonts w:eastAsiaTheme="minorEastAsia" w:cstheme="minorBidi"/>
            <w:smallCaps w:val="0"/>
            <w:noProof/>
            <w:sz w:val="22"/>
            <w:szCs w:val="22"/>
          </w:rPr>
          <w:tab/>
        </w:r>
        <w:r w:rsidRPr="009E1E6B">
          <w:rPr>
            <w:rStyle w:val="Hyperlink"/>
            <w:noProof/>
            <w:lang w:bidi="ar-OM"/>
          </w:rPr>
          <w:t>Naming</w:t>
        </w:r>
        <w:r>
          <w:rPr>
            <w:noProof/>
            <w:webHidden/>
          </w:rPr>
          <w:tab/>
        </w:r>
        <w:r>
          <w:rPr>
            <w:noProof/>
            <w:webHidden/>
          </w:rPr>
          <w:fldChar w:fldCharType="begin"/>
        </w:r>
        <w:r>
          <w:rPr>
            <w:noProof/>
            <w:webHidden/>
          </w:rPr>
          <w:instrText xml:space="preserve"> PAGEREF _Toc63780608 \h </w:instrText>
        </w:r>
        <w:r>
          <w:rPr>
            <w:noProof/>
            <w:webHidden/>
          </w:rPr>
        </w:r>
        <w:r>
          <w:rPr>
            <w:noProof/>
            <w:webHidden/>
          </w:rPr>
          <w:fldChar w:fldCharType="separate"/>
        </w:r>
        <w:r>
          <w:rPr>
            <w:noProof/>
            <w:webHidden/>
          </w:rPr>
          <w:t>11</w:t>
        </w:r>
        <w:r>
          <w:rPr>
            <w:noProof/>
            <w:webHidden/>
          </w:rPr>
          <w:fldChar w:fldCharType="end"/>
        </w:r>
      </w:hyperlink>
    </w:p>
    <w:p w14:paraId="78009666" w14:textId="66D667AE" w:rsidR="005D4B7E" w:rsidRDefault="005D4B7E">
      <w:pPr>
        <w:pStyle w:val="TOC2"/>
        <w:tabs>
          <w:tab w:val="left" w:pos="880"/>
          <w:tab w:val="right" w:leader="dot" w:pos="9737"/>
        </w:tabs>
        <w:rPr>
          <w:rFonts w:eastAsiaTheme="minorEastAsia" w:cstheme="minorBidi"/>
          <w:smallCaps w:val="0"/>
          <w:noProof/>
          <w:sz w:val="22"/>
          <w:szCs w:val="22"/>
        </w:rPr>
      </w:pPr>
      <w:hyperlink w:anchor="_Toc63780609" w:history="1">
        <w:r w:rsidRPr="009E1E6B">
          <w:rPr>
            <w:rStyle w:val="Hyperlink"/>
            <w:noProof/>
            <w:lang w:bidi="ar-OM"/>
          </w:rPr>
          <w:t>8.5.</w:t>
        </w:r>
        <w:r>
          <w:rPr>
            <w:rFonts w:eastAsiaTheme="minorEastAsia" w:cstheme="minorBidi"/>
            <w:smallCaps w:val="0"/>
            <w:noProof/>
            <w:sz w:val="22"/>
            <w:szCs w:val="22"/>
          </w:rPr>
          <w:tab/>
        </w:r>
        <w:r w:rsidRPr="009E1E6B">
          <w:rPr>
            <w:rStyle w:val="Hyperlink"/>
            <w:noProof/>
            <w:lang w:bidi="ar-OM"/>
          </w:rPr>
          <w:t>Container format and compression</w:t>
        </w:r>
        <w:r>
          <w:rPr>
            <w:noProof/>
            <w:webHidden/>
          </w:rPr>
          <w:tab/>
        </w:r>
        <w:r>
          <w:rPr>
            <w:noProof/>
            <w:webHidden/>
          </w:rPr>
          <w:fldChar w:fldCharType="begin"/>
        </w:r>
        <w:r>
          <w:rPr>
            <w:noProof/>
            <w:webHidden/>
          </w:rPr>
          <w:instrText xml:space="preserve"> PAGEREF _Toc63780609 \h </w:instrText>
        </w:r>
        <w:r>
          <w:rPr>
            <w:noProof/>
            <w:webHidden/>
          </w:rPr>
        </w:r>
        <w:r>
          <w:rPr>
            <w:noProof/>
            <w:webHidden/>
          </w:rPr>
          <w:fldChar w:fldCharType="separate"/>
        </w:r>
        <w:r>
          <w:rPr>
            <w:noProof/>
            <w:webHidden/>
          </w:rPr>
          <w:t>11</w:t>
        </w:r>
        <w:r>
          <w:rPr>
            <w:noProof/>
            <w:webHidden/>
          </w:rPr>
          <w:fldChar w:fldCharType="end"/>
        </w:r>
      </w:hyperlink>
    </w:p>
    <w:p w14:paraId="4996B7E5" w14:textId="7DFFCA86" w:rsidR="005D4B7E" w:rsidRDefault="005D4B7E">
      <w:pPr>
        <w:pStyle w:val="TOC2"/>
        <w:tabs>
          <w:tab w:val="left" w:pos="880"/>
          <w:tab w:val="right" w:leader="dot" w:pos="9737"/>
        </w:tabs>
        <w:rPr>
          <w:rFonts w:eastAsiaTheme="minorEastAsia" w:cstheme="minorBidi"/>
          <w:smallCaps w:val="0"/>
          <w:noProof/>
          <w:sz w:val="22"/>
          <w:szCs w:val="22"/>
        </w:rPr>
      </w:pPr>
      <w:hyperlink w:anchor="_Toc63780610" w:history="1">
        <w:r w:rsidRPr="009E1E6B">
          <w:rPr>
            <w:rStyle w:val="Hyperlink"/>
            <w:noProof/>
            <w:lang w:bidi="ar-OM"/>
          </w:rPr>
          <w:t>8.6.</w:t>
        </w:r>
        <w:r>
          <w:rPr>
            <w:rFonts w:eastAsiaTheme="minorEastAsia" w:cstheme="minorBidi"/>
            <w:smallCaps w:val="0"/>
            <w:noProof/>
            <w:sz w:val="22"/>
            <w:szCs w:val="22"/>
          </w:rPr>
          <w:tab/>
        </w:r>
        <w:r w:rsidRPr="009E1E6B">
          <w:rPr>
            <w:rStyle w:val="Hyperlink"/>
            <w:noProof/>
            <w:lang w:bidi="ar-OM"/>
          </w:rPr>
          <w:t>Size Limits</w:t>
        </w:r>
        <w:r>
          <w:rPr>
            <w:noProof/>
            <w:webHidden/>
          </w:rPr>
          <w:tab/>
        </w:r>
        <w:r>
          <w:rPr>
            <w:noProof/>
            <w:webHidden/>
          </w:rPr>
          <w:fldChar w:fldCharType="begin"/>
        </w:r>
        <w:r>
          <w:rPr>
            <w:noProof/>
            <w:webHidden/>
          </w:rPr>
          <w:instrText xml:space="preserve"> PAGEREF _Toc63780610 \h </w:instrText>
        </w:r>
        <w:r>
          <w:rPr>
            <w:noProof/>
            <w:webHidden/>
          </w:rPr>
        </w:r>
        <w:r>
          <w:rPr>
            <w:noProof/>
            <w:webHidden/>
          </w:rPr>
          <w:fldChar w:fldCharType="separate"/>
        </w:r>
        <w:r>
          <w:rPr>
            <w:noProof/>
            <w:webHidden/>
          </w:rPr>
          <w:t>11</w:t>
        </w:r>
        <w:r>
          <w:rPr>
            <w:noProof/>
            <w:webHidden/>
          </w:rPr>
          <w:fldChar w:fldCharType="end"/>
        </w:r>
      </w:hyperlink>
    </w:p>
    <w:p w14:paraId="3619BB50" w14:textId="50E582FB" w:rsidR="005D4B7E" w:rsidRDefault="005D4B7E">
      <w:pPr>
        <w:pStyle w:val="TOC2"/>
        <w:tabs>
          <w:tab w:val="left" w:pos="880"/>
          <w:tab w:val="right" w:leader="dot" w:pos="9737"/>
        </w:tabs>
        <w:rPr>
          <w:rFonts w:eastAsiaTheme="minorEastAsia" w:cstheme="minorBidi"/>
          <w:smallCaps w:val="0"/>
          <w:noProof/>
          <w:sz w:val="22"/>
          <w:szCs w:val="22"/>
        </w:rPr>
      </w:pPr>
      <w:hyperlink w:anchor="_Toc63780611" w:history="1">
        <w:r w:rsidRPr="009E1E6B">
          <w:rPr>
            <w:rStyle w:val="Hyperlink"/>
            <w:noProof/>
            <w:lang w:bidi="ar-OM"/>
          </w:rPr>
          <w:t>8.7.</w:t>
        </w:r>
        <w:r>
          <w:rPr>
            <w:rFonts w:eastAsiaTheme="minorEastAsia" w:cstheme="minorBidi"/>
            <w:smallCaps w:val="0"/>
            <w:noProof/>
            <w:sz w:val="22"/>
            <w:szCs w:val="22"/>
          </w:rPr>
          <w:tab/>
        </w:r>
        <w:r w:rsidRPr="009E1E6B">
          <w:rPr>
            <w:rStyle w:val="Hyperlink"/>
            <w:noProof/>
            <w:lang w:bidi="ar-OM"/>
          </w:rPr>
          <w:t>Maximum Path Lengths</w:t>
        </w:r>
        <w:r>
          <w:rPr>
            <w:noProof/>
            <w:webHidden/>
          </w:rPr>
          <w:tab/>
        </w:r>
        <w:r>
          <w:rPr>
            <w:noProof/>
            <w:webHidden/>
          </w:rPr>
          <w:fldChar w:fldCharType="begin"/>
        </w:r>
        <w:r>
          <w:rPr>
            <w:noProof/>
            <w:webHidden/>
          </w:rPr>
          <w:instrText xml:space="preserve"> PAGEREF _Toc63780611 \h </w:instrText>
        </w:r>
        <w:r>
          <w:rPr>
            <w:noProof/>
            <w:webHidden/>
          </w:rPr>
        </w:r>
        <w:r>
          <w:rPr>
            <w:noProof/>
            <w:webHidden/>
          </w:rPr>
          <w:fldChar w:fldCharType="separate"/>
        </w:r>
        <w:r>
          <w:rPr>
            <w:noProof/>
            <w:webHidden/>
          </w:rPr>
          <w:t>12</w:t>
        </w:r>
        <w:r>
          <w:rPr>
            <w:noProof/>
            <w:webHidden/>
          </w:rPr>
          <w:fldChar w:fldCharType="end"/>
        </w:r>
      </w:hyperlink>
    </w:p>
    <w:p w14:paraId="1433ADDA" w14:textId="479BC0FE" w:rsidR="005D4B7E" w:rsidRDefault="005D4B7E">
      <w:pPr>
        <w:pStyle w:val="TOC2"/>
        <w:tabs>
          <w:tab w:val="left" w:pos="880"/>
          <w:tab w:val="right" w:leader="dot" w:pos="9737"/>
        </w:tabs>
        <w:rPr>
          <w:rFonts w:eastAsiaTheme="minorEastAsia" w:cstheme="minorBidi"/>
          <w:smallCaps w:val="0"/>
          <w:noProof/>
          <w:sz w:val="22"/>
          <w:szCs w:val="22"/>
        </w:rPr>
      </w:pPr>
      <w:hyperlink w:anchor="_Toc63780612" w:history="1">
        <w:r w:rsidRPr="009E1E6B">
          <w:rPr>
            <w:rStyle w:val="Hyperlink"/>
            <w:noProof/>
            <w:lang w:bidi="ar-OM"/>
          </w:rPr>
          <w:t>8.8.</w:t>
        </w:r>
        <w:r>
          <w:rPr>
            <w:rFonts w:eastAsiaTheme="minorEastAsia" w:cstheme="minorBidi"/>
            <w:smallCaps w:val="0"/>
            <w:noProof/>
            <w:sz w:val="22"/>
            <w:szCs w:val="22"/>
          </w:rPr>
          <w:tab/>
        </w:r>
        <w:r w:rsidRPr="009E1E6B">
          <w:rPr>
            <w:rStyle w:val="Hyperlink"/>
            <w:noProof/>
            <w:lang w:bidi="ar-OM"/>
          </w:rPr>
          <w:t>Formats and Character Sets</w:t>
        </w:r>
        <w:r>
          <w:rPr>
            <w:noProof/>
            <w:webHidden/>
          </w:rPr>
          <w:tab/>
        </w:r>
        <w:r>
          <w:rPr>
            <w:noProof/>
            <w:webHidden/>
          </w:rPr>
          <w:fldChar w:fldCharType="begin"/>
        </w:r>
        <w:r>
          <w:rPr>
            <w:noProof/>
            <w:webHidden/>
          </w:rPr>
          <w:instrText xml:space="preserve"> PAGEREF _Toc63780612 \h </w:instrText>
        </w:r>
        <w:r>
          <w:rPr>
            <w:noProof/>
            <w:webHidden/>
          </w:rPr>
        </w:r>
        <w:r>
          <w:rPr>
            <w:noProof/>
            <w:webHidden/>
          </w:rPr>
          <w:fldChar w:fldCharType="separate"/>
        </w:r>
        <w:r>
          <w:rPr>
            <w:noProof/>
            <w:webHidden/>
          </w:rPr>
          <w:t>12</w:t>
        </w:r>
        <w:r>
          <w:rPr>
            <w:noProof/>
            <w:webHidden/>
          </w:rPr>
          <w:fldChar w:fldCharType="end"/>
        </w:r>
      </w:hyperlink>
    </w:p>
    <w:p w14:paraId="1DA14A1B" w14:textId="4860C2BB" w:rsidR="005D4B7E" w:rsidRDefault="005D4B7E">
      <w:pPr>
        <w:pStyle w:val="TOC1"/>
        <w:tabs>
          <w:tab w:val="left" w:pos="440"/>
          <w:tab w:val="right" w:leader="dot" w:pos="9737"/>
        </w:tabs>
        <w:rPr>
          <w:rFonts w:eastAsiaTheme="minorEastAsia" w:cstheme="minorBidi"/>
          <w:b w:val="0"/>
          <w:bCs w:val="0"/>
          <w:caps w:val="0"/>
          <w:noProof/>
          <w:sz w:val="22"/>
          <w:szCs w:val="22"/>
        </w:rPr>
      </w:pPr>
      <w:hyperlink w:anchor="_Toc63780613" w:history="1">
        <w:r w:rsidRPr="009E1E6B">
          <w:rPr>
            <w:rStyle w:val="Hyperlink"/>
            <w:noProof/>
            <w:lang w:bidi="ar-OM"/>
          </w:rPr>
          <w:t>9.</w:t>
        </w:r>
        <w:r>
          <w:rPr>
            <w:rFonts w:eastAsiaTheme="minorEastAsia" w:cstheme="minorBidi"/>
            <w:b w:val="0"/>
            <w:bCs w:val="0"/>
            <w:caps w:val="0"/>
            <w:noProof/>
            <w:sz w:val="22"/>
            <w:szCs w:val="22"/>
          </w:rPr>
          <w:tab/>
        </w:r>
        <w:r w:rsidRPr="009E1E6B">
          <w:rPr>
            <w:rStyle w:val="Hyperlink"/>
            <w:noProof/>
            <w:lang w:bidi="ar-OM"/>
          </w:rPr>
          <w:t>Primary Data</w:t>
        </w:r>
        <w:r>
          <w:rPr>
            <w:noProof/>
            <w:webHidden/>
          </w:rPr>
          <w:tab/>
        </w:r>
        <w:r>
          <w:rPr>
            <w:noProof/>
            <w:webHidden/>
          </w:rPr>
          <w:fldChar w:fldCharType="begin"/>
        </w:r>
        <w:r>
          <w:rPr>
            <w:noProof/>
            <w:webHidden/>
          </w:rPr>
          <w:instrText xml:space="preserve"> PAGEREF _Toc63780613 \h </w:instrText>
        </w:r>
        <w:r>
          <w:rPr>
            <w:noProof/>
            <w:webHidden/>
          </w:rPr>
        </w:r>
        <w:r>
          <w:rPr>
            <w:noProof/>
            <w:webHidden/>
          </w:rPr>
          <w:fldChar w:fldCharType="separate"/>
        </w:r>
        <w:r>
          <w:rPr>
            <w:noProof/>
            <w:webHidden/>
          </w:rPr>
          <w:t>12</w:t>
        </w:r>
        <w:r>
          <w:rPr>
            <w:noProof/>
            <w:webHidden/>
          </w:rPr>
          <w:fldChar w:fldCharType="end"/>
        </w:r>
      </w:hyperlink>
    </w:p>
    <w:p w14:paraId="4FA4B357" w14:textId="03625F07" w:rsidR="005D4B7E" w:rsidRDefault="005D4B7E">
      <w:pPr>
        <w:pStyle w:val="TOC2"/>
        <w:tabs>
          <w:tab w:val="left" w:pos="880"/>
          <w:tab w:val="right" w:leader="dot" w:pos="9737"/>
        </w:tabs>
        <w:rPr>
          <w:rFonts w:eastAsiaTheme="minorEastAsia" w:cstheme="minorBidi"/>
          <w:smallCaps w:val="0"/>
          <w:noProof/>
          <w:sz w:val="22"/>
          <w:szCs w:val="22"/>
        </w:rPr>
      </w:pPr>
      <w:hyperlink w:anchor="_Toc63780614" w:history="1">
        <w:r w:rsidRPr="009E1E6B">
          <w:rPr>
            <w:rStyle w:val="Hyperlink"/>
            <w:noProof/>
            <w:lang w:bidi="ar-OM"/>
          </w:rPr>
          <w:t>9.1.</w:t>
        </w:r>
        <w:r>
          <w:rPr>
            <w:rFonts w:eastAsiaTheme="minorEastAsia" w:cstheme="minorBidi"/>
            <w:smallCaps w:val="0"/>
            <w:noProof/>
            <w:sz w:val="22"/>
            <w:szCs w:val="22"/>
          </w:rPr>
          <w:tab/>
        </w:r>
        <w:r w:rsidRPr="009E1E6B">
          <w:rPr>
            <w:rStyle w:val="Hyperlink"/>
            <w:noProof/>
            <w:lang w:bidi="ar-OM"/>
          </w:rPr>
          <w:t>Folders and Subfolders</w:t>
        </w:r>
        <w:r>
          <w:rPr>
            <w:noProof/>
            <w:webHidden/>
          </w:rPr>
          <w:tab/>
        </w:r>
        <w:r>
          <w:rPr>
            <w:noProof/>
            <w:webHidden/>
          </w:rPr>
          <w:fldChar w:fldCharType="begin"/>
        </w:r>
        <w:r>
          <w:rPr>
            <w:noProof/>
            <w:webHidden/>
          </w:rPr>
          <w:instrText xml:space="preserve"> PAGEREF _Toc63780614 \h </w:instrText>
        </w:r>
        <w:r>
          <w:rPr>
            <w:noProof/>
            <w:webHidden/>
          </w:rPr>
        </w:r>
        <w:r>
          <w:rPr>
            <w:noProof/>
            <w:webHidden/>
          </w:rPr>
          <w:fldChar w:fldCharType="separate"/>
        </w:r>
        <w:r>
          <w:rPr>
            <w:noProof/>
            <w:webHidden/>
          </w:rPr>
          <w:t>12</w:t>
        </w:r>
        <w:r>
          <w:rPr>
            <w:noProof/>
            <w:webHidden/>
          </w:rPr>
          <w:fldChar w:fldCharType="end"/>
        </w:r>
      </w:hyperlink>
    </w:p>
    <w:p w14:paraId="7C810005" w14:textId="6FC69710" w:rsidR="005D4B7E" w:rsidRDefault="005D4B7E">
      <w:pPr>
        <w:pStyle w:val="TOC2"/>
        <w:tabs>
          <w:tab w:val="left" w:pos="880"/>
          <w:tab w:val="right" w:leader="dot" w:pos="9737"/>
        </w:tabs>
        <w:rPr>
          <w:rFonts w:eastAsiaTheme="minorEastAsia" w:cstheme="minorBidi"/>
          <w:smallCaps w:val="0"/>
          <w:noProof/>
          <w:sz w:val="22"/>
          <w:szCs w:val="22"/>
        </w:rPr>
      </w:pPr>
      <w:hyperlink w:anchor="_Toc63780615" w:history="1">
        <w:r w:rsidRPr="009E1E6B">
          <w:rPr>
            <w:rStyle w:val="Hyperlink"/>
            <w:noProof/>
            <w:lang w:bidi="ar-OM"/>
          </w:rPr>
          <w:t>9.2.</w:t>
        </w:r>
        <w:r>
          <w:rPr>
            <w:rFonts w:eastAsiaTheme="minorEastAsia" w:cstheme="minorBidi"/>
            <w:smallCaps w:val="0"/>
            <w:noProof/>
            <w:sz w:val="22"/>
            <w:szCs w:val="22"/>
          </w:rPr>
          <w:tab/>
        </w:r>
        <w:r w:rsidRPr="009E1E6B">
          <w:rPr>
            <w:rStyle w:val="Hyperlink"/>
            <w:noProof/>
            <w:lang w:bidi="ar-OM"/>
          </w:rPr>
          <w:t>Computer Files (representing Digital Objects)</w:t>
        </w:r>
        <w:r>
          <w:rPr>
            <w:noProof/>
            <w:webHidden/>
          </w:rPr>
          <w:tab/>
        </w:r>
        <w:r>
          <w:rPr>
            <w:noProof/>
            <w:webHidden/>
          </w:rPr>
          <w:fldChar w:fldCharType="begin"/>
        </w:r>
        <w:r>
          <w:rPr>
            <w:noProof/>
            <w:webHidden/>
          </w:rPr>
          <w:instrText xml:space="preserve"> PAGEREF _Toc63780615 \h </w:instrText>
        </w:r>
        <w:r>
          <w:rPr>
            <w:noProof/>
            <w:webHidden/>
          </w:rPr>
        </w:r>
        <w:r>
          <w:rPr>
            <w:noProof/>
            <w:webHidden/>
          </w:rPr>
          <w:fldChar w:fldCharType="separate"/>
        </w:r>
        <w:r>
          <w:rPr>
            <w:noProof/>
            <w:webHidden/>
          </w:rPr>
          <w:t>13</w:t>
        </w:r>
        <w:r>
          <w:rPr>
            <w:noProof/>
            <w:webHidden/>
          </w:rPr>
          <w:fldChar w:fldCharType="end"/>
        </w:r>
      </w:hyperlink>
    </w:p>
    <w:p w14:paraId="7BEAC3D6" w14:textId="1E5A620E" w:rsidR="005D4B7E" w:rsidRDefault="005D4B7E">
      <w:pPr>
        <w:pStyle w:val="TOC1"/>
        <w:tabs>
          <w:tab w:val="left" w:pos="660"/>
          <w:tab w:val="right" w:leader="dot" w:pos="9737"/>
        </w:tabs>
        <w:rPr>
          <w:rFonts w:eastAsiaTheme="minorEastAsia" w:cstheme="minorBidi"/>
          <w:b w:val="0"/>
          <w:bCs w:val="0"/>
          <w:caps w:val="0"/>
          <w:noProof/>
          <w:sz w:val="22"/>
          <w:szCs w:val="22"/>
        </w:rPr>
      </w:pPr>
      <w:hyperlink w:anchor="_Toc63780616" w:history="1">
        <w:r w:rsidRPr="009E1E6B">
          <w:rPr>
            <w:rStyle w:val="Hyperlink"/>
            <w:noProof/>
            <w:lang w:bidi="ar-OM"/>
          </w:rPr>
          <w:t>10.</w:t>
        </w:r>
        <w:r>
          <w:rPr>
            <w:rFonts w:eastAsiaTheme="minorEastAsia" w:cstheme="minorBidi"/>
            <w:b w:val="0"/>
            <w:bCs w:val="0"/>
            <w:caps w:val="0"/>
            <w:noProof/>
            <w:sz w:val="22"/>
            <w:szCs w:val="22"/>
          </w:rPr>
          <w:tab/>
        </w:r>
        <w:r w:rsidRPr="009E1E6B">
          <w:rPr>
            <w:rStyle w:val="Hyperlink"/>
            <w:noProof/>
            <w:lang w:bidi="ar-OM"/>
          </w:rPr>
          <w:t>Metadata</w:t>
        </w:r>
        <w:r>
          <w:rPr>
            <w:noProof/>
            <w:webHidden/>
          </w:rPr>
          <w:tab/>
        </w:r>
        <w:r>
          <w:rPr>
            <w:noProof/>
            <w:webHidden/>
          </w:rPr>
          <w:fldChar w:fldCharType="begin"/>
        </w:r>
        <w:r>
          <w:rPr>
            <w:noProof/>
            <w:webHidden/>
          </w:rPr>
          <w:instrText xml:space="preserve"> PAGEREF _Toc63780616 \h </w:instrText>
        </w:r>
        <w:r>
          <w:rPr>
            <w:noProof/>
            <w:webHidden/>
          </w:rPr>
        </w:r>
        <w:r>
          <w:rPr>
            <w:noProof/>
            <w:webHidden/>
          </w:rPr>
          <w:fldChar w:fldCharType="separate"/>
        </w:r>
        <w:r>
          <w:rPr>
            <w:noProof/>
            <w:webHidden/>
          </w:rPr>
          <w:t>14</w:t>
        </w:r>
        <w:r>
          <w:rPr>
            <w:noProof/>
            <w:webHidden/>
          </w:rPr>
          <w:fldChar w:fldCharType="end"/>
        </w:r>
      </w:hyperlink>
    </w:p>
    <w:p w14:paraId="7867EB0A" w14:textId="7E0AF702" w:rsidR="005D4B7E" w:rsidRDefault="005D4B7E">
      <w:pPr>
        <w:pStyle w:val="TOC2"/>
        <w:tabs>
          <w:tab w:val="left" w:pos="880"/>
          <w:tab w:val="right" w:leader="dot" w:pos="9737"/>
        </w:tabs>
        <w:rPr>
          <w:rFonts w:eastAsiaTheme="minorEastAsia" w:cstheme="minorBidi"/>
          <w:smallCaps w:val="0"/>
          <w:noProof/>
          <w:sz w:val="22"/>
          <w:szCs w:val="22"/>
        </w:rPr>
      </w:pPr>
      <w:hyperlink w:anchor="_Toc63780617" w:history="1">
        <w:r w:rsidRPr="009E1E6B">
          <w:rPr>
            <w:rStyle w:val="Hyperlink"/>
            <w:noProof/>
            <w:lang w:bidi="ar-OM"/>
          </w:rPr>
          <w:t>10.1.</w:t>
        </w:r>
        <w:r>
          <w:rPr>
            <w:rFonts w:eastAsiaTheme="minorEastAsia" w:cstheme="minorBidi"/>
            <w:smallCaps w:val="0"/>
            <w:noProof/>
            <w:sz w:val="22"/>
            <w:szCs w:val="22"/>
          </w:rPr>
          <w:tab/>
        </w:r>
        <w:r w:rsidRPr="009E1E6B">
          <w:rPr>
            <w:rStyle w:val="Hyperlink"/>
            <w:noProof/>
            <w:lang w:bidi="ar-OM"/>
          </w:rPr>
          <w:t>Table of Contents (&lt;toc&gt;)</w:t>
        </w:r>
        <w:r>
          <w:rPr>
            <w:noProof/>
            <w:webHidden/>
          </w:rPr>
          <w:tab/>
        </w:r>
        <w:r>
          <w:rPr>
            <w:noProof/>
            <w:webHidden/>
          </w:rPr>
          <w:fldChar w:fldCharType="begin"/>
        </w:r>
        <w:r>
          <w:rPr>
            <w:noProof/>
            <w:webHidden/>
          </w:rPr>
          <w:instrText xml:space="preserve"> PAGEREF _Toc63780617 \h </w:instrText>
        </w:r>
        <w:r>
          <w:rPr>
            <w:noProof/>
            <w:webHidden/>
          </w:rPr>
        </w:r>
        <w:r>
          <w:rPr>
            <w:noProof/>
            <w:webHidden/>
          </w:rPr>
          <w:fldChar w:fldCharType="separate"/>
        </w:r>
        <w:r>
          <w:rPr>
            <w:noProof/>
            <w:webHidden/>
          </w:rPr>
          <w:t>14</w:t>
        </w:r>
        <w:r>
          <w:rPr>
            <w:noProof/>
            <w:webHidden/>
          </w:rPr>
          <w:fldChar w:fldCharType="end"/>
        </w:r>
      </w:hyperlink>
    </w:p>
    <w:p w14:paraId="45B0DA0A" w14:textId="0B44AC48" w:rsidR="005D4B7E" w:rsidRDefault="005D4B7E">
      <w:pPr>
        <w:pStyle w:val="TOC2"/>
        <w:tabs>
          <w:tab w:val="left" w:pos="1100"/>
          <w:tab w:val="right" w:leader="dot" w:pos="9737"/>
        </w:tabs>
        <w:rPr>
          <w:rFonts w:eastAsiaTheme="minorEastAsia" w:cstheme="minorBidi"/>
          <w:smallCaps w:val="0"/>
          <w:noProof/>
          <w:sz w:val="22"/>
          <w:szCs w:val="22"/>
        </w:rPr>
      </w:pPr>
      <w:hyperlink w:anchor="_Toc63780618" w:history="1">
        <w:r w:rsidRPr="009E1E6B">
          <w:rPr>
            <w:rStyle w:val="Hyperlink"/>
            <w:noProof/>
            <w:lang w:bidi="ar-OM"/>
          </w:rPr>
          <w:t>10.1.1.</w:t>
        </w:r>
        <w:r>
          <w:rPr>
            <w:rFonts w:eastAsiaTheme="minorEastAsia" w:cstheme="minorBidi"/>
            <w:smallCaps w:val="0"/>
            <w:noProof/>
            <w:sz w:val="22"/>
            <w:szCs w:val="22"/>
          </w:rPr>
          <w:tab/>
        </w:r>
        <w:r w:rsidRPr="009E1E6B">
          <w:rPr>
            <w:rStyle w:val="Hyperlink"/>
            <w:noProof/>
            <w:lang w:bidi="ar-OM"/>
          </w:rPr>
          <w:t>Folder (&lt;folder&gt;)</w:t>
        </w:r>
        <w:r>
          <w:rPr>
            <w:noProof/>
            <w:webHidden/>
          </w:rPr>
          <w:tab/>
        </w:r>
        <w:r>
          <w:rPr>
            <w:noProof/>
            <w:webHidden/>
          </w:rPr>
          <w:fldChar w:fldCharType="begin"/>
        </w:r>
        <w:r>
          <w:rPr>
            <w:noProof/>
            <w:webHidden/>
          </w:rPr>
          <w:instrText xml:space="preserve"> PAGEREF _Toc63780618 \h </w:instrText>
        </w:r>
        <w:r>
          <w:rPr>
            <w:noProof/>
            <w:webHidden/>
          </w:rPr>
        </w:r>
        <w:r>
          <w:rPr>
            <w:noProof/>
            <w:webHidden/>
          </w:rPr>
          <w:fldChar w:fldCharType="separate"/>
        </w:r>
        <w:r>
          <w:rPr>
            <w:noProof/>
            <w:webHidden/>
          </w:rPr>
          <w:t>14</w:t>
        </w:r>
        <w:r>
          <w:rPr>
            <w:noProof/>
            <w:webHidden/>
          </w:rPr>
          <w:fldChar w:fldCharType="end"/>
        </w:r>
      </w:hyperlink>
    </w:p>
    <w:p w14:paraId="2CA991C4" w14:textId="7D7E8FFD" w:rsidR="005D4B7E" w:rsidRDefault="005D4B7E">
      <w:pPr>
        <w:pStyle w:val="TOC2"/>
        <w:tabs>
          <w:tab w:val="left" w:pos="1100"/>
          <w:tab w:val="right" w:leader="dot" w:pos="9737"/>
        </w:tabs>
        <w:rPr>
          <w:rFonts w:eastAsiaTheme="minorEastAsia" w:cstheme="minorBidi"/>
          <w:smallCaps w:val="0"/>
          <w:noProof/>
          <w:sz w:val="22"/>
          <w:szCs w:val="22"/>
        </w:rPr>
      </w:pPr>
      <w:hyperlink w:anchor="_Toc63780619" w:history="1">
        <w:r w:rsidRPr="009E1E6B">
          <w:rPr>
            <w:rStyle w:val="Hyperlink"/>
            <w:noProof/>
            <w:lang w:bidi="ar-OM"/>
          </w:rPr>
          <w:t>10.1.2.</w:t>
        </w:r>
        <w:r>
          <w:rPr>
            <w:rFonts w:eastAsiaTheme="minorEastAsia" w:cstheme="minorBidi"/>
            <w:smallCaps w:val="0"/>
            <w:noProof/>
            <w:sz w:val="22"/>
            <w:szCs w:val="22"/>
          </w:rPr>
          <w:tab/>
        </w:r>
        <w:r w:rsidRPr="009E1E6B">
          <w:rPr>
            <w:rStyle w:val="Hyperlink"/>
            <w:noProof/>
            <w:lang w:bidi="ar-OM"/>
          </w:rPr>
          <w:t>Computer Files (&lt;digitalObject&gt;)</w:t>
        </w:r>
        <w:r>
          <w:rPr>
            <w:noProof/>
            <w:webHidden/>
          </w:rPr>
          <w:tab/>
        </w:r>
        <w:r>
          <w:rPr>
            <w:noProof/>
            <w:webHidden/>
          </w:rPr>
          <w:fldChar w:fldCharType="begin"/>
        </w:r>
        <w:r>
          <w:rPr>
            <w:noProof/>
            <w:webHidden/>
          </w:rPr>
          <w:instrText xml:space="preserve"> PAGEREF _Toc63780619 \h </w:instrText>
        </w:r>
        <w:r>
          <w:rPr>
            <w:noProof/>
            <w:webHidden/>
          </w:rPr>
        </w:r>
        <w:r>
          <w:rPr>
            <w:noProof/>
            <w:webHidden/>
          </w:rPr>
          <w:fldChar w:fldCharType="separate"/>
        </w:r>
        <w:r>
          <w:rPr>
            <w:noProof/>
            <w:webHidden/>
          </w:rPr>
          <w:t>15</w:t>
        </w:r>
        <w:r>
          <w:rPr>
            <w:noProof/>
            <w:webHidden/>
          </w:rPr>
          <w:fldChar w:fldCharType="end"/>
        </w:r>
      </w:hyperlink>
    </w:p>
    <w:p w14:paraId="0049E7C5" w14:textId="1D71573A" w:rsidR="005D4B7E" w:rsidRDefault="005D4B7E">
      <w:pPr>
        <w:pStyle w:val="TOC2"/>
        <w:tabs>
          <w:tab w:val="left" w:pos="880"/>
          <w:tab w:val="right" w:leader="dot" w:pos="9737"/>
        </w:tabs>
        <w:rPr>
          <w:rFonts w:eastAsiaTheme="minorEastAsia" w:cstheme="minorBidi"/>
          <w:smallCaps w:val="0"/>
          <w:noProof/>
          <w:sz w:val="22"/>
          <w:szCs w:val="22"/>
        </w:rPr>
      </w:pPr>
      <w:hyperlink w:anchor="_Toc63780620" w:history="1">
        <w:r w:rsidRPr="009E1E6B">
          <w:rPr>
            <w:rStyle w:val="Hyperlink"/>
            <w:noProof/>
            <w:lang w:bidi="ar-OM"/>
          </w:rPr>
          <w:t>10.2.</w:t>
        </w:r>
        <w:r>
          <w:rPr>
            <w:rFonts w:eastAsiaTheme="minorEastAsia" w:cstheme="minorBidi"/>
            <w:smallCaps w:val="0"/>
            <w:noProof/>
            <w:sz w:val="22"/>
            <w:szCs w:val="22"/>
          </w:rPr>
          <w:tab/>
        </w:r>
        <w:r w:rsidRPr="009E1E6B">
          <w:rPr>
            <w:rStyle w:val="Hyperlink"/>
            <w:noProof/>
            <w:lang w:bidi="ar-OM"/>
          </w:rPr>
          <w:t>Submission (submission)</w:t>
        </w:r>
        <w:r>
          <w:rPr>
            <w:noProof/>
            <w:webHidden/>
          </w:rPr>
          <w:tab/>
        </w:r>
        <w:r>
          <w:rPr>
            <w:noProof/>
            <w:webHidden/>
          </w:rPr>
          <w:fldChar w:fldCharType="begin"/>
        </w:r>
        <w:r>
          <w:rPr>
            <w:noProof/>
            <w:webHidden/>
          </w:rPr>
          <w:instrText xml:space="preserve"> PAGEREF _Toc63780620 \h </w:instrText>
        </w:r>
        <w:r>
          <w:rPr>
            <w:noProof/>
            <w:webHidden/>
          </w:rPr>
        </w:r>
        <w:r>
          <w:rPr>
            <w:noProof/>
            <w:webHidden/>
          </w:rPr>
          <w:fldChar w:fldCharType="separate"/>
        </w:r>
        <w:r>
          <w:rPr>
            <w:noProof/>
            <w:webHidden/>
          </w:rPr>
          <w:t>17</w:t>
        </w:r>
        <w:r>
          <w:rPr>
            <w:noProof/>
            <w:webHidden/>
          </w:rPr>
          <w:fldChar w:fldCharType="end"/>
        </w:r>
      </w:hyperlink>
    </w:p>
    <w:p w14:paraId="2E4D22B2" w14:textId="045560E9" w:rsidR="005D4B7E" w:rsidRDefault="005D4B7E">
      <w:pPr>
        <w:pStyle w:val="TOC2"/>
        <w:tabs>
          <w:tab w:val="left" w:pos="1100"/>
          <w:tab w:val="right" w:leader="dot" w:pos="9737"/>
        </w:tabs>
        <w:rPr>
          <w:rFonts w:eastAsiaTheme="minorEastAsia" w:cstheme="minorBidi"/>
          <w:smallCaps w:val="0"/>
          <w:noProof/>
          <w:sz w:val="22"/>
          <w:szCs w:val="22"/>
        </w:rPr>
      </w:pPr>
      <w:hyperlink w:anchor="_Toc63780621" w:history="1">
        <w:r w:rsidRPr="009E1E6B">
          <w:rPr>
            <w:rStyle w:val="Hyperlink"/>
            <w:noProof/>
            <w:lang w:bidi="ar-OM"/>
          </w:rPr>
          <w:t>10.2.1.</w:t>
        </w:r>
        <w:r>
          <w:rPr>
            <w:rFonts w:eastAsiaTheme="minorEastAsia" w:cstheme="minorBidi"/>
            <w:smallCaps w:val="0"/>
            <w:noProof/>
            <w:sz w:val="22"/>
            <w:szCs w:val="22"/>
          </w:rPr>
          <w:tab/>
        </w:r>
        <w:r w:rsidRPr="009E1E6B">
          <w:rPr>
            <w:rStyle w:val="Hyperlink"/>
            <w:noProof/>
            <w:lang w:bidi="ar-OM"/>
          </w:rPr>
          <w:t>Classification System</w:t>
        </w:r>
        <w:r>
          <w:rPr>
            <w:noProof/>
            <w:webHidden/>
          </w:rPr>
          <w:tab/>
        </w:r>
        <w:r>
          <w:rPr>
            <w:noProof/>
            <w:webHidden/>
          </w:rPr>
          <w:fldChar w:fldCharType="begin"/>
        </w:r>
        <w:r>
          <w:rPr>
            <w:noProof/>
            <w:webHidden/>
          </w:rPr>
          <w:instrText xml:space="preserve"> PAGEREF _Toc63780621 \h </w:instrText>
        </w:r>
        <w:r>
          <w:rPr>
            <w:noProof/>
            <w:webHidden/>
          </w:rPr>
        </w:r>
        <w:r>
          <w:rPr>
            <w:noProof/>
            <w:webHidden/>
          </w:rPr>
          <w:fldChar w:fldCharType="separate"/>
        </w:r>
        <w:r>
          <w:rPr>
            <w:noProof/>
            <w:webHidden/>
          </w:rPr>
          <w:t>19</w:t>
        </w:r>
        <w:r>
          <w:rPr>
            <w:noProof/>
            <w:webHidden/>
          </w:rPr>
          <w:fldChar w:fldCharType="end"/>
        </w:r>
      </w:hyperlink>
    </w:p>
    <w:p w14:paraId="6038CDFF" w14:textId="7E85489B" w:rsidR="005D4B7E" w:rsidRDefault="005D4B7E">
      <w:pPr>
        <w:pStyle w:val="TOC2"/>
        <w:tabs>
          <w:tab w:val="left" w:pos="1100"/>
          <w:tab w:val="right" w:leader="dot" w:pos="9737"/>
        </w:tabs>
        <w:rPr>
          <w:rFonts w:eastAsiaTheme="minorEastAsia" w:cstheme="minorBidi"/>
          <w:smallCaps w:val="0"/>
          <w:noProof/>
          <w:sz w:val="22"/>
          <w:szCs w:val="22"/>
        </w:rPr>
      </w:pPr>
      <w:hyperlink w:anchor="_Toc63780622" w:history="1">
        <w:r w:rsidRPr="009E1E6B">
          <w:rPr>
            <w:rStyle w:val="Hyperlink"/>
            <w:noProof/>
            <w:lang w:bidi="ar-OM"/>
          </w:rPr>
          <w:t>10.2.2.</w:t>
        </w:r>
        <w:r>
          <w:rPr>
            <w:rFonts w:eastAsiaTheme="minorEastAsia" w:cstheme="minorBidi"/>
            <w:smallCaps w:val="0"/>
            <w:noProof/>
            <w:sz w:val="22"/>
            <w:szCs w:val="22"/>
          </w:rPr>
          <w:tab/>
        </w:r>
        <w:r w:rsidRPr="009E1E6B">
          <w:rPr>
            <w:rStyle w:val="Hyperlink"/>
            <w:noProof/>
            <w:lang w:bidi="ar-OM"/>
          </w:rPr>
          <w:t>Classification Level</w:t>
        </w:r>
        <w:r>
          <w:rPr>
            <w:noProof/>
            <w:webHidden/>
          </w:rPr>
          <w:tab/>
        </w:r>
        <w:r>
          <w:rPr>
            <w:noProof/>
            <w:webHidden/>
          </w:rPr>
          <w:fldChar w:fldCharType="begin"/>
        </w:r>
        <w:r>
          <w:rPr>
            <w:noProof/>
            <w:webHidden/>
          </w:rPr>
          <w:instrText xml:space="preserve"> PAGEREF _Toc63780622 \h </w:instrText>
        </w:r>
        <w:r>
          <w:rPr>
            <w:noProof/>
            <w:webHidden/>
          </w:rPr>
        </w:r>
        <w:r>
          <w:rPr>
            <w:noProof/>
            <w:webHidden/>
          </w:rPr>
          <w:fldChar w:fldCharType="separate"/>
        </w:r>
        <w:r>
          <w:rPr>
            <w:noProof/>
            <w:webHidden/>
          </w:rPr>
          <w:t>20</w:t>
        </w:r>
        <w:r>
          <w:rPr>
            <w:noProof/>
            <w:webHidden/>
          </w:rPr>
          <w:fldChar w:fldCharType="end"/>
        </w:r>
      </w:hyperlink>
    </w:p>
    <w:p w14:paraId="7E4394DD" w14:textId="710EE64D" w:rsidR="005D4B7E" w:rsidRDefault="005D4B7E">
      <w:pPr>
        <w:pStyle w:val="TOC2"/>
        <w:tabs>
          <w:tab w:val="left" w:pos="1100"/>
          <w:tab w:val="right" w:leader="dot" w:pos="9737"/>
        </w:tabs>
        <w:rPr>
          <w:rFonts w:eastAsiaTheme="minorEastAsia" w:cstheme="minorBidi"/>
          <w:smallCaps w:val="0"/>
          <w:noProof/>
          <w:sz w:val="22"/>
          <w:szCs w:val="22"/>
        </w:rPr>
      </w:pPr>
      <w:hyperlink w:anchor="_Toc63780623" w:history="1">
        <w:r w:rsidRPr="009E1E6B">
          <w:rPr>
            <w:rStyle w:val="Hyperlink"/>
            <w:noProof/>
            <w:lang w:bidi="ar-OM"/>
          </w:rPr>
          <w:t>10.2.3.</w:t>
        </w:r>
        <w:r>
          <w:rPr>
            <w:rFonts w:eastAsiaTheme="minorEastAsia" w:cstheme="minorBidi"/>
            <w:smallCaps w:val="0"/>
            <w:noProof/>
            <w:sz w:val="22"/>
            <w:szCs w:val="22"/>
          </w:rPr>
          <w:tab/>
        </w:r>
        <w:r w:rsidRPr="009E1E6B">
          <w:rPr>
            <w:rStyle w:val="Hyperlink"/>
            <w:noProof/>
            <w:lang w:bidi="ar-OM"/>
          </w:rPr>
          <w:t>File</w:t>
        </w:r>
        <w:r>
          <w:rPr>
            <w:noProof/>
            <w:webHidden/>
          </w:rPr>
          <w:tab/>
        </w:r>
        <w:r>
          <w:rPr>
            <w:noProof/>
            <w:webHidden/>
          </w:rPr>
          <w:fldChar w:fldCharType="begin"/>
        </w:r>
        <w:r>
          <w:rPr>
            <w:noProof/>
            <w:webHidden/>
          </w:rPr>
          <w:instrText xml:space="preserve"> PAGEREF _Toc63780623 \h </w:instrText>
        </w:r>
        <w:r>
          <w:rPr>
            <w:noProof/>
            <w:webHidden/>
          </w:rPr>
        </w:r>
        <w:r>
          <w:rPr>
            <w:noProof/>
            <w:webHidden/>
          </w:rPr>
          <w:fldChar w:fldCharType="separate"/>
        </w:r>
        <w:r>
          <w:rPr>
            <w:noProof/>
            <w:webHidden/>
          </w:rPr>
          <w:t>20</w:t>
        </w:r>
        <w:r>
          <w:rPr>
            <w:noProof/>
            <w:webHidden/>
          </w:rPr>
          <w:fldChar w:fldCharType="end"/>
        </w:r>
      </w:hyperlink>
    </w:p>
    <w:p w14:paraId="01B2CB57" w14:textId="1867BC3E" w:rsidR="005D4B7E" w:rsidRDefault="005D4B7E">
      <w:pPr>
        <w:pStyle w:val="TOC2"/>
        <w:tabs>
          <w:tab w:val="left" w:pos="1100"/>
          <w:tab w:val="right" w:leader="dot" w:pos="9737"/>
        </w:tabs>
        <w:rPr>
          <w:rFonts w:eastAsiaTheme="minorEastAsia" w:cstheme="minorBidi"/>
          <w:smallCaps w:val="0"/>
          <w:noProof/>
          <w:sz w:val="22"/>
          <w:szCs w:val="22"/>
        </w:rPr>
      </w:pPr>
      <w:hyperlink w:anchor="_Toc63780624" w:history="1">
        <w:r w:rsidRPr="009E1E6B">
          <w:rPr>
            <w:rStyle w:val="Hyperlink"/>
            <w:noProof/>
            <w:lang w:bidi="ar-OM"/>
          </w:rPr>
          <w:t>10.2.4.</w:t>
        </w:r>
        <w:r>
          <w:rPr>
            <w:rFonts w:eastAsiaTheme="minorEastAsia" w:cstheme="minorBidi"/>
            <w:smallCaps w:val="0"/>
            <w:noProof/>
            <w:sz w:val="22"/>
            <w:szCs w:val="22"/>
          </w:rPr>
          <w:tab/>
        </w:r>
        <w:r w:rsidRPr="009E1E6B">
          <w:rPr>
            <w:rStyle w:val="Hyperlink"/>
            <w:noProof/>
            <w:lang w:bidi="ar-OM"/>
          </w:rPr>
          <w:t>File Volume</w:t>
        </w:r>
        <w:r>
          <w:rPr>
            <w:noProof/>
            <w:webHidden/>
          </w:rPr>
          <w:tab/>
        </w:r>
        <w:r>
          <w:rPr>
            <w:noProof/>
            <w:webHidden/>
          </w:rPr>
          <w:fldChar w:fldCharType="begin"/>
        </w:r>
        <w:r>
          <w:rPr>
            <w:noProof/>
            <w:webHidden/>
          </w:rPr>
          <w:instrText xml:space="preserve"> PAGEREF _Toc63780624 \h </w:instrText>
        </w:r>
        <w:r>
          <w:rPr>
            <w:noProof/>
            <w:webHidden/>
          </w:rPr>
        </w:r>
        <w:r>
          <w:rPr>
            <w:noProof/>
            <w:webHidden/>
          </w:rPr>
          <w:fldChar w:fldCharType="separate"/>
        </w:r>
        <w:r>
          <w:rPr>
            <w:noProof/>
            <w:webHidden/>
          </w:rPr>
          <w:t>23</w:t>
        </w:r>
        <w:r>
          <w:rPr>
            <w:noProof/>
            <w:webHidden/>
          </w:rPr>
          <w:fldChar w:fldCharType="end"/>
        </w:r>
      </w:hyperlink>
    </w:p>
    <w:p w14:paraId="432F6F32" w14:textId="4C44543B" w:rsidR="005D4B7E" w:rsidRDefault="005D4B7E">
      <w:pPr>
        <w:pStyle w:val="TOC2"/>
        <w:tabs>
          <w:tab w:val="left" w:pos="1100"/>
          <w:tab w:val="right" w:leader="dot" w:pos="9737"/>
        </w:tabs>
        <w:rPr>
          <w:rFonts w:eastAsiaTheme="minorEastAsia" w:cstheme="minorBidi"/>
          <w:smallCaps w:val="0"/>
          <w:noProof/>
          <w:sz w:val="22"/>
          <w:szCs w:val="22"/>
        </w:rPr>
      </w:pPr>
      <w:hyperlink w:anchor="_Toc63780625" w:history="1">
        <w:r w:rsidRPr="009E1E6B">
          <w:rPr>
            <w:rStyle w:val="Hyperlink"/>
            <w:noProof/>
            <w:lang w:bidi="ar-OM"/>
          </w:rPr>
          <w:t>10.2.5.</w:t>
        </w:r>
        <w:r>
          <w:rPr>
            <w:rFonts w:eastAsiaTheme="minorEastAsia" w:cstheme="minorBidi"/>
            <w:smallCaps w:val="0"/>
            <w:noProof/>
            <w:sz w:val="22"/>
            <w:szCs w:val="22"/>
          </w:rPr>
          <w:tab/>
        </w:r>
        <w:r w:rsidRPr="009E1E6B">
          <w:rPr>
            <w:rStyle w:val="Hyperlink"/>
            <w:noProof/>
            <w:lang w:bidi="ar-OM"/>
          </w:rPr>
          <w:t>Records</w:t>
        </w:r>
        <w:r>
          <w:rPr>
            <w:noProof/>
            <w:webHidden/>
          </w:rPr>
          <w:tab/>
        </w:r>
        <w:r>
          <w:rPr>
            <w:noProof/>
            <w:webHidden/>
          </w:rPr>
          <w:fldChar w:fldCharType="begin"/>
        </w:r>
        <w:r>
          <w:rPr>
            <w:noProof/>
            <w:webHidden/>
          </w:rPr>
          <w:instrText xml:space="preserve"> PAGEREF _Toc63780625 \h </w:instrText>
        </w:r>
        <w:r>
          <w:rPr>
            <w:noProof/>
            <w:webHidden/>
          </w:rPr>
        </w:r>
        <w:r>
          <w:rPr>
            <w:noProof/>
            <w:webHidden/>
          </w:rPr>
          <w:fldChar w:fldCharType="separate"/>
        </w:r>
        <w:r>
          <w:rPr>
            <w:noProof/>
            <w:webHidden/>
          </w:rPr>
          <w:t>25</w:t>
        </w:r>
        <w:r>
          <w:rPr>
            <w:noProof/>
            <w:webHidden/>
          </w:rPr>
          <w:fldChar w:fldCharType="end"/>
        </w:r>
      </w:hyperlink>
    </w:p>
    <w:p w14:paraId="0DC9998D" w14:textId="788050AE" w:rsidR="005D4B7E" w:rsidRDefault="005D4B7E">
      <w:pPr>
        <w:pStyle w:val="TOC1"/>
        <w:tabs>
          <w:tab w:val="left" w:pos="660"/>
          <w:tab w:val="right" w:leader="dot" w:pos="9737"/>
        </w:tabs>
        <w:rPr>
          <w:rFonts w:eastAsiaTheme="minorEastAsia" w:cstheme="minorBidi"/>
          <w:b w:val="0"/>
          <w:bCs w:val="0"/>
          <w:caps w:val="0"/>
          <w:noProof/>
          <w:sz w:val="22"/>
          <w:szCs w:val="22"/>
        </w:rPr>
      </w:pPr>
      <w:hyperlink w:anchor="_Toc63780626" w:history="1">
        <w:r w:rsidRPr="009E1E6B">
          <w:rPr>
            <w:rStyle w:val="Hyperlink"/>
            <w:noProof/>
            <w:lang w:bidi="ar-OM"/>
          </w:rPr>
          <w:t>11.</w:t>
        </w:r>
        <w:r>
          <w:rPr>
            <w:rFonts w:eastAsiaTheme="minorEastAsia" w:cstheme="minorBidi"/>
            <w:b w:val="0"/>
            <w:bCs w:val="0"/>
            <w:caps w:val="0"/>
            <w:noProof/>
            <w:sz w:val="22"/>
            <w:szCs w:val="22"/>
          </w:rPr>
          <w:tab/>
        </w:r>
        <w:r w:rsidRPr="009E1E6B">
          <w:rPr>
            <w:rStyle w:val="Hyperlink"/>
            <w:noProof/>
            <w:lang w:bidi="ar-OM"/>
          </w:rPr>
          <w:t>Sample SIP</w:t>
        </w:r>
        <w:r>
          <w:rPr>
            <w:noProof/>
            <w:webHidden/>
          </w:rPr>
          <w:tab/>
        </w:r>
        <w:r>
          <w:rPr>
            <w:noProof/>
            <w:webHidden/>
          </w:rPr>
          <w:fldChar w:fldCharType="begin"/>
        </w:r>
        <w:r>
          <w:rPr>
            <w:noProof/>
            <w:webHidden/>
          </w:rPr>
          <w:instrText xml:space="preserve"> PAGEREF _Toc63780626 \h </w:instrText>
        </w:r>
        <w:r>
          <w:rPr>
            <w:noProof/>
            <w:webHidden/>
          </w:rPr>
        </w:r>
        <w:r>
          <w:rPr>
            <w:noProof/>
            <w:webHidden/>
          </w:rPr>
          <w:fldChar w:fldCharType="separate"/>
        </w:r>
        <w:r>
          <w:rPr>
            <w:noProof/>
            <w:webHidden/>
          </w:rPr>
          <w:t>30</w:t>
        </w:r>
        <w:r>
          <w:rPr>
            <w:noProof/>
            <w:webHidden/>
          </w:rPr>
          <w:fldChar w:fldCharType="end"/>
        </w:r>
      </w:hyperlink>
    </w:p>
    <w:p w14:paraId="34F9C45F" w14:textId="563B5024" w:rsidR="00E74F74" w:rsidRDefault="00933996">
      <w:pPr>
        <w:spacing w:line="259" w:lineRule="auto"/>
        <w:jc w:val="left"/>
        <w:rPr>
          <w:b/>
          <w:bCs/>
          <w:smallCaps/>
          <w:sz w:val="28"/>
          <w:szCs w:val="28"/>
        </w:rPr>
      </w:pPr>
      <w:r>
        <w:rPr>
          <w:b/>
          <w:bCs/>
          <w:smallCaps/>
          <w:sz w:val="28"/>
          <w:szCs w:val="28"/>
        </w:rPr>
        <w:fldChar w:fldCharType="end"/>
      </w:r>
    </w:p>
    <w:p w14:paraId="044C57FC" w14:textId="7BD8531F" w:rsidR="00933996" w:rsidRDefault="00933996">
      <w:pPr>
        <w:spacing w:line="259" w:lineRule="auto"/>
        <w:jc w:val="left"/>
        <w:rPr>
          <w:b/>
          <w:bCs/>
          <w:smallCaps/>
          <w:sz w:val="28"/>
          <w:szCs w:val="28"/>
        </w:rPr>
      </w:pPr>
      <w:r>
        <w:rPr>
          <w:b/>
          <w:bCs/>
          <w:smallCaps/>
          <w:sz w:val="28"/>
          <w:szCs w:val="28"/>
        </w:rPr>
        <w:br w:type="page"/>
      </w:r>
    </w:p>
    <w:p w14:paraId="0510310D" w14:textId="77777777" w:rsidR="006C02F7" w:rsidRDefault="006C02F7">
      <w:pPr>
        <w:spacing w:line="259" w:lineRule="auto"/>
        <w:jc w:val="left"/>
        <w:rPr>
          <w:b/>
          <w:bCs/>
          <w:smallCaps/>
          <w:sz w:val="28"/>
          <w:szCs w:val="28"/>
        </w:rPr>
      </w:pPr>
      <w:r>
        <w:rPr>
          <w:b/>
          <w:bCs/>
          <w:smallCaps/>
          <w:sz w:val="28"/>
          <w:szCs w:val="28"/>
        </w:rPr>
        <w:lastRenderedPageBreak/>
        <w:t>Table of figures</w:t>
      </w:r>
    </w:p>
    <w:p w14:paraId="2C4CEB4B" w14:textId="54B11ABF" w:rsidR="005D4B7E" w:rsidRDefault="006C02F7">
      <w:pPr>
        <w:pStyle w:val="TableofFigures"/>
        <w:tabs>
          <w:tab w:val="right" w:leader="dot" w:pos="9737"/>
        </w:tabs>
        <w:rPr>
          <w:rFonts w:eastAsiaTheme="minorEastAsia"/>
          <w:i w:val="0"/>
          <w:iCs w:val="0"/>
          <w:noProof/>
          <w:sz w:val="22"/>
          <w:szCs w:val="22"/>
        </w:rPr>
      </w:pPr>
      <w:r>
        <w:rPr>
          <w:b/>
          <w:bCs/>
          <w:i w:val="0"/>
          <w:iCs w:val="0"/>
          <w:smallCaps/>
          <w:sz w:val="28"/>
          <w:szCs w:val="28"/>
        </w:rPr>
        <w:fldChar w:fldCharType="begin"/>
      </w:r>
      <w:r>
        <w:rPr>
          <w:b/>
          <w:bCs/>
          <w:smallCaps/>
          <w:sz w:val="28"/>
          <w:szCs w:val="28"/>
        </w:rPr>
        <w:instrText xml:space="preserve"> TOC \h \z \c "Figure" </w:instrText>
      </w:r>
      <w:r>
        <w:rPr>
          <w:b/>
          <w:bCs/>
          <w:i w:val="0"/>
          <w:iCs w:val="0"/>
          <w:smallCaps/>
          <w:sz w:val="28"/>
          <w:szCs w:val="28"/>
        </w:rPr>
        <w:fldChar w:fldCharType="separate"/>
      </w:r>
      <w:hyperlink w:anchor="_Toc63780627" w:history="1">
        <w:r w:rsidR="005D4B7E" w:rsidRPr="00F10DE5">
          <w:rPr>
            <w:rStyle w:val="Hyperlink"/>
            <w:noProof/>
          </w:rPr>
          <w:t>Figure 1: Terms and Definitions</w:t>
        </w:r>
        <w:r w:rsidR="005D4B7E">
          <w:rPr>
            <w:noProof/>
            <w:webHidden/>
          </w:rPr>
          <w:tab/>
        </w:r>
        <w:r w:rsidR="005D4B7E">
          <w:rPr>
            <w:noProof/>
            <w:webHidden/>
          </w:rPr>
          <w:fldChar w:fldCharType="begin"/>
        </w:r>
        <w:r w:rsidR="005D4B7E">
          <w:rPr>
            <w:noProof/>
            <w:webHidden/>
          </w:rPr>
          <w:instrText xml:space="preserve"> PAGEREF _Toc63780627 \h </w:instrText>
        </w:r>
        <w:r w:rsidR="005D4B7E">
          <w:rPr>
            <w:noProof/>
            <w:webHidden/>
          </w:rPr>
        </w:r>
        <w:r w:rsidR="005D4B7E">
          <w:rPr>
            <w:noProof/>
            <w:webHidden/>
          </w:rPr>
          <w:fldChar w:fldCharType="separate"/>
        </w:r>
        <w:r w:rsidR="005D4B7E">
          <w:rPr>
            <w:noProof/>
            <w:webHidden/>
          </w:rPr>
          <w:t>9</w:t>
        </w:r>
        <w:r w:rsidR="005D4B7E">
          <w:rPr>
            <w:noProof/>
            <w:webHidden/>
          </w:rPr>
          <w:fldChar w:fldCharType="end"/>
        </w:r>
      </w:hyperlink>
    </w:p>
    <w:p w14:paraId="67F59DE6" w14:textId="132923BE" w:rsidR="006C02F7" w:rsidRDefault="006C02F7">
      <w:pPr>
        <w:spacing w:line="259" w:lineRule="auto"/>
        <w:jc w:val="left"/>
        <w:rPr>
          <w:b/>
          <w:bCs/>
          <w:smallCaps/>
          <w:sz w:val="28"/>
          <w:szCs w:val="28"/>
        </w:rPr>
      </w:pPr>
      <w:r>
        <w:rPr>
          <w:b/>
          <w:bCs/>
          <w:smallCaps/>
          <w:sz w:val="28"/>
          <w:szCs w:val="28"/>
        </w:rPr>
        <w:fldChar w:fldCharType="end"/>
      </w:r>
      <w:r>
        <w:rPr>
          <w:b/>
          <w:bCs/>
          <w:smallCaps/>
          <w:sz w:val="28"/>
          <w:szCs w:val="28"/>
        </w:rPr>
        <w:br w:type="page"/>
      </w:r>
      <w:bookmarkStart w:id="1" w:name="_GoBack"/>
      <w:bookmarkEnd w:id="1"/>
    </w:p>
    <w:p w14:paraId="028B58EA" w14:textId="1B09A7EC" w:rsidR="00B2210F" w:rsidRDefault="00B2210F" w:rsidP="00491F6A">
      <w:pPr>
        <w:pStyle w:val="Heading1"/>
        <w:numPr>
          <w:ilvl w:val="0"/>
          <w:numId w:val="1"/>
        </w:numPr>
        <w:rPr>
          <w:lang w:bidi="ar-OM"/>
        </w:rPr>
      </w:pPr>
      <w:bookmarkStart w:id="2" w:name="_Toc63780594"/>
      <w:r>
        <w:rPr>
          <w:lang w:bidi="ar-OM"/>
        </w:rPr>
        <w:lastRenderedPageBreak/>
        <w:t>Executive Summary</w:t>
      </w:r>
      <w:bookmarkEnd w:id="2"/>
    </w:p>
    <w:p w14:paraId="5C7BCC3E" w14:textId="2A43DCFC" w:rsidR="00A60E5F" w:rsidRDefault="00A60E5F" w:rsidP="00A60E5F">
      <w:pPr>
        <w:rPr>
          <w:lang w:bidi="ar-OM"/>
        </w:rPr>
      </w:pPr>
      <w:r>
        <w:rPr>
          <w:lang w:bidi="ar-OM"/>
        </w:rPr>
        <w:t>The Oman Submission Information Package (OSIP) specifies a</w:t>
      </w:r>
      <w:r w:rsidR="00BD007A">
        <w:rPr>
          <w:lang w:bidi="ar-OM"/>
        </w:rPr>
        <w:t xml:space="preserve">n open and neutral </w:t>
      </w:r>
      <w:r>
        <w:rPr>
          <w:lang w:bidi="ar-OM"/>
        </w:rPr>
        <w:t xml:space="preserve">standard format that </w:t>
      </w:r>
      <w:r w:rsidR="00BD007A">
        <w:rPr>
          <w:lang w:bidi="ar-OM"/>
        </w:rPr>
        <w:t>must</w:t>
      </w:r>
      <w:r>
        <w:rPr>
          <w:lang w:bidi="ar-OM"/>
        </w:rPr>
        <w:t xml:space="preserve"> be implemented by all </w:t>
      </w:r>
      <w:r w:rsidR="00BD007A">
        <w:rPr>
          <w:lang w:bidi="ar-OM"/>
        </w:rPr>
        <w:t xml:space="preserve">systems that keep and manage official records in digital form </w:t>
      </w:r>
      <w:r>
        <w:rPr>
          <w:lang w:bidi="ar-OM"/>
        </w:rPr>
        <w:t xml:space="preserve">in order to produce </w:t>
      </w:r>
      <w:r w:rsidR="00BD007A">
        <w:rPr>
          <w:lang w:bidi="ar-OM"/>
        </w:rPr>
        <w:t xml:space="preserve">valid and complete </w:t>
      </w:r>
      <w:r w:rsidR="002043BC">
        <w:rPr>
          <w:lang w:bidi="ar-OM"/>
        </w:rPr>
        <w:t xml:space="preserve">digital information </w:t>
      </w:r>
      <w:r w:rsidR="00BD007A">
        <w:rPr>
          <w:lang w:bidi="ar-OM"/>
        </w:rPr>
        <w:t>packages of those records that are to be transferred to the digital preservation system of NRAA for permanent preservation according to Omani law and regulations.</w:t>
      </w:r>
    </w:p>
    <w:p w14:paraId="04EA818F" w14:textId="3B789A59" w:rsidR="00BD007A" w:rsidRDefault="00BD007A" w:rsidP="00A60E5F">
      <w:pPr>
        <w:rPr>
          <w:lang w:bidi="ar-OM"/>
        </w:rPr>
      </w:pPr>
      <w:r>
        <w:rPr>
          <w:lang w:bidi="ar-OM"/>
        </w:rPr>
        <w:t>The OSIP specifications describe the structure and order of such packages, including the digital content and information that must be present in these packages for it to be considered valid and complete</w:t>
      </w:r>
      <w:r w:rsidR="00E848B0">
        <w:rPr>
          <w:lang w:bidi="ar-OM"/>
        </w:rPr>
        <w:t xml:space="preserve"> both in the technical and business sense.</w:t>
      </w:r>
    </w:p>
    <w:p w14:paraId="781403E9" w14:textId="3DEF3EC3" w:rsidR="00900CAB" w:rsidRDefault="00E848B0" w:rsidP="00A60E5F">
      <w:pPr>
        <w:rPr>
          <w:lang w:bidi="ar-OM"/>
        </w:rPr>
      </w:pPr>
      <w:r>
        <w:rPr>
          <w:lang w:bidi="ar-OM"/>
        </w:rPr>
        <w:t xml:space="preserve">OSIP itself is designed with reference to the Open Archival Information Systems (OAIS) reference model accepted and used worldwide by various national, state and city archives, libraries, and other corporate memory preservation institutions, including large multi-national corporations. </w:t>
      </w:r>
      <w:r w:rsidR="002043BC">
        <w:rPr>
          <w:lang w:bidi="ar-OM"/>
        </w:rPr>
        <w:t>OSIP is also based on the Swiss E-Government Standards eCH-0160 with modifications and translations.</w:t>
      </w:r>
    </w:p>
    <w:p w14:paraId="4D2BCBD1" w14:textId="1CC62206" w:rsidR="00E848B0" w:rsidRPr="00A60E5F" w:rsidRDefault="007340DE" w:rsidP="00A60E5F">
      <w:pPr>
        <w:rPr>
          <w:lang w:bidi="ar-OM"/>
        </w:rPr>
      </w:pPr>
      <w:r>
        <w:rPr>
          <w:lang w:bidi="ar-OM"/>
        </w:rPr>
        <w:t>However, OSIP also takes into account the specific characteristics and requirements of preservation of records that are inherent in the standards, practices and culture of Oman as well as the surrounding region of Arabic-speaking countries.</w:t>
      </w:r>
    </w:p>
    <w:p w14:paraId="63D68288" w14:textId="07D8986B" w:rsidR="00491F6A" w:rsidRDefault="00491F6A" w:rsidP="00491F6A">
      <w:pPr>
        <w:pStyle w:val="Heading1"/>
        <w:numPr>
          <w:ilvl w:val="0"/>
          <w:numId w:val="1"/>
        </w:numPr>
        <w:rPr>
          <w:lang w:bidi="ar-OM"/>
        </w:rPr>
      </w:pPr>
      <w:bookmarkStart w:id="3" w:name="_Toc63780595"/>
      <w:r>
        <w:rPr>
          <w:lang w:bidi="ar-OM"/>
        </w:rPr>
        <w:t>Objectives</w:t>
      </w:r>
      <w:bookmarkEnd w:id="3"/>
    </w:p>
    <w:p w14:paraId="1B28E2A6" w14:textId="0F7B604A" w:rsidR="007D33A4" w:rsidRDefault="001E5DD7" w:rsidP="007D33A4">
      <w:pPr>
        <w:rPr>
          <w:lang w:bidi="ar-OM"/>
        </w:rPr>
      </w:pPr>
      <w:r>
        <w:rPr>
          <w:lang w:bidi="ar-OM"/>
        </w:rPr>
        <w:t xml:space="preserve">The objectives of NRAA in producing </w:t>
      </w:r>
      <w:r w:rsidR="007340DE">
        <w:rPr>
          <w:lang w:bidi="ar-OM"/>
        </w:rPr>
        <w:t xml:space="preserve">a localized </w:t>
      </w:r>
      <w:r>
        <w:rPr>
          <w:lang w:bidi="ar-OM"/>
        </w:rPr>
        <w:t>specification for the Submission Information Package (SIP)</w:t>
      </w:r>
      <w:r w:rsidR="00EF5C74">
        <w:rPr>
          <w:lang w:bidi="ar-OM"/>
        </w:rPr>
        <w:t xml:space="preserve"> </w:t>
      </w:r>
      <w:r>
        <w:rPr>
          <w:lang w:bidi="ar-OM"/>
        </w:rPr>
        <w:t xml:space="preserve">is </w:t>
      </w:r>
      <w:r w:rsidR="007D33A4">
        <w:rPr>
          <w:lang w:bidi="ar-OM"/>
        </w:rPr>
        <w:t>t</w:t>
      </w:r>
      <w:r>
        <w:rPr>
          <w:lang w:bidi="ar-OM"/>
        </w:rPr>
        <w:t xml:space="preserve">o </w:t>
      </w:r>
      <w:r w:rsidR="007D33A4">
        <w:rPr>
          <w:lang w:bidi="ar-OM"/>
        </w:rPr>
        <w:t xml:space="preserve">specify a single open and standard format for packaging of </w:t>
      </w:r>
      <w:r w:rsidR="00A60E5F">
        <w:rPr>
          <w:lang w:bidi="ar-OM"/>
        </w:rPr>
        <w:t>digital</w:t>
      </w:r>
      <w:r w:rsidR="007D33A4">
        <w:rPr>
          <w:lang w:bidi="ar-OM"/>
        </w:rPr>
        <w:t xml:space="preserve"> records along with their associated information </w:t>
      </w:r>
      <w:r w:rsidR="00A60E5F">
        <w:rPr>
          <w:lang w:bidi="ar-OM"/>
        </w:rPr>
        <w:t>necessary for its transfer and ingestion</w:t>
      </w:r>
      <w:r w:rsidR="007D33A4">
        <w:rPr>
          <w:lang w:bidi="ar-OM"/>
        </w:rPr>
        <w:t xml:space="preserve"> into NRAA’s digital preservation system for permanent preservation</w:t>
      </w:r>
      <w:r w:rsidR="00A60E5F">
        <w:rPr>
          <w:lang w:bidi="ar-OM"/>
        </w:rPr>
        <w:t xml:space="preserve">, or </w:t>
      </w:r>
      <w:r w:rsidR="002043BC">
        <w:rPr>
          <w:lang w:bidi="ar-OM"/>
        </w:rPr>
        <w:t xml:space="preserve">into </w:t>
      </w:r>
      <w:r w:rsidR="00A60E5F">
        <w:rPr>
          <w:lang w:bidi="ar-OM"/>
        </w:rPr>
        <w:t>any other digital preservation system certified for use by NRAA in Oman.</w:t>
      </w:r>
    </w:p>
    <w:p w14:paraId="68443A71" w14:textId="1DA23D19" w:rsidR="007D33A4" w:rsidRDefault="007D33A4" w:rsidP="007D33A4">
      <w:pPr>
        <w:rPr>
          <w:lang w:bidi="ar-OM"/>
        </w:rPr>
      </w:pPr>
      <w:r>
        <w:rPr>
          <w:lang w:bidi="ar-OM"/>
        </w:rPr>
        <w:t xml:space="preserve">This format is designed to be simple and easy enough for the various EDRMS vendors and solution providers to </w:t>
      </w:r>
      <w:r w:rsidR="00A60E5F">
        <w:rPr>
          <w:lang w:bidi="ar-OM"/>
        </w:rPr>
        <w:t>understand</w:t>
      </w:r>
      <w:r>
        <w:rPr>
          <w:lang w:bidi="ar-OM"/>
        </w:rPr>
        <w:t xml:space="preserve">, </w:t>
      </w:r>
      <w:r w:rsidR="00EF5C74">
        <w:rPr>
          <w:lang w:bidi="ar-OM"/>
        </w:rPr>
        <w:t>in order that they may be able</w:t>
      </w:r>
      <w:r w:rsidR="00A60E5F">
        <w:rPr>
          <w:lang w:bidi="ar-OM"/>
        </w:rPr>
        <w:t xml:space="preserve"> to </w:t>
      </w:r>
      <w:r w:rsidR="00EF5C74">
        <w:rPr>
          <w:lang w:bidi="ar-OM"/>
        </w:rPr>
        <w:t>develop</w:t>
      </w:r>
      <w:r>
        <w:rPr>
          <w:lang w:bidi="ar-OM"/>
        </w:rPr>
        <w:t xml:space="preserve"> and maintain </w:t>
      </w:r>
      <w:r w:rsidR="00A60E5F">
        <w:rPr>
          <w:lang w:bidi="ar-OM"/>
        </w:rPr>
        <w:t>a compliant implementation of it in their EDRMS products and solutions. As such this format is designed to be vendor and platform neutral.</w:t>
      </w:r>
    </w:p>
    <w:p w14:paraId="3464061C" w14:textId="02079800" w:rsidR="007D33A4" w:rsidRDefault="00A60E5F" w:rsidP="00A60E5F">
      <w:pPr>
        <w:rPr>
          <w:lang w:bidi="ar-OM"/>
        </w:rPr>
      </w:pPr>
      <w:r>
        <w:rPr>
          <w:lang w:bidi="ar-OM"/>
        </w:rPr>
        <w:t>It is also designed to be easily maintained and evolved over time by NRAA to meet any future requirements of digital preservation of digital records and archives.</w:t>
      </w:r>
    </w:p>
    <w:p w14:paraId="325675A6" w14:textId="47BF75DB" w:rsidR="007D33A4" w:rsidRPr="001E5DD7" w:rsidRDefault="007340DE" w:rsidP="00900CAB">
      <w:pPr>
        <w:rPr>
          <w:lang w:bidi="ar-OM"/>
        </w:rPr>
      </w:pPr>
      <w:r>
        <w:rPr>
          <w:lang w:bidi="ar-OM"/>
        </w:rPr>
        <w:t xml:space="preserve">It is the intention of NRAA that OSIP be promoted and accepted as the </w:t>
      </w:r>
      <w:r w:rsidR="00900CAB">
        <w:rPr>
          <w:lang w:bidi="ar-OM"/>
        </w:rPr>
        <w:t xml:space="preserve">open </w:t>
      </w:r>
      <w:r>
        <w:rPr>
          <w:lang w:bidi="ar-OM"/>
        </w:rPr>
        <w:t xml:space="preserve">standard for SIP </w:t>
      </w:r>
      <w:r w:rsidR="00900CAB">
        <w:rPr>
          <w:lang w:bidi="ar-OM"/>
        </w:rPr>
        <w:t>in Oman, in the Gulf Cooperation Council (GCC) countries, the East African countries and in the Arabic-speaking world in general.</w:t>
      </w:r>
    </w:p>
    <w:p w14:paraId="4E383FF1" w14:textId="2AC74C49" w:rsidR="0092014E" w:rsidRDefault="00491F6A" w:rsidP="00795F11">
      <w:pPr>
        <w:pStyle w:val="Heading1"/>
        <w:numPr>
          <w:ilvl w:val="0"/>
          <w:numId w:val="1"/>
        </w:numPr>
        <w:rPr>
          <w:lang w:bidi="ar-OM"/>
        </w:rPr>
      </w:pPr>
      <w:bookmarkStart w:id="4" w:name="_Toc500602668"/>
      <w:bookmarkStart w:id="5" w:name="_Toc63780596"/>
      <w:r>
        <w:rPr>
          <w:lang w:bidi="ar-OM"/>
        </w:rPr>
        <w:t>Audience</w:t>
      </w:r>
      <w:bookmarkEnd w:id="5"/>
    </w:p>
    <w:p w14:paraId="3AC64A09" w14:textId="4CB33C21" w:rsidR="001E5DD7" w:rsidRDefault="001E5DD7" w:rsidP="001E5DD7">
      <w:pPr>
        <w:rPr>
          <w:lang w:bidi="ar-OM"/>
        </w:rPr>
      </w:pPr>
      <w:r>
        <w:rPr>
          <w:lang w:bidi="ar-OM"/>
        </w:rPr>
        <w:t xml:space="preserve">This document is meant for the following </w:t>
      </w:r>
      <w:r w:rsidR="002043BC">
        <w:rPr>
          <w:lang w:bidi="ar-OM"/>
        </w:rPr>
        <w:t>parties</w:t>
      </w:r>
      <w:r>
        <w:rPr>
          <w:lang w:bidi="ar-OM"/>
        </w:rPr>
        <w:t>:</w:t>
      </w:r>
    </w:p>
    <w:p w14:paraId="14D1B22F" w14:textId="77777777" w:rsidR="00BD4F10" w:rsidRDefault="002043BC" w:rsidP="00BD4F10">
      <w:pPr>
        <w:pStyle w:val="ListParagraph"/>
        <w:numPr>
          <w:ilvl w:val="0"/>
          <w:numId w:val="12"/>
        </w:numPr>
        <w:rPr>
          <w:lang w:bidi="ar-OM"/>
        </w:rPr>
      </w:pPr>
      <w:r>
        <w:rPr>
          <w:lang w:bidi="ar-OM"/>
        </w:rPr>
        <w:t>Government agencies , government-owned corporations and public utilities who are required under Omani law and regulations to transfer their records to NRAA as permanent archives. This document</w:t>
      </w:r>
      <w:r w:rsidR="00BD4F10">
        <w:rPr>
          <w:lang w:bidi="ar-OM"/>
        </w:rPr>
        <w:t xml:space="preserve"> provides a tool for them to facilitate communication with their in-house software development team or external software vendors to ensure compliance with OSIP specifications.</w:t>
      </w:r>
    </w:p>
    <w:p w14:paraId="4C68630A" w14:textId="38078DA5" w:rsidR="002043BC" w:rsidRDefault="002043BC" w:rsidP="00BD4F10">
      <w:pPr>
        <w:pStyle w:val="ListParagraph"/>
        <w:rPr>
          <w:lang w:bidi="ar-OM"/>
        </w:rPr>
      </w:pPr>
      <w:r>
        <w:rPr>
          <w:lang w:bidi="ar-OM"/>
        </w:rPr>
        <w:br/>
      </w:r>
    </w:p>
    <w:p w14:paraId="41D96110" w14:textId="24D561FF" w:rsidR="001E5DD7" w:rsidRDefault="001E5DD7" w:rsidP="001E5DD7">
      <w:pPr>
        <w:pStyle w:val="ListParagraph"/>
        <w:numPr>
          <w:ilvl w:val="0"/>
          <w:numId w:val="12"/>
        </w:numPr>
        <w:rPr>
          <w:lang w:bidi="ar-OM"/>
        </w:rPr>
      </w:pPr>
      <w:r>
        <w:rPr>
          <w:lang w:bidi="ar-OM"/>
        </w:rPr>
        <w:lastRenderedPageBreak/>
        <w:t xml:space="preserve">Implementors of digital preservation systems who wish to understand the structure of OSIP packages in order to validate it, </w:t>
      </w:r>
      <w:r w:rsidR="00EF5C74">
        <w:rPr>
          <w:lang w:bidi="ar-OM"/>
        </w:rPr>
        <w:t xml:space="preserve">transform it, </w:t>
      </w:r>
      <w:r>
        <w:rPr>
          <w:lang w:bidi="ar-OM"/>
        </w:rPr>
        <w:t xml:space="preserve">process it, and ultimately ingest </w:t>
      </w:r>
      <w:r w:rsidR="00C02A4B">
        <w:rPr>
          <w:lang w:bidi="ar-OM"/>
        </w:rPr>
        <w:t>them</w:t>
      </w:r>
      <w:r>
        <w:rPr>
          <w:lang w:bidi="ar-OM"/>
        </w:rPr>
        <w:t xml:space="preserve"> into those systems.</w:t>
      </w:r>
    </w:p>
    <w:p w14:paraId="6C88AFAD" w14:textId="4B6D6B58" w:rsidR="001E5DD7" w:rsidRDefault="001E5DD7" w:rsidP="001E5DD7">
      <w:pPr>
        <w:pStyle w:val="ListParagraph"/>
        <w:rPr>
          <w:lang w:bidi="ar-OM"/>
        </w:rPr>
      </w:pPr>
    </w:p>
    <w:p w14:paraId="753532EF" w14:textId="5AA609E4" w:rsidR="001E5DD7" w:rsidRDefault="001E5DD7" w:rsidP="002411D4">
      <w:pPr>
        <w:pStyle w:val="ListParagraph"/>
        <w:numPr>
          <w:ilvl w:val="0"/>
          <w:numId w:val="12"/>
        </w:numPr>
        <w:rPr>
          <w:lang w:bidi="ar-OM"/>
        </w:rPr>
      </w:pPr>
      <w:r>
        <w:rPr>
          <w:lang w:bidi="ar-OM"/>
        </w:rPr>
        <w:t>Implementors of electronic records management systems</w:t>
      </w:r>
      <w:r w:rsidR="004B70D9">
        <w:rPr>
          <w:lang w:bidi="ar-OM"/>
        </w:rPr>
        <w:t xml:space="preserve"> </w:t>
      </w:r>
      <w:r w:rsidR="00FE4FF1">
        <w:rPr>
          <w:lang w:bidi="ar-OM"/>
        </w:rPr>
        <w:t xml:space="preserve">and line-of-business systems that </w:t>
      </w:r>
      <w:r w:rsidR="002411D4">
        <w:rPr>
          <w:lang w:bidi="ar-OM"/>
        </w:rPr>
        <w:t>manages</w:t>
      </w:r>
      <w:r w:rsidR="00FE4FF1">
        <w:rPr>
          <w:lang w:bidi="ar-OM"/>
        </w:rPr>
        <w:t xml:space="preserve"> records</w:t>
      </w:r>
      <w:r w:rsidR="004B70D9">
        <w:rPr>
          <w:lang w:bidi="ar-OM"/>
        </w:rPr>
        <w:t>,</w:t>
      </w:r>
      <w:r w:rsidR="00FE4FF1">
        <w:rPr>
          <w:lang w:bidi="ar-OM"/>
        </w:rPr>
        <w:t xml:space="preserve"> </w:t>
      </w:r>
      <w:r>
        <w:rPr>
          <w:lang w:bidi="ar-OM"/>
        </w:rPr>
        <w:t>who will need produce valid OSIP packages from the records it manages, for transfer and ingestion into digital preservation systems.</w:t>
      </w:r>
      <w:r w:rsidR="00BD007A">
        <w:rPr>
          <w:lang w:bidi="ar-OM"/>
        </w:rPr>
        <w:t xml:space="preserve"> The ability to produce valid OSIP packages will </w:t>
      </w:r>
      <w:r w:rsidR="00C02A4B">
        <w:rPr>
          <w:lang w:bidi="ar-OM"/>
        </w:rPr>
        <w:t xml:space="preserve">henceforth </w:t>
      </w:r>
      <w:r w:rsidR="00BD007A">
        <w:rPr>
          <w:lang w:bidi="ar-OM"/>
        </w:rPr>
        <w:t>be considered mandatory for compliance with NRAA’s national standards and guidelines for management of electronic document and records in the Oman government offices and in other entities where compliance is mandated by law.</w:t>
      </w:r>
    </w:p>
    <w:p w14:paraId="3B28B40D" w14:textId="77777777" w:rsidR="001E5DD7" w:rsidRDefault="001E5DD7" w:rsidP="001E5DD7">
      <w:pPr>
        <w:pStyle w:val="ListParagraph"/>
        <w:rPr>
          <w:lang w:bidi="ar-OM"/>
        </w:rPr>
      </w:pPr>
    </w:p>
    <w:p w14:paraId="5237A102" w14:textId="67309C61" w:rsidR="001E5DD7" w:rsidRPr="001E5DD7" w:rsidRDefault="001E5DD7" w:rsidP="001E5DD7">
      <w:pPr>
        <w:pStyle w:val="ListParagraph"/>
        <w:numPr>
          <w:ilvl w:val="0"/>
          <w:numId w:val="12"/>
        </w:numPr>
        <w:rPr>
          <w:lang w:bidi="ar-OM"/>
        </w:rPr>
      </w:pPr>
      <w:r>
        <w:rPr>
          <w:lang w:bidi="ar-OM"/>
        </w:rPr>
        <w:t>Implementor</w:t>
      </w:r>
      <w:r w:rsidR="00C02A4B">
        <w:rPr>
          <w:lang w:bidi="ar-OM"/>
        </w:rPr>
        <w:t>s</w:t>
      </w:r>
      <w:r>
        <w:rPr>
          <w:lang w:bidi="ar-OM"/>
        </w:rPr>
        <w:t xml:space="preserve"> of standalone SIP creation tools that will allow the manual creation of OSIP packages from records that are not managed using electronic records management systems</w:t>
      </w:r>
      <w:r w:rsidR="006A34E0">
        <w:rPr>
          <w:lang w:bidi="ar-OM"/>
        </w:rPr>
        <w:t xml:space="preserve"> or line-of-business systems</w:t>
      </w:r>
      <w:r>
        <w:rPr>
          <w:lang w:bidi="ar-OM"/>
        </w:rPr>
        <w:t>, or they are managed using legacy systems that are no longer supported by their original vendors.</w:t>
      </w:r>
    </w:p>
    <w:p w14:paraId="750623E6" w14:textId="77777777" w:rsidR="008F7505" w:rsidRPr="008F7505" w:rsidRDefault="008F7505" w:rsidP="008F7505">
      <w:pPr>
        <w:rPr>
          <w:rFonts w:eastAsia="Times New Roman" w:cs="Times New Roman"/>
          <w:lang w:eastAsia="ar-SA"/>
        </w:rPr>
      </w:pPr>
    </w:p>
    <w:p w14:paraId="4A648A9F" w14:textId="77777777" w:rsidR="00D01714" w:rsidRDefault="00D01714">
      <w:pPr>
        <w:spacing w:line="259" w:lineRule="auto"/>
        <w:jc w:val="left"/>
        <w:rPr>
          <w:rFonts w:eastAsiaTheme="majorEastAsia" w:cstheme="majorBidi"/>
          <w:color w:val="2E74B5" w:themeColor="accent1" w:themeShade="BF"/>
          <w:sz w:val="32"/>
          <w:szCs w:val="32"/>
          <w:lang w:bidi="ar-OM"/>
        </w:rPr>
      </w:pPr>
      <w:r>
        <w:rPr>
          <w:lang w:bidi="ar-OM"/>
        </w:rPr>
        <w:br w:type="page"/>
      </w:r>
    </w:p>
    <w:p w14:paraId="5FB0DDF6" w14:textId="5E80A4B4" w:rsidR="00FE027B" w:rsidRPr="00FE027B" w:rsidRDefault="00491F6A" w:rsidP="00FE027B">
      <w:pPr>
        <w:pStyle w:val="Heading1"/>
        <w:numPr>
          <w:ilvl w:val="0"/>
          <w:numId w:val="1"/>
        </w:numPr>
        <w:rPr>
          <w:lang w:bidi="ar-OM"/>
        </w:rPr>
      </w:pPr>
      <w:bookmarkStart w:id="6" w:name="_Toc63780597"/>
      <w:r>
        <w:rPr>
          <w:lang w:bidi="ar-OM"/>
        </w:rPr>
        <w:lastRenderedPageBreak/>
        <w:t>Acknowledgement</w:t>
      </w:r>
      <w:r w:rsidR="00A96A4A">
        <w:rPr>
          <w:lang w:bidi="ar-OM"/>
        </w:rPr>
        <w:t>s</w:t>
      </w:r>
      <w:bookmarkEnd w:id="6"/>
    </w:p>
    <w:p w14:paraId="22A10BA7" w14:textId="0780F65A" w:rsidR="00491F6A" w:rsidRDefault="00335F7A" w:rsidP="00491F6A">
      <w:pPr>
        <w:rPr>
          <w:lang w:bidi="ar-OM"/>
        </w:rPr>
      </w:pPr>
      <w:r>
        <w:rPr>
          <w:lang w:bidi="ar-OM"/>
        </w:rPr>
        <w:t xml:space="preserve">NRAA is indebted to the authors and creators of the </w:t>
      </w:r>
      <w:r w:rsidRPr="00A96A4A">
        <w:rPr>
          <w:i/>
          <w:iCs/>
          <w:lang w:bidi="ar-OM"/>
        </w:rPr>
        <w:t xml:space="preserve">eCH-0160 </w:t>
      </w:r>
      <w:r w:rsidR="00A96A4A" w:rsidRPr="00A96A4A">
        <w:rPr>
          <w:i/>
          <w:iCs/>
          <w:lang w:bidi="ar-OM"/>
        </w:rPr>
        <w:t>v1.0 Archival Submission Interface</w:t>
      </w:r>
      <w:r w:rsidR="00A96A4A">
        <w:rPr>
          <w:lang w:bidi="ar-OM"/>
        </w:rPr>
        <w:t xml:space="preserve"> </w:t>
      </w:r>
      <w:r>
        <w:rPr>
          <w:lang w:bidi="ar-OM"/>
        </w:rPr>
        <w:t xml:space="preserve">standards </w:t>
      </w:r>
      <w:r w:rsidR="00172DE7">
        <w:rPr>
          <w:lang w:bidi="ar-OM"/>
        </w:rPr>
        <w:t xml:space="preserve">of the Swiss Federal Archives (SFA) </w:t>
      </w:r>
      <w:r>
        <w:rPr>
          <w:lang w:bidi="ar-OM"/>
        </w:rPr>
        <w:t xml:space="preserve">for </w:t>
      </w:r>
      <w:r w:rsidR="00C2668B">
        <w:rPr>
          <w:lang w:bidi="ar-OM"/>
        </w:rPr>
        <w:t xml:space="preserve">their original work on the SIP standards and </w:t>
      </w:r>
      <w:r>
        <w:rPr>
          <w:lang w:bidi="ar-OM"/>
        </w:rPr>
        <w:t>allowing NRAA to fork eCH-0160 and customize it to be the current OSIP standard.</w:t>
      </w:r>
      <w:r w:rsidR="00A96A4A">
        <w:rPr>
          <w:lang w:bidi="ar-OM"/>
        </w:rPr>
        <w:t xml:space="preserve"> </w:t>
      </w:r>
    </w:p>
    <w:p w14:paraId="46A7902C" w14:textId="2E9B7208" w:rsidR="001A5CF7" w:rsidRDefault="001A5CF7" w:rsidP="00491F6A">
      <w:pPr>
        <w:rPr>
          <w:lang w:bidi="ar-OM"/>
        </w:rPr>
      </w:pPr>
      <w:r>
        <w:rPr>
          <w:lang w:bidi="ar-OM"/>
        </w:rPr>
        <w:t>The eCH-0160 v1.0’s original authors are:</w:t>
      </w:r>
    </w:p>
    <w:p w14:paraId="69BDEBDA" w14:textId="77777777" w:rsidR="001A5CF7" w:rsidRPr="009667BD" w:rsidRDefault="001A5CF7" w:rsidP="001A5CF7">
      <w:pPr>
        <w:rPr>
          <w:szCs w:val="24"/>
          <w:lang w:val="en-GB"/>
        </w:rPr>
      </w:pPr>
      <w:r w:rsidRPr="009667BD">
        <w:rPr>
          <w:szCs w:val="24"/>
          <w:lang w:val="en-GB"/>
        </w:rPr>
        <w:t>Digital archiving expert group</w:t>
      </w:r>
    </w:p>
    <w:p w14:paraId="360E0394" w14:textId="411C65EC" w:rsidR="001A5CF7" w:rsidRPr="009667BD" w:rsidRDefault="001A5CF7" w:rsidP="001A5CF7">
      <w:pPr>
        <w:jc w:val="left"/>
        <w:rPr>
          <w:szCs w:val="24"/>
          <w:lang w:val="en-GB"/>
        </w:rPr>
      </w:pPr>
      <w:r w:rsidRPr="009667BD">
        <w:rPr>
          <w:szCs w:val="24"/>
          <w:lang w:val="en-GB"/>
        </w:rPr>
        <w:t>Marguérite Bos, Swiss Federal Archives,</w:t>
      </w:r>
      <w:r w:rsidRPr="009667BD">
        <w:rPr>
          <w:szCs w:val="24"/>
          <w:lang w:val="en-GB"/>
        </w:rPr>
        <w:br/>
      </w:r>
      <w:hyperlink r:id="rId9" w:history="1">
        <w:r w:rsidRPr="009667BD">
          <w:rPr>
            <w:rStyle w:val="Hyperlink"/>
            <w:szCs w:val="24"/>
            <w:lang w:val="en-GB"/>
          </w:rPr>
          <w:t>marguerite.bos@bar.admin.ch</w:t>
        </w:r>
      </w:hyperlink>
    </w:p>
    <w:p w14:paraId="52AC287F" w14:textId="77777777" w:rsidR="001A5CF7" w:rsidRPr="00DE24A8" w:rsidRDefault="001A5CF7" w:rsidP="001A5CF7">
      <w:pPr>
        <w:jc w:val="left"/>
        <w:rPr>
          <w:szCs w:val="24"/>
        </w:rPr>
      </w:pPr>
      <w:r w:rsidRPr="00DE24A8">
        <w:rPr>
          <w:szCs w:val="24"/>
        </w:rPr>
        <w:t>Georg Büchler, KOST</w:t>
      </w:r>
      <w:r w:rsidRPr="00DE24A8">
        <w:rPr>
          <w:szCs w:val="24"/>
        </w:rPr>
        <w:br/>
      </w:r>
      <w:hyperlink r:id="rId10" w:history="1">
        <w:r w:rsidRPr="00DE24A8">
          <w:rPr>
            <w:rStyle w:val="Hyperlink"/>
            <w:szCs w:val="24"/>
          </w:rPr>
          <w:t>georg.buechler@kost.admin.ch</w:t>
        </w:r>
      </w:hyperlink>
    </w:p>
    <w:p w14:paraId="319A60E9" w14:textId="77777777" w:rsidR="001A5CF7" w:rsidRPr="009667BD" w:rsidRDefault="001A5CF7" w:rsidP="001A5CF7">
      <w:pPr>
        <w:jc w:val="left"/>
        <w:rPr>
          <w:szCs w:val="24"/>
          <w:lang w:val="en-GB"/>
        </w:rPr>
      </w:pPr>
      <w:r w:rsidRPr="009667BD">
        <w:rPr>
          <w:szCs w:val="24"/>
          <w:lang w:val="en-GB"/>
        </w:rPr>
        <w:t>Anouk Dunant Gonzenbach, Geneva State Archives</w:t>
      </w:r>
      <w:r w:rsidRPr="009667BD">
        <w:rPr>
          <w:szCs w:val="24"/>
          <w:lang w:val="en-GB"/>
        </w:rPr>
        <w:br/>
      </w:r>
      <w:hyperlink r:id="rId11" w:history="1">
        <w:r w:rsidRPr="009667BD">
          <w:rPr>
            <w:rStyle w:val="Hyperlink"/>
            <w:szCs w:val="24"/>
            <w:lang w:val="en-GB"/>
          </w:rPr>
          <w:t>anouk.dunant-gonzenbach@etat.ge.ch</w:t>
        </w:r>
      </w:hyperlink>
    </w:p>
    <w:p w14:paraId="0A849D25" w14:textId="77777777" w:rsidR="001A5CF7" w:rsidRPr="00DE24A8" w:rsidRDefault="001A5CF7" w:rsidP="001A5CF7">
      <w:pPr>
        <w:jc w:val="left"/>
        <w:rPr>
          <w:szCs w:val="24"/>
        </w:rPr>
      </w:pPr>
      <w:r w:rsidRPr="00DE24A8">
        <w:rPr>
          <w:szCs w:val="24"/>
        </w:rPr>
        <w:t>David Gubler, Fachlabor Gubler AG</w:t>
      </w:r>
      <w:r w:rsidRPr="00DE24A8">
        <w:rPr>
          <w:szCs w:val="24"/>
        </w:rPr>
        <w:br/>
      </w:r>
      <w:hyperlink r:id="rId12" w:history="1">
        <w:r w:rsidRPr="00DE24A8">
          <w:rPr>
            <w:rStyle w:val="Hyperlink"/>
            <w:szCs w:val="24"/>
          </w:rPr>
          <w:t>d.gubler@swiss-mikrosave.ch</w:t>
        </w:r>
      </w:hyperlink>
    </w:p>
    <w:p w14:paraId="1C8D4765" w14:textId="77777777" w:rsidR="001A5CF7" w:rsidRPr="00DE24A8" w:rsidRDefault="001A5CF7" w:rsidP="001A5CF7">
      <w:pPr>
        <w:jc w:val="left"/>
        <w:rPr>
          <w:szCs w:val="24"/>
        </w:rPr>
      </w:pPr>
      <w:r w:rsidRPr="00DE24A8">
        <w:rPr>
          <w:szCs w:val="24"/>
        </w:rPr>
        <w:t>Martin Kaiser, KOST</w:t>
      </w:r>
      <w:r w:rsidRPr="00DE24A8">
        <w:rPr>
          <w:szCs w:val="24"/>
        </w:rPr>
        <w:br/>
      </w:r>
      <w:hyperlink r:id="rId13" w:history="1">
        <w:r w:rsidRPr="00DE24A8">
          <w:rPr>
            <w:rStyle w:val="Hyperlink"/>
            <w:szCs w:val="24"/>
          </w:rPr>
          <w:t>martin.kaiser@kost.admin.ch</w:t>
        </w:r>
      </w:hyperlink>
    </w:p>
    <w:p w14:paraId="72F8B4F2" w14:textId="77777777" w:rsidR="001A5CF7" w:rsidRPr="009667BD" w:rsidRDefault="001A5CF7" w:rsidP="001A5CF7">
      <w:pPr>
        <w:jc w:val="left"/>
        <w:rPr>
          <w:szCs w:val="24"/>
          <w:lang w:val="en-GB"/>
        </w:rPr>
      </w:pPr>
      <w:r w:rsidRPr="009667BD">
        <w:rPr>
          <w:szCs w:val="24"/>
          <w:lang w:val="en-GB"/>
        </w:rPr>
        <w:t>Markus Lischer, Lucerne State Archives</w:t>
      </w:r>
      <w:r w:rsidRPr="009667BD">
        <w:rPr>
          <w:szCs w:val="24"/>
          <w:lang w:val="en-GB"/>
        </w:rPr>
        <w:br/>
      </w:r>
      <w:hyperlink r:id="rId14" w:history="1">
        <w:r w:rsidRPr="009667BD">
          <w:rPr>
            <w:rStyle w:val="Hyperlink"/>
            <w:szCs w:val="24"/>
            <w:lang w:val="en-GB"/>
          </w:rPr>
          <w:t>markus.lischer@lu.ch</w:t>
        </w:r>
      </w:hyperlink>
    </w:p>
    <w:p w14:paraId="4A429E27" w14:textId="77777777" w:rsidR="001A5CF7" w:rsidRPr="009667BD" w:rsidRDefault="001A5CF7" w:rsidP="001A5CF7">
      <w:pPr>
        <w:jc w:val="left"/>
        <w:rPr>
          <w:szCs w:val="24"/>
          <w:lang w:val="en-GB"/>
        </w:rPr>
      </w:pPr>
      <w:r w:rsidRPr="009667BD">
        <w:rPr>
          <w:szCs w:val="24"/>
          <w:lang w:val="en-GB"/>
        </w:rPr>
        <w:t>Nicole Martini, Swiss Federal Archives</w:t>
      </w:r>
      <w:r w:rsidRPr="009667BD">
        <w:rPr>
          <w:szCs w:val="24"/>
          <w:lang w:val="en-GB"/>
        </w:rPr>
        <w:br/>
      </w:r>
      <w:hyperlink r:id="rId15" w:history="1">
        <w:r w:rsidRPr="009667BD">
          <w:rPr>
            <w:rStyle w:val="Hyperlink"/>
            <w:szCs w:val="24"/>
            <w:lang w:val="en-GB"/>
          </w:rPr>
          <w:t>nicole.martini@bar.admin.ch</w:t>
        </w:r>
      </w:hyperlink>
    </w:p>
    <w:p w14:paraId="78BA09EB" w14:textId="77777777" w:rsidR="001A5CF7" w:rsidRPr="009667BD" w:rsidRDefault="001A5CF7" w:rsidP="001A5CF7">
      <w:pPr>
        <w:jc w:val="left"/>
        <w:rPr>
          <w:szCs w:val="24"/>
          <w:lang w:val="en-GB"/>
        </w:rPr>
      </w:pPr>
      <w:r w:rsidRPr="009667BD">
        <w:rPr>
          <w:szCs w:val="24"/>
          <w:lang w:val="en-GB"/>
        </w:rPr>
        <w:t>Urs Meyer, Swiss Federal Archives</w:t>
      </w:r>
      <w:r w:rsidRPr="009667BD">
        <w:rPr>
          <w:szCs w:val="24"/>
          <w:lang w:val="en-GB"/>
        </w:rPr>
        <w:br/>
      </w:r>
      <w:hyperlink r:id="rId16" w:history="1">
        <w:r w:rsidRPr="009667BD">
          <w:rPr>
            <w:rStyle w:val="Hyperlink"/>
            <w:szCs w:val="24"/>
            <w:lang w:val="en-GB"/>
          </w:rPr>
          <w:t>urs.meyer@bar.admin.ch</w:t>
        </w:r>
      </w:hyperlink>
    </w:p>
    <w:p w14:paraId="141B6EB7" w14:textId="77777777" w:rsidR="001A5CF7" w:rsidRPr="00DE24A8" w:rsidRDefault="001A5CF7" w:rsidP="001A5CF7">
      <w:pPr>
        <w:jc w:val="left"/>
        <w:rPr>
          <w:szCs w:val="24"/>
        </w:rPr>
      </w:pPr>
      <w:r w:rsidRPr="00DE24A8">
        <w:rPr>
          <w:szCs w:val="24"/>
        </w:rPr>
        <w:t>Ursina Rodenkirch-Brändli, Graubünden State Archives</w:t>
      </w:r>
      <w:r w:rsidRPr="00DE24A8">
        <w:rPr>
          <w:szCs w:val="24"/>
        </w:rPr>
        <w:br/>
      </w:r>
      <w:hyperlink r:id="rId17" w:history="1">
        <w:r w:rsidRPr="00DE24A8">
          <w:rPr>
            <w:rStyle w:val="Hyperlink"/>
            <w:szCs w:val="24"/>
          </w:rPr>
          <w:t>ursina.rodenkirch@sag.gr.ch</w:t>
        </w:r>
      </w:hyperlink>
    </w:p>
    <w:p w14:paraId="370FB0A1" w14:textId="0A321D44" w:rsidR="001A5CF7" w:rsidRDefault="001A5CF7" w:rsidP="001A5CF7">
      <w:pPr>
        <w:jc w:val="left"/>
        <w:rPr>
          <w:lang w:bidi="ar-OM"/>
        </w:rPr>
      </w:pPr>
      <w:r w:rsidRPr="009667BD">
        <w:rPr>
          <w:szCs w:val="24"/>
          <w:lang w:val="en-GB"/>
        </w:rPr>
        <w:t>Stefan Ryter, Bern State Archives</w:t>
      </w:r>
      <w:r w:rsidRPr="009667BD">
        <w:rPr>
          <w:szCs w:val="24"/>
          <w:lang w:val="en-GB"/>
        </w:rPr>
        <w:br/>
      </w:r>
      <w:hyperlink r:id="rId18" w:history="1">
        <w:r w:rsidRPr="009667BD">
          <w:rPr>
            <w:rStyle w:val="Hyperlink"/>
            <w:szCs w:val="24"/>
            <w:lang w:val="en-GB"/>
          </w:rPr>
          <w:t>stefan.ryter@sta.be.ch</w:t>
        </w:r>
      </w:hyperlink>
    </w:p>
    <w:p w14:paraId="6D0BDD06" w14:textId="4BFAB81D" w:rsidR="001A5CF7" w:rsidRDefault="00335F7A" w:rsidP="001A5CF7">
      <w:pPr>
        <w:rPr>
          <w:lang w:bidi="ar-OM"/>
        </w:rPr>
      </w:pPr>
      <w:r>
        <w:rPr>
          <w:lang w:bidi="ar-OM"/>
        </w:rPr>
        <w:t xml:space="preserve">We also appreciate the work of Mr. Felix Akeret in </w:t>
      </w:r>
      <w:r w:rsidR="00A96A4A">
        <w:rPr>
          <w:lang w:bidi="ar-OM"/>
        </w:rPr>
        <w:t>providing his consultancy to</w:t>
      </w:r>
      <w:r>
        <w:rPr>
          <w:lang w:bidi="ar-OM"/>
        </w:rPr>
        <w:t xml:space="preserve"> NRAA </w:t>
      </w:r>
      <w:r w:rsidR="00A96A4A">
        <w:rPr>
          <w:lang w:bidi="ar-OM"/>
        </w:rPr>
        <w:t>in</w:t>
      </w:r>
      <w:r>
        <w:rPr>
          <w:lang w:bidi="ar-OM"/>
        </w:rPr>
        <w:t xml:space="preserve"> identify</w:t>
      </w:r>
      <w:r w:rsidR="00A96A4A">
        <w:rPr>
          <w:lang w:bidi="ar-OM"/>
        </w:rPr>
        <w:t>ing</w:t>
      </w:r>
      <w:r>
        <w:rPr>
          <w:lang w:bidi="ar-OM"/>
        </w:rPr>
        <w:t xml:space="preserve"> the most appropriate</w:t>
      </w:r>
      <w:r w:rsidR="00A96A4A">
        <w:rPr>
          <w:lang w:bidi="ar-OM"/>
        </w:rPr>
        <w:t xml:space="preserve"> of the various</w:t>
      </w:r>
      <w:r>
        <w:rPr>
          <w:lang w:bidi="ar-OM"/>
        </w:rPr>
        <w:t xml:space="preserve"> international SIP standards to adopt </w:t>
      </w:r>
      <w:r w:rsidR="00A96A4A">
        <w:rPr>
          <w:lang w:bidi="ar-OM"/>
        </w:rPr>
        <w:t xml:space="preserve">and to customize, and for his efforts in </w:t>
      </w:r>
      <w:r>
        <w:rPr>
          <w:lang w:bidi="ar-OM"/>
        </w:rPr>
        <w:t>translating the original eCH-0160 specifications from German into English</w:t>
      </w:r>
      <w:r w:rsidR="001A5CF7">
        <w:rPr>
          <w:lang w:bidi="ar-OM"/>
        </w:rPr>
        <w:t xml:space="preserve">, and </w:t>
      </w:r>
      <w:r w:rsidR="00C2668B">
        <w:rPr>
          <w:lang w:bidi="ar-OM"/>
        </w:rPr>
        <w:t xml:space="preserve">providing </w:t>
      </w:r>
      <w:r w:rsidR="001A5CF7">
        <w:rPr>
          <w:lang w:bidi="ar-OM"/>
        </w:rPr>
        <w:t xml:space="preserve">the </w:t>
      </w:r>
      <w:r w:rsidR="00C2668B">
        <w:rPr>
          <w:lang w:bidi="ar-OM"/>
        </w:rPr>
        <w:t>first</w:t>
      </w:r>
      <w:r w:rsidR="001A5CF7">
        <w:rPr>
          <w:lang w:bidi="ar-OM"/>
        </w:rPr>
        <w:t xml:space="preserve"> draft of the translation of the eCH-0160 </w:t>
      </w:r>
      <w:r w:rsidR="00C2668B">
        <w:rPr>
          <w:lang w:bidi="ar-OM"/>
        </w:rPr>
        <w:t xml:space="preserve">XML / XSD </w:t>
      </w:r>
      <w:r w:rsidR="001A5CF7">
        <w:rPr>
          <w:lang w:bidi="ar-OM"/>
        </w:rPr>
        <w:t>from German into English.</w:t>
      </w:r>
    </w:p>
    <w:p w14:paraId="78FB2D76" w14:textId="1266249E" w:rsidR="00335F7A" w:rsidRDefault="00335F7A" w:rsidP="00491F6A">
      <w:pPr>
        <w:rPr>
          <w:lang w:bidi="ar-OM"/>
        </w:rPr>
      </w:pPr>
      <w:r>
        <w:rPr>
          <w:lang w:bidi="ar-OM"/>
        </w:rPr>
        <w:t>The authors and current maintainers of the OSIP v1.0 standard are:</w:t>
      </w:r>
    </w:p>
    <w:p w14:paraId="4FB108B8" w14:textId="739781E9" w:rsidR="00335F7A" w:rsidRDefault="00335F7A" w:rsidP="00335F7A">
      <w:pPr>
        <w:pStyle w:val="ListParagraph"/>
        <w:numPr>
          <w:ilvl w:val="0"/>
          <w:numId w:val="14"/>
        </w:numPr>
        <w:rPr>
          <w:lang w:bidi="ar-OM"/>
        </w:rPr>
      </w:pPr>
      <w:r>
        <w:rPr>
          <w:lang w:bidi="ar-OM"/>
        </w:rPr>
        <w:t>Yahya Yai Abdullah</w:t>
      </w:r>
    </w:p>
    <w:p w14:paraId="44F387E7" w14:textId="6266FC5D" w:rsidR="00335F7A" w:rsidRDefault="00335F7A" w:rsidP="00335F7A">
      <w:pPr>
        <w:pStyle w:val="ListParagraph"/>
        <w:rPr>
          <w:lang w:bidi="ar-OM"/>
        </w:rPr>
      </w:pPr>
      <w:r>
        <w:rPr>
          <w:lang w:bidi="ar-OM"/>
        </w:rPr>
        <w:t>Expert in Electronic Records Management &amp;</w:t>
      </w:r>
    </w:p>
    <w:p w14:paraId="23EC57A6" w14:textId="4180301C" w:rsidR="00335F7A" w:rsidRDefault="00335F7A" w:rsidP="00335F7A">
      <w:pPr>
        <w:pStyle w:val="ListParagraph"/>
        <w:rPr>
          <w:lang w:bidi="ar-OM"/>
        </w:rPr>
      </w:pPr>
      <w:r>
        <w:rPr>
          <w:lang w:bidi="ar-OM"/>
        </w:rPr>
        <w:t>Project Manager of the National Wosool (EDRMS) Project,</w:t>
      </w:r>
    </w:p>
    <w:p w14:paraId="5C063F0F" w14:textId="0AD1BBBA" w:rsidR="00795D5B" w:rsidRDefault="00795D5B" w:rsidP="00795D5B">
      <w:pPr>
        <w:pStyle w:val="ListParagraph"/>
        <w:rPr>
          <w:lang w:bidi="ar-OM"/>
        </w:rPr>
      </w:pPr>
      <w:r>
        <w:rPr>
          <w:lang w:bidi="ar-OM"/>
        </w:rPr>
        <w:t>National Records and Archives Authority, Sultanate of Oman</w:t>
      </w:r>
    </w:p>
    <w:p w14:paraId="74D04B60" w14:textId="0266210C" w:rsidR="00335F7A" w:rsidRDefault="004E1862" w:rsidP="00E3092F">
      <w:pPr>
        <w:pStyle w:val="ListParagraph"/>
        <w:rPr>
          <w:lang w:bidi="ar-OM"/>
        </w:rPr>
      </w:pPr>
      <w:hyperlink r:id="rId19" w:history="1">
        <w:r w:rsidR="00795D5B" w:rsidRPr="005824CD">
          <w:rPr>
            <w:rStyle w:val="Hyperlink"/>
            <w:lang w:bidi="ar-OM"/>
          </w:rPr>
          <w:t>yahya.yai@nraa.gov.om</w:t>
        </w:r>
      </w:hyperlink>
      <w:r w:rsidR="00E3092F">
        <w:rPr>
          <w:lang w:bidi="ar-OM"/>
        </w:rPr>
        <w:br/>
      </w:r>
    </w:p>
    <w:p w14:paraId="56809FB7" w14:textId="3262D418" w:rsidR="00335F7A" w:rsidRDefault="00335F7A" w:rsidP="00335F7A">
      <w:pPr>
        <w:pStyle w:val="ListParagraph"/>
        <w:numPr>
          <w:ilvl w:val="0"/>
          <w:numId w:val="14"/>
        </w:numPr>
        <w:rPr>
          <w:lang w:bidi="ar-OM"/>
        </w:rPr>
      </w:pPr>
      <w:r>
        <w:rPr>
          <w:lang w:bidi="ar-OM"/>
        </w:rPr>
        <w:t>Hamood Suliman Ali Al-Fahdi</w:t>
      </w:r>
    </w:p>
    <w:p w14:paraId="146F5DC2" w14:textId="18E4C1F5" w:rsidR="00335F7A" w:rsidRDefault="00335F7A" w:rsidP="00335F7A">
      <w:pPr>
        <w:pStyle w:val="ListParagraph"/>
        <w:rPr>
          <w:lang w:bidi="ar-OM"/>
        </w:rPr>
      </w:pPr>
      <w:r>
        <w:rPr>
          <w:lang w:bidi="ar-OM"/>
        </w:rPr>
        <w:t xml:space="preserve">Assistant Director, </w:t>
      </w:r>
    </w:p>
    <w:p w14:paraId="1AF18A68" w14:textId="52118857" w:rsidR="00335F7A" w:rsidRDefault="00335F7A" w:rsidP="00335F7A">
      <w:pPr>
        <w:pStyle w:val="ListParagraph"/>
        <w:rPr>
          <w:lang w:bidi="ar-OM"/>
        </w:rPr>
      </w:pPr>
      <w:r>
        <w:rPr>
          <w:lang w:bidi="ar-OM"/>
        </w:rPr>
        <w:t xml:space="preserve">Information Technology Department, </w:t>
      </w:r>
    </w:p>
    <w:p w14:paraId="73AD75F5" w14:textId="130526F2" w:rsidR="00795D5B" w:rsidRDefault="00795D5B" w:rsidP="00795D5B">
      <w:pPr>
        <w:pStyle w:val="ListParagraph"/>
        <w:rPr>
          <w:lang w:bidi="ar-OM"/>
        </w:rPr>
      </w:pPr>
      <w:r>
        <w:rPr>
          <w:lang w:bidi="ar-OM"/>
        </w:rPr>
        <w:t>National Records and Archives Authority, Sultanate of Oman</w:t>
      </w:r>
    </w:p>
    <w:p w14:paraId="534EE5DA" w14:textId="066945DB" w:rsidR="00335F7A" w:rsidRDefault="004E1862" w:rsidP="00795D5B">
      <w:pPr>
        <w:pStyle w:val="ListParagraph"/>
        <w:rPr>
          <w:lang w:bidi="ar-OM"/>
        </w:rPr>
      </w:pPr>
      <w:hyperlink r:id="rId20" w:history="1">
        <w:r w:rsidR="00795D5B" w:rsidRPr="005824CD">
          <w:rPr>
            <w:rStyle w:val="Hyperlink"/>
            <w:lang w:bidi="ar-OM"/>
          </w:rPr>
          <w:t>hamood@nraa.gov.om</w:t>
        </w:r>
      </w:hyperlink>
      <w:r w:rsidR="00795D5B">
        <w:rPr>
          <w:lang w:bidi="ar-OM"/>
        </w:rPr>
        <w:br/>
      </w:r>
    </w:p>
    <w:p w14:paraId="2F78BDF7" w14:textId="650CEA6C" w:rsidR="00335F7A" w:rsidRDefault="00335F7A" w:rsidP="00335F7A">
      <w:pPr>
        <w:pStyle w:val="ListParagraph"/>
        <w:numPr>
          <w:ilvl w:val="0"/>
          <w:numId w:val="14"/>
        </w:numPr>
        <w:rPr>
          <w:lang w:bidi="ar-OM"/>
        </w:rPr>
      </w:pPr>
      <w:r>
        <w:rPr>
          <w:lang w:bidi="ar-OM"/>
        </w:rPr>
        <w:t>Marya Said Nasser Al-Siyabi</w:t>
      </w:r>
    </w:p>
    <w:p w14:paraId="331B548C" w14:textId="51B9426E" w:rsidR="00335F7A" w:rsidRDefault="00335F7A" w:rsidP="00335F7A">
      <w:pPr>
        <w:pStyle w:val="ListParagraph"/>
        <w:rPr>
          <w:lang w:bidi="ar-OM"/>
        </w:rPr>
      </w:pPr>
      <w:r>
        <w:rPr>
          <w:lang w:bidi="ar-OM"/>
        </w:rPr>
        <w:t>Software Analyst (Electronic Records Specialist),</w:t>
      </w:r>
    </w:p>
    <w:p w14:paraId="609337D4" w14:textId="0FA99D4E" w:rsidR="00795D5B" w:rsidRDefault="00795D5B" w:rsidP="00795D5B">
      <w:pPr>
        <w:pStyle w:val="ListParagraph"/>
        <w:rPr>
          <w:lang w:bidi="ar-OM"/>
        </w:rPr>
      </w:pPr>
      <w:r>
        <w:rPr>
          <w:lang w:bidi="ar-OM"/>
        </w:rPr>
        <w:t>National Records and Archives Authority, Sultanate of Oman</w:t>
      </w:r>
    </w:p>
    <w:p w14:paraId="79047C65" w14:textId="1764D5AE" w:rsidR="00795D5B" w:rsidRDefault="004E1862" w:rsidP="00795D5B">
      <w:pPr>
        <w:pStyle w:val="ListParagraph"/>
        <w:rPr>
          <w:lang w:bidi="ar-OM"/>
        </w:rPr>
      </w:pPr>
      <w:hyperlink r:id="rId21" w:history="1">
        <w:r w:rsidR="00795D5B" w:rsidRPr="005824CD">
          <w:rPr>
            <w:rStyle w:val="Hyperlink"/>
            <w:lang w:bidi="ar-OM"/>
          </w:rPr>
          <w:t>marya@nraa.gov.om</w:t>
        </w:r>
      </w:hyperlink>
    </w:p>
    <w:p w14:paraId="6FCC8F94" w14:textId="77777777" w:rsidR="00795D5B" w:rsidRDefault="00795D5B" w:rsidP="00795D5B">
      <w:pPr>
        <w:pStyle w:val="ListParagraph"/>
        <w:rPr>
          <w:lang w:bidi="ar-OM"/>
        </w:rPr>
      </w:pPr>
    </w:p>
    <w:p w14:paraId="422629E5" w14:textId="2D1E85C0" w:rsidR="001A5CF7" w:rsidRDefault="001A5CF7" w:rsidP="001A5CF7">
      <w:pPr>
        <w:rPr>
          <w:lang w:bidi="ar-OM"/>
        </w:rPr>
      </w:pPr>
      <w:r>
        <w:rPr>
          <w:lang w:bidi="ar-OM"/>
        </w:rPr>
        <w:t xml:space="preserve">The authors of OSIP has </w:t>
      </w:r>
      <w:r w:rsidR="00C2668B">
        <w:rPr>
          <w:lang w:bidi="ar-OM"/>
        </w:rPr>
        <w:t xml:space="preserve">reviewed, modified and </w:t>
      </w:r>
      <w:r>
        <w:rPr>
          <w:lang w:bidi="ar-OM"/>
        </w:rPr>
        <w:t xml:space="preserve">finalized the </w:t>
      </w:r>
      <w:r w:rsidR="00C2668B">
        <w:rPr>
          <w:lang w:bidi="ar-OM"/>
        </w:rPr>
        <w:t xml:space="preserve">English </w:t>
      </w:r>
      <w:r>
        <w:rPr>
          <w:lang w:bidi="ar-OM"/>
        </w:rPr>
        <w:t xml:space="preserve">translation of the </w:t>
      </w:r>
      <w:r w:rsidR="00C2668B">
        <w:rPr>
          <w:lang w:bidi="ar-OM"/>
        </w:rPr>
        <w:t xml:space="preserve">German </w:t>
      </w:r>
      <w:r w:rsidR="002043BC">
        <w:rPr>
          <w:lang w:bidi="ar-OM"/>
        </w:rPr>
        <w:t xml:space="preserve">language </w:t>
      </w:r>
      <w:r>
        <w:rPr>
          <w:lang w:bidi="ar-OM"/>
        </w:rPr>
        <w:t xml:space="preserve">XML element and attribute names and enumerated values. They have also removed certain elements specific to the Swiss context </w:t>
      </w:r>
      <w:r w:rsidR="00C2668B">
        <w:rPr>
          <w:lang w:bidi="ar-OM"/>
        </w:rPr>
        <w:t xml:space="preserve">(e.g. “GEVER”) </w:t>
      </w:r>
      <w:r>
        <w:rPr>
          <w:lang w:bidi="ar-OM"/>
        </w:rPr>
        <w:t xml:space="preserve">and added new structures and elements specific to the Omani context e.g. support for </w:t>
      </w:r>
      <w:r w:rsidR="000A3401">
        <w:rPr>
          <w:lang w:bidi="ar-OM"/>
        </w:rPr>
        <w:t>file volumes, relationship links, additional point-of-capture metadata for files and records.</w:t>
      </w:r>
    </w:p>
    <w:p w14:paraId="3DDC9410" w14:textId="7EA26897" w:rsidR="000A3401" w:rsidRDefault="000A3401" w:rsidP="001A5CF7">
      <w:pPr>
        <w:rPr>
          <w:lang w:bidi="ar-OM"/>
        </w:rPr>
      </w:pPr>
      <w:r>
        <w:rPr>
          <w:lang w:bidi="ar-OM"/>
        </w:rPr>
        <w:t xml:space="preserve">All these changes meant that OSIP is no longer compatible with the eCH-0160, and the intention is to maintain it as a separate standard moving forward. </w:t>
      </w:r>
    </w:p>
    <w:p w14:paraId="379368FC" w14:textId="77777777" w:rsidR="000A3401" w:rsidRPr="00491F6A" w:rsidRDefault="000A3401" w:rsidP="001A5CF7">
      <w:pPr>
        <w:rPr>
          <w:lang w:bidi="ar-OM"/>
        </w:rPr>
      </w:pPr>
    </w:p>
    <w:p w14:paraId="34F629C4" w14:textId="511DC0BF" w:rsidR="00FE027B" w:rsidRDefault="00FE027B" w:rsidP="00795F11">
      <w:pPr>
        <w:pStyle w:val="Heading1"/>
        <w:numPr>
          <w:ilvl w:val="0"/>
          <w:numId w:val="1"/>
        </w:numPr>
        <w:rPr>
          <w:lang w:bidi="ar-OM"/>
        </w:rPr>
      </w:pPr>
      <w:bookmarkStart w:id="7" w:name="_Toc63780598"/>
      <w:r>
        <w:rPr>
          <w:lang w:bidi="ar-OM"/>
        </w:rPr>
        <w:t>Terms and Definitions</w:t>
      </w:r>
      <w:bookmarkEnd w:id="7"/>
    </w:p>
    <w:p w14:paraId="7A05E722" w14:textId="26700E93" w:rsidR="00C2668B" w:rsidRDefault="00A96A4A" w:rsidP="008F6F00">
      <w:pPr>
        <w:rPr>
          <w:lang w:bidi="ar-OM"/>
        </w:rPr>
      </w:pPr>
      <w:r>
        <w:rPr>
          <w:lang w:bidi="ar-OM"/>
        </w:rPr>
        <w:t>The following terms, abbreviations and acronyms used in this document have the following definitions</w:t>
      </w:r>
      <w:r w:rsidR="00C2668B">
        <w:rPr>
          <w:lang w:bidi="ar-OM"/>
        </w:rPr>
        <w:t>.</w:t>
      </w:r>
    </w:p>
    <w:p w14:paraId="33EBEBEE" w14:textId="206D5449" w:rsidR="00006380" w:rsidRDefault="00006380" w:rsidP="008F6F00">
      <w:pPr>
        <w:rPr>
          <w:lang w:bidi="ar-OM"/>
        </w:rPr>
      </w:pPr>
      <w:r>
        <w:rPr>
          <w:lang w:bidi="ar-OM"/>
        </w:rPr>
        <w:t>&lt;TBD&gt;</w:t>
      </w:r>
    </w:p>
    <w:p w14:paraId="6D2AA6C7" w14:textId="04502CFA" w:rsidR="00C2668B" w:rsidRDefault="00C2668B" w:rsidP="00C2668B">
      <w:pPr>
        <w:pStyle w:val="Caption"/>
      </w:pPr>
      <w:r>
        <w:br/>
      </w:r>
      <w:bookmarkStart w:id="8" w:name="_Toc63780627"/>
      <w:r>
        <w:t xml:space="preserve">Figure </w:t>
      </w:r>
      <w:r w:rsidR="00212EA5">
        <w:fldChar w:fldCharType="begin"/>
      </w:r>
      <w:r w:rsidR="00212EA5">
        <w:instrText xml:space="preserve"> SEQ Figure \* ARABIC </w:instrText>
      </w:r>
      <w:r w:rsidR="00212EA5">
        <w:fldChar w:fldCharType="separate"/>
      </w:r>
      <w:r>
        <w:rPr>
          <w:noProof/>
        </w:rPr>
        <w:t>1</w:t>
      </w:r>
      <w:r w:rsidR="00212EA5">
        <w:rPr>
          <w:noProof/>
        </w:rPr>
        <w:fldChar w:fldCharType="end"/>
      </w:r>
      <w:r>
        <w:t>: Terms and Definitions</w:t>
      </w:r>
      <w:bookmarkEnd w:id="8"/>
    </w:p>
    <w:p w14:paraId="12DA2BD8" w14:textId="3CDA7235" w:rsidR="008F6F00" w:rsidRPr="008F6F00" w:rsidRDefault="008F6F00" w:rsidP="00A76F08">
      <w:r>
        <w:t xml:space="preserve">Terms used for the XML elements, attributes and enumerated values inside </w:t>
      </w:r>
      <w:r w:rsidRPr="008F6F00">
        <w:rPr>
          <w:rFonts w:cstheme="minorHAnsi"/>
        </w:rPr>
        <w:t>the metadata of the SIP</w:t>
      </w:r>
      <w:r>
        <w:rPr>
          <w:rFonts w:ascii="Courier" w:hAnsi="Courier"/>
        </w:rPr>
        <w:t xml:space="preserve"> </w:t>
      </w:r>
      <w:r w:rsidRPr="008F6F00">
        <w:t>are</w:t>
      </w:r>
      <w:r>
        <w:t xml:space="preserve"> described in the section on the Metadata below.</w:t>
      </w:r>
    </w:p>
    <w:p w14:paraId="525E24C8" w14:textId="6C25E16E" w:rsidR="00FA5DBE" w:rsidRPr="00FA5DBE" w:rsidRDefault="00FA5DBE" w:rsidP="00FA5DBE">
      <w:pPr>
        <w:pStyle w:val="Heading1"/>
        <w:numPr>
          <w:ilvl w:val="0"/>
          <w:numId w:val="1"/>
        </w:numPr>
        <w:rPr>
          <w:lang w:bidi="ar-OM"/>
        </w:rPr>
      </w:pPr>
      <w:bookmarkStart w:id="9" w:name="_Toc63780599"/>
      <w:r w:rsidRPr="00FA5DBE">
        <w:t>Notation</w:t>
      </w:r>
      <w:bookmarkEnd w:id="9"/>
    </w:p>
    <w:p w14:paraId="42E18604" w14:textId="5108EC9A" w:rsidR="00BF48E0" w:rsidRDefault="00BF48E0" w:rsidP="00FE027B">
      <w:pPr>
        <w:rPr>
          <w:lang w:bidi="ar-OM"/>
        </w:rPr>
      </w:pPr>
      <w:r>
        <w:rPr>
          <w:lang w:bidi="ar-OM"/>
        </w:rPr>
        <w:t xml:space="preserve">All folder, subfolder and computer file names in this document will be formatted in a brown </w:t>
      </w:r>
      <w:r w:rsidRPr="00B269D7">
        <w:rPr>
          <w:rStyle w:val="XMLElementSymbolChar"/>
        </w:rPr>
        <w:t>Courier</w:t>
      </w:r>
      <w:r w:rsidRPr="00BF48E0">
        <w:rPr>
          <w:color w:val="C45911" w:themeColor="accent2" w:themeShade="BF"/>
          <w:lang w:bidi="ar-OM"/>
        </w:rPr>
        <w:t xml:space="preserve"> </w:t>
      </w:r>
      <w:r>
        <w:rPr>
          <w:lang w:bidi="ar-OM"/>
        </w:rPr>
        <w:t>font.</w:t>
      </w:r>
    </w:p>
    <w:p w14:paraId="0132A94B" w14:textId="124EE709" w:rsidR="000B36E8" w:rsidRDefault="000B36E8" w:rsidP="00FE027B">
      <w:pPr>
        <w:rPr>
          <w:lang w:bidi="ar-OM"/>
        </w:rPr>
      </w:pPr>
      <w:r>
        <w:rPr>
          <w:lang w:bidi="ar-OM"/>
        </w:rPr>
        <w:t xml:space="preserve">Numbering </w:t>
      </w:r>
      <w:r w:rsidR="009A056E">
        <w:rPr>
          <w:lang w:bidi="ar-OM"/>
        </w:rPr>
        <w:t xml:space="preserve">and naming </w:t>
      </w:r>
      <w:r>
        <w:rPr>
          <w:lang w:bidi="ar-OM"/>
        </w:rPr>
        <w:t>patterns</w:t>
      </w:r>
      <w:r w:rsidR="00AE2DC4">
        <w:rPr>
          <w:lang w:bidi="ar-OM"/>
        </w:rPr>
        <w:t xml:space="preserve"> </w:t>
      </w:r>
      <w:r>
        <w:rPr>
          <w:lang w:bidi="ar-OM"/>
        </w:rPr>
        <w:t>will be formatte</w:t>
      </w:r>
      <w:r w:rsidR="00AE2DC4">
        <w:rPr>
          <w:lang w:bidi="ar-OM"/>
        </w:rPr>
        <w:t>d</w:t>
      </w:r>
      <w:r>
        <w:rPr>
          <w:lang w:bidi="ar-OM"/>
        </w:rPr>
        <w:t xml:space="preserve"> in a </w:t>
      </w:r>
      <w:r w:rsidR="00AE2DC4">
        <w:rPr>
          <w:lang w:bidi="ar-OM"/>
        </w:rPr>
        <w:t xml:space="preserve">bold </w:t>
      </w:r>
      <w:r>
        <w:rPr>
          <w:lang w:bidi="ar-OM"/>
        </w:rPr>
        <w:t>purple Courier font and in non-italics</w:t>
      </w:r>
      <w:r w:rsidR="00AE2DC4">
        <w:rPr>
          <w:lang w:bidi="ar-OM"/>
        </w:rPr>
        <w:t xml:space="preserve"> like so: </w:t>
      </w:r>
    </w:p>
    <w:tbl>
      <w:tblPr>
        <w:tblStyle w:val="TableGrid"/>
        <w:tblW w:w="0" w:type="auto"/>
        <w:tblInd w:w="360" w:type="dxa"/>
        <w:tblLook w:val="04A0" w:firstRow="1" w:lastRow="0" w:firstColumn="1" w:lastColumn="0" w:noHBand="0" w:noVBand="1"/>
      </w:tblPr>
      <w:tblGrid>
        <w:gridCol w:w="349"/>
        <w:gridCol w:w="349"/>
        <w:gridCol w:w="349"/>
        <w:gridCol w:w="349"/>
        <w:gridCol w:w="349"/>
        <w:gridCol w:w="349"/>
        <w:gridCol w:w="349"/>
      </w:tblGrid>
      <w:tr w:rsidR="00AE2DC4" w14:paraId="6BC098AA" w14:textId="77777777" w:rsidTr="00821CE5">
        <w:tc>
          <w:tcPr>
            <w:tcW w:w="344" w:type="dxa"/>
          </w:tcPr>
          <w:p w14:paraId="2023EC9B" w14:textId="77777777" w:rsidR="00AE2DC4" w:rsidRPr="004D5729" w:rsidRDefault="00AE2DC4" w:rsidP="00821CE5">
            <w:pPr>
              <w:rPr>
                <w:rFonts w:ascii="Courier New" w:hAnsi="Courier New" w:cs="Courier New"/>
                <w:b/>
                <w:bCs/>
                <w:color w:val="7030A0"/>
                <w:lang w:bidi="ar-OM"/>
              </w:rPr>
            </w:pPr>
            <w:r w:rsidRPr="004D5729">
              <w:rPr>
                <w:rFonts w:ascii="Courier New" w:hAnsi="Courier New" w:cs="Courier New"/>
                <w:b/>
                <w:bCs/>
                <w:color w:val="7030A0"/>
                <w:lang w:bidi="ar-OM"/>
              </w:rPr>
              <w:t>f</w:t>
            </w:r>
          </w:p>
        </w:tc>
        <w:tc>
          <w:tcPr>
            <w:tcW w:w="344" w:type="dxa"/>
          </w:tcPr>
          <w:p w14:paraId="1D38C48A" w14:textId="77777777" w:rsidR="00AE2DC4" w:rsidRPr="004D5729" w:rsidRDefault="00AE2DC4" w:rsidP="00821CE5">
            <w:pPr>
              <w:rPr>
                <w:rFonts w:ascii="Courier New" w:hAnsi="Courier New" w:cs="Courier New"/>
                <w:b/>
                <w:bCs/>
                <w:color w:val="7030A0"/>
                <w:lang w:bidi="ar-OM"/>
              </w:rPr>
            </w:pPr>
            <w:r w:rsidRPr="004D5729">
              <w:rPr>
                <w:rFonts w:ascii="Courier New" w:hAnsi="Courier New" w:cs="Courier New"/>
                <w:b/>
                <w:bCs/>
                <w:color w:val="7030A0"/>
                <w:lang w:bidi="ar-OM"/>
              </w:rPr>
              <w:t>n</w:t>
            </w:r>
          </w:p>
        </w:tc>
        <w:tc>
          <w:tcPr>
            <w:tcW w:w="344" w:type="dxa"/>
          </w:tcPr>
          <w:p w14:paraId="25D89E87" w14:textId="77777777" w:rsidR="00AE2DC4" w:rsidRPr="004D5729" w:rsidRDefault="00AE2DC4" w:rsidP="00821CE5">
            <w:pPr>
              <w:rPr>
                <w:rFonts w:ascii="Courier New" w:hAnsi="Courier New" w:cs="Courier New"/>
                <w:b/>
                <w:bCs/>
                <w:color w:val="7030A0"/>
                <w:lang w:bidi="ar-OM"/>
              </w:rPr>
            </w:pPr>
            <w:r w:rsidRPr="004D5729">
              <w:rPr>
                <w:rFonts w:ascii="Courier New" w:hAnsi="Courier New" w:cs="Courier New"/>
                <w:b/>
                <w:bCs/>
                <w:color w:val="7030A0"/>
                <w:lang w:bidi="ar-OM"/>
              </w:rPr>
              <w:t>n</w:t>
            </w:r>
          </w:p>
        </w:tc>
        <w:tc>
          <w:tcPr>
            <w:tcW w:w="344" w:type="dxa"/>
          </w:tcPr>
          <w:p w14:paraId="024663F5" w14:textId="77777777" w:rsidR="00AE2DC4" w:rsidRPr="004D5729" w:rsidRDefault="00AE2DC4" w:rsidP="00821CE5">
            <w:pPr>
              <w:rPr>
                <w:rFonts w:ascii="Courier New" w:hAnsi="Courier New" w:cs="Courier New"/>
                <w:b/>
                <w:bCs/>
                <w:color w:val="7030A0"/>
                <w:lang w:bidi="ar-OM"/>
              </w:rPr>
            </w:pPr>
            <w:r w:rsidRPr="004D5729">
              <w:rPr>
                <w:rFonts w:ascii="Courier New" w:hAnsi="Courier New" w:cs="Courier New"/>
                <w:b/>
                <w:bCs/>
                <w:color w:val="7030A0"/>
                <w:lang w:bidi="ar-OM"/>
              </w:rPr>
              <w:t>n</w:t>
            </w:r>
          </w:p>
        </w:tc>
        <w:tc>
          <w:tcPr>
            <w:tcW w:w="344" w:type="dxa"/>
          </w:tcPr>
          <w:p w14:paraId="61756958" w14:textId="77777777" w:rsidR="00AE2DC4" w:rsidRPr="004D5729" w:rsidRDefault="00AE2DC4" w:rsidP="00821CE5">
            <w:pPr>
              <w:rPr>
                <w:rFonts w:ascii="Courier New" w:hAnsi="Courier New" w:cs="Courier New"/>
                <w:b/>
                <w:bCs/>
                <w:color w:val="7030A0"/>
                <w:lang w:bidi="ar-OM"/>
              </w:rPr>
            </w:pPr>
            <w:r w:rsidRPr="004D5729">
              <w:rPr>
                <w:rFonts w:ascii="Courier New" w:hAnsi="Courier New" w:cs="Courier New"/>
                <w:b/>
                <w:bCs/>
                <w:color w:val="7030A0"/>
                <w:lang w:bidi="ar-OM"/>
              </w:rPr>
              <w:t>n</w:t>
            </w:r>
          </w:p>
        </w:tc>
        <w:tc>
          <w:tcPr>
            <w:tcW w:w="344" w:type="dxa"/>
          </w:tcPr>
          <w:p w14:paraId="70574FC7" w14:textId="77777777" w:rsidR="00AE2DC4" w:rsidRPr="004D5729" w:rsidRDefault="00AE2DC4" w:rsidP="00821CE5">
            <w:pPr>
              <w:rPr>
                <w:rFonts w:ascii="Courier New" w:hAnsi="Courier New" w:cs="Courier New"/>
                <w:b/>
                <w:bCs/>
                <w:color w:val="7030A0"/>
                <w:lang w:bidi="ar-OM"/>
              </w:rPr>
            </w:pPr>
            <w:r w:rsidRPr="004D5729">
              <w:rPr>
                <w:rFonts w:ascii="Courier New" w:hAnsi="Courier New" w:cs="Courier New"/>
                <w:b/>
                <w:bCs/>
                <w:color w:val="7030A0"/>
                <w:lang w:bidi="ar-OM"/>
              </w:rPr>
              <w:t>n</w:t>
            </w:r>
          </w:p>
        </w:tc>
        <w:tc>
          <w:tcPr>
            <w:tcW w:w="344" w:type="dxa"/>
          </w:tcPr>
          <w:p w14:paraId="609C6AF8" w14:textId="77777777" w:rsidR="00AE2DC4" w:rsidRPr="004D5729" w:rsidRDefault="00AE2DC4" w:rsidP="00821CE5">
            <w:pPr>
              <w:rPr>
                <w:rFonts w:ascii="Courier New" w:hAnsi="Courier New" w:cs="Courier New"/>
                <w:b/>
                <w:bCs/>
                <w:color w:val="7030A0"/>
                <w:lang w:bidi="ar-OM"/>
              </w:rPr>
            </w:pPr>
            <w:r w:rsidRPr="004D5729">
              <w:rPr>
                <w:rFonts w:ascii="Courier New" w:hAnsi="Courier New" w:cs="Courier New"/>
                <w:b/>
                <w:bCs/>
                <w:color w:val="7030A0"/>
                <w:lang w:bidi="ar-OM"/>
              </w:rPr>
              <w:t>n</w:t>
            </w:r>
          </w:p>
        </w:tc>
      </w:tr>
    </w:tbl>
    <w:p w14:paraId="292D3E8C" w14:textId="77777777" w:rsidR="00AE2DC4" w:rsidRDefault="00AE2DC4" w:rsidP="00FE027B">
      <w:pPr>
        <w:rPr>
          <w:lang w:bidi="ar-OM"/>
        </w:rPr>
      </w:pPr>
    </w:p>
    <w:p w14:paraId="69ABE5A5" w14:textId="4E8C5DF1" w:rsidR="00FE027B" w:rsidRDefault="00BD4F10" w:rsidP="00FE027B">
      <w:pPr>
        <w:rPr>
          <w:lang w:bidi="ar-OM"/>
        </w:rPr>
      </w:pPr>
      <w:r>
        <w:rPr>
          <w:lang w:bidi="ar-OM"/>
        </w:rPr>
        <w:t>The following symbols are used in this document for the notation of folders</w:t>
      </w:r>
      <w:r w:rsidR="009A056E">
        <w:rPr>
          <w:lang w:bidi="ar-OM"/>
        </w:rPr>
        <w:t xml:space="preserve"> and </w:t>
      </w:r>
      <w:r>
        <w:rPr>
          <w:lang w:bidi="ar-OM"/>
        </w:rPr>
        <w:t>files:</w:t>
      </w:r>
    </w:p>
    <w:tbl>
      <w:tblPr>
        <w:tblStyle w:val="GridTable4-Accent1"/>
        <w:tblW w:w="0" w:type="auto"/>
        <w:tblLook w:val="04A0" w:firstRow="1" w:lastRow="0" w:firstColumn="1" w:lastColumn="0" w:noHBand="0" w:noVBand="1"/>
      </w:tblPr>
      <w:tblGrid>
        <w:gridCol w:w="1838"/>
        <w:gridCol w:w="7899"/>
      </w:tblGrid>
      <w:tr w:rsidR="00D60343" w14:paraId="1A634E8E" w14:textId="77777777" w:rsidTr="007D59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CEB97EE" w14:textId="2B3FF797" w:rsidR="00D60343" w:rsidRPr="007D595E" w:rsidRDefault="00D60343" w:rsidP="00FE027B">
            <w:pPr>
              <w:rPr>
                <w:b w:val="0"/>
                <w:bCs w:val="0"/>
                <w:i/>
                <w:iCs/>
                <w:lang w:bidi="ar-OM"/>
              </w:rPr>
            </w:pPr>
            <w:r w:rsidRPr="007D595E">
              <w:rPr>
                <w:b w:val="0"/>
                <w:bCs w:val="0"/>
                <w:i/>
                <w:iCs/>
                <w:lang w:bidi="ar-OM"/>
              </w:rPr>
              <w:t>Symbols</w:t>
            </w:r>
          </w:p>
        </w:tc>
        <w:tc>
          <w:tcPr>
            <w:tcW w:w="7899" w:type="dxa"/>
          </w:tcPr>
          <w:p w14:paraId="35305616" w14:textId="6383CCD3" w:rsidR="00D60343" w:rsidRPr="007D595E" w:rsidRDefault="00D60343" w:rsidP="00FE027B">
            <w:pPr>
              <w:cnfStyle w:val="100000000000" w:firstRow="1" w:lastRow="0" w:firstColumn="0" w:lastColumn="0" w:oddVBand="0" w:evenVBand="0" w:oddHBand="0" w:evenHBand="0" w:firstRowFirstColumn="0" w:firstRowLastColumn="0" w:lastRowFirstColumn="0" w:lastRowLastColumn="0"/>
              <w:rPr>
                <w:b w:val="0"/>
                <w:bCs w:val="0"/>
                <w:i/>
                <w:iCs/>
                <w:lang w:bidi="ar-OM"/>
              </w:rPr>
            </w:pPr>
            <w:r w:rsidRPr="007D595E">
              <w:rPr>
                <w:b w:val="0"/>
                <w:bCs w:val="0"/>
                <w:i/>
                <w:iCs/>
                <w:lang w:bidi="ar-OM"/>
              </w:rPr>
              <w:t>Description</w:t>
            </w:r>
          </w:p>
        </w:tc>
      </w:tr>
      <w:tr w:rsidR="00BD4F10" w14:paraId="70480FAC" w14:textId="77777777" w:rsidTr="007D5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F7FE8F3" w14:textId="3396DBE3" w:rsidR="00BD4F10" w:rsidRPr="004D5729" w:rsidRDefault="00BD4F10" w:rsidP="004D5729">
            <w:pPr>
              <w:rPr>
                <w:rFonts w:ascii="Courier New" w:hAnsi="Courier New" w:cs="Courier New"/>
                <w:b w:val="0"/>
                <w:bCs w:val="0"/>
                <w:color w:val="C45911" w:themeColor="accent2" w:themeShade="BF"/>
              </w:rPr>
            </w:pPr>
            <w:r w:rsidRPr="004D5729">
              <w:rPr>
                <w:rFonts w:ascii="Courier New" w:hAnsi="Courier New" w:cs="Courier New"/>
                <w:b w:val="0"/>
                <w:bCs w:val="0"/>
                <w:color w:val="C45911" w:themeColor="accent2" w:themeShade="BF"/>
              </w:rPr>
              <w:t>/</w:t>
            </w:r>
          </w:p>
        </w:tc>
        <w:tc>
          <w:tcPr>
            <w:tcW w:w="7899" w:type="dxa"/>
          </w:tcPr>
          <w:p w14:paraId="69189CE6" w14:textId="6E65EA3C" w:rsidR="00BD4F10" w:rsidRPr="008F57E5" w:rsidRDefault="00BD4F10" w:rsidP="00FE027B">
            <w:pPr>
              <w:cnfStyle w:val="000000100000" w:firstRow="0" w:lastRow="0" w:firstColumn="0" w:lastColumn="0" w:oddVBand="0" w:evenVBand="0" w:oddHBand="1" w:evenHBand="0" w:firstRowFirstColumn="0" w:firstRowLastColumn="0" w:lastRowFirstColumn="0" w:lastRowLastColumn="0"/>
              <w:rPr>
                <w:lang w:bidi="ar-OM"/>
              </w:rPr>
            </w:pPr>
            <w:r w:rsidRPr="008F57E5">
              <w:rPr>
                <w:lang w:bidi="ar-OM"/>
              </w:rPr>
              <w:t xml:space="preserve">Root folder. </w:t>
            </w:r>
            <w:r w:rsidR="00C77549" w:rsidRPr="008F57E5">
              <w:rPr>
                <w:lang w:bidi="ar-OM"/>
              </w:rPr>
              <w:t>This is the</w:t>
            </w:r>
            <w:r w:rsidRPr="008F57E5">
              <w:rPr>
                <w:lang w:bidi="ar-OM"/>
              </w:rPr>
              <w:t xml:space="preserve"> folder at the top of a hierarchy of folders</w:t>
            </w:r>
            <w:r w:rsidR="00D60343" w:rsidRPr="008F57E5">
              <w:rPr>
                <w:lang w:bidi="ar-OM"/>
              </w:rPr>
              <w:t xml:space="preserve"> in the SIP package</w:t>
            </w:r>
          </w:p>
        </w:tc>
      </w:tr>
      <w:tr w:rsidR="00BD4F10" w14:paraId="008D47CB" w14:textId="77777777" w:rsidTr="007D595E">
        <w:tc>
          <w:tcPr>
            <w:cnfStyle w:val="001000000000" w:firstRow="0" w:lastRow="0" w:firstColumn="1" w:lastColumn="0" w:oddVBand="0" w:evenVBand="0" w:oddHBand="0" w:evenHBand="0" w:firstRowFirstColumn="0" w:firstRowLastColumn="0" w:lastRowFirstColumn="0" w:lastRowLastColumn="0"/>
            <w:tcW w:w="1838" w:type="dxa"/>
          </w:tcPr>
          <w:p w14:paraId="178E3DCF" w14:textId="337AEFC2" w:rsidR="00BD4F10" w:rsidRPr="004D5729" w:rsidRDefault="00D60343" w:rsidP="004D5729">
            <w:pPr>
              <w:rPr>
                <w:rFonts w:ascii="Courier New" w:hAnsi="Courier New" w:cs="Courier New"/>
                <w:b w:val="0"/>
                <w:bCs w:val="0"/>
                <w:color w:val="C45911" w:themeColor="accent2" w:themeShade="BF"/>
              </w:rPr>
            </w:pPr>
            <w:r w:rsidRPr="004D5729">
              <w:rPr>
                <w:rFonts w:ascii="Courier New" w:hAnsi="Courier New" w:cs="Courier New"/>
                <w:b w:val="0"/>
                <w:bCs w:val="0"/>
                <w:color w:val="C45911" w:themeColor="accent2" w:themeShade="BF"/>
              </w:rPr>
              <w:t>header</w:t>
            </w:r>
            <w:r w:rsidR="00BD4F10" w:rsidRPr="004D5729">
              <w:rPr>
                <w:rFonts w:ascii="Courier New" w:hAnsi="Courier New" w:cs="Courier New"/>
                <w:b w:val="0"/>
                <w:bCs w:val="0"/>
                <w:color w:val="C45911" w:themeColor="accent2" w:themeShade="BF"/>
              </w:rPr>
              <w:t>/</w:t>
            </w:r>
          </w:p>
        </w:tc>
        <w:tc>
          <w:tcPr>
            <w:tcW w:w="7899" w:type="dxa"/>
          </w:tcPr>
          <w:p w14:paraId="46E5FFA5" w14:textId="54206B5A" w:rsidR="00BD4F10" w:rsidRPr="008F57E5" w:rsidRDefault="00BD4F10" w:rsidP="00FE027B">
            <w:pPr>
              <w:cnfStyle w:val="000000000000" w:firstRow="0" w:lastRow="0" w:firstColumn="0" w:lastColumn="0" w:oddVBand="0" w:evenVBand="0" w:oddHBand="0" w:evenHBand="0" w:firstRowFirstColumn="0" w:firstRowLastColumn="0" w:lastRowFirstColumn="0" w:lastRowLastColumn="0"/>
              <w:rPr>
                <w:lang w:bidi="ar-OM"/>
              </w:rPr>
            </w:pPr>
            <w:r w:rsidRPr="008F57E5">
              <w:rPr>
                <w:lang w:bidi="ar-OM"/>
              </w:rPr>
              <w:t>A folder with the name “</w:t>
            </w:r>
            <w:r w:rsidR="00D60343" w:rsidRPr="008F57E5">
              <w:rPr>
                <w:lang w:bidi="ar-OM"/>
              </w:rPr>
              <w:t>header</w:t>
            </w:r>
            <w:r w:rsidRPr="008F57E5">
              <w:rPr>
                <w:lang w:bidi="ar-OM"/>
              </w:rPr>
              <w:t>”</w:t>
            </w:r>
          </w:p>
        </w:tc>
      </w:tr>
      <w:tr w:rsidR="00BD4F10" w14:paraId="1F3EB700" w14:textId="77777777" w:rsidTr="007D5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707EAF9" w14:textId="446D0AE1" w:rsidR="00BD4F10" w:rsidRPr="004D5729" w:rsidRDefault="00C77549" w:rsidP="004D5729">
            <w:pPr>
              <w:rPr>
                <w:rFonts w:ascii="Courier New" w:hAnsi="Courier New" w:cs="Courier New"/>
                <w:b w:val="0"/>
                <w:bCs w:val="0"/>
                <w:color w:val="C45911" w:themeColor="accent2" w:themeShade="BF"/>
              </w:rPr>
            </w:pPr>
            <w:r w:rsidRPr="004D5729">
              <w:rPr>
                <w:rFonts w:ascii="Courier New" w:hAnsi="Courier New" w:cs="Courier New"/>
                <w:b w:val="0"/>
                <w:bCs w:val="0"/>
                <w:color w:val="C45911" w:themeColor="accent2" w:themeShade="BF"/>
              </w:rPr>
              <w:lastRenderedPageBreak/>
              <w:t>d000024</w:t>
            </w:r>
            <w:r w:rsidR="00BD4F10" w:rsidRPr="004D5729">
              <w:rPr>
                <w:rFonts w:ascii="Courier New" w:hAnsi="Courier New" w:cs="Courier New"/>
                <w:b w:val="0"/>
                <w:bCs w:val="0"/>
                <w:color w:val="C45911" w:themeColor="accent2" w:themeShade="BF"/>
              </w:rPr>
              <w:t>.</w:t>
            </w:r>
            <w:r w:rsidRPr="004D5729">
              <w:rPr>
                <w:rFonts w:ascii="Courier New" w:hAnsi="Courier New" w:cs="Courier New"/>
                <w:b w:val="0"/>
                <w:bCs w:val="0"/>
                <w:color w:val="C45911" w:themeColor="accent2" w:themeShade="BF"/>
              </w:rPr>
              <w:t>pdf</w:t>
            </w:r>
          </w:p>
        </w:tc>
        <w:tc>
          <w:tcPr>
            <w:tcW w:w="7899" w:type="dxa"/>
          </w:tcPr>
          <w:p w14:paraId="15CE1D17" w14:textId="262CC533" w:rsidR="00BD4F10" w:rsidRPr="008F57E5" w:rsidRDefault="00BD4F10" w:rsidP="00BD4F10">
            <w:pPr>
              <w:cnfStyle w:val="000000100000" w:firstRow="0" w:lastRow="0" w:firstColumn="0" w:lastColumn="0" w:oddVBand="0" w:evenVBand="0" w:oddHBand="1" w:evenHBand="0" w:firstRowFirstColumn="0" w:firstRowLastColumn="0" w:lastRowFirstColumn="0" w:lastRowLastColumn="0"/>
              <w:rPr>
                <w:lang w:bidi="ar-OM"/>
              </w:rPr>
            </w:pPr>
            <w:r w:rsidRPr="008F57E5">
              <w:rPr>
                <w:lang w:bidi="ar-OM"/>
              </w:rPr>
              <w:t>A computer file with the name “</w:t>
            </w:r>
            <w:r w:rsidR="00C77549" w:rsidRPr="008F57E5">
              <w:rPr>
                <w:lang w:bidi="ar-OM"/>
              </w:rPr>
              <w:t>d000024</w:t>
            </w:r>
            <w:r w:rsidRPr="008F57E5">
              <w:rPr>
                <w:lang w:bidi="ar-OM"/>
              </w:rPr>
              <w:t>” and the file extension “.</w:t>
            </w:r>
            <w:r w:rsidR="00C77549" w:rsidRPr="008F57E5">
              <w:rPr>
                <w:lang w:bidi="ar-OM"/>
              </w:rPr>
              <w:t>pdf</w:t>
            </w:r>
            <w:r w:rsidRPr="008F57E5">
              <w:rPr>
                <w:lang w:bidi="ar-OM"/>
              </w:rPr>
              <w:t>”.</w:t>
            </w:r>
          </w:p>
        </w:tc>
      </w:tr>
      <w:tr w:rsidR="00BD4F10" w14:paraId="680A33DC" w14:textId="77777777" w:rsidTr="007D595E">
        <w:tc>
          <w:tcPr>
            <w:cnfStyle w:val="001000000000" w:firstRow="0" w:lastRow="0" w:firstColumn="1" w:lastColumn="0" w:oddVBand="0" w:evenVBand="0" w:oddHBand="0" w:evenHBand="0" w:firstRowFirstColumn="0" w:firstRowLastColumn="0" w:lastRowFirstColumn="0" w:lastRowLastColumn="0"/>
            <w:tcW w:w="1838" w:type="dxa"/>
          </w:tcPr>
          <w:p w14:paraId="43FF44F4" w14:textId="0FCE9796" w:rsidR="00BD4F10" w:rsidRPr="004D5729" w:rsidRDefault="00BD4F10" w:rsidP="004D5729">
            <w:pPr>
              <w:rPr>
                <w:rFonts w:ascii="Courier New" w:hAnsi="Courier New" w:cs="Courier New"/>
                <w:b w:val="0"/>
                <w:bCs w:val="0"/>
                <w:color w:val="C45911" w:themeColor="accent2" w:themeShade="BF"/>
              </w:rPr>
            </w:pPr>
            <w:r w:rsidRPr="004D5729">
              <w:rPr>
                <w:rFonts w:ascii="Courier New" w:hAnsi="Courier New" w:cs="Courier New"/>
                <w:b w:val="0"/>
                <w:bCs w:val="0"/>
                <w:color w:val="C45911" w:themeColor="accent2" w:themeShade="BF"/>
              </w:rPr>
              <w:t>…</w:t>
            </w:r>
          </w:p>
        </w:tc>
        <w:tc>
          <w:tcPr>
            <w:tcW w:w="7899" w:type="dxa"/>
          </w:tcPr>
          <w:p w14:paraId="33052932" w14:textId="4A2730F0" w:rsidR="00BD4F10" w:rsidRPr="008F57E5" w:rsidRDefault="00BD4F10" w:rsidP="00BD4F10">
            <w:pPr>
              <w:cnfStyle w:val="000000000000" w:firstRow="0" w:lastRow="0" w:firstColumn="0" w:lastColumn="0" w:oddVBand="0" w:evenVBand="0" w:oddHBand="0" w:evenHBand="0" w:firstRowFirstColumn="0" w:firstRowLastColumn="0" w:lastRowFirstColumn="0" w:lastRowLastColumn="0"/>
              <w:rPr>
                <w:lang w:bidi="ar-OM"/>
              </w:rPr>
            </w:pPr>
            <w:r w:rsidRPr="008F57E5">
              <w:rPr>
                <w:lang w:bidi="ar-OM"/>
              </w:rPr>
              <w:t xml:space="preserve">A placeholder indicating that there are more items to follow which is not </w:t>
            </w:r>
            <w:r w:rsidR="009A056E" w:rsidRPr="008F57E5">
              <w:rPr>
                <w:lang w:bidi="ar-OM"/>
              </w:rPr>
              <w:t xml:space="preserve">explicitly </w:t>
            </w:r>
            <w:r w:rsidRPr="008F57E5">
              <w:rPr>
                <w:lang w:bidi="ar-OM"/>
              </w:rPr>
              <w:t>shown.</w:t>
            </w:r>
          </w:p>
        </w:tc>
      </w:tr>
      <w:bookmarkEnd w:id="4"/>
    </w:tbl>
    <w:p w14:paraId="2B3B4C9F" w14:textId="77777777" w:rsidR="005E1D27" w:rsidRDefault="005E1D27" w:rsidP="00EA2EB9">
      <w:pPr>
        <w:rPr>
          <w:lang w:bidi="ar-OM"/>
        </w:rPr>
      </w:pPr>
    </w:p>
    <w:p w14:paraId="1CF72FE7" w14:textId="667564B5" w:rsidR="005E1D27" w:rsidRDefault="005E1D27" w:rsidP="005E1D27">
      <w:pPr>
        <w:pStyle w:val="Heading1"/>
        <w:numPr>
          <w:ilvl w:val="0"/>
          <w:numId w:val="1"/>
        </w:numPr>
        <w:rPr>
          <w:lang w:bidi="ar-OM"/>
        </w:rPr>
      </w:pPr>
      <w:bookmarkStart w:id="10" w:name="_Toc63780600"/>
      <w:r>
        <w:rPr>
          <w:lang w:bidi="ar-OM"/>
        </w:rPr>
        <w:t>Overview</w:t>
      </w:r>
      <w:bookmarkEnd w:id="10"/>
    </w:p>
    <w:p w14:paraId="2122CBF2" w14:textId="3B79BAE7" w:rsidR="005E1D27" w:rsidRDefault="00522FF2" w:rsidP="005E1D27">
      <w:pPr>
        <w:pStyle w:val="Heading2"/>
        <w:numPr>
          <w:ilvl w:val="1"/>
          <w:numId w:val="1"/>
        </w:numPr>
        <w:rPr>
          <w:lang w:bidi="ar-OM"/>
        </w:rPr>
      </w:pPr>
      <w:bookmarkStart w:id="11" w:name="_Toc63780601"/>
      <w:r>
        <w:rPr>
          <w:lang w:bidi="ar-OM"/>
        </w:rPr>
        <w:t>What is a SIP?</w:t>
      </w:r>
      <w:bookmarkEnd w:id="11"/>
      <w:commentRangeStart w:id="12"/>
      <w:commentRangeEnd w:id="12"/>
    </w:p>
    <w:p w14:paraId="26A8BB93" w14:textId="7751F29D" w:rsidR="005E1D27" w:rsidRPr="005E1D27" w:rsidRDefault="00522FF2" w:rsidP="005E1D27">
      <w:pPr>
        <w:pStyle w:val="Heading2"/>
        <w:numPr>
          <w:ilvl w:val="1"/>
          <w:numId w:val="1"/>
        </w:numPr>
        <w:rPr>
          <w:lang w:bidi="ar-OM"/>
        </w:rPr>
      </w:pPr>
      <w:bookmarkStart w:id="13" w:name="_Toc63780602"/>
      <w:r>
        <w:rPr>
          <w:lang w:bidi="ar-OM"/>
        </w:rPr>
        <w:t>Digital Preservation Systems</w:t>
      </w:r>
      <w:bookmarkEnd w:id="13"/>
    </w:p>
    <w:p w14:paraId="152EE215" w14:textId="19D70F62" w:rsidR="005E1D27" w:rsidRPr="005E1D27" w:rsidRDefault="00522FF2" w:rsidP="005E1D27">
      <w:pPr>
        <w:pStyle w:val="Heading2"/>
        <w:numPr>
          <w:ilvl w:val="1"/>
          <w:numId w:val="1"/>
        </w:numPr>
        <w:rPr>
          <w:lang w:bidi="ar-OM"/>
        </w:rPr>
      </w:pPr>
      <w:bookmarkStart w:id="14" w:name="_Toc63780603"/>
      <w:r>
        <w:rPr>
          <w:lang w:bidi="ar-OM"/>
        </w:rPr>
        <w:t>EDRMS</w:t>
      </w:r>
      <w:bookmarkEnd w:id="14"/>
    </w:p>
    <w:p w14:paraId="2B8BA0E8" w14:textId="77777777" w:rsidR="005E1D27" w:rsidRPr="005E1D27" w:rsidRDefault="005E1D27" w:rsidP="005E1D27">
      <w:pPr>
        <w:rPr>
          <w:lang w:bidi="ar-OM"/>
        </w:rPr>
      </w:pPr>
    </w:p>
    <w:p w14:paraId="3CDCC48D" w14:textId="5EB58DCA" w:rsidR="00FE027B" w:rsidRDefault="00491F6A" w:rsidP="00FE027B">
      <w:pPr>
        <w:pStyle w:val="Heading1"/>
        <w:numPr>
          <w:ilvl w:val="0"/>
          <w:numId w:val="1"/>
        </w:numPr>
        <w:rPr>
          <w:lang w:bidi="ar-OM"/>
        </w:rPr>
      </w:pPr>
      <w:bookmarkStart w:id="15" w:name="_Toc63780604"/>
      <w:r>
        <w:rPr>
          <w:lang w:bidi="ar-OM"/>
        </w:rPr>
        <w:t>Package</w:t>
      </w:r>
      <w:bookmarkEnd w:id="15"/>
    </w:p>
    <w:p w14:paraId="3B50080F" w14:textId="1D5A183A" w:rsidR="00522FF2" w:rsidRDefault="00522FF2" w:rsidP="00FE027B">
      <w:pPr>
        <w:pStyle w:val="Heading2"/>
        <w:numPr>
          <w:ilvl w:val="1"/>
          <w:numId w:val="1"/>
        </w:numPr>
        <w:rPr>
          <w:lang w:bidi="ar-OM"/>
        </w:rPr>
      </w:pPr>
      <w:bookmarkStart w:id="16" w:name="_Toc63780605"/>
      <w:r>
        <w:rPr>
          <w:lang w:bidi="ar-OM"/>
        </w:rPr>
        <w:t>Structure</w:t>
      </w:r>
      <w:bookmarkEnd w:id="16"/>
    </w:p>
    <w:p w14:paraId="18667CBE" w14:textId="7D02A6D4" w:rsidR="000635A9" w:rsidRDefault="00F751A4" w:rsidP="000635A9">
      <w:pPr>
        <w:pStyle w:val="ListParagraph"/>
        <w:ind w:left="360"/>
        <w:rPr>
          <w:lang w:bidi="ar-OM"/>
        </w:rPr>
      </w:pPr>
      <w:r>
        <w:rPr>
          <w:lang w:bidi="ar-OM"/>
        </w:rPr>
        <w:t xml:space="preserve">An OSIP package consists of multiple subfolders and computer files (representing digital objects) contained within a single root (top-level) folder. </w:t>
      </w:r>
    </w:p>
    <w:p w14:paraId="0C317E58" w14:textId="26105A83" w:rsidR="000635A9" w:rsidRDefault="000635A9" w:rsidP="000635A9">
      <w:pPr>
        <w:ind w:left="360"/>
        <w:rPr>
          <w:lang w:bidi="ar-OM"/>
        </w:rPr>
      </w:pPr>
      <w:r>
        <w:rPr>
          <w:lang w:bidi="ar-OM"/>
        </w:rPr>
        <w:t xml:space="preserve">The root folder must contain only two subfolders - </w:t>
      </w:r>
      <w:r w:rsidRPr="004D5729">
        <w:rPr>
          <w:rStyle w:val="XMLElementSymbolChar"/>
        </w:rPr>
        <w:t>header</w:t>
      </w:r>
      <w:r w:rsidRPr="00BF48E0">
        <w:rPr>
          <w:color w:val="C45911" w:themeColor="accent2" w:themeShade="BF"/>
          <w:lang w:bidi="ar-OM"/>
        </w:rPr>
        <w:t xml:space="preserve"> </w:t>
      </w:r>
      <w:r>
        <w:rPr>
          <w:lang w:bidi="ar-OM"/>
        </w:rPr>
        <w:t xml:space="preserve">and </w:t>
      </w:r>
      <w:r w:rsidRPr="004D5729">
        <w:rPr>
          <w:rStyle w:val="XMLElementSymbolChar"/>
        </w:rPr>
        <w:t>content</w:t>
      </w:r>
      <w:r w:rsidRPr="00BF48E0">
        <w:rPr>
          <w:color w:val="C45911" w:themeColor="accent2" w:themeShade="BF"/>
          <w:lang w:bidi="ar-OM"/>
        </w:rPr>
        <w:t xml:space="preserve"> </w:t>
      </w:r>
      <w:r>
        <w:rPr>
          <w:lang w:bidi="ar-OM"/>
        </w:rPr>
        <w:t>– and no other folders or files besides these two.</w:t>
      </w:r>
    </w:p>
    <w:p w14:paraId="5D4B9E6B" w14:textId="77777777" w:rsidR="000635A9" w:rsidRDefault="000635A9" w:rsidP="000635A9">
      <w:pPr>
        <w:pStyle w:val="Heading2"/>
        <w:numPr>
          <w:ilvl w:val="1"/>
          <w:numId w:val="1"/>
        </w:numPr>
        <w:rPr>
          <w:lang w:bidi="ar-OM"/>
        </w:rPr>
      </w:pPr>
      <w:bookmarkStart w:id="17" w:name="_Toc63780606"/>
      <w:r>
        <w:rPr>
          <w:lang w:bidi="ar-OM"/>
        </w:rPr>
        <w:t>Metadata (Header)</w:t>
      </w:r>
      <w:bookmarkEnd w:id="17"/>
    </w:p>
    <w:p w14:paraId="3909657C" w14:textId="77777777" w:rsidR="000635A9" w:rsidRPr="00634247" w:rsidRDefault="000635A9" w:rsidP="000635A9">
      <w:pPr>
        <w:ind w:left="360"/>
        <w:rPr>
          <w:lang w:bidi="ar-OM"/>
        </w:rPr>
      </w:pPr>
      <w:r>
        <w:rPr>
          <w:lang w:bidi="ar-OM"/>
        </w:rPr>
        <w:t xml:space="preserve">The </w:t>
      </w:r>
      <w:r w:rsidRPr="004D5729">
        <w:rPr>
          <w:rStyle w:val="XMLElementSymbolChar"/>
        </w:rPr>
        <w:t>header</w:t>
      </w:r>
      <w:r w:rsidRPr="00D35263">
        <w:rPr>
          <w:color w:val="C45911" w:themeColor="accent2" w:themeShade="BF"/>
          <w:lang w:bidi="ar-OM"/>
        </w:rPr>
        <w:t xml:space="preserve"> </w:t>
      </w:r>
      <w:r>
        <w:rPr>
          <w:lang w:bidi="ar-OM"/>
        </w:rPr>
        <w:t xml:space="preserve">subfolder within the root folder can only contain two computer files – </w:t>
      </w:r>
      <w:r w:rsidRPr="004D5729">
        <w:rPr>
          <w:rStyle w:val="XMLElementSymbolChar"/>
        </w:rPr>
        <w:t>metadata.xml</w:t>
      </w:r>
      <w:r w:rsidRPr="00634247">
        <w:rPr>
          <w:lang w:bidi="ar-OM"/>
        </w:rPr>
        <w:t xml:space="preserve"> and </w:t>
      </w:r>
      <w:r w:rsidRPr="004D5729">
        <w:rPr>
          <w:rStyle w:val="XMLElementSymbolChar"/>
        </w:rPr>
        <w:t>metadata.xsd</w:t>
      </w:r>
      <w:r w:rsidRPr="00634247">
        <w:rPr>
          <w:lang w:bidi="ar-OM"/>
        </w:rPr>
        <w:t xml:space="preserve">. All the metadata relating to all the records in this package are contained within the </w:t>
      </w:r>
      <w:r w:rsidRPr="004D5729">
        <w:rPr>
          <w:rStyle w:val="XMLElementSymbolChar"/>
        </w:rPr>
        <w:t>metadata.xml</w:t>
      </w:r>
      <w:r w:rsidRPr="00634247">
        <w:rPr>
          <w:color w:val="C45911" w:themeColor="accent2" w:themeShade="BF"/>
          <w:lang w:bidi="ar-OM"/>
        </w:rPr>
        <w:t xml:space="preserve"> </w:t>
      </w:r>
      <w:r w:rsidRPr="00634247">
        <w:rPr>
          <w:lang w:bidi="ar-OM"/>
        </w:rPr>
        <w:t xml:space="preserve">file. The </w:t>
      </w:r>
      <w:r w:rsidRPr="004D5729">
        <w:rPr>
          <w:rStyle w:val="XMLElementSymbolChar"/>
        </w:rPr>
        <w:t>metadata.xsd</w:t>
      </w:r>
      <w:r w:rsidRPr="00634247">
        <w:rPr>
          <w:color w:val="C45911" w:themeColor="accent2" w:themeShade="BF"/>
          <w:lang w:bidi="ar-OM"/>
        </w:rPr>
        <w:t xml:space="preserve"> </w:t>
      </w:r>
      <w:r w:rsidRPr="00634247">
        <w:rPr>
          <w:lang w:bidi="ar-OM"/>
        </w:rPr>
        <w:t xml:space="preserve">is an XML Schema file used to validate the correctness of the </w:t>
      </w:r>
      <w:r w:rsidRPr="004D5729">
        <w:rPr>
          <w:rStyle w:val="XMLElementSymbolChar"/>
        </w:rPr>
        <w:t>metadata.xml</w:t>
      </w:r>
      <w:r w:rsidRPr="00634247">
        <w:rPr>
          <w:color w:val="C45911" w:themeColor="accent2" w:themeShade="BF"/>
          <w:lang w:bidi="ar-OM"/>
        </w:rPr>
        <w:t xml:space="preserve"> </w:t>
      </w:r>
      <w:r w:rsidRPr="00634247">
        <w:rPr>
          <w:lang w:bidi="ar-OM"/>
        </w:rPr>
        <w:t xml:space="preserve">file. </w:t>
      </w:r>
    </w:p>
    <w:p w14:paraId="38870E21" w14:textId="77777777" w:rsidR="000635A9" w:rsidRDefault="000635A9" w:rsidP="000635A9">
      <w:pPr>
        <w:ind w:left="360"/>
        <w:rPr>
          <w:lang w:bidi="ar-OM"/>
        </w:rPr>
      </w:pPr>
      <w:r>
        <w:rPr>
          <w:lang w:bidi="ar-OM"/>
        </w:rPr>
        <w:t>No other files are allowed to be inside the header subfolder.</w:t>
      </w:r>
    </w:p>
    <w:p w14:paraId="3035D7CA" w14:textId="77777777" w:rsidR="000635A9" w:rsidRPr="00634247" w:rsidRDefault="000635A9" w:rsidP="000635A9">
      <w:pPr>
        <w:ind w:left="360"/>
        <w:rPr>
          <w:i/>
          <w:iCs/>
          <w:lang w:bidi="ar-OM"/>
        </w:rPr>
      </w:pPr>
      <w:r w:rsidRPr="00634247">
        <w:rPr>
          <w:i/>
          <w:iCs/>
          <w:lang w:bidi="ar-OM"/>
        </w:rPr>
        <w:t xml:space="preserve">The </w:t>
      </w:r>
      <w:r w:rsidRPr="004D5729">
        <w:rPr>
          <w:rStyle w:val="XMLElementSymbolChar"/>
        </w:rPr>
        <w:t>metadata.xml</w:t>
      </w:r>
      <w:r w:rsidRPr="00634247">
        <w:rPr>
          <w:i/>
          <w:iCs/>
          <w:color w:val="C45911" w:themeColor="accent2" w:themeShade="BF"/>
          <w:lang w:bidi="ar-OM"/>
        </w:rPr>
        <w:t xml:space="preserve"> </w:t>
      </w:r>
      <w:r w:rsidRPr="00634247">
        <w:rPr>
          <w:i/>
          <w:iCs/>
          <w:lang w:bidi="ar-OM"/>
        </w:rPr>
        <w:t>file will be described in more detail below in section ???.</w:t>
      </w:r>
    </w:p>
    <w:p w14:paraId="1CA42505" w14:textId="77777777" w:rsidR="000635A9" w:rsidRDefault="000635A9" w:rsidP="000635A9">
      <w:pPr>
        <w:pStyle w:val="Heading2"/>
        <w:numPr>
          <w:ilvl w:val="1"/>
          <w:numId w:val="1"/>
        </w:numPr>
        <w:rPr>
          <w:lang w:bidi="ar-OM"/>
        </w:rPr>
      </w:pPr>
      <w:bookmarkStart w:id="18" w:name="_Toc63780607"/>
      <w:r>
        <w:rPr>
          <w:lang w:bidi="ar-OM"/>
        </w:rPr>
        <w:t>Primary Data (Content)</w:t>
      </w:r>
      <w:bookmarkEnd w:id="18"/>
    </w:p>
    <w:p w14:paraId="602CF2FA" w14:textId="77777777" w:rsidR="000635A9" w:rsidRDefault="000635A9" w:rsidP="000635A9">
      <w:pPr>
        <w:ind w:left="360"/>
        <w:rPr>
          <w:lang w:bidi="ar-OM"/>
        </w:rPr>
      </w:pPr>
      <w:r>
        <w:rPr>
          <w:lang w:bidi="ar-OM"/>
        </w:rPr>
        <w:t xml:space="preserve">The </w:t>
      </w:r>
      <w:r w:rsidRPr="004D5729">
        <w:rPr>
          <w:rStyle w:val="XMLElementSymbolChar"/>
        </w:rPr>
        <w:t>content</w:t>
      </w:r>
      <w:r w:rsidRPr="00BF48E0">
        <w:rPr>
          <w:color w:val="C45911" w:themeColor="accent2" w:themeShade="BF"/>
          <w:lang w:bidi="ar-OM"/>
        </w:rPr>
        <w:t xml:space="preserve"> </w:t>
      </w:r>
      <w:r>
        <w:rPr>
          <w:lang w:bidi="ar-OM"/>
        </w:rPr>
        <w:t xml:space="preserve">subfolder within the root folder can only contain folder, subfolders and the computer files of the digital objects for all the records referenced in the </w:t>
      </w:r>
      <w:r w:rsidRPr="004D5729">
        <w:rPr>
          <w:rStyle w:val="XMLElementSymbolChar"/>
        </w:rPr>
        <w:t>metadata.xml</w:t>
      </w:r>
      <w:r w:rsidRPr="00D35263">
        <w:rPr>
          <w:color w:val="C45911" w:themeColor="accent2" w:themeShade="BF"/>
          <w:lang w:bidi="ar-OM"/>
        </w:rPr>
        <w:t xml:space="preserve"> </w:t>
      </w:r>
      <w:r>
        <w:rPr>
          <w:lang w:bidi="ar-OM"/>
        </w:rPr>
        <w:t xml:space="preserve">file. </w:t>
      </w:r>
    </w:p>
    <w:p w14:paraId="37724992" w14:textId="77777777" w:rsidR="000635A9" w:rsidRDefault="000635A9" w:rsidP="000635A9">
      <w:pPr>
        <w:ind w:left="360"/>
        <w:rPr>
          <w:lang w:bidi="ar-OM"/>
        </w:rPr>
      </w:pPr>
      <w:r>
        <w:rPr>
          <w:lang w:bidi="ar-OM"/>
        </w:rPr>
        <w:t xml:space="preserve">Each folder here corresponds to a (records) File and every subfolder corresponds to a File Volume mentioned in the </w:t>
      </w:r>
      <w:r w:rsidRPr="004D5729">
        <w:rPr>
          <w:rStyle w:val="XMLElementSymbolChar"/>
        </w:rPr>
        <w:t>metadata.xml</w:t>
      </w:r>
      <w:r w:rsidRPr="00D35263">
        <w:rPr>
          <w:color w:val="C45911" w:themeColor="accent2" w:themeShade="BF"/>
          <w:lang w:bidi="ar-OM"/>
        </w:rPr>
        <w:t xml:space="preserve"> </w:t>
      </w:r>
      <w:r>
        <w:rPr>
          <w:lang w:bidi="ar-OM"/>
        </w:rPr>
        <w:t xml:space="preserve">file. The digital objects for all records within a File and File Volume must therefore be found in the same folder and subfolder representing that File and File Volume. </w:t>
      </w:r>
    </w:p>
    <w:p w14:paraId="367D3D55" w14:textId="77777777" w:rsidR="000635A9" w:rsidRDefault="000635A9" w:rsidP="000635A9">
      <w:pPr>
        <w:ind w:left="360"/>
        <w:rPr>
          <w:lang w:bidi="ar-OM"/>
        </w:rPr>
      </w:pPr>
      <w:r>
        <w:rPr>
          <w:lang w:bidi="ar-OM"/>
        </w:rPr>
        <w:t xml:space="preserve">For systems that support only File and do not support File Volumes, then the </w:t>
      </w:r>
      <w:r w:rsidRPr="004D5729">
        <w:rPr>
          <w:rStyle w:val="XMLElementSymbolChar"/>
        </w:rPr>
        <w:t>content</w:t>
      </w:r>
      <w:r w:rsidRPr="00D35263">
        <w:rPr>
          <w:color w:val="C45911" w:themeColor="accent2" w:themeShade="BF"/>
          <w:lang w:bidi="ar-OM"/>
        </w:rPr>
        <w:t xml:space="preserve"> </w:t>
      </w:r>
      <w:r>
        <w:rPr>
          <w:lang w:bidi="ar-OM"/>
        </w:rPr>
        <w:t>subfolder will only contain one level of folders only containing computer files for digital objects.</w:t>
      </w:r>
    </w:p>
    <w:p w14:paraId="7DA6B0CE" w14:textId="77777777" w:rsidR="000635A9" w:rsidRDefault="000635A9" w:rsidP="000635A9">
      <w:pPr>
        <w:ind w:left="360"/>
        <w:rPr>
          <w:lang w:bidi="ar-OM"/>
        </w:rPr>
      </w:pPr>
      <w:r>
        <w:rPr>
          <w:lang w:bidi="ar-OM"/>
        </w:rPr>
        <w:t>&lt;Snippet of xml and the corresponding folder structure in the content folder&gt;</w:t>
      </w:r>
    </w:p>
    <w:p w14:paraId="2D7A2D0A" w14:textId="64404A16" w:rsidR="000635A9" w:rsidRDefault="000635A9" w:rsidP="000635A9">
      <w:pPr>
        <w:ind w:left="360"/>
        <w:rPr>
          <w:lang w:bidi="ar-OM"/>
        </w:rPr>
      </w:pPr>
      <w:r>
        <w:rPr>
          <w:lang w:bidi="ar-OM"/>
        </w:rPr>
        <w:t>The specifications for the folders, subfolders and the computer files contained within them are further defined in section ??? below.</w:t>
      </w:r>
    </w:p>
    <w:p w14:paraId="6DB48BFD" w14:textId="4E01EF8E" w:rsidR="00FE027B" w:rsidRDefault="00FE027B" w:rsidP="00FE027B">
      <w:pPr>
        <w:pStyle w:val="Heading2"/>
        <w:numPr>
          <w:ilvl w:val="1"/>
          <w:numId w:val="1"/>
        </w:numPr>
        <w:rPr>
          <w:lang w:bidi="ar-OM"/>
        </w:rPr>
      </w:pPr>
      <w:bookmarkStart w:id="19" w:name="_Toc63780608"/>
      <w:r>
        <w:rPr>
          <w:lang w:bidi="ar-OM"/>
        </w:rPr>
        <w:lastRenderedPageBreak/>
        <w:t>Naming</w:t>
      </w:r>
      <w:bookmarkEnd w:id="19"/>
    </w:p>
    <w:p w14:paraId="2CE242A9" w14:textId="05578FDD" w:rsidR="00EC6CFA" w:rsidRDefault="005B34DB" w:rsidP="00EC6CFA">
      <w:pPr>
        <w:ind w:left="360"/>
        <w:rPr>
          <w:lang w:bidi="ar-OM"/>
        </w:rPr>
      </w:pPr>
      <w:r>
        <w:rPr>
          <w:lang w:bidi="ar-OM"/>
        </w:rPr>
        <w:t xml:space="preserve">The root folder must be named according </w:t>
      </w:r>
      <w:r w:rsidR="005818AA">
        <w:rPr>
          <w:lang w:bidi="ar-OM"/>
        </w:rPr>
        <w:t>to</w:t>
      </w:r>
      <w:r>
        <w:rPr>
          <w:lang w:bidi="ar-OM"/>
        </w:rPr>
        <w:t xml:space="preserve"> this naming scheme:</w:t>
      </w:r>
    </w:p>
    <w:tbl>
      <w:tblPr>
        <w:tblStyle w:val="TableGrid"/>
        <w:tblW w:w="9377" w:type="dxa"/>
        <w:tblInd w:w="360" w:type="dxa"/>
        <w:tblLook w:val="04A0" w:firstRow="1" w:lastRow="0" w:firstColumn="1" w:lastColumn="0" w:noHBand="0" w:noVBand="1"/>
      </w:tblPr>
      <w:tblGrid>
        <w:gridCol w:w="1330"/>
        <w:gridCol w:w="1051"/>
        <w:gridCol w:w="1365"/>
        <w:gridCol w:w="1134"/>
        <w:gridCol w:w="1804"/>
        <w:gridCol w:w="1173"/>
        <w:gridCol w:w="1520"/>
      </w:tblGrid>
      <w:tr w:rsidR="00C100DD" w14:paraId="0DDE0D5D" w14:textId="77777777" w:rsidTr="00C100DD">
        <w:tc>
          <w:tcPr>
            <w:tcW w:w="1330" w:type="dxa"/>
          </w:tcPr>
          <w:p w14:paraId="408F5D3D" w14:textId="27F88210" w:rsidR="00C100DD" w:rsidRPr="00C100DD" w:rsidRDefault="00C100DD" w:rsidP="00C100DD">
            <w:pPr>
              <w:rPr>
                <w:sz w:val="16"/>
                <w:szCs w:val="16"/>
                <w:lang w:bidi="ar-OM"/>
              </w:rPr>
            </w:pPr>
            <w:r w:rsidRPr="005B34DB">
              <w:rPr>
                <w:sz w:val="16"/>
                <w:szCs w:val="16"/>
                <w:lang w:bidi="ar-OM"/>
              </w:rPr>
              <w:t>Fixed identifier</w:t>
            </w:r>
          </w:p>
        </w:tc>
        <w:tc>
          <w:tcPr>
            <w:tcW w:w="1051" w:type="dxa"/>
          </w:tcPr>
          <w:p w14:paraId="56F8BF81" w14:textId="03A276A9" w:rsidR="00C100DD" w:rsidRPr="00C100DD" w:rsidRDefault="00C100DD" w:rsidP="00C100DD">
            <w:pPr>
              <w:rPr>
                <w:sz w:val="16"/>
                <w:szCs w:val="16"/>
                <w:lang w:bidi="ar-OM"/>
              </w:rPr>
            </w:pPr>
            <w:r w:rsidRPr="005B34DB">
              <w:rPr>
                <w:sz w:val="16"/>
                <w:szCs w:val="16"/>
                <w:lang w:bidi="ar-OM"/>
              </w:rPr>
              <w:t>Separator</w:t>
            </w:r>
            <w:r>
              <w:rPr>
                <w:sz w:val="16"/>
                <w:szCs w:val="16"/>
                <w:lang w:bidi="ar-OM"/>
              </w:rPr>
              <w:t xml:space="preserve"> (underscore)</w:t>
            </w:r>
          </w:p>
        </w:tc>
        <w:tc>
          <w:tcPr>
            <w:tcW w:w="1365" w:type="dxa"/>
          </w:tcPr>
          <w:p w14:paraId="1FD7A99B" w14:textId="0AAED284" w:rsidR="00C100DD" w:rsidRPr="00C100DD" w:rsidRDefault="00C100DD" w:rsidP="00C100DD">
            <w:pPr>
              <w:rPr>
                <w:sz w:val="16"/>
                <w:szCs w:val="16"/>
                <w:lang w:bidi="ar-OM"/>
              </w:rPr>
            </w:pPr>
            <w:r w:rsidRPr="005B34DB">
              <w:rPr>
                <w:sz w:val="16"/>
                <w:szCs w:val="16"/>
                <w:lang w:bidi="ar-OM"/>
              </w:rPr>
              <w:t>Submission Date</w:t>
            </w:r>
          </w:p>
        </w:tc>
        <w:tc>
          <w:tcPr>
            <w:tcW w:w="1134" w:type="dxa"/>
          </w:tcPr>
          <w:p w14:paraId="09B2D6B4" w14:textId="3CAAF0A9" w:rsidR="00C100DD" w:rsidRDefault="00C100DD" w:rsidP="00C100DD">
            <w:pPr>
              <w:rPr>
                <w:sz w:val="16"/>
                <w:szCs w:val="16"/>
                <w:lang w:bidi="ar-OM"/>
              </w:rPr>
            </w:pPr>
            <w:r w:rsidRPr="005B34DB">
              <w:rPr>
                <w:sz w:val="16"/>
                <w:szCs w:val="16"/>
                <w:lang w:bidi="ar-OM"/>
              </w:rPr>
              <w:t>Separator</w:t>
            </w:r>
            <w:r>
              <w:rPr>
                <w:sz w:val="16"/>
                <w:szCs w:val="16"/>
                <w:lang w:bidi="ar-OM"/>
              </w:rPr>
              <w:t xml:space="preserve"> (underscore)</w:t>
            </w:r>
          </w:p>
        </w:tc>
        <w:tc>
          <w:tcPr>
            <w:tcW w:w="1804" w:type="dxa"/>
          </w:tcPr>
          <w:p w14:paraId="2F926ECF" w14:textId="2D4A7420" w:rsidR="00C100DD" w:rsidRPr="00C100DD" w:rsidRDefault="00C100DD" w:rsidP="00C100DD">
            <w:pPr>
              <w:rPr>
                <w:sz w:val="16"/>
                <w:szCs w:val="16"/>
                <w:lang w:bidi="ar-OM"/>
              </w:rPr>
            </w:pPr>
            <w:r>
              <w:rPr>
                <w:sz w:val="16"/>
                <w:szCs w:val="16"/>
                <w:lang w:bidi="ar-OM"/>
              </w:rPr>
              <w:t>Code of submitting agency</w:t>
            </w:r>
          </w:p>
        </w:tc>
        <w:tc>
          <w:tcPr>
            <w:tcW w:w="1173" w:type="dxa"/>
          </w:tcPr>
          <w:p w14:paraId="1FB1CA53" w14:textId="6C1C8BC0" w:rsidR="00C100DD" w:rsidRPr="00C100DD" w:rsidRDefault="00C100DD" w:rsidP="00C100DD">
            <w:pPr>
              <w:rPr>
                <w:sz w:val="16"/>
                <w:szCs w:val="16"/>
                <w:lang w:bidi="ar-OM"/>
              </w:rPr>
            </w:pPr>
            <w:r w:rsidRPr="005B34DB">
              <w:rPr>
                <w:sz w:val="16"/>
                <w:szCs w:val="16"/>
                <w:lang w:bidi="ar-OM"/>
              </w:rPr>
              <w:t>Separator</w:t>
            </w:r>
            <w:r>
              <w:rPr>
                <w:sz w:val="16"/>
                <w:szCs w:val="16"/>
                <w:lang w:bidi="ar-OM"/>
              </w:rPr>
              <w:t xml:space="preserve"> (underscore)</w:t>
            </w:r>
          </w:p>
        </w:tc>
        <w:tc>
          <w:tcPr>
            <w:tcW w:w="1520" w:type="dxa"/>
          </w:tcPr>
          <w:p w14:paraId="7B3FECA6" w14:textId="77777777" w:rsidR="00C100DD" w:rsidRDefault="00C100DD" w:rsidP="00C100DD">
            <w:pPr>
              <w:rPr>
                <w:sz w:val="16"/>
                <w:szCs w:val="16"/>
                <w:lang w:bidi="ar-OM"/>
              </w:rPr>
            </w:pPr>
            <w:r>
              <w:rPr>
                <w:sz w:val="16"/>
                <w:szCs w:val="16"/>
                <w:lang w:bidi="ar-OM"/>
              </w:rPr>
              <w:t>Accession Number</w:t>
            </w:r>
          </w:p>
          <w:p w14:paraId="02ABA4CD" w14:textId="7C2FC1BF" w:rsidR="00C100DD" w:rsidRPr="00C100DD" w:rsidRDefault="00C100DD" w:rsidP="00C100DD">
            <w:pPr>
              <w:rPr>
                <w:i/>
                <w:iCs/>
                <w:sz w:val="16"/>
                <w:szCs w:val="16"/>
                <w:lang w:bidi="ar-OM"/>
              </w:rPr>
            </w:pPr>
          </w:p>
        </w:tc>
      </w:tr>
      <w:tr w:rsidR="00C100DD" w14:paraId="7359ECD0" w14:textId="77777777" w:rsidTr="00C100DD">
        <w:tc>
          <w:tcPr>
            <w:tcW w:w="1330" w:type="dxa"/>
          </w:tcPr>
          <w:p w14:paraId="4F24A892" w14:textId="77777777" w:rsidR="00C100DD" w:rsidRPr="004D5729" w:rsidRDefault="00C100DD" w:rsidP="00C100DD">
            <w:pPr>
              <w:rPr>
                <w:rFonts w:ascii="Courier New" w:hAnsi="Courier New" w:cs="Courier New"/>
                <w:color w:val="7030A0"/>
                <w:sz w:val="20"/>
                <w:szCs w:val="20"/>
                <w:lang w:bidi="ar-OM"/>
              </w:rPr>
            </w:pPr>
          </w:p>
          <w:p w14:paraId="7C594CE1" w14:textId="4C63D037" w:rsidR="00C100DD" w:rsidRPr="004D5729" w:rsidRDefault="00C100DD" w:rsidP="00C100DD">
            <w:pPr>
              <w:rPr>
                <w:rFonts w:ascii="Courier New" w:hAnsi="Courier New" w:cs="Courier New"/>
                <w:color w:val="7030A0"/>
                <w:sz w:val="20"/>
                <w:szCs w:val="20"/>
                <w:lang w:bidi="ar-OM"/>
              </w:rPr>
            </w:pPr>
            <w:r w:rsidRPr="004D5729">
              <w:rPr>
                <w:rFonts w:ascii="Courier New" w:hAnsi="Courier New" w:cs="Courier New"/>
                <w:color w:val="7030A0"/>
                <w:sz w:val="20"/>
                <w:szCs w:val="20"/>
                <w:lang w:bidi="ar-OM"/>
              </w:rPr>
              <w:t>SIP</w:t>
            </w:r>
          </w:p>
        </w:tc>
        <w:tc>
          <w:tcPr>
            <w:tcW w:w="1051" w:type="dxa"/>
          </w:tcPr>
          <w:p w14:paraId="3AE29616" w14:textId="77777777" w:rsidR="00C100DD" w:rsidRPr="004D5729" w:rsidRDefault="00C100DD" w:rsidP="00C100DD">
            <w:pPr>
              <w:rPr>
                <w:rFonts w:ascii="Courier New" w:hAnsi="Courier New" w:cs="Courier New"/>
                <w:color w:val="7030A0"/>
                <w:sz w:val="20"/>
                <w:szCs w:val="20"/>
                <w:lang w:bidi="ar-OM"/>
              </w:rPr>
            </w:pPr>
          </w:p>
          <w:p w14:paraId="08E75A17" w14:textId="21A4AF39" w:rsidR="00C100DD" w:rsidRPr="004D5729" w:rsidRDefault="00C100DD" w:rsidP="00C100DD">
            <w:pPr>
              <w:rPr>
                <w:rFonts w:ascii="Courier New" w:hAnsi="Courier New" w:cs="Courier New"/>
                <w:color w:val="7030A0"/>
                <w:sz w:val="20"/>
                <w:szCs w:val="20"/>
                <w:lang w:bidi="ar-OM"/>
              </w:rPr>
            </w:pPr>
            <w:r w:rsidRPr="004D5729">
              <w:rPr>
                <w:rFonts w:ascii="Courier New" w:hAnsi="Courier New" w:cs="Courier New"/>
                <w:color w:val="7030A0"/>
                <w:sz w:val="20"/>
                <w:szCs w:val="20"/>
                <w:lang w:bidi="ar-OM"/>
              </w:rPr>
              <w:t>_</w:t>
            </w:r>
          </w:p>
        </w:tc>
        <w:tc>
          <w:tcPr>
            <w:tcW w:w="1365" w:type="dxa"/>
          </w:tcPr>
          <w:p w14:paraId="2BC74F7F" w14:textId="77777777" w:rsidR="00C100DD" w:rsidRPr="004D5729" w:rsidRDefault="00C100DD" w:rsidP="00C100DD">
            <w:pPr>
              <w:rPr>
                <w:rFonts w:ascii="Courier New" w:hAnsi="Courier New" w:cs="Courier New"/>
                <w:color w:val="7030A0"/>
                <w:sz w:val="20"/>
                <w:szCs w:val="20"/>
                <w:lang w:bidi="ar-OM"/>
              </w:rPr>
            </w:pPr>
          </w:p>
          <w:p w14:paraId="2E77CBB2" w14:textId="18417595" w:rsidR="00C100DD" w:rsidRPr="004D5729" w:rsidRDefault="00C100DD" w:rsidP="00C100DD">
            <w:pPr>
              <w:rPr>
                <w:rFonts w:ascii="Courier New" w:hAnsi="Courier New" w:cs="Courier New"/>
                <w:color w:val="7030A0"/>
                <w:sz w:val="20"/>
                <w:szCs w:val="20"/>
                <w:lang w:bidi="ar-OM"/>
              </w:rPr>
            </w:pPr>
            <w:r w:rsidRPr="004D5729">
              <w:rPr>
                <w:rFonts w:ascii="Courier New" w:hAnsi="Courier New" w:cs="Courier New"/>
                <w:color w:val="7030A0"/>
                <w:sz w:val="20"/>
                <w:szCs w:val="20"/>
                <w:lang w:bidi="ar-OM"/>
              </w:rPr>
              <w:t>YYYYMMDD</w:t>
            </w:r>
          </w:p>
        </w:tc>
        <w:tc>
          <w:tcPr>
            <w:tcW w:w="1134" w:type="dxa"/>
          </w:tcPr>
          <w:p w14:paraId="04DF49E8" w14:textId="77777777" w:rsidR="00C100DD" w:rsidRPr="004D5729" w:rsidRDefault="00C100DD" w:rsidP="00C100DD">
            <w:pPr>
              <w:rPr>
                <w:rFonts w:ascii="Courier New" w:hAnsi="Courier New" w:cs="Courier New"/>
                <w:color w:val="7030A0"/>
                <w:sz w:val="20"/>
                <w:szCs w:val="20"/>
                <w:lang w:bidi="ar-OM"/>
              </w:rPr>
            </w:pPr>
          </w:p>
          <w:p w14:paraId="2DE33D2A" w14:textId="0522F9D7" w:rsidR="00C100DD" w:rsidRPr="004D5729" w:rsidRDefault="00C100DD" w:rsidP="00C100DD">
            <w:pPr>
              <w:rPr>
                <w:rFonts w:ascii="Courier New" w:hAnsi="Courier New" w:cs="Courier New"/>
                <w:color w:val="7030A0"/>
                <w:sz w:val="20"/>
                <w:szCs w:val="20"/>
                <w:lang w:bidi="ar-OM"/>
              </w:rPr>
            </w:pPr>
            <w:r w:rsidRPr="004D5729">
              <w:rPr>
                <w:rFonts w:ascii="Courier New" w:hAnsi="Courier New" w:cs="Courier New"/>
                <w:color w:val="7030A0"/>
                <w:sz w:val="20"/>
                <w:szCs w:val="20"/>
                <w:lang w:bidi="ar-OM"/>
              </w:rPr>
              <w:t>_</w:t>
            </w:r>
          </w:p>
        </w:tc>
        <w:tc>
          <w:tcPr>
            <w:tcW w:w="1804" w:type="dxa"/>
          </w:tcPr>
          <w:p w14:paraId="5795C6F9" w14:textId="1E2519B0" w:rsidR="00C100DD" w:rsidRPr="004D5729" w:rsidRDefault="00C100DD" w:rsidP="00C100DD">
            <w:pPr>
              <w:rPr>
                <w:rFonts w:ascii="Courier New" w:hAnsi="Courier New" w:cs="Courier New"/>
                <w:color w:val="7030A0"/>
                <w:sz w:val="20"/>
                <w:szCs w:val="20"/>
                <w:lang w:bidi="ar-OM"/>
              </w:rPr>
            </w:pPr>
          </w:p>
          <w:p w14:paraId="44CE2D00" w14:textId="27FF2F87" w:rsidR="00C100DD" w:rsidRPr="004D5729" w:rsidRDefault="00C100DD" w:rsidP="00C100DD">
            <w:pPr>
              <w:rPr>
                <w:rFonts w:ascii="Courier New" w:hAnsi="Courier New" w:cs="Courier New"/>
                <w:color w:val="7030A0"/>
                <w:sz w:val="20"/>
                <w:szCs w:val="20"/>
                <w:lang w:bidi="ar-OM"/>
              </w:rPr>
            </w:pPr>
            <w:r w:rsidRPr="004D5729">
              <w:rPr>
                <w:rFonts w:ascii="Courier New" w:hAnsi="Courier New" w:cs="Courier New"/>
                <w:color w:val="7030A0"/>
                <w:sz w:val="20"/>
                <w:szCs w:val="20"/>
                <w:lang w:bidi="ar-OM"/>
              </w:rPr>
              <w:t>XXXXX</w:t>
            </w:r>
          </w:p>
        </w:tc>
        <w:tc>
          <w:tcPr>
            <w:tcW w:w="1173" w:type="dxa"/>
          </w:tcPr>
          <w:p w14:paraId="3806F6A7" w14:textId="77777777" w:rsidR="00C100DD" w:rsidRPr="004D5729" w:rsidRDefault="00C100DD" w:rsidP="00C100DD">
            <w:pPr>
              <w:rPr>
                <w:rFonts w:ascii="Courier New" w:hAnsi="Courier New" w:cs="Courier New"/>
                <w:color w:val="7030A0"/>
                <w:sz w:val="20"/>
                <w:szCs w:val="20"/>
                <w:lang w:bidi="ar-OM"/>
              </w:rPr>
            </w:pPr>
          </w:p>
          <w:p w14:paraId="34A141D3" w14:textId="7E3133F0" w:rsidR="00C100DD" w:rsidRPr="004D5729" w:rsidRDefault="00C100DD" w:rsidP="00C100DD">
            <w:pPr>
              <w:rPr>
                <w:rFonts w:ascii="Courier New" w:hAnsi="Courier New" w:cs="Courier New"/>
                <w:color w:val="7030A0"/>
                <w:sz w:val="20"/>
                <w:szCs w:val="20"/>
                <w:lang w:bidi="ar-OM"/>
              </w:rPr>
            </w:pPr>
            <w:r w:rsidRPr="004D5729">
              <w:rPr>
                <w:rFonts w:ascii="Courier New" w:hAnsi="Courier New" w:cs="Courier New"/>
                <w:color w:val="7030A0"/>
                <w:sz w:val="20"/>
                <w:szCs w:val="20"/>
                <w:lang w:bidi="ar-OM"/>
              </w:rPr>
              <w:t>_</w:t>
            </w:r>
          </w:p>
        </w:tc>
        <w:tc>
          <w:tcPr>
            <w:tcW w:w="1520" w:type="dxa"/>
          </w:tcPr>
          <w:p w14:paraId="1219B76C" w14:textId="77777777" w:rsidR="00C100DD" w:rsidRPr="004D5729" w:rsidRDefault="00C100DD" w:rsidP="00C100DD">
            <w:pPr>
              <w:rPr>
                <w:rFonts w:ascii="Courier New" w:hAnsi="Courier New" w:cs="Courier New"/>
                <w:color w:val="7030A0"/>
                <w:sz w:val="20"/>
                <w:szCs w:val="20"/>
                <w:lang w:bidi="ar-OM"/>
              </w:rPr>
            </w:pPr>
          </w:p>
          <w:p w14:paraId="52A4C46D" w14:textId="5C8D3D21" w:rsidR="00C100DD" w:rsidRPr="004D5729" w:rsidRDefault="00C100DD" w:rsidP="00C100DD">
            <w:pPr>
              <w:rPr>
                <w:rFonts w:ascii="Courier New" w:hAnsi="Courier New" w:cs="Courier New"/>
                <w:color w:val="7030A0"/>
                <w:sz w:val="20"/>
                <w:szCs w:val="20"/>
                <w:lang w:bidi="ar-OM"/>
              </w:rPr>
            </w:pPr>
            <w:r w:rsidRPr="004D5729">
              <w:rPr>
                <w:rFonts w:ascii="Courier New" w:hAnsi="Courier New" w:cs="Courier New"/>
                <w:color w:val="7030A0"/>
                <w:sz w:val="20"/>
                <w:szCs w:val="20"/>
                <w:lang w:bidi="ar-OM"/>
              </w:rPr>
              <w:t>YYYY_NN</w:t>
            </w:r>
            <w:r w:rsidR="009A056E" w:rsidRPr="004D5729">
              <w:rPr>
                <w:rFonts w:ascii="Courier New" w:hAnsi="Courier New" w:cs="Courier New"/>
                <w:color w:val="7030A0"/>
                <w:sz w:val="20"/>
                <w:szCs w:val="20"/>
                <w:lang w:bidi="ar-OM"/>
              </w:rPr>
              <w:t>N</w:t>
            </w:r>
          </w:p>
          <w:p w14:paraId="296719EA" w14:textId="1E2A2A48" w:rsidR="00C100DD" w:rsidRPr="004D5729" w:rsidRDefault="00C100DD" w:rsidP="00C100DD">
            <w:pPr>
              <w:rPr>
                <w:rFonts w:ascii="Courier New" w:hAnsi="Courier New" w:cs="Courier New"/>
                <w:color w:val="7030A0"/>
                <w:sz w:val="20"/>
                <w:szCs w:val="20"/>
                <w:lang w:bidi="ar-OM"/>
              </w:rPr>
            </w:pPr>
          </w:p>
        </w:tc>
      </w:tr>
    </w:tbl>
    <w:p w14:paraId="7CC4C2F2" w14:textId="16107340" w:rsidR="005B34DB" w:rsidRDefault="005B34DB" w:rsidP="00522FF2">
      <w:pPr>
        <w:ind w:left="360"/>
        <w:rPr>
          <w:lang w:bidi="ar-OM"/>
        </w:rPr>
      </w:pPr>
    </w:p>
    <w:p w14:paraId="10221613" w14:textId="47700F66" w:rsidR="00C100DD" w:rsidRDefault="00C100DD" w:rsidP="00522FF2">
      <w:pPr>
        <w:ind w:left="360"/>
        <w:rPr>
          <w:lang w:bidi="ar-OM"/>
        </w:rPr>
      </w:pPr>
      <w:r>
        <w:rPr>
          <w:lang w:bidi="ar-OM"/>
        </w:rPr>
        <w:t xml:space="preserve">For example, a submission from the Ministry of Finance (MOF) on the date </w:t>
      </w:r>
      <w:r w:rsidR="005818AA">
        <w:rPr>
          <w:lang w:bidi="ar-OM"/>
        </w:rPr>
        <w:t>1</w:t>
      </w:r>
      <w:r w:rsidR="005818AA" w:rsidRPr="005818AA">
        <w:rPr>
          <w:vertAlign w:val="superscript"/>
          <w:lang w:bidi="ar-OM"/>
        </w:rPr>
        <w:t>st</w:t>
      </w:r>
      <w:r w:rsidR="005818AA">
        <w:rPr>
          <w:lang w:bidi="ar-OM"/>
        </w:rPr>
        <w:t xml:space="preserve"> January</w:t>
      </w:r>
      <w:r>
        <w:rPr>
          <w:lang w:bidi="ar-OM"/>
        </w:rPr>
        <w:t xml:space="preserve"> 2023 with accession number </w:t>
      </w:r>
      <w:r w:rsidR="005818AA">
        <w:rPr>
          <w:lang w:bidi="ar-OM"/>
        </w:rPr>
        <w:t>2022_003 (</w:t>
      </w:r>
      <w:r>
        <w:rPr>
          <w:lang w:bidi="ar-OM"/>
        </w:rPr>
        <w:t>provided by NRAA to the Ministry</w:t>
      </w:r>
      <w:r w:rsidR="005818AA">
        <w:rPr>
          <w:lang w:bidi="ar-OM"/>
        </w:rPr>
        <w:t>)</w:t>
      </w:r>
      <w:r>
        <w:rPr>
          <w:lang w:bidi="ar-OM"/>
        </w:rPr>
        <w:t xml:space="preserve"> will have a </w:t>
      </w:r>
      <w:r w:rsidR="005818AA">
        <w:rPr>
          <w:lang w:bidi="ar-OM"/>
        </w:rPr>
        <w:t>root</w:t>
      </w:r>
      <w:r>
        <w:rPr>
          <w:lang w:bidi="ar-OM"/>
        </w:rPr>
        <w:t xml:space="preserve"> folder named:</w:t>
      </w:r>
    </w:p>
    <w:p w14:paraId="33D73B89" w14:textId="7B730F08" w:rsidR="005818AA" w:rsidRPr="00634247" w:rsidRDefault="00C100DD" w:rsidP="004D5729">
      <w:pPr>
        <w:pStyle w:val="XMLElementSymbol"/>
      </w:pPr>
      <w:r w:rsidRPr="00634247">
        <w:t>SIP_20231122_MOF_202</w:t>
      </w:r>
      <w:r w:rsidR="005818AA" w:rsidRPr="00634247">
        <w:t>2</w:t>
      </w:r>
      <w:r w:rsidRPr="00634247">
        <w:t>_</w:t>
      </w:r>
      <w:r w:rsidR="005818AA" w:rsidRPr="00634247">
        <w:t>00</w:t>
      </w:r>
      <w:r w:rsidRPr="00634247">
        <w:t>3</w:t>
      </w:r>
    </w:p>
    <w:p w14:paraId="654756B5" w14:textId="11524995" w:rsidR="00C100DD" w:rsidRDefault="009A056E" w:rsidP="009A056E">
      <w:pPr>
        <w:ind w:left="360"/>
        <w:rPr>
          <w:lang w:bidi="ar-OM"/>
        </w:rPr>
      </w:pPr>
      <w:r>
        <w:rPr>
          <w:lang w:bidi="ar-OM"/>
        </w:rPr>
        <w:t xml:space="preserve">In the case where the package is compressed and / or contained within a single container format e.g. ZIP, then the name of the container must be the name of the root folder with the file extension indicating the container format. </w:t>
      </w:r>
    </w:p>
    <w:p w14:paraId="1CDD9633" w14:textId="3F4BA43C" w:rsidR="009A056E" w:rsidRDefault="009A056E" w:rsidP="009A056E">
      <w:pPr>
        <w:ind w:left="360"/>
        <w:rPr>
          <w:lang w:bidi="ar-OM"/>
        </w:rPr>
      </w:pPr>
      <w:r>
        <w:rPr>
          <w:lang w:bidi="ar-OM"/>
        </w:rPr>
        <w:t>Example:</w:t>
      </w:r>
    </w:p>
    <w:p w14:paraId="53E866C4" w14:textId="11670E6E" w:rsidR="009A056E" w:rsidRPr="000635A9" w:rsidRDefault="009A056E" w:rsidP="004D5729">
      <w:pPr>
        <w:pStyle w:val="XMLElementSymbol"/>
      </w:pPr>
      <w:r w:rsidRPr="00634247">
        <w:t>SIP_20231122_MOF_2022_003.zip</w:t>
      </w:r>
    </w:p>
    <w:p w14:paraId="13D5E067" w14:textId="082054DF" w:rsidR="00FE027B" w:rsidRDefault="00FE027B" w:rsidP="00FE027B">
      <w:pPr>
        <w:pStyle w:val="Heading2"/>
        <w:numPr>
          <w:ilvl w:val="1"/>
          <w:numId w:val="1"/>
        </w:numPr>
        <w:rPr>
          <w:lang w:bidi="ar-OM"/>
        </w:rPr>
      </w:pPr>
      <w:bookmarkStart w:id="20" w:name="_Toc63780609"/>
      <w:r>
        <w:rPr>
          <w:lang w:bidi="ar-OM"/>
        </w:rPr>
        <w:t>Co</w:t>
      </w:r>
      <w:r w:rsidR="00EB0563">
        <w:rPr>
          <w:lang w:bidi="ar-OM"/>
        </w:rPr>
        <w:t>ntainer format and co</w:t>
      </w:r>
      <w:r>
        <w:rPr>
          <w:lang w:bidi="ar-OM"/>
        </w:rPr>
        <w:t>mpression</w:t>
      </w:r>
      <w:bookmarkEnd w:id="20"/>
    </w:p>
    <w:p w14:paraId="541ACA28" w14:textId="564557CC" w:rsidR="00EB0563" w:rsidRDefault="00EB0563" w:rsidP="00EB0563">
      <w:pPr>
        <w:ind w:left="360"/>
        <w:rPr>
          <w:lang w:bidi="ar-OM"/>
        </w:rPr>
      </w:pPr>
      <w:r>
        <w:rPr>
          <w:lang w:bidi="ar-OM"/>
        </w:rPr>
        <w:t xml:space="preserve">The OSIP package can be compressed and packed into a single container ZIP format for ease of handling and faster transfer especially </w:t>
      </w:r>
      <w:r w:rsidR="009B3276">
        <w:rPr>
          <w:lang w:bidi="ar-OM"/>
        </w:rPr>
        <w:t>over online channels</w:t>
      </w:r>
      <w:r>
        <w:rPr>
          <w:lang w:bidi="ar-OM"/>
        </w:rPr>
        <w:t>. Container formats other than ZIP must be negotiated prior to the submission between the submitting agency and NRAA.</w:t>
      </w:r>
    </w:p>
    <w:p w14:paraId="539573E3" w14:textId="7602B612" w:rsidR="00EB0563" w:rsidRDefault="00EB0563" w:rsidP="00EB0563">
      <w:pPr>
        <w:ind w:left="360"/>
        <w:rPr>
          <w:lang w:bidi="ar-OM"/>
        </w:rPr>
      </w:pPr>
      <w:r>
        <w:rPr>
          <w:lang w:bidi="ar-OM"/>
        </w:rPr>
        <w:t>Although this ZIP format approach is highly recommended, there may be situations where the OSIP package should not be compressed into a single artifact e.g. when the package contains audio and video files that are too large to be supported by compression formats like ZIP.</w:t>
      </w:r>
    </w:p>
    <w:p w14:paraId="198F9FC4" w14:textId="654FDF46" w:rsidR="00EB0563" w:rsidRPr="00EB0563" w:rsidRDefault="00EB0563" w:rsidP="00EB0563">
      <w:pPr>
        <w:ind w:left="360"/>
        <w:rPr>
          <w:lang w:bidi="ar-OM"/>
        </w:rPr>
      </w:pPr>
      <w:r>
        <w:rPr>
          <w:lang w:bidi="ar-OM"/>
        </w:rPr>
        <w:t>In such cases, the OSIP package – the root folder and all its contents – can be copied as is without compression or using any container format into a transfer media such as an external disk or portable flash-based storage.</w:t>
      </w:r>
      <w:r w:rsidR="009B3276">
        <w:rPr>
          <w:lang w:bidi="ar-OM"/>
        </w:rPr>
        <w:t xml:space="preserve"> </w:t>
      </w:r>
    </w:p>
    <w:p w14:paraId="382E95C3" w14:textId="775AEA69" w:rsidR="00FE027B" w:rsidRDefault="00FE027B" w:rsidP="00FE027B">
      <w:pPr>
        <w:pStyle w:val="Heading2"/>
        <w:numPr>
          <w:ilvl w:val="1"/>
          <w:numId w:val="1"/>
        </w:numPr>
        <w:rPr>
          <w:lang w:bidi="ar-OM"/>
        </w:rPr>
      </w:pPr>
      <w:bookmarkStart w:id="21" w:name="_Toc63780610"/>
      <w:r>
        <w:rPr>
          <w:lang w:bidi="ar-OM"/>
        </w:rPr>
        <w:t>Size Limits</w:t>
      </w:r>
      <w:bookmarkEnd w:id="21"/>
    </w:p>
    <w:p w14:paraId="75DFBDF8" w14:textId="762E8053" w:rsidR="00153E41" w:rsidRDefault="00153E41" w:rsidP="00153E41">
      <w:pPr>
        <w:ind w:left="360"/>
        <w:rPr>
          <w:lang w:bidi="ar-OM"/>
        </w:rPr>
      </w:pPr>
      <w:r>
        <w:rPr>
          <w:lang w:bidi="ar-OM"/>
        </w:rPr>
        <w:t xml:space="preserve">The size for an OSIP package must not exceed 8 GB. </w:t>
      </w:r>
    </w:p>
    <w:p w14:paraId="70FDD96D" w14:textId="79B63E77" w:rsidR="00153E41" w:rsidRDefault="00153E41" w:rsidP="00153E41">
      <w:pPr>
        <w:ind w:left="360"/>
        <w:rPr>
          <w:lang w:bidi="ar-OM"/>
        </w:rPr>
      </w:pPr>
      <w:r>
        <w:rPr>
          <w:lang w:bidi="ar-OM"/>
        </w:rPr>
        <w:t>For faster handling, transfer and ingest, it is highly recommended that the size of the OSIP package not exceed 2 GB. This can be achieved by distributing the digital records to be transferred by the submitting agency over multiple packages through proper prior planning and prior agreement with NRAA.</w:t>
      </w:r>
    </w:p>
    <w:p w14:paraId="106A0515" w14:textId="1EF4FB50" w:rsidR="00153E41" w:rsidRDefault="00821CE5" w:rsidP="00153E41">
      <w:pPr>
        <w:ind w:left="360"/>
        <w:rPr>
          <w:lang w:bidi="ar-OM"/>
        </w:rPr>
      </w:pPr>
      <w:r>
        <w:rPr>
          <w:lang w:bidi="ar-OM"/>
        </w:rPr>
        <w:t>OSIP packages over 8 GB in size can be only submitted in very exceptional cases. The submitting agency must contact NRAA and provide cogent reasons for doing so before creating such large OSIP packages.</w:t>
      </w:r>
    </w:p>
    <w:p w14:paraId="3759E16A" w14:textId="22619718" w:rsidR="00821CE5" w:rsidRDefault="00821CE5" w:rsidP="00153E41">
      <w:pPr>
        <w:ind w:left="360"/>
        <w:rPr>
          <w:lang w:bidi="ar-OM"/>
        </w:rPr>
      </w:pPr>
      <w:r>
        <w:rPr>
          <w:lang w:bidi="ar-OM"/>
        </w:rPr>
        <w:t>A OSIP package must not contain more than 1,000,000 computer files.</w:t>
      </w:r>
    </w:p>
    <w:p w14:paraId="2EAD0AE3" w14:textId="567ECF46" w:rsidR="00821CE5" w:rsidRDefault="00821CE5" w:rsidP="00153E41">
      <w:pPr>
        <w:ind w:left="360"/>
        <w:rPr>
          <w:lang w:bidi="ar-OM"/>
        </w:rPr>
      </w:pPr>
      <w:r>
        <w:rPr>
          <w:lang w:bidi="ar-OM"/>
        </w:rPr>
        <w:t>A single folder in OSIP must not contain more than 5,000 computer files. If a single folder does contain more than that number of computer files, it is required to use subfolders to reduce the number of computer files per folder.</w:t>
      </w:r>
    </w:p>
    <w:p w14:paraId="63BDC00A" w14:textId="39A13CAC" w:rsidR="00821CE5" w:rsidRPr="00153E41" w:rsidRDefault="00821CE5" w:rsidP="000635A9">
      <w:pPr>
        <w:ind w:left="360"/>
        <w:rPr>
          <w:lang w:bidi="ar-OM"/>
        </w:rPr>
      </w:pPr>
      <w:r>
        <w:rPr>
          <w:lang w:bidi="ar-OM"/>
        </w:rPr>
        <w:lastRenderedPageBreak/>
        <w:t>&lt;Example&gt;</w:t>
      </w:r>
    </w:p>
    <w:p w14:paraId="13A7620B" w14:textId="127C4191" w:rsidR="00FA5DBE" w:rsidRDefault="00FE027B" w:rsidP="00FA5DBE">
      <w:pPr>
        <w:pStyle w:val="Heading2"/>
        <w:numPr>
          <w:ilvl w:val="1"/>
          <w:numId w:val="1"/>
        </w:numPr>
        <w:rPr>
          <w:lang w:bidi="ar-OM"/>
        </w:rPr>
      </w:pPr>
      <w:bookmarkStart w:id="22" w:name="_Toc63780611"/>
      <w:r>
        <w:rPr>
          <w:lang w:bidi="ar-OM"/>
        </w:rPr>
        <w:t>Maximum Path Lengths</w:t>
      </w:r>
      <w:bookmarkEnd w:id="22"/>
    </w:p>
    <w:p w14:paraId="43EC0994" w14:textId="3DFF0899" w:rsidR="005818AA" w:rsidRDefault="005818AA" w:rsidP="005818AA">
      <w:pPr>
        <w:ind w:left="360"/>
        <w:rPr>
          <w:lang w:bidi="ar-OM"/>
        </w:rPr>
      </w:pPr>
      <w:r>
        <w:rPr>
          <w:lang w:bidi="ar-OM"/>
        </w:rPr>
        <w:t xml:space="preserve">All paths to each folder and computer file in the package must not exceed 250 characters in length (including the </w:t>
      </w:r>
      <w:r w:rsidRPr="004D5729">
        <w:rPr>
          <w:rStyle w:val="XMLElementSymbolChar"/>
        </w:rPr>
        <w:t xml:space="preserve">/ </w:t>
      </w:r>
      <w:r>
        <w:rPr>
          <w:color w:val="C45911" w:themeColor="accent2" w:themeShade="BF"/>
          <w:lang w:bidi="ar-OM"/>
        </w:rPr>
        <w:t xml:space="preserve"> </w:t>
      </w:r>
      <w:r>
        <w:rPr>
          <w:lang w:bidi="ar-OM"/>
        </w:rPr>
        <w:t>file separator symbol ), and the paths include the root folder’s name as well.</w:t>
      </w:r>
    </w:p>
    <w:p w14:paraId="7BF9B736" w14:textId="453F87B3" w:rsidR="005818AA" w:rsidRPr="005818AA" w:rsidRDefault="005818AA" w:rsidP="005818AA">
      <w:pPr>
        <w:ind w:left="360"/>
        <w:rPr>
          <w:lang w:bidi="ar-OM"/>
        </w:rPr>
      </w:pPr>
      <w:r>
        <w:rPr>
          <w:lang w:bidi="ar-OM"/>
        </w:rPr>
        <w:t>&lt;example&gt;</w:t>
      </w:r>
    </w:p>
    <w:p w14:paraId="1AADDA4B" w14:textId="5D29D6A7" w:rsidR="00FA5DBE" w:rsidRDefault="00FA5DBE" w:rsidP="00FA5DBE">
      <w:pPr>
        <w:pStyle w:val="Heading2"/>
        <w:numPr>
          <w:ilvl w:val="1"/>
          <w:numId w:val="1"/>
        </w:numPr>
        <w:rPr>
          <w:lang w:bidi="ar-OM"/>
        </w:rPr>
      </w:pPr>
      <w:bookmarkStart w:id="23" w:name="_Toc63780612"/>
      <w:r>
        <w:rPr>
          <w:lang w:bidi="ar-OM"/>
        </w:rPr>
        <w:t>Format</w:t>
      </w:r>
      <w:r w:rsidR="00DA323C">
        <w:rPr>
          <w:lang w:bidi="ar-OM"/>
        </w:rPr>
        <w:t>s and Character Sets</w:t>
      </w:r>
      <w:bookmarkEnd w:id="23"/>
    </w:p>
    <w:p w14:paraId="6D04BE0F" w14:textId="344F6D83" w:rsidR="00620503" w:rsidRDefault="00620503" w:rsidP="00620503">
      <w:pPr>
        <w:ind w:left="360"/>
        <w:rPr>
          <w:lang w:bidi="ar-OM"/>
        </w:rPr>
      </w:pPr>
      <w:r>
        <w:rPr>
          <w:lang w:bidi="ar-OM"/>
        </w:rPr>
        <w:t xml:space="preserve">The XML and XSD files in the SIP must be in </w:t>
      </w:r>
      <w:r w:rsidRPr="00620503">
        <w:rPr>
          <w:rStyle w:val="XMLElementSymbolChar"/>
        </w:rPr>
        <w:t>“UTF-8”</w:t>
      </w:r>
      <w:r>
        <w:rPr>
          <w:lang w:bidi="ar-OM"/>
        </w:rPr>
        <w:t xml:space="preserve"> encoding to cater for the use of Arabic names and descriptions.</w:t>
      </w:r>
    </w:p>
    <w:p w14:paraId="2A5DDE4A" w14:textId="0D4DF56D" w:rsidR="00620503" w:rsidRDefault="00620503" w:rsidP="00620503">
      <w:pPr>
        <w:ind w:left="360"/>
        <w:rPr>
          <w:lang w:bidi="ar-OM"/>
        </w:rPr>
      </w:pPr>
      <w:r>
        <w:rPr>
          <w:lang w:bidi="ar-OM"/>
        </w:rPr>
        <w:t>The formats of the digital objects must be the original formats stored in the EDRMS system from which the records are extracted in order to create the SIP.</w:t>
      </w:r>
    </w:p>
    <w:p w14:paraId="02CD1192" w14:textId="74A9924C" w:rsidR="00DF61AF" w:rsidRDefault="00DF61AF" w:rsidP="00620503">
      <w:pPr>
        <w:ind w:left="360"/>
        <w:rPr>
          <w:lang w:bidi="ar-OM"/>
        </w:rPr>
      </w:pPr>
    </w:p>
    <w:p w14:paraId="14DF6EA2" w14:textId="4959323C" w:rsidR="00FA5DBE" w:rsidRDefault="00FA5DBE" w:rsidP="00FA5DBE">
      <w:pPr>
        <w:pStyle w:val="Heading1"/>
        <w:numPr>
          <w:ilvl w:val="0"/>
          <w:numId w:val="1"/>
        </w:numPr>
        <w:rPr>
          <w:lang w:bidi="ar-OM"/>
        </w:rPr>
      </w:pPr>
      <w:bookmarkStart w:id="24" w:name="_Toc63780613"/>
      <w:r>
        <w:rPr>
          <w:lang w:bidi="ar-OM"/>
        </w:rPr>
        <w:t>Primary Data</w:t>
      </w:r>
      <w:bookmarkEnd w:id="24"/>
    </w:p>
    <w:p w14:paraId="7DE8FBDD" w14:textId="796F0BA7" w:rsidR="00634247" w:rsidRPr="00634247" w:rsidRDefault="00634247" w:rsidP="00634247">
      <w:pPr>
        <w:rPr>
          <w:lang w:bidi="ar-OM"/>
        </w:rPr>
      </w:pPr>
      <w:r>
        <w:rPr>
          <w:lang w:bidi="ar-OM"/>
        </w:rPr>
        <w:t xml:space="preserve">Primary data are all the folders and subfolders, and computer files that are found under the </w:t>
      </w:r>
      <w:r w:rsidRPr="004D5729">
        <w:rPr>
          <w:rStyle w:val="XMLElementSymbolChar"/>
        </w:rPr>
        <w:t>/content</w:t>
      </w:r>
      <w:r w:rsidRPr="00634247">
        <w:rPr>
          <w:color w:val="C45911" w:themeColor="accent2" w:themeShade="BF"/>
          <w:lang w:bidi="ar-OM"/>
        </w:rPr>
        <w:t xml:space="preserve"> </w:t>
      </w:r>
      <w:r>
        <w:rPr>
          <w:lang w:bidi="ar-OM"/>
        </w:rPr>
        <w:t>folder of OSIP package.</w:t>
      </w:r>
      <w:r w:rsidR="00F751A4">
        <w:rPr>
          <w:lang w:bidi="ar-OM"/>
        </w:rPr>
        <w:t xml:space="preserve"> They represent the actual digital content to be transferred to NRAA as archives. </w:t>
      </w:r>
    </w:p>
    <w:p w14:paraId="128A00D9" w14:textId="5882A938" w:rsidR="00DA323C" w:rsidRDefault="00DA323C" w:rsidP="00DA323C">
      <w:pPr>
        <w:pStyle w:val="Heading2"/>
        <w:numPr>
          <w:ilvl w:val="1"/>
          <w:numId w:val="1"/>
        </w:numPr>
        <w:rPr>
          <w:lang w:bidi="ar-OM"/>
        </w:rPr>
      </w:pPr>
      <w:bookmarkStart w:id="25" w:name="_Toc63780614"/>
      <w:r>
        <w:rPr>
          <w:lang w:bidi="ar-OM"/>
        </w:rPr>
        <w:t>Folder</w:t>
      </w:r>
      <w:r w:rsidR="00F7259E">
        <w:rPr>
          <w:lang w:bidi="ar-OM"/>
        </w:rPr>
        <w:t>s and Subfolders</w:t>
      </w:r>
      <w:bookmarkEnd w:id="25"/>
    </w:p>
    <w:p w14:paraId="43B8548F" w14:textId="59148181" w:rsidR="005818AA" w:rsidRDefault="005818AA" w:rsidP="005818AA">
      <w:pPr>
        <w:ind w:left="360"/>
        <w:rPr>
          <w:lang w:bidi="ar-OM"/>
        </w:rPr>
      </w:pPr>
      <w:r>
        <w:rPr>
          <w:lang w:bidi="ar-OM"/>
        </w:rPr>
        <w:t xml:space="preserve">Every folder </w:t>
      </w:r>
      <w:r w:rsidR="00AE2DC4">
        <w:rPr>
          <w:lang w:bidi="ar-OM"/>
        </w:rPr>
        <w:t xml:space="preserve">representing a (records) File or File Volume </w:t>
      </w:r>
      <w:r>
        <w:rPr>
          <w:lang w:bidi="ar-OM"/>
        </w:rPr>
        <w:t>must be named according to this scheme below:</w:t>
      </w:r>
    </w:p>
    <w:tbl>
      <w:tblPr>
        <w:tblStyle w:val="TableGrid"/>
        <w:tblW w:w="0" w:type="auto"/>
        <w:tblInd w:w="360" w:type="dxa"/>
        <w:tblLook w:val="04A0" w:firstRow="1" w:lastRow="0" w:firstColumn="1" w:lastColumn="0" w:noHBand="0" w:noVBand="1"/>
      </w:tblPr>
      <w:tblGrid>
        <w:gridCol w:w="349"/>
        <w:gridCol w:w="349"/>
        <w:gridCol w:w="349"/>
        <w:gridCol w:w="349"/>
        <w:gridCol w:w="349"/>
        <w:gridCol w:w="349"/>
        <w:gridCol w:w="349"/>
      </w:tblGrid>
      <w:tr w:rsidR="00F40023" w:rsidRPr="004D5729" w14:paraId="71166AFC" w14:textId="7B41C564" w:rsidTr="00821CE5">
        <w:tc>
          <w:tcPr>
            <w:tcW w:w="344" w:type="dxa"/>
          </w:tcPr>
          <w:p w14:paraId="4CC65E24" w14:textId="316E9B91" w:rsidR="00F40023" w:rsidRPr="004D5729" w:rsidRDefault="00F40023" w:rsidP="005818AA">
            <w:pPr>
              <w:rPr>
                <w:rFonts w:ascii="Courier New" w:hAnsi="Courier New" w:cs="Courier New"/>
                <w:b/>
                <w:bCs/>
                <w:color w:val="7030A0"/>
                <w:lang w:bidi="ar-OM"/>
              </w:rPr>
            </w:pPr>
            <w:r w:rsidRPr="004D5729">
              <w:rPr>
                <w:rFonts w:ascii="Courier New" w:hAnsi="Courier New" w:cs="Courier New"/>
                <w:b/>
                <w:bCs/>
                <w:color w:val="7030A0"/>
                <w:lang w:bidi="ar-OM"/>
              </w:rPr>
              <w:t>f</w:t>
            </w:r>
          </w:p>
        </w:tc>
        <w:tc>
          <w:tcPr>
            <w:tcW w:w="344" w:type="dxa"/>
          </w:tcPr>
          <w:p w14:paraId="203BDE4C" w14:textId="295D2EC3" w:rsidR="00F40023" w:rsidRPr="004D5729" w:rsidRDefault="00F40023" w:rsidP="005818AA">
            <w:pPr>
              <w:rPr>
                <w:rFonts w:ascii="Courier New" w:hAnsi="Courier New" w:cs="Courier New"/>
                <w:b/>
                <w:bCs/>
                <w:color w:val="7030A0"/>
                <w:lang w:bidi="ar-OM"/>
              </w:rPr>
            </w:pPr>
            <w:r w:rsidRPr="004D5729">
              <w:rPr>
                <w:rFonts w:ascii="Courier New" w:hAnsi="Courier New" w:cs="Courier New"/>
                <w:b/>
                <w:bCs/>
                <w:color w:val="7030A0"/>
                <w:lang w:bidi="ar-OM"/>
              </w:rPr>
              <w:t>n</w:t>
            </w:r>
          </w:p>
        </w:tc>
        <w:tc>
          <w:tcPr>
            <w:tcW w:w="344" w:type="dxa"/>
          </w:tcPr>
          <w:p w14:paraId="7629226C" w14:textId="4EA233BD" w:rsidR="00F40023" w:rsidRPr="004D5729" w:rsidRDefault="00F40023" w:rsidP="005818AA">
            <w:pPr>
              <w:rPr>
                <w:rFonts w:ascii="Courier New" w:hAnsi="Courier New" w:cs="Courier New"/>
                <w:b/>
                <w:bCs/>
                <w:color w:val="7030A0"/>
                <w:lang w:bidi="ar-OM"/>
              </w:rPr>
            </w:pPr>
            <w:r w:rsidRPr="004D5729">
              <w:rPr>
                <w:rFonts w:ascii="Courier New" w:hAnsi="Courier New" w:cs="Courier New"/>
                <w:b/>
                <w:bCs/>
                <w:color w:val="7030A0"/>
                <w:lang w:bidi="ar-OM"/>
              </w:rPr>
              <w:t>n</w:t>
            </w:r>
          </w:p>
        </w:tc>
        <w:tc>
          <w:tcPr>
            <w:tcW w:w="344" w:type="dxa"/>
          </w:tcPr>
          <w:p w14:paraId="4AB088AB" w14:textId="1DCC5C20" w:rsidR="00F40023" w:rsidRPr="004D5729" w:rsidRDefault="00F40023" w:rsidP="005818AA">
            <w:pPr>
              <w:rPr>
                <w:rFonts w:ascii="Courier New" w:hAnsi="Courier New" w:cs="Courier New"/>
                <w:b/>
                <w:bCs/>
                <w:color w:val="7030A0"/>
                <w:lang w:bidi="ar-OM"/>
              </w:rPr>
            </w:pPr>
            <w:r w:rsidRPr="004D5729">
              <w:rPr>
                <w:rFonts w:ascii="Courier New" w:hAnsi="Courier New" w:cs="Courier New"/>
                <w:b/>
                <w:bCs/>
                <w:color w:val="7030A0"/>
                <w:lang w:bidi="ar-OM"/>
              </w:rPr>
              <w:t>n</w:t>
            </w:r>
          </w:p>
        </w:tc>
        <w:tc>
          <w:tcPr>
            <w:tcW w:w="344" w:type="dxa"/>
          </w:tcPr>
          <w:p w14:paraId="61D45D09" w14:textId="74E4FC40" w:rsidR="00F40023" w:rsidRPr="004D5729" w:rsidRDefault="00F40023" w:rsidP="005818AA">
            <w:pPr>
              <w:rPr>
                <w:rFonts w:ascii="Courier New" w:hAnsi="Courier New" w:cs="Courier New"/>
                <w:b/>
                <w:bCs/>
                <w:color w:val="7030A0"/>
                <w:lang w:bidi="ar-OM"/>
              </w:rPr>
            </w:pPr>
            <w:r w:rsidRPr="004D5729">
              <w:rPr>
                <w:rFonts w:ascii="Courier New" w:hAnsi="Courier New" w:cs="Courier New"/>
                <w:b/>
                <w:bCs/>
                <w:color w:val="7030A0"/>
                <w:lang w:bidi="ar-OM"/>
              </w:rPr>
              <w:t>n</w:t>
            </w:r>
          </w:p>
        </w:tc>
        <w:tc>
          <w:tcPr>
            <w:tcW w:w="344" w:type="dxa"/>
          </w:tcPr>
          <w:p w14:paraId="53939E7B" w14:textId="01716342" w:rsidR="00F40023" w:rsidRPr="004D5729" w:rsidRDefault="00F40023" w:rsidP="005818AA">
            <w:pPr>
              <w:rPr>
                <w:rFonts w:ascii="Courier New" w:hAnsi="Courier New" w:cs="Courier New"/>
                <w:b/>
                <w:bCs/>
                <w:color w:val="7030A0"/>
                <w:lang w:bidi="ar-OM"/>
              </w:rPr>
            </w:pPr>
            <w:r w:rsidRPr="004D5729">
              <w:rPr>
                <w:rFonts w:ascii="Courier New" w:hAnsi="Courier New" w:cs="Courier New"/>
                <w:b/>
                <w:bCs/>
                <w:color w:val="7030A0"/>
                <w:lang w:bidi="ar-OM"/>
              </w:rPr>
              <w:t>n</w:t>
            </w:r>
          </w:p>
        </w:tc>
        <w:tc>
          <w:tcPr>
            <w:tcW w:w="344" w:type="dxa"/>
          </w:tcPr>
          <w:p w14:paraId="29A5CC2B" w14:textId="019E6C89" w:rsidR="00F40023" w:rsidRPr="004D5729" w:rsidRDefault="00F40023" w:rsidP="005818AA">
            <w:pPr>
              <w:rPr>
                <w:rFonts w:ascii="Courier New" w:hAnsi="Courier New" w:cs="Courier New"/>
                <w:b/>
                <w:bCs/>
                <w:color w:val="7030A0"/>
                <w:lang w:bidi="ar-OM"/>
              </w:rPr>
            </w:pPr>
            <w:r w:rsidRPr="004D5729">
              <w:rPr>
                <w:rFonts w:ascii="Courier New" w:hAnsi="Courier New" w:cs="Courier New"/>
                <w:b/>
                <w:bCs/>
                <w:color w:val="7030A0"/>
                <w:lang w:bidi="ar-OM"/>
              </w:rPr>
              <w:t>n</w:t>
            </w:r>
          </w:p>
        </w:tc>
      </w:tr>
    </w:tbl>
    <w:p w14:paraId="0F5931B2" w14:textId="77777777" w:rsidR="00AE2DC4" w:rsidRDefault="00AE2DC4" w:rsidP="005818AA">
      <w:pPr>
        <w:ind w:left="360"/>
        <w:rPr>
          <w:b/>
          <w:bCs/>
          <w:color w:val="7030A0"/>
          <w:lang w:bidi="ar-OM"/>
        </w:rPr>
      </w:pPr>
    </w:p>
    <w:p w14:paraId="23268980" w14:textId="02B90749" w:rsidR="00F40023" w:rsidRDefault="00F40023" w:rsidP="005818AA">
      <w:pPr>
        <w:ind w:left="360"/>
        <w:rPr>
          <w:lang w:bidi="ar-OM"/>
        </w:rPr>
      </w:pPr>
      <w:r w:rsidRPr="004D5729">
        <w:rPr>
          <w:rFonts w:ascii="Courier New" w:hAnsi="Courier New" w:cs="Courier New"/>
          <w:b/>
          <w:bCs/>
          <w:color w:val="7030A0"/>
          <w:lang w:bidi="ar-OM"/>
        </w:rPr>
        <w:t>f</w:t>
      </w:r>
      <w:r>
        <w:rPr>
          <w:lang w:bidi="ar-OM"/>
        </w:rPr>
        <w:t>: is a fixed constant character representing a (f)older.</w:t>
      </w:r>
    </w:p>
    <w:p w14:paraId="1094D719" w14:textId="58ADAEDF" w:rsidR="00BF48E0" w:rsidRDefault="00F40023" w:rsidP="00BF48E0">
      <w:pPr>
        <w:ind w:left="360"/>
        <w:rPr>
          <w:lang w:bidi="ar-OM"/>
        </w:rPr>
      </w:pPr>
      <w:r w:rsidRPr="004D5729">
        <w:rPr>
          <w:rFonts w:ascii="Courier New" w:hAnsi="Courier New" w:cs="Courier New"/>
          <w:b/>
          <w:bCs/>
          <w:color w:val="7030A0"/>
          <w:lang w:bidi="ar-OM"/>
        </w:rPr>
        <w:t>n</w:t>
      </w:r>
      <w:r>
        <w:rPr>
          <w:lang w:bidi="ar-OM"/>
        </w:rPr>
        <w:t>: represents a single digit numeric value from 0 – 9.</w:t>
      </w:r>
    </w:p>
    <w:p w14:paraId="67F7703C" w14:textId="03F5F4D2" w:rsidR="00BF48E0" w:rsidRDefault="00BF48E0" w:rsidP="00BF48E0">
      <w:pPr>
        <w:ind w:left="360"/>
        <w:rPr>
          <w:lang w:bidi="ar-OM"/>
        </w:rPr>
      </w:pPr>
      <w:r>
        <w:rPr>
          <w:lang w:bidi="ar-OM"/>
        </w:rPr>
        <w:t xml:space="preserve">Example: </w:t>
      </w:r>
      <w:r w:rsidRPr="004D5729">
        <w:rPr>
          <w:rStyle w:val="XMLElementSymbolChar"/>
        </w:rPr>
        <w:t>f000035</w:t>
      </w:r>
    </w:p>
    <w:p w14:paraId="178E3296" w14:textId="6EF2F10F" w:rsidR="00F40023" w:rsidRDefault="00F40023" w:rsidP="005818AA">
      <w:pPr>
        <w:ind w:left="360"/>
        <w:rPr>
          <w:lang w:bidi="ar-OM"/>
        </w:rPr>
      </w:pPr>
      <w:r>
        <w:rPr>
          <w:lang w:bidi="ar-OM"/>
        </w:rPr>
        <w:t xml:space="preserve">The entire folder name must be unique in the entire package. The number following the </w:t>
      </w:r>
      <w:r w:rsidRPr="004D5729">
        <w:rPr>
          <w:rStyle w:val="XMLElementSymbolChar"/>
        </w:rPr>
        <w:t xml:space="preserve">f </w:t>
      </w:r>
      <w:r>
        <w:rPr>
          <w:lang w:bidi="ar-OM"/>
        </w:rPr>
        <w:t xml:space="preserve">constant character will be assigned automatically and serially starting with </w:t>
      </w:r>
      <w:r w:rsidRPr="004D5729">
        <w:rPr>
          <w:rStyle w:val="XMLElementSymbolChar"/>
        </w:rPr>
        <w:t>f000001</w:t>
      </w:r>
      <w:r>
        <w:rPr>
          <w:lang w:bidi="ar-OM"/>
        </w:rPr>
        <w:t xml:space="preserve"> followed by </w:t>
      </w:r>
      <w:r w:rsidRPr="004D5729">
        <w:rPr>
          <w:rStyle w:val="XMLElementSymbolChar"/>
        </w:rPr>
        <w:t>f000002</w:t>
      </w:r>
      <w:r>
        <w:rPr>
          <w:lang w:bidi="ar-OM"/>
        </w:rPr>
        <w:t xml:space="preserve">, and then </w:t>
      </w:r>
      <w:r w:rsidRPr="004D5729">
        <w:rPr>
          <w:rStyle w:val="XMLElementSymbolChar"/>
        </w:rPr>
        <w:t>f000003</w:t>
      </w:r>
      <w:r>
        <w:rPr>
          <w:lang w:bidi="ar-OM"/>
        </w:rPr>
        <w:t xml:space="preserve"> and so on until the maximum value of </w:t>
      </w:r>
      <w:r w:rsidRPr="004D5729">
        <w:rPr>
          <w:rStyle w:val="XMLElementSymbolChar"/>
        </w:rPr>
        <w:t>f999999</w:t>
      </w:r>
      <w:r>
        <w:rPr>
          <w:lang w:bidi="ar-OM"/>
        </w:rPr>
        <w:t>.</w:t>
      </w:r>
      <w:r w:rsidR="00BF48E0">
        <w:rPr>
          <w:lang w:bidi="ar-OM"/>
        </w:rPr>
        <w:t xml:space="preserve"> Of course then this means that an OSIP package can only contain up to 999,999 folders and subfolders.</w:t>
      </w:r>
    </w:p>
    <w:p w14:paraId="7CC0E2EA" w14:textId="7A10E648" w:rsidR="005818AA" w:rsidRDefault="005818AA" w:rsidP="005818AA">
      <w:pPr>
        <w:ind w:left="360"/>
        <w:rPr>
          <w:lang w:bidi="ar-OM"/>
        </w:rPr>
      </w:pPr>
      <w:r>
        <w:rPr>
          <w:lang w:bidi="ar-OM"/>
        </w:rPr>
        <w:t>Th</w:t>
      </w:r>
      <w:r w:rsidR="00AE2DC4">
        <w:rPr>
          <w:lang w:bidi="ar-OM"/>
        </w:rPr>
        <w:t xml:space="preserve">is </w:t>
      </w:r>
      <w:r>
        <w:rPr>
          <w:lang w:bidi="ar-OM"/>
        </w:rPr>
        <w:t xml:space="preserve">name will be used as a reference </w:t>
      </w:r>
      <w:r w:rsidR="00F40023">
        <w:rPr>
          <w:lang w:bidi="ar-OM"/>
        </w:rPr>
        <w:t xml:space="preserve">id in the </w:t>
      </w:r>
      <w:r w:rsidR="00F40023" w:rsidRPr="004D5729">
        <w:rPr>
          <w:rStyle w:val="XMLElementSymbolChar"/>
        </w:rPr>
        <w:t>metadata.xml</w:t>
      </w:r>
      <w:r w:rsidR="00F40023" w:rsidRPr="00BF48E0">
        <w:rPr>
          <w:color w:val="C45911" w:themeColor="accent2" w:themeShade="BF"/>
          <w:lang w:bidi="ar-OM"/>
        </w:rPr>
        <w:t xml:space="preserve"> </w:t>
      </w:r>
      <w:r w:rsidR="00F40023">
        <w:rPr>
          <w:lang w:bidi="ar-OM"/>
        </w:rPr>
        <w:t>file</w:t>
      </w:r>
      <w:r w:rsidR="00AE2DC4">
        <w:rPr>
          <w:lang w:bidi="ar-OM"/>
        </w:rPr>
        <w:t xml:space="preserve"> whenever Files or File Volumes are referenced</w:t>
      </w:r>
      <w:r w:rsidR="00F40023">
        <w:rPr>
          <w:lang w:bidi="ar-OM"/>
        </w:rPr>
        <w:t>. Example:</w:t>
      </w:r>
    </w:p>
    <w:p w14:paraId="7A59F402" w14:textId="4AA4BECE" w:rsidR="00F40023" w:rsidRDefault="00F40023" w:rsidP="005818AA">
      <w:pPr>
        <w:ind w:left="360"/>
        <w:rPr>
          <w:lang w:bidi="ar-OM"/>
        </w:rPr>
      </w:pPr>
      <w:r>
        <w:rPr>
          <w:lang w:bidi="ar-OM"/>
        </w:rPr>
        <w:t>&lt;example&gt;</w:t>
      </w:r>
    </w:p>
    <w:p w14:paraId="7BF37A8F" w14:textId="027E36F6" w:rsidR="000D57B4" w:rsidRPr="005818AA" w:rsidRDefault="000D57B4" w:rsidP="005818AA">
      <w:pPr>
        <w:ind w:left="360"/>
        <w:rPr>
          <w:lang w:bidi="ar-OM"/>
        </w:rPr>
      </w:pPr>
      <w:r>
        <w:rPr>
          <w:lang w:bidi="ar-OM"/>
        </w:rPr>
        <w:t xml:space="preserve">Only File objects and File Volume objects should represented as folders and subfolders under the </w:t>
      </w:r>
      <w:r w:rsidRPr="004D5729">
        <w:rPr>
          <w:rStyle w:val="XMLElementSymbolChar"/>
        </w:rPr>
        <w:t>content</w:t>
      </w:r>
      <w:r w:rsidRPr="000D57B4">
        <w:rPr>
          <w:color w:val="C45911" w:themeColor="accent2" w:themeShade="BF"/>
          <w:lang w:bidi="ar-OM"/>
        </w:rPr>
        <w:t xml:space="preserve"> </w:t>
      </w:r>
      <w:r>
        <w:rPr>
          <w:lang w:bidi="ar-OM"/>
        </w:rPr>
        <w:t xml:space="preserve">folder. Classification system and classification levels should not be represented in this way, and should only be specified in the </w:t>
      </w:r>
      <w:r w:rsidRPr="004D5729">
        <w:rPr>
          <w:rStyle w:val="XMLElementSymbolChar"/>
        </w:rPr>
        <w:t>metadata.xml</w:t>
      </w:r>
      <w:r w:rsidRPr="000D57B4">
        <w:rPr>
          <w:color w:val="C45911" w:themeColor="accent2" w:themeShade="BF"/>
          <w:lang w:bidi="ar-OM"/>
        </w:rPr>
        <w:t xml:space="preserve"> </w:t>
      </w:r>
      <w:r>
        <w:rPr>
          <w:lang w:bidi="ar-OM"/>
        </w:rPr>
        <w:t>file.</w:t>
      </w:r>
    </w:p>
    <w:p w14:paraId="5EB1FB56" w14:textId="27A2B2EB" w:rsidR="00DA323C" w:rsidRPr="00DA323C" w:rsidRDefault="00DA323C" w:rsidP="00DA323C">
      <w:pPr>
        <w:pStyle w:val="Heading2"/>
        <w:numPr>
          <w:ilvl w:val="1"/>
          <w:numId w:val="1"/>
        </w:numPr>
        <w:rPr>
          <w:lang w:bidi="ar-OM"/>
        </w:rPr>
      </w:pPr>
      <w:bookmarkStart w:id="26" w:name="_Toc63780615"/>
      <w:r>
        <w:rPr>
          <w:lang w:bidi="ar-OM"/>
        </w:rPr>
        <w:lastRenderedPageBreak/>
        <w:t>Computer File</w:t>
      </w:r>
      <w:r w:rsidR="00F7259E">
        <w:rPr>
          <w:lang w:bidi="ar-OM"/>
        </w:rPr>
        <w:t>s</w:t>
      </w:r>
      <w:r w:rsidR="00C77549">
        <w:rPr>
          <w:lang w:bidi="ar-OM"/>
        </w:rPr>
        <w:t xml:space="preserve"> </w:t>
      </w:r>
      <w:r w:rsidR="00AE2DC4">
        <w:rPr>
          <w:lang w:bidi="ar-OM"/>
        </w:rPr>
        <w:t xml:space="preserve">(representing </w:t>
      </w:r>
      <w:r w:rsidR="00C77549">
        <w:rPr>
          <w:lang w:bidi="ar-OM"/>
        </w:rPr>
        <w:t>Digital Objects</w:t>
      </w:r>
      <w:r w:rsidR="00AE2DC4">
        <w:rPr>
          <w:lang w:bidi="ar-OM"/>
        </w:rPr>
        <w:t>)</w:t>
      </w:r>
      <w:bookmarkEnd w:id="26"/>
    </w:p>
    <w:p w14:paraId="3258D490" w14:textId="0775C8CD" w:rsidR="00FA5DBE" w:rsidRDefault="00AE2DC4" w:rsidP="00AE2DC4">
      <w:pPr>
        <w:ind w:left="360"/>
        <w:rPr>
          <w:lang w:bidi="ar-OM"/>
        </w:rPr>
      </w:pPr>
      <w:r>
        <w:rPr>
          <w:lang w:bidi="ar-OM"/>
        </w:rPr>
        <w:t>Every computer file</w:t>
      </w:r>
      <w:r w:rsidR="008E71F8">
        <w:rPr>
          <w:rStyle w:val="FootnoteReference"/>
          <w:lang w:bidi="ar-OM"/>
        </w:rPr>
        <w:footnoteReference w:id="1"/>
      </w:r>
      <w:r>
        <w:rPr>
          <w:lang w:bidi="ar-OM"/>
        </w:rPr>
        <w:t xml:space="preserve"> in the OSIP package representing digital object must be named according to this scheme below:</w:t>
      </w:r>
    </w:p>
    <w:tbl>
      <w:tblPr>
        <w:tblStyle w:val="TableGrid"/>
        <w:tblW w:w="0" w:type="auto"/>
        <w:tblInd w:w="360" w:type="dxa"/>
        <w:tblLook w:val="04A0" w:firstRow="1" w:lastRow="0" w:firstColumn="1" w:lastColumn="0" w:noHBand="0" w:noVBand="1"/>
      </w:tblPr>
      <w:tblGrid>
        <w:gridCol w:w="349"/>
        <w:gridCol w:w="349"/>
        <w:gridCol w:w="349"/>
        <w:gridCol w:w="349"/>
        <w:gridCol w:w="349"/>
        <w:gridCol w:w="349"/>
        <w:gridCol w:w="349"/>
        <w:gridCol w:w="349"/>
        <w:gridCol w:w="1405"/>
      </w:tblGrid>
      <w:tr w:rsidR="00F21488" w14:paraId="47482BE4" w14:textId="4FEF3493" w:rsidTr="00634247">
        <w:tc>
          <w:tcPr>
            <w:tcW w:w="344" w:type="dxa"/>
          </w:tcPr>
          <w:p w14:paraId="6DBF5BCB" w14:textId="65A5EA30" w:rsidR="00F21488" w:rsidRPr="004D5729" w:rsidRDefault="00F21488" w:rsidP="00821CE5">
            <w:pPr>
              <w:rPr>
                <w:rFonts w:ascii="Courier New" w:hAnsi="Courier New" w:cs="Courier New"/>
                <w:b/>
                <w:bCs/>
                <w:color w:val="7030A0"/>
                <w:lang w:bidi="ar-OM"/>
              </w:rPr>
            </w:pPr>
            <w:r w:rsidRPr="004D5729">
              <w:rPr>
                <w:rFonts w:ascii="Courier New" w:hAnsi="Courier New" w:cs="Courier New"/>
                <w:b/>
                <w:bCs/>
                <w:color w:val="7030A0"/>
                <w:lang w:bidi="ar-OM"/>
              </w:rPr>
              <w:t>d</w:t>
            </w:r>
          </w:p>
        </w:tc>
        <w:tc>
          <w:tcPr>
            <w:tcW w:w="344" w:type="dxa"/>
          </w:tcPr>
          <w:p w14:paraId="613172B4" w14:textId="77777777" w:rsidR="00F21488" w:rsidRPr="004D5729" w:rsidRDefault="00F21488" w:rsidP="00821CE5">
            <w:pPr>
              <w:rPr>
                <w:rFonts w:ascii="Courier New" w:hAnsi="Courier New" w:cs="Courier New"/>
                <w:b/>
                <w:bCs/>
                <w:color w:val="7030A0"/>
                <w:lang w:bidi="ar-OM"/>
              </w:rPr>
            </w:pPr>
            <w:r w:rsidRPr="004D5729">
              <w:rPr>
                <w:rFonts w:ascii="Courier New" w:hAnsi="Courier New" w:cs="Courier New"/>
                <w:b/>
                <w:bCs/>
                <w:color w:val="7030A0"/>
                <w:lang w:bidi="ar-OM"/>
              </w:rPr>
              <w:t>n</w:t>
            </w:r>
          </w:p>
        </w:tc>
        <w:tc>
          <w:tcPr>
            <w:tcW w:w="344" w:type="dxa"/>
          </w:tcPr>
          <w:p w14:paraId="410A5C40" w14:textId="77777777" w:rsidR="00F21488" w:rsidRPr="004D5729" w:rsidRDefault="00F21488" w:rsidP="00821CE5">
            <w:pPr>
              <w:rPr>
                <w:rFonts w:ascii="Courier New" w:hAnsi="Courier New" w:cs="Courier New"/>
                <w:b/>
                <w:bCs/>
                <w:color w:val="7030A0"/>
                <w:lang w:bidi="ar-OM"/>
              </w:rPr>
            </w:pPr>
            <w:r w:rsidRPr="004D5729">
              <w:rPr>
                <w:rFonts w:ascii="Courier New" w:hAnsi="Courier New" w:cs="Courier New"/>
                <w:b/>
                <w:bCs/>
                <w:color w:val="7030A0"/>
                <w:lang w:bidi="ar-OM"/>
              </w:rPr>
              <w:t>n</w:t>
            </w:r>
          </w:p>
        </w:tc>
        <w:tc>
          <w:tcPr>
            <w:tcW w:w="344" w:type="dxa"/>
          </w:tcPr>
          <w:p w14:paraId="4581DC91" w14:textId="77777777" w:rsidR="00F21488" w:rsidRPr="004D5729" w:rsidRDefault="00F21488" w:rsidP="00821CE5">
            <w:pPr>
              <w:rPr>
                <w:rFonts w:ascii="Courier New" w:hAnsi="Courier New" w:cs="Courier New"/>
                <w:b/>
                <w:bCs/>
                <w:color w:val="7030A0"/>
                <w:lang w:bidi="ar-OM"/>
              </w:rPr>
            </w:pPr>
            <w:r w:rsidRPr="004D5729">
              <w:rPr>
                <w:rFonts w:ascii="Courier New" w:hAnsi="Courier New" w:cs="Courier New"/>
                <w:b/>
                <w:bCs/>
                <w:color w:val="7030A0"/>
                <w:lang w:bidi="ar-OM"/>
              </w:rPr>
              <w:t>n</w:t>
            </w:r>
          </w:p>
        </w:tc>
        <w:tc>
          <w:tcPr>
            <w:tcW w:w="344" w:type="dxa"/>
          </w:tcPr>
          <w:p w14:paraId="21F76DEF" w14:textId="77777777" w:rsidR="00F21488" w:rsidRPr="004D5729" w:rsidRDefault="00F21488" w:rsidP="00821CE5">
            <w:pPr>
              <w:rPr>
                <w:rFonts w:ascii="Courier New" w:hAnsi="Courier New" w:cs="Courier New"/>
                <w:b/>
                <w:bCs/>
                <w:color w:val="7030A0"/>
                <w:lang w:bidi="ar-OM"/>
              </w:rPr>
            </w:pPr>
            <w:r w:rsidRPr="004D5729">
              <w:rPr>
                <w:rFonts w:ascii="Courier New" w:hAnsi="Courier New" w:cs="Courier New"/>
                <w:b/>
                <w:bCs/>
                <w:color w:val="7030A0"/>
                <w:lang w:bidi="ar-OM"/>
              </w:rPr>
              <w:t>n</w:t>
            </w:r>
          </w:p>
        </w:tc>
        <w:tc>
          <w:tcPr>
            <w:tcW w:w="344" w:type="dxa"/>
          </w:tcPr>
          <w:p w14:paraId="2C4139B3" w14:textId="77777777" w:rsidR="00F21488" w:rsidRPr="004D5729" w:rsidRDefault="00F21488" w:rsidP="00821CE5">
            <w:pPr>
              <w:rPr>
                <w:rFonts w:ascii="Courier New" w:hAnsi="Courier New" w:cs="Courier New"/>
                <w:b/>
                <w:bCs/>
                <w:color w:val="7030A0"/>
                <w:lang w:bidi="ar-OM"/>
              </w:rPr>
            </w:pPr>
            <w:r w:rsidRPr="004D5729">
              <w:rPr>
                <w:rFonts w:ascii="Courier New" w:hAnsi="Courier New" w:cs="Courier New"/>
                <w:b/>
                <w:bCs/>
                <w:color w:val="7030A0"/>
                <w:lang w:bidi="ar-OM"/>
              </w:rPr>
              <w:t>n</w:t>
            </w:r>
          </w:p>
        </w:tc>
        <w:tc>
          <w:tcPr>
            <w:tcW w:w="344" w:type="dxa"/>
          </w:tcPr>
          <w:p w14:paraId="5D4F53A1" w14:textId="77777777" w:rsidR="00F21488" w:rsidRPr="004D5729" w:rsidRDefault="00F21488" w:rsidP="00821CE5">
            <w:pPr>
              <w:rPr>
                <w:rFonts w:ascii="Courier New" w:hAnsi="Courier New" w:cs="Courier New"/>
                <w:b/>
                <w:bCs/>
                <w:color w:val="7030A0"/>
                <w:lang w:bidi="ar-OM"/>
              </w:rPr>
            </w:pPr>
            <w:r w:rsidRPr="004D5729">
              <w:rPr>
                <w:rFonts w:ascii="Courier New" w:hAnsi="Courier New" w:cs="Courier New"/>
                <w:b/>
                <w:bCs/>
                <w:color w:val="7030A0"/>
                <w:lang w:bidi="ar-OM"/>
              </w:rPr>
              <w:t>n</w:t>
            </w:r>
          </w:p>
        </w:tc>
        <w:tc>
          <w:tcPr>
            <w:tcW w:w="346" w:type="dxa"/>
          </w:tcPr>
          <w:p w14:paraId="4FC8BF1B" w14:textId="3E3D462C" w:rsidR="00F21488" w:rsidRPr="004D5729" w:rsidRDefault="00F21488" w:rsidP="00821CE5">
            <w:pPr>
              <w:rPr>
                <w:rFonts w:ascii="Courier New" w:hAnsi="Courier New" w:cs="Courier New"/>
                <w:b/>
                <w:bCs/>
                <w:color w:val="7030A0"/>
                <w:lang w:bidi="ar-OM"/>
              </w:rPr>
            </w:pPr>
            <w:r w:rsidRPr="004D5729">
              <w:rPr>
                <w:rFonts w:ascii="Courier New" w:hAnsi="Courier New" w:cs="Courier New"/>
                <w:b/>
                <w:bCs/>
                <w:color w:val="7030A0"/>
                <w:lang w:bidi="ar-OM"/>
              </w:rPr>
              <w:t>.</w:t>
            </w:r>
          </w:p>
        </w:tc>
        <w:tc>
          <w:tcPr>
            <w:tcW w:w="1134" w:type="dxa"/>
          </w:tcPr>
          <w:p w14:paraId="26C0BA9A" w14:textId="25D5854E" w:rsidR="00F21488" w:rsidRPr="004D5729" w:rsidRDefault="00F21488" w:rsidP="00821CE5">
            <w:pPr>
              <w:rPr>
                <w:rFonts w:ascii="Courier New" w:hAnsi="Courier New" w:cs="Courier New"/>
                <w:b/>
                <w:bCs/>
                <w:color w:val="7030A0"/>
                <w:lang w:bidi="ar-OM"/>
              </w:rPr>
            </w:pPr>
            <w:r w:rsidRPr="004D5729">
              <w:rPr>
                <w:rFonts w:ascii="Courier New" w:hAnsi="Courier New" w:cs="Courier New"/>
                <w:b/>
                <w:bCs/>
                <w:color w:val="7030A0"/>
                <w:lang w:bidi="ar-OM"/>
              </w:rPr>
              <w:t>extension</w:t>
            </w:r>
          </w:p>
        </w:tc>
      </w:tr>
    </w:tbl>
    <w:p w14:paraId="08ED099D" w14:textId="61D2AF30" w:rsidR="00AE2DC4" w:rsidRDefault="00AE2DC4" w:rsidP="00F21488">
      <w:pPr>
        <w:rPr>
          <w:lang w:bidi="ar-OM"/>
        </w:rPr>
      </w:pPr>
    </w:p>
    <w:p w14:paraId="1C49FF23" w14:textId="45D1E713" w:rsidR="00AE2DC4" w:rsidRDefault="00AE2DC4" w:rsidP="00AE2DC4">
      <w:pPr>
        <w:ind w:left="360"/>
        <w:rPr>
          <w:lang w:bidi="ar-OM"/>
        </w:rPr>
      </w:pPr>
      <w:r w:rsidRPr="004D5729">
        <w:rPr>
          <w:rFonts w:ascii="Courier New" w:hAnsi="Courier New" w:cs="Courier New"/>
          <w:b/>
          <w:bCs/>
          <w:color w:val="7030A0"/>
          <w:lang w:bidi="ar-OM"/>
        </w:rPr>
        <w:t>d</w:t>
      </w:r>
      <w:r>
        <w:rPr>
          <w:lang w:bidi="ar-OM"/>
        </w:rPr>
        <w:t>: is a fixed constant character representing a (d)igital object.</w:t>
      </w:r>
    </w:p>
    <w:p w14:paraId="5DCD9590" w14:textId="5AD3706E" w:rsidR="00AE2DC4" w:rsidRDefault="00AE2DC4" w:rsidP="00AE2DC4">
      <w:pPr>
        <w:ind w:left="360"/>
        <w:rPr>
          <w:lang w:bidi="ar-OM"/>
        </w:rPr>
      </w:pPr>
      <w:r w:rsidRPr="004D5729">
        <w:rPr>
          <w:rFonts w:ascii="Courier New" w:hAnsi="Courier New" w:cs="Courier New"/>
          <w:b/>
          <w:bCs/>
          <w:color w:val="7030A0"/>
          <w:lang w:bidi="ar-OM"/>
        </w:rPr>
        <w:t>n</w:t>
      </w:r>
      <w:r>
        <w:rPr>
          <w:lang w:bidi="ar-OM"/>
        </w:rPr>
        <w:t>: represents a single digit numeric value from 0 – 9.</w:t>
      </w:r>
    </w:p>
    <w:p w14:paraId="4F4FC8B6" w14:textId="2555776E" w:rsidR="00F21488" w:rsidRPr="00F21488" w:rsidRDefault="00F21488" w:rsidP="00AE2DC4">
      <w:pPr>
        <w:ind w:left="360"/>
        <w:rPr>
          <w:lang w:val="en-MY" w:bidi="ar-OM"/>
        </w:rPr>
      </w:pPr>
      <w:r w:rsidRPr="004D5729">
        <w:rPr>
          <w:rFonts w:ascii="Courier New" w:hAnsi="Courier New" w:cs="Courier New"/>
          <w:b/>
          <w:bCs/>
          <w:color w:val="7030A0"/>
          <w:lang w:bidi="ar-OM"/>
        </w:rPr>
        <w:t>extension</w:t>
      </w:r>
      <w:r>
        <w:rPr>
          <w:lang w:bidi="ar-OM"/>
        </w:rPr>
        <w:t xml:space="preserve">: is the computer file’s original file extension e.g. </w:t>
      </w:r>
      <w:r w:rsidRPr="004D5729">
        <w:rPr>
          <w:rStyle w:val="XMLElementSymbolChar"/>
        </w:rPr>
        <w:t>docx</w:t>
      </w:r>
      <w:r>
        <w:rPr>
          <w:lang w:bidi="ar-OM"/>
        </w:rPr>
        <w:t xml:space="preserve">, </w:t>
      </w:r>
      <w:r w:rsidRPr="004D5729">
        <w:rPr>
          <w:rStyle w:val="XMLElementSymbolChar"/>
        </w:rPr>
        <w:t>jpg</w:t>
      </w:r>
      <w:r>
        <w:rPr>
          <w:lang w:bidi="ar-OM"/>
        </w:rPr>
        <w:t xml:space="preserve">, </w:t>
      </w:r>
      <w:r w:rsidRPr="004D5729">
        <w:rPr>
          <w:rStyle w:val="XMLElementSymbolChar"/>
        </w:rPr>
        <w:t>pdf</w:t>
      </w:r>
      <w:r>
        <w:rPr>
          <w:lang w:bidi="ar-OM"/>
        </w:rPr>
        <w:t>.</w:t>
      </w:r>
    </w:p>
    <w:p w14:paraId="32EFA9D4" w14:textId="3EBF0515" w:rsidR="00AE2DC4" w:rsidRDefault="00AE2DC4" w:rsidP="00AE2DC4">
      <w:pPr>
        <w:ind w:left="360"/>
        <w:rPr>
          <w:lang w:bidi="ar-OM"/>
        </w:rPr>
      </w:pPr>
      <w:r>
        <w:rPr>
          <w:lang w:bidi="ar-OM"/>
        </w:rPr>
        <w:t xml:space="preserve">Example: </w:t>
      </w:r>
      <w:r w:rsidRPr="004D5729">
        <w:rPr>
          <w:rStyle w:val="XMLElementSymbolChar"/>
        </w:rPr>
        <w:t>d000982</w:t>
      </w:r>
      <w:r w:rsidR="00F21488" w:rsidRPr="004D5729">
        <w:rPr>
          <w:rStyle w:val="XMLElementSymbolChar"/>
        </w:rPr>
        <w:t>.pdf</w:t>
      </w:r>
    </w:p>
    <w:p w14:paraId="2F52EECD" w14:textId="0BDF0CCE" w:rsidR="00AE2DC4" w:rsidRDefault="00AE2DC4" w:rsidP="00AE2DC4">
      <w:pPr>
        <w:ind w:left="360"/>
        <w:rPr>
          <w:lang w:bidi="ar-OM"/>
        </w:rPr>
      </w:pPr>
      <w:r>
        <w:rPr>
          <w:lang w:bidi="ar-OM"/>
        </w:rPr>
        <w:t xml:space="preserve">The entire computer file name for digital objects must be unique in the entire package. The number following the </w:t>
      </w:r>
      <w:r w:rsidRPr="004D5729">
        <w:rPr>
          <w:rStyle w:val="XMLElementSymbolChar"/>
        </w:rPr>
        <w:t>d</w:t>
      </w:r>
      <w:r>
        <w:rPr>
          <w:lang w:bidi="ar-OM"/>
        </w:rPr>
        <w:t xml:space="preserve"> constant character will be assigned automatically and serially starting with </w:t>
      </w:r>
      <w:r w:rsidRPr="004D5729">
        <w:rPr>
          <w:rStyle w:val="XMLElementSymbolChar"/>
        </w:rPr>
        <w:t>d000001</w:t>
      </w:r>
      <w:r>
        <w:rPr>
          <w:lang w:bidi="ar-OM"/>
        </w:rPr>
        <w:t xml:space="preserve"> followed by </w:t>
      </w:r>
      <w:r w:rsidRPr="004D5729">
        <w:rPr>
          <w:rStyle w:val="XMLElementSymbolChar"/>
        </w:rPr>
        <w:t>d000002</w:t>
      </w:r>
      <w:r>
        <w:rPr>
          <w:lang w:bidi="ar-OM"/>
        </w:rPr>
        <w:t xml:space="preserve">, and then </w:t>
      </w:r>
      <w:r w:rsidRPr="004D5729">
        <w:rPr>
          <w:rStyle w:val="XMLElementSymbolChar"/>
        </w:rPr>
        <w:t>d000003</w:t>
      </w:r>
      <w:r>
        <w:rPr>
          <w:lang w:bidi="ar-OM"/>
        </w:rPr>
        <w:t xml:space="preserve"> and so on until the maximum value of </w:t>
      </w:r>
      <w:r w:rsidRPr="004D5729">
        <w:rPr>
          <w:rStyle w:val="XMLElementSymbolChar"/>
        </w:rPr>
        <w:t>d999999</w:t>
      </w:r>
      <w:r>
        <w:rPr>
          <w:lang w:bidi="ar-OM"/>
        </w:rPr>
        <w:t>. Of course then this means that an OSIP package can only contain up to 999,999 computer files representing digital objects.</w:t>
      </w:r>
    </w:p>
    <w:p w14:paraId="4C3DCC57" w14:textId="73EEAE5F" w:rsidR="00AE2DC4" w:rsidRDefault="00AE2DC4" w:rsidP="00AE2DC4">
      <w:pPr>
        <w:ind w:left="360"/>
        <w:rPr>
          <w:lang w:bidi="ar-OM"/>
        </w:rPr>
      </w:pPr>
      <w:r>
        <w:rPr>
          <w:lang w:bidi="ar-OM"/>
        </w:rPr>
        <w:t xml:space="preserve">This name will be used as a reference id in the </w:t>
      </w:r>
      <w:r w:rsidRPr="004D5729">
        <w:rPr>
          <w:rStyle w:val="XMLElementSymbolChar"/>
        </w:rPr>
        <w:t>metadata.xml</w:t>
      </w:r>
      <w:r w:rsidRPr="00BF48E0">
        <w:rPr>
          <w:color w:val="C45911" w:themeColor="accent2" w:themeShade="BF"/>
          <w:lang w:bidi="ar-OM"/>
        </w:rPr>
        <w:t xml:space="preserve"> </w:t>
      </w:r>
      <w:r>
        <w:rPr>
          <w:lang w:bidi="ar-OM"/>
        </w:rPr>
        <w:t xml:space="preserve">file whenever digital objects are referenced. The original name for the digital objects are preserved as metadata in the </w:t>
      </w:r>
      <w:r w:rsidRPr="004D5729">
        <w:rPr>
          <w:rStyle w:val="XMLElementSymbolChar"/>
        </w:rPr>
        <w:t xml:space="preserve">metadata.xml </w:t>
      </w:r>
      <w:r>
        <w:rPr>
          <w:lang w:bidi="ar-OM"/>
        </w:rPr>
        <w:t>file</w:t>
      </w:r>
      <w:r w:rsidR="00477607">
        <w:rPr>
          <w:lang w:bidi="ar-OM"/>
        </w:rPr>
        <w:t>.</w:t>
      </w:r>
    </w:p>
    <w:tbl>
      <w:tblPr>
        <w:tblStyle w:val="TableGrid"/>
        <w:tblW w:w="0" w:type="auto"/>
        <w:tblInd w:w="360" w:type="dxa"/>
        <w:tblCellMar>
          <w:top w:w="28" w:type="dxa"/>
          <w:bottom w:w="28" w:type="dxa"/>
        </w:tblCellMar>
        <w:tblLook w:val="04A0" w:firstRow="1" w:lastRow="0" w:firstColumn="1" w:lastColumn="0" w:noHBand="0" w:noVBand="1"/>
      </w:tblPr>
      <w:tblGrid>
        <w:gridCol w:w="9377"/>
      </w:tblGrid>
      <w:tr w:rsidR="00821CE5" w14:paraId="7E272479" w14:textId="77777777" w:rsidTr="00634247">
        <w:tc>
          <w:tcPr>
            <w:tcW w:w="9737" w:type="dxa"/>
          </w:tcPr>
          <w:p w14:paraId="73B993B4" w14:textId="511482F9" w:rsidR="00821CE5" w:rsidRDefault="00821CE5" w:rsidP="00AE2DC4">
            <w:pPr>
              <w:rPr>
                <w:lang w:bidi="ar-OM"/>
              </w:rPr>
            </w:pPr>
            <w:r w:rsidRPr="00594090">
              <w:rPr>
                <w:b/>
                <w:bCs/>
                <w:i/>
                <w:iCs/>
                <w:lang w:bidi="ar-OM"/>
              </w:rPr>
              <w:t>Note</w:t>
            </w:r>
          </w:p>
          <w:p w14:paraId="22AA8784" w14:textId="2047C35D" w:rsidR="00BC2082" w:rsidRDefault="00821CE5" w:rsidP="00AE2DC4">
            <w:pPr>
              <w:rPr>
                <w:lang w:bidi="ar-OM"/>
              </w:rPr>
            </w:pPr>
            <w:r>
              <w:rPr>
                <w:lang w:bidi="ar-OM"/>
              </w:rPr>
              <w:t>The reason why the</w:t>
            </w:r>
            <w:r w:rsidR="00BC2082">
              <w:rPr>
                <w:lang w:bidi="ar-OM"/>
              </w:rPr>
              <w:t xml:space="preserve"> </w:t>
            </w:r>
            <w:r>
              <w:rPr>
                <w:lang w:bidi="ar-OM"/>
              </w:rPr>
              <w:t>digital object</w:t>
            </w:r>
            <w:r w:rsidR="00BC2082">
              <w:rPr>
                <w:lang w:bidi="ar-OM"/>
              </w:rPr>
              <w:t>s in OSIP</w:t>
            </w:r>
            <w:r>
              <w:rPr>
                <w:lang w:bidi="ar-OM"/>
              </w:rPr>
              <w:t xml:space="preserve"> must </w:t>
            </w:r>
            <w:r w:rsidR="00BC2082">
              <w:rPr>
                <w:lang w:bidi="ar-OM"/>
              </w:rPr>
              <w:t xml:space="preserve">be </w:t>
            </w:r>
            <w:r>
              <w:rPr>
                <w:lang w:bidi="ar-OM"/>
              </w:rPr>
              <w:t xml:space="preserve">renamed according to this scheme </w:t>
            </w:r>
            <w:r w:rsidR="00BC2082">
              <w:rPr>
                <w:lang w:bidi="ar-OM"/>
              </w:rPr>
              <w:t xml:space="preserve">and the need to preserve the original filename in metadata </w:t>
            </w:r>
            <w:r>
              <w:rPr>
                <w:lang w:bidi="ar-OM"/>
              </w:rPr>
              <w:t xml:space="preserve">is to avoid problems </w:t>
            </w:r>
            <w:r w:rsidR="00BC2082">
              <w:rPr>
                <w:lang w:bidi="ar-OM"/>
              </w:rPr>
              <w:t>such as:</w:t>
            </w:r>
          </w:p>
          <w:p w14:paraId="2F03D552" w14:textId="6A94051C" w:rsidR="00821CE5" w:rsidRDefault="00BC2082" w:rsidP="00BC2082">
            <w:pPr>
              <w:pStyle w:val="ListParagraph"/>
              <w:numPr>
                <w:ilvl w:val="0"/>
                <w:numId w:val="16"/>
              </w:numPr>
              <w:rPr>
                <w:lang w:bidi="ar-OM"/>
              </w:rPr>
            </w:pPr>
            <w:r>
              <w:rPr>
                <w:lang w:bidi="ar-OM"/>
              </w:rPr>
              <w:t>duplicate computer file names for what are essentially different digital content in the same folder or subfolder</w:t>
            </w:r>
          </w:p>
          <w:p w14:paraId="49704E49" w14:textId="7B0C1639" w:rsidR="00BC2082" w:rsidRDefault="00BC2082" w:rsidP="00BC2082">
            <w:pPr>
              <w:pStyle w:val="ListParagraph"/>
              <w:numPr>
                <w:ilvl w:val="0"/>
                <w:numId w:val="16"/>
              </w:numPr>
              <w:rPr>
                <w:lang w:bidi="ar-OM"/>
              </w:rPr>
            </w:pPr>
            <w:r>
              <w:rPr>
                <w:lang w:bidi="ar-OM"/>
              </w:rPr>
              <w:t>Differences in the support for certain characters in different technology platforms for computer file names</w:t>
            </w:r>
          </w:p>
          <w:p w14:paraId="177EC096" w14:textId="77777777" w:rsidR="00BC2082" w:rsidRDefault="00BC2082" w:rsidP="00BC2082">
            <w:pPr>
              <w:pStyle w:val="ListParagraph"/>
              <w:numPr>
                <w:ilvl w:val="0"/>
                <w:numId w:val="16"/>
              </w:numPr>
              <w:rPr>
                <w:lang w:bidi="ar-OM"/>
              </w:rPr>
            </w:pPr>
            <w:r>
              <w:rPr>
                <w:lang w:bidi="ar-OM"/>
              </w:rPr>
              <w:t>Lack of support for certain character sets on different platforms</w:t>
            </w:r>
          </w:p>
          <w:p w14:paraId="3C21F7AB" w14:textId="7A5C8958" w:rsidR="00BC2082" w:rsidRDefault="00BC2082" w:rsidP="00BC2082">
            <w:pPr>
              <w:pStyle w:val="ListParagraph"/>
              <w:numPr>
                <w:ilvl w:val="0"/>
                <w:numId w:val="16"/>
              </w:numPr>
              <w:rPr>
                <w:lang w:bidi="ar-OM"/>
              </w:rPr>
            </w:pPr>
            <w:r>
              <w:rPr>
                <w:lang w:bidi="ar-OM"/>
              </w:rPr>
              <w:t>Differences in technology platforms for the maximum length of computer file names</w:t>
            </w:r>
          </w:p>
        </w:tc>
      </w:tr>
    </w:tbl>
    <w:p w14:paraId="38CB172C" w14:textId="77777777" w:rsidR="00821CE5" w:rsidRDefault="00821CE5" w:rsidP="00AE2DC4">
      <w:pPr>
        <w:ind w:left="360"/>
        <w:rPr>
          <w:lang w:bidi="ar-OM"/>
        </w:rPr>
      </w:pPr>
    </w:p>
    <w:p w14:paraId="1B9FFE93" w14:textId="17C71A04" w:rsidR="00AE2DC4" w:rsidRDefault="00AE2DC4" w:rsidP="00AE2DC4">
      <w:pPr>
        <w:ind w:left="360"/>
        <w:rPr>
          <w:lang w:bidi="ar-OM"/>
        </w:rPr>
      </w:pPr>
      <w:r>
        <w:rPr>
          <w:lang w:bidi="ar-OM"/>
        </w:rPr>
        <w:t>Example:</w:t>
      </w:r>
    </w:p>
    <w:p w14:paraId="63F6078B" w14:textId="77777777" w:rsidR="00AE2DC4" w:rsidRPr="005818AA" w:rsidRDefault="00AE2DC4" w:rsidP="00AE2DC4">
      <w:pPr>
        <w:ind w:left="360"/>
        <w:rPr>
          <w:lang w:bidi="ar-OM"/>
        </w:rPr>
      </w:pPr>
      <w:r>
        <w:rPr>
          <w:lang w:bidi="ar-OM"/>
        </w:rPr>
        <w:t>&lt;example&gt;</w:t>
      </w:r>
    </w:p>
    <w:p w14:paraId="4041081E" w14:textId="07BE75CD" w:rsidR="008F6F00" w:rsidRDefault="009B3276" w:rsidP="00AE2DC4">
      <w:pPr>
        <w:ind w:left="360"/>
        <w:rPr>
          <w:lang w:bidi="ar-OM"/>
        </w:rPr>
      </w:pPr>
      <w:r>
        <w:rPr>
          <w:lang w:bidi="ar-OM"/>
        </w:rPr>
        <w:t xml:space="preserve">The computer files representing the digital objects must not be encrypted </w:t>
      </w:r>
      <w:r w:rsidR="008F6F00">
        <w:rPr>
          <w:lang w:bidi="ar-OM"/>
        </w:rPr>
        <w:t xml:space="preserve">or password-protected </w:t>
      </w:r>
      <w:r>
        <w:rPr>
          <w:lang w:bidi="ar-OM"/>
        </w:rPr>
        <w:t xml:space="preserve">in any way. If these computer files were stored in encrypted form in their source systems, then they must be decrypted first before being placed into the package. </w:t>
      </w:r>
    </w:p>
    <w:p w14:paraId="4C860E69" w14:textId="2FECEACF" w:rsidR="00AE2DC4" w:rsidRDefault="009B3276" w:rsidP="00594090">
      <w:pPr>
        <w:ind w:left="360"/>
        <w:rPr>
          <w:lang w:bidi="ar-OM"/>
        </w:rPr>
      </w:pPr>
      <w:r>
        <w:rPr>
          <w:lang w:bidi="ar-OM"/>
        </w:rPr>
        <w:t xml:space="preserve">If </w:t>
      </w:r>
      <w:r w:rsidR="008F6F00">
        <w:rPr>
          <w:lang w:bidi="ar-OM"/>
        </w:rPr>
        <w:t xml:space="preserve">the package requires enhanced protection during its transfer to NRAA, then the entire package as a whole or the media in which it is transported must be encrypted using a single encryption key which must </w:t>
      </w:r>
      <w:r w:rsidR="008F6F00">
        <w:rPr>
          <w:lang w:bidi="ar-OM"/>
        </w:rPr>
        <w:lastRenderedPageBreak/>
        <w:t>be sent to NRAA through a different channel than that which is used to transfer the package.</w:t>
      </w:r>
      <w:r w:rsidR="00153E41">
        <w:rPr>
          <w:lang w:bidi="ar-OM"/>
        </w:rPr>
        <w:t xml:space="preserve"> However, this must be agreed beforehand between the submitting agency and NRAA.</w:t>
      </w:r>
    </w:p>
    <w:p w14:paraId="271E5008" w14:textId="5E4331C7" w:rsidR="00527479" w:rsidRDefault="00FA5DBE" w:rsidP="00795F11">
      <w:pPr>
        <w:pStyle w:val="Heading1"/>
        <w:numPr>
          <w:ilvl w:val="0"/>
          <w:numId w:val="1"/>
        </w:numPr>
        <w:rPr>
          <w:lang w:bidi="ar-OM"/>
        </w:rPr>
      </w:pPr>
      <w:bookmarkStart w:id="27" w:name="_Toc63780616"/>
      <w:r>
        <w:rPr>
          <w:lang w:bidi="ar-OM"/>
        </w:rPr>
        <w:t>Metadata</w:t>
      </w:r>
      <w:bookmarkEnd w:id="27"/>
    </w:p>
    <w:p w14:paraId="094B0060" w14:textId="5ADE302E" w:rsidR="00F751A4" w:rsidRDefault="00F751A4" w:rsidP="00594090">
      <w:pPr>
        <w:rPr>
          <w:lang w:bidi="ar-OM"/>
        </w:rPr>
      </w:pPr>
      <w:r>
        <w:rPr>
          <w:lang w:bidi="ar-OM"/>
        </w:rPr>
        <w:t xml:space="preserve">The metadata are all the information about the digital content and the OSIP package itself. The OSIP package is self-describing – the information in the </w:t>
      </w:r>
      <w:r w:rsidRPr="0049348D">
        <w:rPr>
          <w:rStyle w:val="XMLElementSymbolChar"/>
        </w:rPr>
        <w:t>metadata.xml</w:t>
      </w:r>
      <w:r>
        <w:rPr>
          <w:lang w:bidi="ar-OM"/>
        </w:rPr>
        <w:t xml:space="preserve"> </w:t>
      </w:r>
      <w:r w:rsidR="0049348D">
        <w:rPr>
          <w:lang w:bidi="ar-OM"/>
        </w:rPr>
        <w:t xml:space="preserve">file </w:t>
      </w:r>
      <w:r>
        <w:rPr>
          <w:lang w:bidi="ar-OM"/>
        </w:rPr>
        <w:t xml:space="preserve">describes exactly what folders and computer files can be found inside the OSIP package. All this </w:t>
      </w:r>
      <w:r w:rsidR="00594090">
        <w:rPr>
          <w:lang w:bidi="ar-OM"/>
        </w:rPr>
        <w:t xml:space="preserve">textual </w:t>
      </w:r>
      <w:r>
        <w:rPr>
          <w:lang w:bidi="ar-OM"/>
        </w:rPr>
        <w:t xml:space="preserve">information inside the </w:t>
      </w:r>
      <w:r w:rsidRPr="0049348D">
        <w:rPr>
          <w:rStyle w:val="XMLElementSymbolChar"/>
        </w:rPr>
        <w:t>metadata.xml</w:t>
      </w:r>
      <w:r>
        <w:rPr>
          <w:lang w:bidi="ar-OM"/>
        </w:rPr>
        <w:t xml:space="preserve"> must be encoded in Unicode.</w:t>
      </w:r>
    </w:p>
    <w:p w14:paraId="66194C88" w14:textId="52FB2A59" w:rsidR="00594090" w:rsidRPr="00F751A4" w:rsidRDefault="00594090" w:rsidP="00594090">
      <w:pPr>
        <w:rPr>
          <w:lang w:bidi="ar-OM"/>
        </w:rPr>
      </w:pPr>
      <w:r>
        <w:rPr>
          <w:lang w:bidi="ar-OM"/>
        </w:rPr>
        <w:t xml:space="preserve">The root element in the </w:t>
      </w:r>
      <w:r w:rsidRPr="00E27DBB">
        <w:rPr>
          <w:rStyle w:val="XMLElementSymbolChar"/>
        </w:rPr>
        <w:t>metadata.xml</w:t>
      </w:r>
      <w:r w:rsidRPr="00594090">
        <w:rPr>
          <w:color w:val="C45911" w:themeColor="accent2" w:themeShade="BF"/>
          <w:lang w:bidi="ar-OM"/>
        </w:rPr>
        <w:t xml:space="preserve"> </w:t>
      </w:r>
      <w:r>
        <w:rPr>
          <w:lang w:bidi="ar-OM"/>
        </w:rPr>
        <w:t xml:space="preserve">is the </w:t>
      </w:r>
      <w:r w:rsidRPr="00E27DBB">
        <w:rPr>
          <w:rStyle w:val="XMLElementSymbolChar"/>
        </w:rPr>
        <w:t>&lt;package&gt;</w:t>
      </w:r>
      <w:r w:rsidRPr="00594090">
        <w:rPr>
          <w:color w:val="C45911" w:themeColor="accent2" w:themeShade="BF"/>
          <w:lang w:bidi="ar-OM"/>
        </w:rPr>
        <w:t xml:space="preserve"> </w:t>
      </w:r>
      <w:r>
        <w:rPr>
          <w:lang w:bidi="ar-OM"/>
        </w:rPr>
        <w:t xml:space="preserve">element. This element has an attribute </w:t>
      </w:r>
      <w:r w:rsidRPr="00E27DBB">
        <w:rPr>
          <w:rStyle w:val="XMLElementSymbolChar"/>
        </w:rPr>
        <w:t>schemaVersion</w:t>
      </w:r>
      <w:r w:rsidRPr="00594090">
        <w:rPr>
          <w:color w:val="C45911" w:themeColor="accent2" w:themeShade="BF"/>
          <w:lang w:bidi="ar-OM"/>
        </w:rPr>
        <w:t xml:space="preserve"> </w:t>
      </w:r>
      <w:r>
        <w:rPr>
          <w:lang w:bidi="ar-OM"/>
        </w:rPr>
        <w:t>that specifies the version of the OSIP schema which is 1.0 at the time of this document. There may be enhanced OSIP schemas in the future where the version number will be higher.</w:t>
      </w:r>
      <w:r w:rsidR="00DE2E1F">
        <w:rPr>
          <w:lang w:bidi="ar-OM"/>
        </w:rPr>
        <w:t xml:space="preserve"> The </w:t>
      </w:r>
      <w:r w:rsidR="00DE2E1F" w:rsidRPr="00362102">
        <w:rPr>
          <w:rStyle w:val="XMLElementSymbolChar"/>
        </w:rPr>
        <w:t xml:space="preserve">&lt;package&gt; </w:t>
      </w:r>
      <w:r w:rsidR="00DE2E1F">
        <w:rPr>
          <w:lang w:bidi="ar-OM"/>
        </w:rPr>
        <w:t xml:space="preserve">element also has 3 child elements: </w:t>
      </w:r>
      <w:r w:rsidR="00DE2E1F" w:rsidRPr="00E27DBB">
        <w:rPr>
          <w:rStyle w:val="XMLElementSymbolChar"/>
        </w:rPr>
        <w:t>&lt;packageType&gt;</w:t>
      </w:r>
      <w:r w:rsidR="00DE2E1F">
        <w:rPr>
          <w:lang w:bidi="ar-OM"/>
        </w:rPr>
        <w:t xml:space="preserve">, </w:t>
      </w:r>
      <w:r w:rsidR="00DE2E1F" w:rsidRPr="00636E01">
        <w:rPr>
          <w:rStyle w:val="XMLElementSymbolChar"/>
        </w:rPr>
        <w:t>&lt;toc&gt;</w:t>
      </w:r>
      <w:r w:rsidR="00DE2E1F">
        <w:rPr>
          <w:lang w:bidi="ar-OM"/>
        </w:rPr>
        <w:t xml:space="preserve">, and </w:t>
      </w:r>
      <w:r w:rsidR="00DE2E1F" w:rsidRPr="00E27DBB">
        <w:rPr>
          <w:rStyle w:val="XMLElementSymbolChar"/>
        </w:rPr>
        <w:t>&lt;submission&gt;</w:t>
      </w:r>
      <w:r w:rsidR="00DE2E1F">
        <w:rPr>
          <w:lang w:bidi="ar-OM"/>
        </w:rPr>
        <w:t xml:space="preserve">. </w:t>
      </w:r>
      <w:r w:rsidR="00DE2E1F" w:rsidRPr="00E27DBB">
        <w:rPr>
          <w:rStyle w:val="XMLElementSymbolChar"/>
        </w:rPr>
        <w:t>&lt;packageType&gt;</w:t>
      </w:r>
      <w:r w:rsidR="00DE2E1F">
        <w:rPr>
          <w:lang w:bidi="ar-OM"/>
        </w:rPr>
        <w:t xml:space="preserve"> element value will always be “SIP” for the current specifications. In the future, OSIP may support other package types. </w:t>
      </w:r>
      <w:r w:rsidR="00DE2E1F" w:rsidRPr="00E27DBB">
        <w:rPr>
          <w:rStyle w:val="XMLElementSymbolChar"/>
        </w:rPr>
        <w:t>&lt;toc&gt;</w:t>
      </w:r>
      <w:r w:rsidR="00DE2E1F">
        <w:rPr>
          <w:lang w:bidi="ar-OM"/>
        </w:rPr>
        <w:t xml:space="preserve"> and </w:t>
      </w:r>
      <w:r w:rsidR="00DE2E1F" w:rsidRPr="00E27DBB">
        <w:rPr>
          <w:rStyle w:val="XMLElementSymbolChar"/>
        </w:rPr>
        <w:t>&lt;submission&gt;</w:t>
      </w:r>
      <w:r w:rsidR="00DE2E1F">
        <w:rPr>
          <w:lang w:bidi="ar-OM"/>
        </w:rPr>
        <w:t xml:space="preserve"> will be described in detail in the following sub-sections.</w:t>
      </w:r>
    </w:p>
    <w:p w14:paraId="2433E568" w14:textId="08947911" w:rsidR="00FA5DBE" w:rsidRDefault="00FA5DBE" w:rsidP="00FA5DBE">
      <w:pPr>
        <w:pStyle w:val="Heading2"/>
        <w:numPr>
          <w:ilvl w:val="1"/>
          <w:numId w:val="1"/>
        </w:numPr>
        <w:rPr>
          <w:lang w:bidi="ar-OM"/>
        </w:rPr>
      </w:pPr>
      <w:bookmarkStart w:id="28" w:name="_Toc63780617"/>
      <w:r>
        <w:rPr>
          <w:lang w:bidi="ar-OM"/>
        </w:rPr>
        <w:t>Table of Contents (</w:t>
      </w:r>
      <w:r w:rsidR="00594090">
        <w:rPr>
          <w:lang w:bidi="ar-OM"/>
        </w:rPr>
        <w:t>&lt;</w:t>
      </w:r>
      <w:r>
        <w:rPr>
          <w:lang w:bidi="ar-OM"/>
        </w:rPr>
        <w:t>toc</w:t>
      </w:r>
      <w:r w:rsidR="00594090">
        <w:rPr>
          <w:lang w:bidi="ar-OM"/>
        </w:rPr>
        <w:t>&gt;</w:t>
      </w:r>
      <w:r>
        <w:rPr>
          <w:lang w:bidi="ar-OM"/>
        </w:rPr>
        <w:t>)</w:t>
      </w:r>
      <w:bookmarkEnd w:id="28"/>
    </w:p>
    <w:p w14:paraId="42F547C2" w14:textId="1088B486" w:rsidR="00DE2E1F" w:rsidRDefault="00DE2E1F" w:rsidP="00DE2E1F">
      <w:pPr>
        <w:ind w:left="360"/>
        <w:rPr>
          <w:lang w:bidi="ar-OM"/>
        </w:rPr>
      </w:pPr>
      <w:r>
        <w:rPr>
          <w:lang w:bidi="ar-OM"/>
        </w:rPr>
        <w:t xml:space="preserve">The </w:t>
      </w:r>
      <w:r w:rsidRPr="00352EC0">
        <w:rPr>
          <w:rStyle w:val="XMLElementSymbolChar"/>
        </w:rPr>
        <w:t>&lt;toc&gt;</w:t>
      </w:r>
      <w:r>
        <w:rPr>
          <w:lang w:bidi="ar-OM"/>
        </w:rPr>
        <w:t xml:space="preserve"> element represents the table of contents for the package. This is where every folder</w:t>
      </w:r>
      <w:r w:rsidR="00081367">
        <w:rPr>
          <w:lang w:bidi="ar-OM"/>
        </w:rPr>
        <w:t>, sub-folder</w:t>
      </w:r>
      <w:r>
        <w:rPr>
          <w:lang w:bidi="ar-OM"/>
        </w:rPr>
        <w:t xml:space="preserve"> and computer file inside the OSIP package is described in the </w:t>
      </w:r>
      <w:r w:rsidRPr="00352EC0">
        <w:rPr>
          <w:rStyle w:val="XMLElementSymbolChar"/>
        </w:rPr>
        <w:t>metadata.xml</w:t>
      </w:r>
      <w:r w:rsidRPr="00081367">
        <w:rPr>
          <w:color w:val="C45911" w:themeColor="accent2" w:themeShade="BF"/>
          <w:lang w:bidi="ar-OM"/>
        </w:rPr>
        <w:t xml:space="preserve"> </w:t>
      </w:r>
      <w:r>
        <w:rPr>
          <w:lang w:bidi="ar-OM"/>
        </w:rPr>
        <w:t xml:space="preserve">file. </w:t>
      </w:r>
      <w:r w:rsidR="00081367">
        <w:rPr>
          <w:lang w:bidi="ar-OM"/>
        </w:rPr>
        <w:t xml:space="preserve">The computer files are represented by the </w:t>
      </w:r>
      <w:r w:rsidR="00081367" w:rsidRPr="00352EC0">
        <w:rPr>
          <w:rStyle w:val="XMLElementSymbolChar"/>
        </w:rPr>
        <w:t>&lt;digitalObject&gt;</w:t>
      </w:r>
      <w:r w:rsidR="00081367" w:rsidRPr="00081367">
        <w:rPr>
          <w:rFonts w:ascii="Courier" w:hAnsi="Courier"/>
          <w:color w:val="C45911" w:themeColor="accent2" w:themeShade="BF"/>
          <w:lang w:bidi="ar-OM"/>
        </w:rPr>
        <w:t xml:space="preserve"> </w:t>
      </w:r>
      <w:r w:rsidR="00081367">
        <w:rPr>
          <w:lang w:bidi="ar-OM"/>
        </w:rPr>
        <w:t xml:space="preserve">elements with the </w:t>
      </w:r>
      <w:r w:rsidR="00081367" w:rsidRPr="00352EC0">
        <w:rPr>
          <w:rStyle w:val="XMLElementSymbolChar"/>
        </w:rPr>
        <w:t>&lt;folder&gt;</w:t>
      </w:r>
      <w:r w:rsidR="00081367" w:rsidRPr="00081367">
        <w:rPr>
          <w:color w:val="C45911" w:themeColor="accent2" w:themeShade="BF"/>
          <w:lang w:bidi="ar-OM"/>
        </w:rPr>
        <w:t xml:space="preserve"> </w:t>
      </w:r>
      <w:r w:rsidR="00081367">
        <w:rPr>
          <w:lang w:bidi="ar-OM"/>
        </w:rPr>
        <w:t xml:space="preserve">elements. A hierarchy of folders and sub-folders </w:t>
      </w:r>
      <w:r w:rsidR="00D1561A">
        <w:rPr>
          <w:lang w:bidi="ar-OM"/>
        </w:rPr>
        <w:t xml:space="preserve">within the package </w:t>
      </w:r>
      <w:r w:rsidR="00081367">
        <w:rPr>
          <w:lang w:bidi="ar-OM"/>
        </w:rPr>
        <w:t xml:space="preserve">are represented by nesting </w:t>
      </w:r>
      <w:r w:rsidR="00081367" w:rsidRPr="00352EC0">
        <w:rPr>
          <w:rStyle w:val="XMLElementSymbolChar"/>
        </w:rPr>
        <w:t>&lt;folder&gt;</w:t>
      </w:r>
      <w:r w:rsidR="00081367" w:rsidRPr="00081367">
        <w:rPr>
          <w:color w:val="C45911" w:themeColor="accent2" w:themeShade="BF"/>
          <w:lang w:bidi="ar-OM"/>
        </w:rPr>
        <w:t xml:space="preserve"> </w:t>
      </w:r>
      <w:r w:rsidR="00081367">
        <w:rPr>
          <w:lang w:bidi="ar-OM"/>
        </w:rPr>
        <w:t xml:space="preserve">elements within other </w:t>
      </w:r>
      <w:r w:rsidR="00081367" w:rsidRPr="00352EC0">
        <w:rPr>
          <w:rStyle w:val="XMLElementSymbolChar"/>
        </w:rPr>
        <w:t>&lt;folder&gt;</w:t>
      </w:r>
      <w:r w:rsidR="00081367" w:rsidRPr="00081367">
        <w:rPr>
          <w:rFonts w:ascii="Courier" w:hAnsi="Courier"/>
          <w:color w:val="C45911" w:themeColor="accent2" w:themeShade="BF"/>
          <w:lang w:bidi="ar-OM"/>
        </w:rPr>
        <w:t xml:space="preserve"> </w:t>
      </w:r>
      <w:r w:rsidR="00081367">
        <w:rPr>
          <w:lang w:bidi="ar-OM"/>
        </w:rPr>
        <w:t>elements.</w:t>
      </w:r>
    </w:p>
    <w:p w14:paraId="7D1E4440" w14:textId="18B58B78" w:rsidR="00594090" w:rsidRPr="00594090" w:rsidRDefault="00081367" w:rsidP="00C935F3">
      <w:pPr>
        <w:ind w:left="360"/>
        <w:rPr>
          <w:lang w:bidi="ar-OM"/>
        </w:rPr>
      </w:pPr>
      <w:r>
        <w:rPr>
          <w:lang w:bidi="ar-OM"/>
        </w:rPr>
        <w:t xml:space="preserve">Every </w:t>
      </w:r>
      <w:r w:rsidRPr="00352EC0">
        <w:rPr>
          <w:rStyle w:val="XMLElementSymbolChar"/>
        </w:rPr>
        <w:t>&lt;folder&gt;</w:t>
      </w:r>
      <w:r w:rsidRPr="00383822">
        <w:rPr>
          <w:color w:val="C45911" w:themeColor="accent2" w:themeShade="BF"/>
          <w:lang w:bidi="ar-OM"/>
        </w:rPr>
        <w:t xml:space="preserve"> </w:t>
      </w:r>
      <w:r>
        <w:rPr>
          <w:lang w:bidi="ar-OM"/>
        </w:rPr>
        <w:t xml:space="preserve">element and </w:t>
      </w:r>
      <w:r w:rsidRPr="00352EC0">
        <w:rPr>
          <w:rStyle w:val="XMLElementSymbolChar"/>
        </w:rPr>
        <w:t>&lt;digitalObject&gt;</w:t>
      </w:r>
      <w:r w:rsidRPr="00383822">
        <w:rPr>
          <w:color w:val="C45911" w:themeColor="accent2" w:themeShade="BF"/>
          <w:lang w:bidi="ar-OM"/>
        </w:rPr>
        <w:t xml:space="preserve"> </w:t>
      </w:r>
      <w:r>
        <w:rPr>
          <w:lang w:bidi="ar-OM"/>
        </w:rPr>
        <w:t xml:space="preserve">element has the </w:t>
      </w:r>
      <w:r w:rsidR="00C935F3">
        <w:rPr>
          <w:lang w:bidi="ar-OM"/>
        </w:rPr>
        <w:t>&lt;</w:t>
      </w:r>
      <w:r w:rsidRPr="00352EC0">
        <w:rPr>
          <w:rStyle w:val="XMLElementSymbolChar"/>
        </w:rPr>
        <w:t>name</w:t>
      </w:r>
      <w:r w:rsidR="00C935F3">
        <w:rPr>
          <w:rStyle w:val="XMLElementSymbolChar"/>
        </w:rPr>
        <w:t>&gt;</w:t>
      </w:r>
      <w:r w:rsidRPr="00081367">
        <w:rPr>
          <w:color w:val="C45911" w:themeColor="accent2" w:themeShade="BF"/>
          <w:lang w:bidi="ar-OM"/>
        </w:rPr>
        <w:t xml:space="preserve"> </w:t>
      </w:r>
      <w:r>
        <w:rPr>
          <w:lang w:bidi="ar-OM"/>
        </w:rPr>
        <w:t xml:space="preserve">and </w:t>
      </w:r>
      <w:r w:rsidR="00C935F3">
        <w:rPr>
          <w:lang w:bidi="ar-OM"/>
        </w:rPr>
        <w:t>&lt;</w:t>
      </w:r>
      <w:r w:rsidRPr="00352EC0">
        <w:rPr>
          <w:rStyle w:val="XMLElementSymbolChar"/>
        </w:rPr>
        <w:t>originalName</w:t>
      </w:r>
      <w:r w:rsidR="00C935F3">
        <w:rPr>
          <w:rStyle w:val="XMLElementSymbolChar"/>
        </w:rPr>
        <w:t>&gt;</w:t>
      </w:r>
      <w:r w:rsidRPr="00081367">
        <w:rPr>
          <w:color w:val="C45911" w:themeColor="accent2" w:themeShade="BF"/>
          <w:lang w:bidi="ar-OM"/>
        </w:rPr>
        <w:t xml:space="preserve"> </w:t>
      </w:r>
      <w:r w:rsidR="00C935F3">
        <w:rPr>
          <w:lang w:bidi="ar-OM"/>
        </w:rPr>
        <w:t>child elements</w:t>
      </w:r>
      <w:r>
        <w:rPr>
          <w:lang w:bidi="ar-OM"/>
        </w:rPr>
        <w:t>. This is to allow for automated renaming of folders and computer files by the software that generates the OSIP package</w:t>
      </w:r>
      <w:r>
        <w:rPr>
          <w:rStyle w:val="FootnoteReference"/>
          <w:lang w:bidi="ar-OM"/>
        </w:rPr>
        <w:footnoteReference w:id="2"/>
      </w:r>
      <w:r w:rsidR="00383822">
        <w:rPr>
          <w:lang w:bidi="ar-OM"/>
        </w:rPr>
        <w:t xml:space="preserve"> where the original name of the folder or computer file is preserved in metadata</w:t>
      </w:r>
      <w:r w:rsidR="00F470C5">
        <w:rPr>
          <w:lang w:bidi="ar-OM"/>
        </w:rPr>
        <w:t>.</w:t>
      </w:r>
    </w:p>
    <w:p w14:paraId="6FA9CBEE" w14:textId="3216FB39" w:rsidR="00FA5DBE" w:rsidRDefault="00FA5DBE" w:rsidP="00FA5DBE">
      <w:pPr>
        <w:pStyle w:val="Heading2"/>
        <w:numPr>
          <w:ilvl w:val="2"/>
          <w:numId w:val="1"/>
        </w:numPr>
        <w:rPr>
          <w:lang w:bidi="ar-OM"/>
        </w:rPr>
      </w:pPr>
      <w:bookmarkStart w:id="29" w:name="_Toc63780618"/>
      <w:r>
        <w:rPr>
          <w:lang w:bidi="ar-OM"/>
        </w:rPr>
        <w:t>Folder</w:t>
      </w:r>
      <w:r w:rsidR="00F470C5">
        <w:rPr>
          <w:lang w:bidi="ar-OM"/>
        </w:rPr>
        <w:t xml:space="preserve"> (&lt;folder&gt;)</w:t>
      </w:r>
      <w:bookmarkEnd w:id="29"/>
    </w:p>
    <w:p w14:paraId="36B08F20" w14:textId="79F453BE" w:rsidR="00EB61DA" w:rsidRDefault="003E5514" w:rsidP="00EB61DA">
      <w:pPr>
        <w:ind w:left="720"/>
        <w:rPr>
          <w:lang w:bidi="ar-OM"/>
        </w:rPr>
      </w:pPr>
      <w:r>
        <w:rPr>
          <w:lang w:bidi="ar-OM"/>
        </w:rPr>
        <w:t xml:space="preserve">The </w:t>
      </w:r>
      <w:r w:rsidRPr="00352EC0">
        <w:rPr>
          <w:rStyle w:val="XMLElementSymbolChar"/>
        </w:rPr>
        <w:t>&lt;folder&gt;</w:t>
      </w:r>
      <w:r w:rsidRPr="003E5514">
        <w:rPr>
          <w:color w:val="C45911" w:themeColor="accent2" w:themeShade="BF"/>
          <w:lang w:bidi="ar-OM"/>
        </w:rPr>
        <w:t xml:space="preserve"> </w:t>
      </w:r>
      <w:r>
        <w:rPr>
          <w:lang w:bidi="ar-OM"/>
        </w:rPr>
        <w:t xml:space="preserve">element represents an actual folder in the package. This element can nest within itself in order to represent a tree structure of folders and sub-folders. </w:t>
      </w:r>
    </w:p>
    <w:p w14:paraId="2D3DA2ED" w14:textId="202F3888" w:rsidR="00BD30B0" w:rsidRDefault="00BD30B0" w:rsidP="007A52CB">
      <w:pPr>
        <w:ind w:left="720"/>
        <w:rPr>
          <w:lang w:bidi="ar-OM"/>
        </w:rPr>
      </w:pPr>
      <w:r>
        <w:rPr>
          <w:lang w:bidi="ar-OM"/>
        </w:rPr>
        <w:t xml:space="preserve">Each </w:t>
      </w:r>
      <w:r w:rsidRPr="007A52CB">
        <w:rPr>
          <w:rStyle w:val="XMLElementSymbolChar"/>
        </w:rPr>
        <w:t>&lt;folder&gt;</w:t>
      </w:r>
      <w:r>
        <w:rPr>
          <w:lang w:bidi="ar-OM"/>
        </w:rPr>
        <w:t xml:space="preserve"> will have a child </w:t>
      </w:r>
      <w:r w:rsidRPr="007A52CB">
        <w:rPr>
          <w:rStyle w:val="XMLElementSymbolChar"/>
        </w:rPr>
        <w:t>&lt;name&gt;</w:t>
      </w:r>
      <w:r>
        <w:rPr>
          <w:lang w:bidi="ar-OM"/>
        </w:rPr>
        <w:t xml:space="preserve"> element</w:t>
      </w:r>
      <w:r w:rsidR="00D87E01">
        <w:rPr>
          <w:lang w:bidi="ar-OM"/>
        </w:rPr>
        <w:t xml:space="preserve"> and </w:t>
      </w:r>
      <w:r w:rsidR="00D87E01" w:rsidRPr="00D87E01">
        <w:rPr>
          <w:rStyle w:val="XMLElementSymbolChar"/>
        </w:rPr>
        <w:t>&lt;originalName&gt;</w:t>
      </w:r>
      <w:r w:rsidR="00D87E01">
        <w:rPr>
          <w:lang w:bidi="ar-OM"/>
        </w:rPr>
        <w:t xml:space="preserve"> element</w:t>
      </w:r>
      <w:r>
        <w:rPr>
          <w:lang w:bidi="ar-OM"/>
        </w:rPr>
        <w:t xml:space="preserve">. For </w:t>
      </w:r>
      <w:r w:rsidRPr="007A52CB">
        <w:rPr>
          <w:rStyle w:val="XMLElementSymbolChar"/>
        </w:rPr>
        <w:t>&lt;folder&gt;</w:t>
      </w:r>
      <w:r>
        <w:rPr>
          <w:lang w:bidi="ar-OM"/>
        </w:rPr>
        <w:t xml:space="preserve"> elements that </w:t>
      </w:r>
      <w:r w:rsidR="00C935F3">
        <w:rPr>
          <w:lang w:bidi="ar-OM"/>
        </w:rPr>
        <w:t xml:space="preserve">correspond to the </w:t>
      </w:r>
      <w:r w:rsidR="00C935F3" w:rsidRPr="007A52CB">
        <w:rPr>
          <w:rStyle w:val="XMLElementSymbolChar"/>
        </w:rPr>
        <w:t>&lt;file&gt;</w:t>
      </w:r>
      <w:r w:rsidR="00C935F3">
        <w:rPr>
          <w:lang w:bidi="ar-OM"/>
        </w:rPr>
        <w:t xml:space="preserve"> and </w:t>
      </w:r>
      <w:r w:rsidR="00C935F3" w:rsidRPr="007A52CB">
        <w:rPr>
          <w:rStyle w:val="XMLElementSymbolChar"/>
        </w:rPr>
        <w:t>&lt;fileVolume&gt;</w:t>
      </w:r>
      <w:r>
        <w:rPr>
          <w:lang w:bidi="ar-OM"/>
        </w:rPr>
        <w:t xml:space="preserve"> elements described under the </w:t>
      </w:r>
      <w:r w:rsidRPr="007A52CB">
        <w:rPr>
          <w:rStyle w:val="XMLElementSymbolChar"/>
        </w:rPr>
        <w:t>&lt;submission&gt;</w:t>
      </w:r>
      <w:r>
        <w:rPr>
          <w:lang w:bidi="ar-OM"/>
        </w:rPr>
        <w:t xml:space="preserve"> section of the SIP, the </w:t>
      </w:r>
      <w:r w:rsidRPr="007A52CB">
        <w:rPr>
          <w:rStyle w:val="XMLElementSymbolChar"/>
        </w:rPr>
        <w:t>&lt;folder&gt;</w:t>
      </w:r>
      <w:r>
        <w:rPr>
          <w:lang w:bidi="ar-OM"/>
        </w:rPr>
        <w:t xml:space="preserve">’s </w:t>
      </w:r>
      <w:r w:rsidR="00C935F3" w:rsidRPr="007A52CB">
        <w:rPr>
          <w:rStyle w:val="XMLElementSymbolChar"/>
        </w:rPr>
        <w:t>&lt;name&gt;</w:t>
      </w:r>
      <w:r w:rsidR="007A52CB">
        <w:rPr>
          <w:rStyle w:val="XMLElementSymbolChar"/>
        </w:rPr>
        <w:t xml:space="preserve"> </w:t>
      </w:r>
      <w:r w:rsidR="007A52CB" w:rsidRPr="007A52CB">
        <w:t>value</w:t>
      </w:r>
      <w:r w:rsidR="007A52CB">
        <w:t xml:space="preserve"> </w:t>
      </w:r>
      <w:r>
        <w:rPr>
          <w:lang w:bidi="ar-OM"/>
        </w:rPr>
        <w:t xml:space="preserve">must correspond to the </w:t>
      </w:r>
      <w:r w:rsidRPr="007A52CB">
        <w:rPr>
          <w:rStyle w:val="XMLElementSymbolChar"/>
        </w:rPr>
        <w:t>id</w:t>
      </w:r>
      <w:r>
        <w:rPr>
          <w:lang w:bidi="ar-OM"/>
        </w:rPr>
        <w:t xml:space="preserve"> attribute of the </w:t>
      </w:r>
      <w:r w:rsidRPr="007A52CB">
        <w:rPr>
          <w:rStyle w:val="XMLElementSymbolChar"/>
        </w:rPr>
        <w:t>&lt;file&gt;</w:t>
      </w:r>
      <w:r>
        <w:rPr>
          <w:lang w:bidi="ar-OM"/>
        </w:rPr>
        <w:t xml:space="preserve"> and </w:t>
      </w:r>
      <w:r w:rsidRPr="007A52CB">
        <w:rPr>
          <w:rStyle w:val="XMLElementSymbolChar"/>
        </w:rPr>
        <w:t>&lt;fileVolume&gt;</w:t>
      </w:r>
      <w:r>
        <w:rPr>
          <w:lang w:bidi="ar-OM"/>
        </w:rPr>
        <w:t xml:space="preserve"> elements.</w:t>
      </w:r>
    </w:p>
    <w:tbl>
      <w:tblPr>
        <w:tblStyle w:val="TableGrid"/>
        <w:tblW w:w="9387"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3781"/>
        <w:gridCol w:w="5606"/>
      </w:tblGrid>
      <w:tr w:rsidR="00D87E01" w14:paraId="0D1CC7E3" w14:textId="77777777" w:rsidTr="00527018">
        <w:tc>
          <w:tcPr>
            <w:tcW w:w="3781" w:type="dxa"/>
          </w:tcPr>
          <w:p w14:paraId="0964562A" w14:textId="77777777" w:rsidR="00D87E01" w:rsidRDefault="00D87E01" w:rsidP="00527018">
            <w:pPr>
              <w:pStyle w:val="XMLElementSymbol"/>
            </w:pPr>
            <w:r>
              <w:t>&lt;name&gt;</w:t>
            </w:r>
          </w:p>
        </w:tc>
        <w:tc>
          <w:tcPr>
            <w:tcW w:w="5606" w:type="dxa"/>
          </w:tcPr>
          <w:p w14:paraId="694A3E88" w14:textId="77777777" w:rsidR="00D87E01" w:rsidRDefault="00D87E01" w:rsidP="00527018">
            <w:pPr>
              <w:rPr>
                <w:lang w:bidi="ar-OM"/>
              </w:rPr>
            </w:pPr>
            <w:r>
              <w:rPr>
                <w:lang w:bidi="ar-OM"/>
              </w:rPr>
              <w:t>Mandatory. Text value.</w:t>
            </w:r>
          </w:p>
          <w:p w14:paraId="693D62FB" w14:textId="33B8C4E3" w:rsidR="00D87E01" w:rsidRDefault="00D87E01" w:rsidP="00D87E01">
            <w:pPr>
              <w:rPr>
                <w:lang w:bidi="ar-OM"/>
              </w:rPr>
            </w:pPr>
            <w:r>
              <w:rPr>
                <w:lang w:bidi="ar-OM"/>
              </w:rPr>
              <w:t xml:space="preserve">This value is either </w:t>
            </w:r>
            <w:r w:rsidRPr="00D87E01">
              <w:rPr>
                <w:rStyle w:val="XMLElementSymbolChar"/>
              </w:rPr>
              <w:t>header</w:t>
            </w:r>
            <w:r>
              <w:rPr>
                <w:lang w:bidi="ar-OM"/>
              </w:rPr>
              <w:t xml:space="preserve"> or </w:t>
            </w:r>
            <w:r w:rsidRPr="00D87E01">
              <w:rPr>
                <w:rStyle w:val="XMLElementSymbolChar"/>
              </w:rPr>
              <w:t>content</w:t>
            </w:r>
            <w:r>
              <w:rPr>
                <w:lang w:bidi="ar-OM"/>
              </w:rPr>
              <w:t xml:space="preserve"> for the two fixed folders that must be at the root of the SIP package, or it must be the auto-generated name for the sub-folders under the root content folder.</w:t>
            </w:r>
          </w:p>
          <w:p w14:paraId="5265F887" w14:textId="76C707EB" w:rsidR="00D87E01" w:rsidRDefault="00D87E01" w:rsidP="00D87E01">
            <w:pPr>
              <w:rPr>
                <w:lang w:bidi="ar-OM"/>
              </w:rPr>
            </w:pPr>
            <w:r>
              <w:rPr>
                <w:lang w:bidi="ar-OM"/>
              </w:rPr>
              <w:lastRenderedPageBreak/>
              <w:t xml:space="preserve">Example of fixed root folder name: </w:t>
            </w:r>
            <w:r w:rsidRPr="00D87E01">
              <w:rPr>
                <w:rStyle w:val="XMLElementSymbolChar"/>
              </w:rPr>
              <w:t>header</w:t>
            </w:r>
            <w:r>
              <w:rPr>
                <w:lang w:bidi="ar-OM"/>
              </w:rPr>
              <w:t xml:space="preserve"> or </w:t>
            </w:r>
            <w:r w:rsidRPr="00D87E01">
              <w:rPr>
                <w:rStyle w:val="XMLElementSymbolChar"/>
              </w:rPr>
              <w:t>content</w:t>
            </w:r>
          </w:p>
          <w:p w14:paraId="7DA8B665" w14:textId="24280B28" w:rsidR="00D87E01" w:rsidRPr="00D87E01" w:rsidRDefault="00D87E01" w:rsidP="00D87E01">
            <w:pPr>
              <w:rPr>
                <w:rStyle w:val="XMLElementSymbolChar"/>
                <w:rFonts w:asciiTheme="minorHAnsi" w:hAnsiTheme="minorHAnsi"/>
                <w:color w:val="auto"/>
                <w:lang w:bidi="ar-SA"/>
              </w:rPr>
            </w:pPr>
            <w:r>
              <w:t xml:space="preserve">Example of auto-generated sub-folder name: </w:t>
            </w:r>
            <w:r w:rsidRPr="00D87E01">
              <w:rPr>
                <w:rStyle w:val="XMLElementSymbolChar"/>
              </w:rPr>
              <w:t>f000002</w:t>
            </w:r>
          </w:p>
          <w:p w14:paraId="730B21CE" w14:textId="77777777" w:rsidR="00D87E01" w:rsidRDefault="00D87E01" w:rsidP="00527018">
            <w:pPr>
              <w:rPr>
                <w:lang w:bidi="ar-OM"/>
              </w:rPr>
            </w:pPr>
          </w:p>
        </w:tc>
      </w:tr>
      <w:tr w:rsidR="00D87E01" w14:paraId="59E3AB60" w14:textId="77777777" w:rsidTr="00527018">
        <w:tc>
          <w:tcPr>
            <w:tcW w:w="3781" w:type="dxa"/>
          </w:tcPr>
          <w:p w14:paraId="242D003F" w14:textId="77777777" w:rsidR="00D87E01" w:rsidRDefault="00D87E01" w:rsidP="00527018">
            <w:pPr>
              <w:pStyle w:val="XMLElementSymbol"/>
            </w:pPr>
            <w:r>
              <w:t>&lt;originalName&gt;</w:t>
            </w:r>
          </w:p>
        </w:tc>
        <w:tc>
          <w:tcPr>
            <w:tcW w:w="5606" w:type="dxa"/>
          </w:tcPr>
          <w:p w14:paraId="6D6F2DE0" w14:textId="77777777" w:rsidR="00D87E01" w:rsidRDefault="00D87E01" w:rsidP="00527018">
            <w:pPr>
              <w:rPr>
                <w:lang w:bidi="ar-OM"/>
              </w:rPr>
            </w:pPr>
            <w:r>
              <w:rPr>
                <w:lang w:bidi="ar-OM"/>
              </w:rPr>
              <w:t>Mandatory. Text value.</w:t>
            </w:r>
          </w:p>
          <w:p w14:paraId="5D3FE508" w14:textId="77C0888C" w:rsidR="00D87E01" w:rsidRDefault="00D87E01" w:rsidP="00D61CAF">
            <w:pPr>
              <w:rPr>
                <w:lang w:bidi="ar-OM"/>
              </w:rPr>
            </w:pPr>
            <w:r>
              <w:rPr>
                <w:lang w:bidi="ar-OM"/>
              </w:rPr>
              <w:t xml:space="preserve">The is the original computer </w:t>
            </w:r>
            <w:r w:rsidR="00D61CAF">
              <w:rPr>
                <w:lang w:bidi="ar-OM"/>
              </w:rPr>
              <w:t xml:space="preserve">folder name </w:t>
            </w:r>
            <w:r>
              <w:rPr>
                <w:lang w:bidi="ar-OM"/>
              </w:rPr>
              <w:t>for the digital object.</w:t>
            </w:r>
            <w:r w:rsidR="00D61CAF">
              <w:rPr>
                <w:lang w:bidi="ar-OM"/>
              </w:rPr>
              <w:t xml:space="preserve"> </w:t>
            </w:r>
          </w:p>
          <w:p w14:paraId="30436D8E" w14:textId="32948127" w:rsidR="00D61CAF" w:rsidRDefault="00D61CAF" w:rsidP="00D61CAF">
            <w:pPr>
              <w:rPr>
                <w:lang w:bidi="ar-OM"/>
              </w:rPr>
            </w:pPr>
            <w:r>
              <w:rPr>
                <w:lang w:bidi="ar-OM"/>
              </w:rPr>
              <w:t xml:space="preserve">It must be the same value as for the </w:t>
            </w:r>
            <w:r w:rsidRPr="00D61CAF">
              <w:rPr>
                <w:rStyle w:val="XMLElementSymbolChar"/>
              </w:rPr>
              <w:t>&lt;name&gt;</w:t>
            </w:r>
            <w:r>
              <w:rPr>
                <w:lang w:bidi="ar-OM"/>
              </w:rPr>
              <w:t xml:space="preserve"> element</w:t>
            </w:r>
          </w:p>
          <w:p w14:paraId="2E0D2E16" w14:textId="77777777" w:rsidR="00D61CAF" w:rsidRDefault="00D61CAF" w:rsidP="00D61CAF">
            <w:pPr>
              <w:rPr>
                <w:lang w:bidi="ar-OM"/>
              </w:rPr>
            </w:pPr>
            <w:r>
              <w:rPr>
                <w:lang w:bidi="ar-OM"/>
              </w:rPr>
              <w:t xml:space="preserve">Example of fixed root folder name: </w:t>
            </w:r>
            <w:r w:rsidRPr="00D87E01">
              <w:rPr>
                <w:rStyle w:val="XMLElementSymbolChar"/>
              </w:rPr>
              <w:t>header</w:t>
            </w:r>
            <w:r>
              <w:rPr>
                <w:lang w:bidi="ar-OM"/>
              </w:rPr>
              <w:t xml:space="preserve"> or </w:t>
            </w:r>
            <w:r w:rsidRPr="00D87E01">
              <w:rPr>
                <w:rStyle w:val="XMLElementSymbolChar"/>
              </w:rPr>
              <w:t>content</w:t>
            </w:r>
          </w:p>
          <w:p w14:paraId="4AADDBAE" w14:textId="77777777" w:rsidR="00D61CAF" w:rsidRPr="00D87E01" w:rsidRDefault="00D61CAF" w:rsidP="00D61CAF">
            <w:pPr>
              <w:rPr>
                <w:rStyle w:val="XMLElementSymbolChar"/>
                <w:rFonts w:asciiTheme="minorHAnsi" w:hAnsiTheme="minorHAnsi"/>
                <w:color w:val="auto"/>
                <w:lang w:bidi="ar-SA"/>
              </w:rPr>
            </w:pPr>
            <w:r>
              <w:t xml:space="preserve">Example of auto-generated sub-folder name: </w:t>
            </w:r>
            <w:r w:rsidRPr="00D87E01">
              <w:rPr>
                <w:rStyle w:val="XMLElementSymbolChar"/>
              </w:rPr>
              <w:t>f000002</w:t>
            </w:r>
          </w:p>
          <w:p w14:paraId="4547430A" w14:textId="77777777" w:rsidR="00D87E01" w:rsidRDefault="00D87E01" w:rsidP="00527018">
            <w:pPr>
              <w:rPr>
                <w:lang w:bidi="ar-OM"/>
              </w:rPr>
            </w:pPr>
          </w:p>
        </w:tc>
      </w:tr>
      <w:tr w:rsidR="00D87E01" w14:paraId="2A691DF3" w14:textId="77777777" w:rsidTr="00527018">
        <w:tc>
          <w:tcPr>
            <w:tcW w:w="3781" w:type="dxa"/>
          </w:tcPr>
          <w:p w14:paraId="0E326C6D" w14:textId="2D337CFF" w:rsidR="00D87E01" w:rsidRDefault="00D87E01" w:rsidP="00D87E01">
            <w:pPr>
              <w:pStyle w:val="XMLElementSymbol"/>
            </w:pPr>
            <w:r>
              <w:t>&lt;digitalObject&gt;</w:t>
            </w:r>
          </w:p>
        </w:tc>
        <w:tc>
          <w:tcPr>
            <w:tcW w:w="5606" w:type="dxa"/>
          </w:tcPr>
          <w:p w14:paraId="3230F246" w14:textId="69A090D8" w:rsidR="00D87E01" w:rsidRDefault="00A1344E" w:rsidP="00A1344E">
            <w:pPr>
              <w:rPr>
                <w:lang w:bidi="ar-OM"/>
              </w:rPr>
            </w:pPr>
            <w:r>
              <w:rPr>
                <w:lang w:bidi="ar-OM"/>
              </w:rPr>
              <w:t xml:space="preserve">A &lt;folder&gt; element may contain either child </w:t>
            </w:r>
            <w:r w:rsidRPr="00A1344E">
              <w:rPr>
                <w:rStyle w:val="XMLElementSymbolChar"/>
              </w:rPr>
              <w:t>&lt;folder&gt;</w:t>
            </w:r>
            <w:r>
              <w:rPr>
                <w:lang w:bidi="ar-OM"/>
              </w:rPr>
              <w:t xml:space="preserve"> elements (to mimic the hierarchy of </w:t>
            </w:r>
            <w:r w:rsidRPr="00A1344E">
              <w:rPr>
                <w:rStyle w:val="XMLElementSymbolChar"/>
              </w:rPr>
              <w:t xml:space="preserve">&lt;file&gt; </w:t>
            </w:r>
            <w:r>
              <w:rPr>
                <w:lang w:bidi="ar-OM"/>
              </w:rPr>
              <w:t xml:space="preserve">and </w:t>
            </w:r>
            <w:r w:rsidRPr="00A1344E">
              <w:rPr>
                <w:rStyle w:val="XMLElementSymbolChar"/>
              </w:rPr>
              <w:t>&lt;fileVolume&gt;</w:t>
            </w:r>
            <w:r>
              <w:rPr>
                <w:lang w:bidi="ar-OM"/>
              </w:rPr>
              <w:t xml:space="preserve"> tree), or it may contain </w:t>
            </w:r>
            <w:r w:rsidRPr="00A1344E">
              <w:rPr>
                <w:rStyle w:val="XMLElementSymbolChar"/>
              </w:rPr>
              <w:t>&lt;digitalObject&gt;</w:t>
            </w:r>
            <w:r>
              <w:rPr>
                <w:lang w:bidi="ar-OM"/>
              </w:rPr>
              <w:t xml:space="preserve"> elements.</w:t>
            </w:r>
            <w:r w:rsidR="00283B5F">
              <w:rPr>
                <w:lang w:bidi="ar-OM"/>
              </w:rPr>
              <w:t xml:space="preserve"> </w:t>
            </w:r>
          </w:p>
          <w:p w14:paraId="4FE1AC6C" w14:textId="217C36E0" w:rsidR="00283B5F" w:rsidRDefault="00283B5F" w:rsidP="00A1344E">
            <w:pPr>
              <w:rPr>
                <w:lang w:bidi="ar-OM"/>
              </w:rPr>
            </w:pPr>
          </w:p>
          <w:p w14:paraId="3551EAC2" w14:textId="6CB808B7" w:rsidR="00283B5F" w:rsidRDefault="00283B5F" w:rsidP="00A1344E">
            <w:pPr>
              <w:rPr>
                <w:lang w:bidi="ar-OM"/>
              </w:rPr>
            </w:pPr>
            <w:r w:rsidRPr="00283B5F">
              <w:rPr>
                <w:rStyle w:val="XMLElementSymbolChar"/>
              </w:rPr>
              <w:t>&lt;digitalObject&gt;</w:t>
            </w:r>
            <w:r>
              <w:rPr>
                <w:lang w:bidi="ar-OM"/>
              </w:rPr>
              <w:t xml:space="preserve"> elements are described in the next section below.</w:t>
            </w:r>
          </w:p>
          <w:p w14:paraId="5BCB898F" w14:textId="1DC88F5F" w:rsidR="00A1344E" w:rsidRDefault="00A1344E" w:rsidP="00A1344E">
            <w:pPr>
              <w:rPr>
                <w:lang w:bidi="ar-OM"/>
              </w:rPr>
            </w:pPr>
          </w:p>
        </w:tc>
      </w:tr>
      <w:tr w:rsidR="00D87E01" w14:paraId="120F9E6B" w14:textId="77777777" w:rsidTr="00527018">
        <w:tc>
          <w:tcPr>
            <w:tcW w:w="3781" w:type="dxa"/>
          </w:tcPr>
          <w:p w14:paraId="40606934" w14:textId="140B0D64" w:rsidR="00D87E01" w:rsidRDefault="00D87E01" w:rsidP="00D87E01">
            <w:pPr>
              <w:pStyle w:val="XMLElementSymbol"/>
            </w:pPr>
            <w:r>
              <w:t>&lt;folder&gt;</w:t>
            </w:r>
          </w:p>
        </w:tc>
        <w:tc>
          <w:tcPr>
            <w:tcW w:w="5606" w:type="dxa"/>
          </w:tcPr>
          <w:p w14:paraId="2CA81D97" w14:textId="4A58D434" w:rsidR="00A1344E" w:rsidRDefault="00A1344E" w:rsidP="00A1344E">
            <w:pPr>
              <w:rPr>
                <w:lang w:bidi="ar-OM"/>
              </w:rPr>
            </w:pPr>
            <w:r>
              <w:rPr>
                <w:lang w:bidi="ar-OM"/>
              </w:rPr>
              <w:t xml:space="preserve">A &lt;folder&gt; element may contain either child </w:t>
            </w:r>
            <w:r w:rsidRPr="00A1344E">
              <w:rPr>
                <w:rStyle w:val="XMLElementSymbolChar"/>
              </w:rPr>
              <w:t>&lt;folder&gt;</w:t>
            </w:r>
            <w:r>
              <w:rPr>
                <w:lang w:bidi="ar-OM"/>
              </w:rPr>
              <w:t xml:space="preserve"> elements (to mimic the hierarchy of </w:t>
            </w:r>
            <w:r w:rsidRPr="00A1344E">
              <w:rPr>
                <w:rStyle w:val="XMLElementSymbolChar"/>
              </w:rPr>
              <w:t xml:space="preserve">&lt;file&gt; </w:t>
            </w:r>
            <w:r>
              <w:rPr>
                <w:lang w:bidi="ar-OM"/>
              </w:rPr>
              <w:t xml:space="preserve">and </w:t>
            </w:r>
            <w:r w:rsidRPr="00A1344E">
              <w:rPr>
                <w:rStyle w:val="XMLElementSymbolChar"/>
              </w:rPr>
              <w:t>&lt;fileVolume&gt;</w:t>
            </w:r>
            <w:r>
              <w:rPr>
                <w:lang w:bidi="ar-OM"/>
              </w:rPr>
              <w:t xml:space="preserve"> tree), or it may contain </w:t>
            </w:r>
            <w:r w:rsidRPr="00A1344E">
              <w:rPr>
                <w:rStyle w:val="XMLElementSymbolChar"/>
              </w:rPr>
              <w:t>&lt;digitalObject&gt;</w:t>
            </w:r>
            <w:r>
              <w:rPr>
                <w:lang w:bidi="ar-OM"/>
              </w:rPr>
              <w:t xml:space="preserve"> elements.</w:t>
            </w:r>
          </w:p>
          <w:p w14:paraId="4CD1B8B0" w14:textId="77777777" w:rsidR="00283B5F" w:rsidRDefault="00283B5F" w:rsidP="00A1344E">
            <w:pPr>
              <w:rPr>
                <w:lang w:bidi="ar-OM"/>
              </w:rPr>
            </w:pPr>
          </w:p>
          <w:p w14:paraId="084723E4" w14:textId="77777777" w:rsidR="00283B5F" w:rsidRDefault="00283B5F" w:rsidP="00283B5F">
            <w:pPr>
              <w:rPr>
                <w:lang w:bidi="ar-OM"/>
              </w:rPr>
            </w:pPr>
            <w:r w:rsidRPr="00283B5F">
              <w:rPr>
                <w:rStyle w:val="XMLElementSymbolChar"/>
              </w:rPr>
              <w:t>&lt;digitalObject&gt;</w:t>
            </w:r>
            <w:r>
              <w:rPr>
                <w:lang w:bidi="ar-OM"/>
              </w:rPr>
              <w:t xml:space="preserve"> elements are described in the next section below.</w:t>
            </w:r>
          </w:p>
          <w:p w14:paraId="154D8D0B" w14:textId="77777777" w:rsidR="00283B5F" w:rsidRDefault="00283B5F" w:rsidP="00A1344E">
            <w:pPr>
              <w:rPr>
                <w:lang w:bidi="ar-OM"/>
              </w:rPr>
            </w:pPr>
          </w:p>
          <w:p w14:paraId="4DB0C8AE" w14:textId="23C5D9A9" w:rsidR="00D87E01" w:rsidRDefault="00D87E01" w:rsidP="00527018">
            <w:pPr>
              <w:rPr>
                <w:lang w:bidi="ar-OM"/>
              </w:rPr>
            </w:pPr>
          </w:p>
        </w:tc>
      </w:tr>
    </w:tbl>
    <w:p w14:paraId="1E3626AA" w14:textId="64A4182E" w:rsidR="00FA5DBE" w:rsidRDefault="00F470C5" w:rsidP="00FA5DBE">
      <w:pPr>
        <w:pStyle w:val="Heading2"/>
        <w:numPr>
          <w:ilvl w:val="2"/>
          <w:numId w:val="1"/>
        </w:numPr>
        <w:rPr>
          <w:lang w:bidi="ar-OM"/>
        </w:rPr>
      </w:pPr>
      <w:bookmarkStart w:id="30" w:name="_Toc63780619"/>
      <w:r>
        <w:rPr>
          <w:lang w:bidi="ar-OM"/>
        </w:rPr>
        <w:t>Computer Files (&lt;digitalObject&gt;)</w:t>
      </w:r>
      <w:bookmarkEnd w:id="30"/>
    </w:p>
    <w:p w14:paraId="06407654" w14:textId="2262C593" w:rsidR="003E5514" w:rsidRDefault="003E5514" w:rsidP="00A96C67">
      <w:pPr>
        <w:ind w:left="720"/>
        <w:rPr>
          <w:lang w:bidi="ar-OM"/>
        </w:rPr>
      </w:pPr>
      <w:r>
        <w:rPr>
          <w:lang w:bidi="ar-OM"/>
        </w:rPr>
        <w:t xml:space="preserve">The </w:t>
      </w:r>
      <w:r w:rsidRPr="00352EC0">
        <w:rPr>
          <w:rStyle w:val="XMLElementSymbolChar"/>
        </w:rPr>
        <w:t>&lt;digitalObject&gt;</w:t>
      </w:r>
      <w:r w:rsidRPr="003E5514">
        <w:rPr>
          <w:color w:val="C45911" w:themeColor="accent2" w:themeShade="BF"/>
          <w:lang w:bidi="ar-OM"/>
        </w:rPr>
        <w:t xml:space="preserve"> </w:t>
      </w:r>
      <w:r>
        <w:rPr>
          <w:lang w:bidi="ar-OM"/>
        </w:rPr>
        <w:t xml:space="preserve">element represents an actual computer file within the package. </w:t>
      </w:r>
    </w:p>
    <w:p w14:paraId="323013B3" w14:textId="4AD553E3" w:rsidR="00C20D69" w:rsidRDefault="00C20D69" w:rsidP="003E5514">
      <w:pPr>
        <w:ind w:left="720"/>
        <w:rPr>
          <w:lang w:bidi="ar-OM"/>
        </w:rPr>
      </w:pPr>
      <w:r>
        <w:rPr>
          <w:lang w:bidi="ar-OM"/>
        </w:rPr>
        <w:t>&lt;example&gt;</w:t>
      </w:r>
    </w:p>
    <w:p w14:paraId="7500120A" w14:textId="1916D5A3" w:rsidR="00ED30E2" w:rsidRDefault="00ED30E2" w:rsidP="003E5514">
      <w:pPr>
        <w:ind w:left="720"/>
        <w:rPr>
          <w:lang w:bidi="ar-OM"/>
        </w:rPr>
      </w:pPr>
      <w:r>
        <w:rPr>
          <w:lang w:bidi="ar-OM"/>
        </w:rPr>
        <w:t xml:space="preserve">Each </w:t>
      </w:r>
      <w:r w:rsidRPr="002A10AA">
        <w:rPr>
          <w:rStyle w:val="XMLElementSymbolChar"/>
        </w:rPr>
        <w:t>&lt;digitalObject&gt;</w:t>
      </w:r>
      <w:r>
        <w:rPr>
          <w:lang w:bidi="ar-OM"/>
        </w:rPr>
        <w:t xml:space="preserve"> will have the following attributes:</w:t>
      </w:r>
    </w:p>
    <w:tbl>
      <w:tblPr>
        <w:tblStyle w:val="TableGrid"/>
        <w:tblW w:w="9203"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6645"/>
      </w:tblGrid>
      <w:tr w:rsidR="00ED30E2" w14:paraId="31DF784C" w14:textId="77777777" w:rsidTr="00527018">
        <w:tc>
          <w:tcPr>
            <w:tcW w:w="2558" w:type="dxa"/>
          </w:tcPr>
          <w:p w14:paraId="1630DAF4" w14:textId="77777777" w:rsidR="00ED30E2" w:rsidRDefault="00ED30E2" w:rsidP="00527018">
            <w:pPr>
              <w:pStyle w:val="XMLElementSymbol"/>
            </w:pPr>
            <w:r>
              <w:t>id</w:t>
            </w:r>
          </w:p>
        </w:tc>
        <w:tc>
          <w:tcPr>
            <w:tcW w:w="6645" w:type="dxa"/>
          </w:tcPr>
          <w:p w14:paraId="6B4C74EA" w14:textId="77777777" w:rsidR="00ED30E2" w:rsidRDefault="00ED30E2" w:rsidP="00527018">
            <w:pPr>
              <w:rPr>
                <w:lang w:bidi="ar-OM"/>
              </w:rPr>
            </w:pPr>
            <w:r>
              <w:rPr>
                <w:lang w:bidi="ar-OM"/>
              </w:rPr>
              <w:t>Mandatory. Text value.</w:t>
            </w:r>
          </w:p>
          <w:p w14:paraId="6F2E30A3" w14:textId="3EAA8A17" w:rsidR="00ED30E2" w:rsidRDefault="00ED30E2" w:rsidP="00ED30E2">
            <w:pPr>
              <w:rPr>
                <w:lang w:bidi="ar-OM"/>
              </w:rPr>
            </w:pPr>
            <w:r>
              <w:rPr>
                <w:lang w:bidi="ar-OM"/>
              </w:rPr>
              <w:t xml:space="preserve">An identifier that is unique for each </w:t>
            </w:r>
            <w:r w:rsidRPr="00ED30E2">
              <w:t>digital</w:t>
            </w:r>
            <w:r>
              <w:t xml:space="preserve"> o</w:t>
            </w:r>
            <w:r w:rsidRPr="00ED30E2">
              <w:t>bject</w:t>
            </w:r>
            <w:r>
              <w:rPr>
                <w:lang w:bidi="ar-OM"/>
              </w:rPr>
              <w:t xml:space="preserve">  in this SIP. The identifier need only be unique within the SIP it is contained within. This identifier should be auto-generated according to the following numbering pattern:</w:t>
            </w:r>
          </w:p>
          <w:p w14:paraId="5A0CD254" w14:textId="77777777" w:rsidR="00ED30E2" w:rsidRDefault="00ED30E2" w:rsidP="00527018">
            <w:pPr>
              <w:rPr>
                <w:lang w:bidi="ar-OM"/>
              </w:rPr>
            </w:pPr>
          </w:p>
          <w:tbl>
            <w:tblPr>
              <w:tblStyle w:val="TableGrid"/>
              <w:tblW w:w="0" w:type="auto"/>
              <w:tblInd w:w="360" w:type="dxa"/>
              <w:tblLook w:val="04A0" w:firstRow="1" w:lastRow="0" w:firstColumn="1" w:lastColumn="0" w:noHBand="0" w:noVBand="1"/>
            </w:tblPr>
            <w:tblGrid>
              <w:gridCol w:w="349"/>
              <w:gridCol w:w="349"/>
              <w:gridCol w:w="349"/>
              <w:gridCol w:w="349"/>
              <w:gridCol w:w="349"/>
              <w:gridCol w:w="349"/>
              <w:gridCol w:w="349"/>
            </w:tblGrid>
            <w:tr w:rsidR="00ED30E2" w:rsidRPr="004D5729" w14:paraId="7DC8A074" w14:textId="77777777" w:rsidTr="00527018">
              <w:tc>
                <w:tcPr>
                  <w:tcW w:w="344" w:type="dxa"/>
                </w:tcPr>
                <w:p w14:paraId="38EDB6C2" w14:textId="6B1443D5" w:rsidR="00ED30E2" w:rsidRPr="004D5729" w:rsidRDefault="00ED30E2" w:rsidP="00527018">
                  <w:pPr>
                    <w:rPr>
                      <w:rFonts w:ascii="Courier New" w:hAnsi="Courier New" w:cs="Courier New"/>
                      <w:b/>
                      <w:bCs/>
                      <w:color w:val="7030A0"/>
                      <w:lang w:bidi="ar-OM"/>
                    </w:rPr>
                  </w:pPr>
                  <w:r>
                    <w:rPr>
                      <w:rFonts w:ascii="Courier New" w:hAnsi="Courier New" w:cs="Courier New"/>
                      <w:b/>
                      <w:bCs/>
                      <w:color w:val="7030A0"/>
                      <w:lang w:bidi="ar-OM"/>
                    </w:rPr>
                    <w:t>d</w:t>
                  </w:r>
                </w:p>
              </w:tc>
              <w:tc>
                <w:tcPr>
                  <w:tcW w:w="344" w:type="dxa"/>
                </w:tcPr>
                <w:p w14:paraId="12890CF1" w14:textId="77777777" w:rsidR="00ED30E2" w:rsidRPr="004D5729" w:rsidRDefault="00ED30E2" w:rsidP="00527018">
                  <w:pPr>
                    <w:rPr>
                      <w:rFonts w:ascii="Courier New" w:hAnsi="Courier New" w:cs="Courier New"/>
                      <w:b/>
                      <w:bCs/>
                      <w:color w:val="7030A0"/>
                      <w:lang w:bidi="ar-OM"/>
                    </w:rPr>
                  </w:pPr>
                  <w:r w:rsidRPr="004D5729">
                    <w:rPr>
                      <w:rFonts w:ascii="Courier New" w:hAnsi="Courier New" w:cs="Courier New"/>
                      <w:b/>
                      <w:bCs/>
                      <w:color w:val="7030A0"/>
                      <w:lang w:bidi="ar-OM"/>
                    </w:rPr>
                    <w:t>n</w:t>
                  </w:r>
                </w:p>
              </w:tc>
              <w:tc>
                <w:tcPr>
                  <w:tcW w:w="344" w:type="dxa"/>
                </w:tcPr>
                <w:p w14:paraId="2EC23293" w14:textId="77777777" w:rsidR="00ED30E2" w:rsidRPr="004D5729" w:rsidRDefault="00ED30E2" w:rsidP="00527018">
                  <w:pPr>
                    <w:rPr>
                      <w:rFonts w:ascii="Courier New" w:hAnsi="Courier New" w:cs="Courier New"/>
                      <w:b/>
                      <w:bCs/>
                      <w:color w:val="7030A0"/>
                      <w:lang w:bidi="ar-OM"/>
                    </w:rPr>
                  </w:pPr>
                  <w:r w:rsidRPr="004D5729">
                    <w:rPr>
                      <w:rFonts w:ascii="Courier New" w:hAnsi="Courier New" w:cs="Courier New"/>
                      <w:b/>
                      <w:bCs/>
                      <w:color w:val="7030A0"/>
                      <w:lang w:bidi="ar-OM"/>
                    </w:rPr>
                    <w:t>n</w:t>
                  </w:r>
                </w:p>
              </w:tc>
              <w:tc>
                <w:tcPr>
                  <w:tcW w:w="344" w:type="dxa"/>
                </w:tcPr>
                <w:p w14:paraId="6B1AEDA4" w14:textId="77777777" w:rsidR="00ED30E2" w:rsidRPr="004D5729" w:rsidRDefault="00ED30E2" w:rsidP="00527018">
                  <w:pPr>
                    <w:rPr>
                      <w:rFonts w:ascii="Courier New" w:hAnsi="Courier New" w:cs="Courier New"/>
                      <w:b/>
                      <w:bCs/>
                      <w:color w:val="7030A0"/>
                      <w:lang w:bidi="ar-OM"/>
                    </w:rPr>
                  </w:pPr>
                  <w:r w:rsidRPr="004D5729">
                    <w:rPr>
                      <w:rFonts w:ascii="Courier New" w:hAnsi="Courier New" w:cs="Courier New"/>
                      <w:b/>
                      <w:bCs/>
                      <w:color w:val="7030A0"/>
                      <w:lang w:bidi="ar-OM"/>
                    </w:rPr>
                    <w:t>n</w:t>
                  </w:r>
                </w:p>
              </w:tc>
              <w:tc>
                <w:tcPr>
                  <w:tcW w:w="344" w:type="dxa"/>
                </w:tcPr>
                <w:p w14:paraId="031BAE48" w14:textId="77777777" w:rsidR="00ED30E2" w:rsidRPr="004D5729" w:rsidRDefault="00ED30E2" w:rsidP="00527018">
                  <w:pPr>
                    <w:rPr>
                      <w:rFonts w:ascii="Courier New" w:hAnsi="Courier New" w:cs="Courier New"/>
                      <w:b/>
                      <w:bCs/>
                      <w:color w:val="7030A0"/>
                      <w:lang w:bidi="ar-OM"/>
                    </w:rPr>
                  </w:pPr>
                  <w:r w:rsidRPr="004D5729">
                    <w:rPr>
                      <w:rFonts w:ascii="Courier New" w:hAnsi="Courier New" w:cs="Courier New"/>
                      <w:b/>
                      <w:bCs/>
                      <w:color w:val="7030A0"/>
                      <w:lang w:bidi="ar-OM"/>
                    </w:rPr>
                    <w:t>n</w:t>
                  </w:r>
                </w:p>
              </w:tc>
              <w:tc>
                <w:tcPr>
                  <w:tcW w:w="344" w:type="dxa"/>
                </w:tcPr>
                <w:p w14:paraId="57F9C3D1" w14:textId="77777777" w:rsidR="00ED30E2" w:rsidRPr="004D5729" w:rsidRDefault="00ED30E2" w:rsidP="00527018">
                  <w:pPr>
                    <w:rPr>
                      <w:rFonts w:ascii="Courier New" w:hAnsi="Courier New" w:cs="Courier New"/>
                      <w:b/>
                      <w:bCs/>
                      <w:color w:val="7030A0"/>
                      <w:lang w:bidi="ar-OM"/>
                    </w:rPr>
                  </w:pPr>
                  <w:r w:rsidRPr="004D5729">
                    <w:rPr>
                      <w:rFonts w:ascii="Courier New" w:hAnsi="Courier New" w:cs="Courier New"/>
                      <w:b/>
                      <w:bCs/>
                      <w:color w:val="7030A0"/>
                      <w:lang w:bidi="ar-OM"/>
                    </w:rPr>
                    <w:t>n</w:t>
                  </w:r>
                </w:p>
              </w:tc>
              <w:tc>
                <w:tcPr>
                  <w:tcW w:w="344" w:type="dxa"/>
                </w:tcPr>
                <w:p w14:paraId="23DA0398" w14:textId="77777777" w:rsidR="00ED30E2" w:rsidRPr="004D5729" w:rsidRDefault="00ED30E2" w:rsidP="00527018">
                  <w:pPr>
                    <w:rPr>
                      <w:rFonts w:ascii="Courier New" w:hAnsi="Courier New" w:cs="Courier New"/>
                      <w:b/>
                      <w:bCs/>
                      <w:color w:val="7030A0"/>
                      <w:lang w:bidi="ar-OM"/>
                    </w:rPr>
                  </w:pPr>
                  <w:r w:rsidRPr="004D5729">
                    <w:rPr>
                      <w:rFonts w:ascii="Courier New" w:hAnsi="Courier New" w:cs="Courier New"/>
                      <w:b/>
                      <w:bCs/>
                      <w:color w:val="7030A0"/>
                      <w:lang w:bidi="ar-OM"/>
                    </w:rPr>
                    <w:t>n</w:t>
                  </w:r>
                </w:p>
              </w:tc>
            </w:tr>
          </w:tbl>
          <w:p w14:paraId="14C071DD" w14:textId="77777777" w:rsidR="00ED30E2" w:rsidRDefault="00ED30E2" w:rsidP="00527018">
            <w:pPr>
              <w:ind w:left="360"/>
              <w:rPr>
                <w:b/>
                <w:bCs/>
                <w:color w:val="7030A0"/>
                <w:lang w:bidi="ar-OM"/>
              </w:rPr>
            </w:pPr>
          </w:p>
          <w:p w14:paraId="35DCD82B" w14:textId="1A0AADCA" w:rsidR="00ED30E2" w:rsidRDefault="00ED30E2" w:rsidP="00ED30E2">
            <w:pPr>
              <w:ind w:left="360"/>
              <w:rPr>
                <w:lang w:bidi="ar-OM"/>
              </w:rPr>
            </w:pPr>
            <w:r>
              <w:rPr>
                <w:rFonts w:ascii="Courier New" w:hAnsi="Courier New" w:cs="Courier New"/>
                <w:b/>
                <w:bCs/>
                <w:color w:val="7030A0"/>
                <w:lang w:bidi="ar-OM"/>
              </w:rPr>
              <w:t>d</w:t>
            </w:r>
            <w:r>
              <w:rPr>
                <w:lang w:bidi="ar-OM"/>
              </w:rPr>
              <w:t>: is a fixed constant string representing a digital object.</w:t>
            </w:r>
          </w:p>
          <w:p w14:paraId="745DBBE4" w14:textId="77777777" w:rsidR="00ED30E2" w:rsidRDefault="00ED30E2" w:rsidP="00527018">
            <w:pPr>
              <w:ind w:left="360"/>
              <w:rPr>
                <w:lang w:bidi="ar-OM"/>
              </w:rPr>
            </w:pPr>
            <w:r w:rsidRPr="004D5729">
              <w:rPr>
                <w:rFonts w:ascii="Courier New" w:hAnsi="Courier New" w:cs="Courier New"/>
                <w:b/>
                <w:bCs/>
                <w:color w:val="7030A0"/>
                <w:lang w:bidi="ar-OM"/>
              </w:rPr>
              <w:lastRenderedPageBreak/>
              <w:t>n</w:t>
            </w:r>
            <w:r>
              <w:rPr>
                <w:lang w:bidi="ar-OM"/>
              </w:rPr>
              <w:t>: represents a single digit numeric value from 0 – 9.</w:t>
            </w:r>
          </w:p>
          <w:p w14:paraId="4AFE049A" w14:textId="4291C425" w:rsidR="00ED30E2" w:rsidRDefault="00ED30E2" w:rsidP="00527018">
            <w:pPr>
              <w:ind w:left="360"/>
              <w:rPr>
                <w:lang w:bidi="ar-OM"/>
              </w:rPr>
            </w:pPr>
            <w:r>
              <w:rPr>
                <w:lang w:bidi="ar-OM"/>
              </w:rPr>
              <w:t xml:space="preserve">Example: </w:t>
            </w:r>
            <w:r>
              <w:rPr>
                <w:rStyle w:val="XMLElementSymbolChar"/>
              </w:rPr>
              <w:t>d000016</w:t>
            </w:r>
          </w:p>
          <w:p w14:paraId="496E2EBE" w14:textId="77777777" w:rsidR="00ED30E2" w:rsidRDefault="00ED30E2" w:rsidP="00527018">
            <w:pPr>
              <w:rPr>
                <w:lang w:bidi="ar-OM"/>
              </w:rPr>
            </w:pPr>
            <w:r>
              <w:rPr>
                <w:lang w:bidi="ar-OM"/>
              </w:rPr>
              <w:t xml:space="preserve"> </w:t>
            </w:r>
          </w:p>
          <w:p w14:paraId="0E035BA5" w14:textId="0A4A62F9" w:rsidR="00BD30B0" w:rsidRDefault="00BD30B0" w:rsidP="00BD30B0">
            <w:pPr>
              <w:rPr>
                <w:lang w:bidi="ar-OM"/>
              </w:rPr>
            </w:pPr>
            <w:r>
              <w:rPr>
                <w:lang w:bidi="ar-OM"/>
              </w:rPr>
              <w:t>This identifier must match the auto-generated filename of the computer files for the corresponding digital object (see section 9.2 above).</w:t>
            </w:r>
          </w:p>
        </w:tc>
      </w:tr>
    </w:tbl>
    <w:p w14:paraId="7431A6F1" w14:textId="4F688815" w:rsidR="00ED30E2" w:rsidRDefault="00ED30E2" w:rsidP="00A14E6B">
      <w:pPr>
        <w:rPr>
          <w:lang w:bidi="ar-OM"/>
        </w:rPr>
      </w:pPr>
    </w:p>
    <w:p w14:paraId="78397DB8" w14:textId="09FC4915" w:rsidR="00A14E6B" w:rsidRDefault="00A14E6B" w:rsidP="00A14E6B">
      <w:pPr>
        <w:rPr>
          <w:lang w:bidi="ar-OM"/>
        </w:rPr>
      </w:pPr>
      <w:r>
        <w:rPr>
          <w:lang w:bidi="ar-OM"/>
        </w:rPr>
        <w:tab/>
        <w:t xml:space="preserve">Each </w:t>
      </w:r>
      <w:r w:rsidRPr="002A10AA">
        <w:rPr>
          <w:rStyle w:val="XMLElementSymbolChar"/>
        </w:rPr>
        <w:t>&lt;digitalObject&gt;</w:t>
      </w:r>
      <w:r>
        <w:rPr>
          <w:lang w:bidi="ar-OM"/>
        </w:rPr>
        <w:t xml:space="preserve"> will have the following child elements:</w:t>
      </w:r>
    </w:p>
    <w:p w14:paraId="30299E07" w14:textId="77777777" w:rsidR="00A96C67" w:rsidRDefault="00A96C67" w:rsidP="00A14E6B">
      <w:pPr>
        <w:rPr>
          <w:lang w:bidi="ar-OM"/>
        </w:rPr>
      </w:pPr>
      <w:r>
        <w:rPr>
          <w:lang w:bidi="ar-OM"/>
        </w:rPr>
        <w:tab/>
      </w:r>
    </w:p>
    <w:tbl>
      <w:tblPr>
        <w:tblStyle w:val="TableGrid"/>
        <w:tblW w:w="9387"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3781"/>
        <w:gridCol w:w="5606"/>
      </w:tblGrid>
      <w:tr w:rsidR="00A96C67" w14:paraId="4E4FA3F7" w14:textId="77777777" w:rsidTr="00527018">
        <w:tc>
          <w:tcPr>
            <w:tcW w:w="3781" w:type="dxa"/>
          </w:tcPr>
          <w:p w14:paraId="47A045CA" w14:textId="77777777" w:rsidR="00A96C67" w:rsidRDefault="00A96C67" w:rsidP="00527018">
            <w:pPr>
              <w:pStyle w:val="XMLElementSymbol"/>
            </w:pPr>
            <w:r>
              <w:t>&lt;name&gt;</w:t>
            </w:r>
          </w:p>
        </w:tc>
        <w:tc>
          <w:tcPr>
            <w:tcW w:w="5606" w:type="dxa"/>
          </w:tcPr>
          <w:p w14:paraId="6AA228A7" w14:textId="77777777" w:rsidR="00A96C67" w:rsidRDefault="00A96C67" w:rsidP="00527018">
            <w:pPr>
              <w:rPr>
                <w:lang w:bidi="ar-OM"/>
              </w:rPr>
            </w:pPr>
            <w:r>
              <w:rPr>
                <w:lang w:bidi="ar-OM"/>
              </w:rPr>
              <w:t>Mandatory. Text value.</w:t>
            </w:r>
          </w:p>
          <w:p w14:paraId="24B418BA" w14:textId="567A67E6" w:rsidR="00A96C67" w:rsidRDefault="00A96C67" w:rsidP="00A96C67">
            <w:pPr>
              <w:rPr>
                <w:lang w:bidi="ar-OM"/>
              </w:rPr>
            </w:pPr>
            <w:r>
              <w:rPr>
                <w:lang w:bidi="ar-OM"/>
              </w:rPr>
              <w:t>This is the auto-generated name for the computer file that this element represents. See section 9.2 above for how the computer file name should be auto-generated.</w:t>
            </w:r>
          </w:p>
          <w:p w14:paraId="30F0C78F" w14:textId="2CAE3080" w:rsidR="00A96C67" w:rsidRDefault="00A96C67" w:rsidP="00A96C67">
            <w:pPr>
              <w:rPr>
                <w:lang w:bidi="ar-OM"/>
              </w:rPr>
            </w:pPr>
          </w:p>
          <w:p w14:paraId="31876A67" w14:textId="1ED1F2AF" w:rsidR="00A96C67" w:rsidRDefault="00A96C67" w:rsidP="00A96C67">
            <w:pPr>
              <w:rPr>
                <w:lang w:bidi="ar-OM"/>
              </w:rPr>
            </w:pPr>
            <w:r>
              <w:rPr>
                <w:lang w:bidi="ar-OM"/>
              </w:rPr>
              <w:t xml:space="preserve">This value must match the </w:t>
            </w:r>
            <w:r w:rsidRPr="00A96C67">
              <w:rPr>
                <w:rStyle w:val="XMLElementSymbolChar"/>
              </w:rPr>
              <w:t>&lt;digitalObject&gt;</w:t>
            </w:r>
            <w:r>
              <w:rPr>
                <w:lang w:bidi="ar-OM"/>
              </w:rPr>
              <w:t xml:space="preserve">’s </w:t>
            </w:r>
            <w:r w:rsidRPr="00A96C67">
              <w:rPr>
                <w:rStyle w:val="XMLElementSymbolChar"/>
              </w:rPr>
              <w:t>id</w:t>
            </w:r>
            <w:r>
              <w:rPr>
                <w:lang w:bidi="ar-OM"/>
              </w:rPr>
              <w:t xml:space="preserve"> attribute with the difference being that this value will include the actual extension of the computer file.</w:t>
            </w:r>
          </w:p>
          <w:p w14:paraId="7757E535" w14:textId="77777777" w:rsidR="00503ADB" w:rsidRDefault="00503ADB" w:rsidP="00A96C67">
            <w:pPr>
              <w:rPr>
                <w:lang w:bidi="ar-OM"/>
              </w:rPr>
            </w:pPr>
          </w:p>
          <w:p w14:paraId="34F8E25C" w14:textId="503FB139" w:rsidR="00A96C67" w:rsidRDefault="00A96C67" w:rsidP="00A96C67">
            <w:pPr>
              <w:rPr>
                <w:lang w:bidi="ar-OM"/>
              </w:rPr>
            </w:pPr>
            <w:r>
              <w:rPr>
                <w:lang w:bidi="ar-OM"/>
              </w:rPr>
              <w:t xml:space="preserve">For example, if the id is </w:t>
            </w:r>
            <w:r w:rsidRPr="00A96C67">
              <w:rPr>
                <w:rStyle w:val="XMLElementSymbolChar"/>
              </w:rPr>
              <w:t>d000001</w:t>
            </w:r>
            <w:r>
              <w:rPr>
                <w:lang w:bidi="ar-OM"/>
              </w:rPr>
              <w:t xml:space="preserve">, then the auto-generated name value must be </w:t>
            </w:r>
            <w:r w:rsidRPr="00A96C67">
              <w:rPr>
                <w:rStyle w:val="XMLElementSymbolChar"/>
              </w:rPr>
              <w:t>d000001.xml</w:t>
            </w:r>
            <w:r>
              <w:rPr>
                <w:lang w:bidi="ar-OM"/>
              </w:rPr>
              <w:t xml:space="preserve"> (if the extension of the computer file is </w:t>
            </w:r>
            <w:r w:rsidRPr="00A96C67">
              <w:rPr>
                <w:color w:val="7030A0"/>
                <w:lang w:bidi="ar-OM"/>
              </w:rPr>
              <w:t>.xml</w:t>
            </w:r>
            <w:r>
              <w:rPr>
                <w:lang w:bidi="ar-OM"/>
              </w:rPr>
              <w:t>).</w:t>
            </w:r>
          </w:p>
          <w:p w14:paraId="692BCA4B" w14:textId="77777777" w:rsidR="00A96C67" w:rsidRDefault="00A96C67" w:rsidP="00527018">
            <w:pPr>
              <w:rPr>
                <w:lang w:bidi="ar-OM"/>
              </w:rPr>
            </w:pPr>
          </w:p>
          <w:p w14:paraId="06B0195D" w14:textId="77777777" w:rsidR="00A96C67" w:rsidRDefault="00A96C67" w:rsidP="00527018">
            <w:pPr>
              <w:rPr>
                <w:rStyle w:val="XMLElementSymbolChar"/>
              </w:rPr>
            </w:pPr>
            <w:r>
              <w:rPr>
                <w:lang w:bidi="ar-OM"/>
              </w:rPr>
              <w:t xml:space="preserve">Example: </w:t>
            </w:r>
            <w:r w:rsidRPr="00A96C67">
              <w:rPr>
                <w:rStyle w:val="XMLElementSymbolChar"/>
              </w:rPr>
              <w:t>d000001.xml</w:t>
            </w:r>
          </w:p>
          <w:p w14:paraId="3EE4103C" w14:textId="01286B7C" w:rsidR="00503ADB" w:rsidRDefault="00503ADB" w:rsidP="00527018">
            <w:pPr>
              <w:rPr>
                <w:lang w:bidi="ar-OM"/>
              </w:rPr>
            </w:pPr>
          </w:p>
        </w:tc>
      </w:tr>
      <w:tr w:rsidR="00A96C67" w14:paraId="64E586B0" w14:textId="77777777" w:rsidTr="00527018">
        <w:tc>
          <w:tcPr>
            <w:tcW w:w="3781" w:type="dxa"/>
          </w:tcPr>
          <w:p w14:paraId="60521039" w14:textId="39960C9F" w:rsidR="00A96C67" w:rsidRDefault="00A96C67" w:rsidP="00A96C67">
            <w:pPr>
              <w:pStyle w:val="XMLElementSymbol"/>
            </w:pPr>
            <w:r>
              <w:t>&lt;originalName&gt;</w:t>
            </w:r>
          </w:p>
        </w:tc>
        <w:tc>
          <w:tcPr>
            <w:tcW w:w="5606" w:type="dxa"/>
          </w:tcPr>
          <w:p w14:paraId="47453E36" w14:textId="77777777" w:rsidR="00A96C67" w:rsidRDefault="00A96C67" w:rsidP="00527018">
            <w:pPr>
              <w:rPr>
                <w:lang w:bidi="ar-OM"/>
              </w:rPr>
            </w:pPr>
            <w:r>
              <w:rPr>
                <w:lang w:bidi="ar-OM"/>
              </w:rPr>
              <w:t>Mandatory. Text value.</w:t>
            </w:r>
          </w:p>
          <w:p w14:paraId="5FC1C727" w14:textId="77777777" w:rsidR="00A96C67" w:rsidRDefault="00503ADB" w:rsidP="00527018">
            <w:pPr>
              <w:rPr>
                <w:lang w:bidi="ar-OM"/>
              </w:rPr>
            </w:pPr>
            <w:r>
              <w:rPr>
                <w:lang w:bidi="ar-OM"/>
              </w:rPr>
              <w:t>The is the original computer filename for the digital object.</w:t>
            </w:r>
          </w:p>
          <w:p w14:paraId="37154988" w14:textId="77777777" w:rsidR="00503ADB" w:rsidRDefault="00503ADB" w:rsidP="00527018">
            <w:pPr>
              <w:rPr>
                <w:rStyle w:val="XMLElementSymbolChar"/>
              </w:rPr>
            </w:pPr>
            <w:r>
              <w:rPr>
                <w:lang w:bidi="ar-OM"/>
              </w:rPr>
              <w:t xml:space="preserve">Example: </w:t>
            </w:r>
            <w:r w:rsidRPr="00503ADB">
              <w:rPr>
                <w:rStyle w:val="XMLElementSymbolChar"/>
              </w:rPr>
              <w:t>acceptance-invite.xml</w:t>
            </w:r>
          </w:p>
          <w:p w14:paraId="46707FD9" w14:textId="4E65EBD6" w:rsidR="00503ADB" w:rsidRDefault="00503ADB" w:rsidP="00527018">
            <w:pPr>
              <w:rPr>
                <w:lang w:bidi="ar-OM"/>
              </w:rPr>
            </w:pPr>
          </w:p>
        </w:tc>
      </w:tr>
      <w:tr w:rsidR="00A96C67" w14:paraId="7E2E7690" w14:textId="77777777" w:rsidTr="00527018">
        <w:tc>
          <w:tcPr>
            <w:tcW w:w="3781" w:type="dxa"/>
          </w:tcPr>
          <w:p w14:paraId="546D0C7E" w14:textId="27820D74" w:rsidR="00A96C67" w:rsidRDefault="00A96C67" w:rsidP="00A96C67">
            <w:pPr>
              <w:pStyle w:val="XMLElementSymbol"/>
            </w:pPr>
            <w:r>
              <w:t>&lt;checksumAlgorithm&gt;</w:t>
            </w:r>
          </w:p>
        </w:tc>
        <w:tc>
          <w:tcPr>
            <w:tcW w:w="5606" w:type="dxa"/>
          </w:tcPr>
          <w:p w14:paraId="1F1A607E" w14:textId="36DC1635" w:rsidR="00A96C67" w:rsidRDefault="00A96C67" w:rsidP="00527018">
            <w:pPr>
              <w:rPr>
                <w:lang w:bidi="ar-OM"/>
              </w:rPr>
            </w:pPr>
            <w:r>
              <w:rPr>
                <w:lang w:bidi="ar-OM"/>
              </w:rPr>
              <w:t>Mandatory. Text value.</w:t>
            </w:r>
          </w:p>
          <w:p w14:paraId="344CB59D" w14:textId="6735F121" w:rsidR="00A96C67" w:rsidRDefault="00A96C67" w:rsidP="00527018">
            <w:pPr>
              <w:rPr>
                <w:lang w:bidi="ar-OM"/>
              </w:rPr>
            </w:pPr>
            <w:r>
              <w:rPr>
                <w:lang w:bidi="ar-OM"/>
              </w:rPr>
              <w:t>The value is the name of the checksumAlgorithm used in computing the checksum.</w:t>
            </w:r>
          </w:p>
          <w:p w14:paraId="1B705C47" w14:textId="68D5645D" w:rsidR="00A96C67" w:rsidRDefault="00A96C67" w:rsidP="00527018">
            <w:pPr>
              <w:rPr>
                <w:lang w:bidi="ar-OM"/>
              </w:rPr>
            </w:pPr>
            <w:r>
              <w:rPr>
                <w:lang w:bidi="ar-OM"/>
              </w:rPr>
              <w:t xml:space="preserve">Example: </w:t>
            </w:r>
            <w:r w:rsidRPr="00A96C67">
              <w:rPr>
                <w:rStyle w:val="XMLElementSymbolChar"/>
              </w:rPr>
              <w:t>MD5</w:t>
            </w:r>
          </w:p>
          <w:p w14:paraId="5D782172" w14:textId="566689B9" w:rsidR="00A96C67" w:rsidRDefault="00A96C67" w:rsidP="00527018">
            <w:pPr>
              <w:rPr>
                <w:lang w:bidi="ar-OM"/>
              </w:rPr>
            </w:pPr>
            <w:r>
              <w:rPr>
                <w:lang w:bidi="ar-OM"/>
              </w:rPr>
              <w:t xml:space="preserve">Example: </w:t>
            </w:r>
            <w:r w:rsidRPr="00A96C67">
              <w:rPr>
                <w:rStyle w:val="XMLElementSymbolChar"/>
              </w:rPr>
              <w:t>SHA1</w:t>
            </w:r>
          </w:p>
          <w:p w14:paraId="12A92649" w14:textId="77777777" w:rsidR="00A96C67" w:rsidRDefault="00A96C67" w:rsidP="00527018">
            <w:pPr>
              <w:rPr>
                <w:lang w:bidi="ar-OM"/>
              </w:rPr>
            </w:pPr>
          </w:p>
        </w:tc>
      </w:tr>
      <w:tr w:rsidR="00A96C67" w14:paraId="40685739" w14:textId="77777777" w:rsidTr="00527018">
        <w:tc>
          <w:tcPr>
            <w:tcW w:w="3781" w:type="dxa"/>
          </w:tcPr>
          <w:p w14:paraId="77273404" w14:textId="5EDE8470" w:rsidR="00A96C67" w:rsidRDefault="00A96C67" w:rsidP="00A96C67">
            <w:pPr>
              <w:pStyle w:val="XMLElementSymbol"/>
            </w:pPr>
            <w:r>
              <w:t>&lt;checksum&gt;</w:t>
            </w:r>
          </w:p>
        </w:tc>
        <w:tc>
          <w:tcPr>
            <w:tcW w:w="5606" w:type="dxa"/>
          </w:tcPr>
          <w:p w14:paraId="2F2DE8EA" w14:textId="77777777" w:rsidR="00A96C67" w:rsidRDefault="00A96C67" w:rsidP="00527018">
            <w:pPr>
              <w:rPr>
                <w:lang w:bidi="ar-OM"/>
              </w:rPr>
            </w:pPr>
            <w:r>
              <w:rPr>
                <w:lang w:bidi="ar-OM"/>
              </w:rPr>
              <w:t>Mandatory. Text value.</w:t>
            </w:r>
          </w:p>
          <w:p w14:paraId="4AE9E71C" w14:textId="77777777" w:rsidR="00A96C67" w:rsidRDefault="00A96C67" w:rsidP="00527018">
            <w:pPr>
              <w:rPr>
                <w:lang w:bidi="ar-OM"/>
              </w:rPr>
            </w:pPr>
            <w:r>
              <w:rPr>
                <w:lang w:bidi="ar-OM"/>
              </w:rPr>
              <w:t xml:space="preserve">The </w:t>
            </w:r>
            <w:r w:rsidRPr="003E5514">
              <w:rPr>
                <w:rStyle w:val="XMLElementSymbolChar"/>
              </w:rPr>
              <w:t>&lt;checksum&gt;</w:t>
            </w:r>
            <w:r>
              <w:rPr>
                <w:lang w:bidi="ar-OM"/>
              </w:rPr>
              <w:t xml:space="preserve"> element’s value is the computed checksum of the computer file using the algorithm specified in the </w:t>
            </w:r>
            <w:r w:rsidRPr="003E5514">
              <w:rPr>
                <w:rStyle w:val="XMLElementSymbolChar"/>
              </w:rPr>
              <w:t>&lt;checksumAlgorithm&gt;</w:t>
            </w:r>
            <w:r>
              <w:rPr>
                <w:lang w:bidi="ar-OM"/>
              </w:rPr>
              <w:t xml:space="preserve"> element.</w:t>
            </w:r>
          </w:p>
          <w:p w14:paraId="3603873F" w14:textId="6EF47123" w:rsidR="00A96C67" w:rsidRDefault="00A96C67" w:rsidP="00527018">
            <w:pPr>
              <w:rPr>
                <w:lang w:bidi="ar-OM"/>
              </w:rPr>
            </w:pPr>
            <w:r>
              <w:rPr>
                <w:lang w:bidi="ar-OM"/>
              </w:rPr>
              <w:t xml:space="preserve">Example: </w:t>
            </w:r>
            <w:r w:rsidRPr="00A96C67">
              <w:rPr>
                <w:rStyle w:val="XMLElementSymbolChar"/>
              </w:rPr>
              <w:t>627f1e1e819df185cc9d9788852cdacb</w:t>
            </w:r>
          </w:p>
        </w:tc>
      </w:tr>
    </w:tbl>
    <w:p w14:paraId="2E8C5125" w14:textId="6A85F58A" w:rsidR="00A14E6B" w:rsidRDefault="00A14E6B" w:rsidP="00A14E6B">
      <w:pPr>
        <w:rPr>
          <w:lang w:bidi="ar-OM"/>
        </w:rPr>
      </w:pPr>
    </w:p>
    <w:p w14:paraId="1BC10BA3" w14:textId="77777777" w:rsidR="00A14E6B" w:rsidRPr="003E5514" w:rsidRDefault="00A14E6B" w:rsidP="00A14E6B">
      <w:pPr>
        <w:rPr>
          <w:lang w:bidi="ar-OM"/>
        </w:rPr>
      </w:pPr>
    </w:p>
    <w:p w14:paraId="431B4D82" w14:textId="1A9A74F5" w:rsidR="00FA5DBE" w:rsidRDefault="00FA5DBE" w:rsidP="00FA5DBE">
      <w:pPr>
        <w:pStyle w:val="Heading2"/>
        <w:numPr>
          <w:ilvl w:val="1"/>
          <w:numId w:val="1"/>
        </w:numPr>
        <w:rPr>
          <w:lang w:bidi="ar-OM"/>
        </w:rPr>
      </w:pPr>
      <w:bookmarkStart w:id="31" w:name="_Toc63780620"/>
      <w:r>
        <w:rPr>
          <w:lang w:bidi="ar-OM"/>
        </w:rPr>
        <w:lastRenderedPageBreak/>
        <w:t>Submission (submission)</w:t>
      </w:r>
      <w:bookmarkEnd w:id="31"/>
    </w:p>
    <w:p w14:paraId="3285A329" w14:textId="72448588" w:rsidR="000B4BE1" w:rsidRDefault="000B4BE1" w:rsidP="000B4BE1">
      <w:pPr>
        <w:ind w:left="360"/>
        <w:rPr>
          <w:lang w:bidi="ar-OM"/>
        </w:rPr>
      </w:pPr>
      <w:r>
        <w:rPr>
          <w:lang w:bidi="ar-OM"/>
        </w:rPr>
        <w:t xml:space="preserve">The </w:t>
      </w:r>
      <w:r w:rsidRPr="000B4BE1">
        <w:rPr>
          <w:rStyle w:val="XMLElementSymbolChar"/>
        </w:rPr>
        <w:t>&lt;submission&gt;</w:t>
      </w:r>
      <w:r>
        <w:rPr>
          <w:lang w:bidi="ar-OM"/>
        </w:rPr>
        <w:t xml:space="preserve"> element contains information that describes the files and records that are transferred in this package include the business classification levels that they each belong under. </w:t>
      </w:r>
    </w:p>
    <w:p w14:paraId="49C3AF16" w14:textId="0B1B3799" w:rsidR="00AB2864" w:rsidRDefault="00AB2864" w:rsidP="000B4BE1">
      <w:pPr>
        <w:ind w:left="360"/>
        <w:rPr>
          <w:lang w:bidi="ar-OM"/>
        </w:rPr>
      </w:pPr>
      <w:r>
        <w:rPr>
          <w:lang w:bidi="ar-OM"/>
        </w:rPr>
        <w:t xml:space="preserve">The </w:t>
      </w:r>
      <w:r w:rsidRPr="000B4BE1">
        <w:rPr>
          <w:rStyle w:val="XMLElementSymbolChar"/>
        </w:rPr>
        <w:t>&lt;submission&gt;</w:t>
      </w:r>
      <w:r>
        <w:rPr>
          <w:lang w:bidi="ar-OM"/>
        </w:rPr>
        <w:t xml:space="preserve"> element has the following child elements:</w:t>
      </w:r>
    </w:p>
    <w:tbl>
      <w:tblPr>
        <w:tblStyle w:val="TableGrid"/>
        <w:tblW w:w="9387"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3781"/>
        <w:gridCol w:w="5606"/>
      </w:tblGrid>
      <w:tr w:rsidR="00AB2864" w14:paraId="719E9A16" w14:textId="77777777" w:rsidTr="00857902">
        <w:tc>
          <w:tcPr>
            <w:tcW w:w="3641" w:type="dxa"/>
          </w:tcPr>
          <w:p w14:paraId="229ABEF2" w14:textId="65AA95AA" w:rsidR="00AB2864" w:rsidRDefault="00AB2864" w:rsidP="00AB2864">
            <w:pPr>
              <w:pStyle w:val="XMLElementSymbol"/>
            </w:pPr>
            <w:r>
              <w:t>&lt;submissionType&gt;</w:t>
            </w:r>
          </w:p>
        </w:tc>
        <w:tc>
          <w:tcPr>
            <w:tcW w:w="5746" w:type="dxa"/>
          </w:tcPr>
          <w:p w14:paraId="3B4E0610" w14:textId="7BA07EFC" w:rsidR="00385382" w:rsidRDefault="00385382" w:rsidP="000B4BE1">
            <w:pPr>
              <w:rPr>
                <w:lang w:bidi="ar-OM"/>
              </w:rPr>
            </w:pPr>
            <w:r>
              <w:rPr>
                <w:lang w:bidi="ar-OM"/>
              </w:rPr>
              <w:t>Mandatory. Text value.</w:t>
            </w:r>
          </w:p>
          <w:p w14:paraId="259C20AF" w14:textId="5BBB4B8B" w:rsidR="00AB2864" w:rsidRDefault="00385382" w:rsidP="000B4BE1">
            <w:pPr>
              <w:rPr>
                <w:lang w:bidi="ar-OM"/>
              </w:rPr>
            </w:pPr>
            <w:r>
              <w:rPr>
                <w:lang w:bidi="ar-OM"/>
              </w:rPr>
              <w:t>In this current version of the OSIP specifications, the value of this element should always be “EDRMS”.</w:t>
            </w:r>
          </w:p>
        </w:tc>
      </w:tr>
      <w:tr w:rsidR="00AB2864" w14:paraId="080DA837" w14:textId="77777777" w:rsidTr="00857902">
        <w:tc>
          <w:tcPr>
            <w:tcW w:w="3641" w:type="dxa"/>
          </w:tcPr>
          <w:p w14:paraId="6C8A26E4" w14:textId="7AD50CF2" w:rsidR="00AB2864" w:rsidRDefault="00AB2864" w:rsidP="00AB2864">
            <w:pPr>
              <w:pStyle w:val="XMLElementSymbol"/>
            </w:pPr>
            <w:r>
              <w:t>&lt;submittingOrganization&gt;</w:t>
            </w:r>
          </w:p>
        </w:tc>
        <w:tc>
          <w:tcPr>
            <w:tcW w:w="5746" w:type="dxa"/>
          </w:tcPr>
          <w:p w14:paraId="3634823A" w14:textId="77777777" w:rsidR="00AB2864" w:rsidRDefault="00385382" w:rsidP="000B4BE1">
            <w:pPr>
              <w:rPr>
                <w:lang w:bidi="ar-OM"/>
              </w:rPr>
            </w:pPr>
            <w:r>
              <w:rPr>
                <w:lang w:bidi="ar-OM"/>
              </w:rPr>
              <w:t>Mandatory. Text value.</w:t>
            </w:r>
          </w:p>
          <w:p w14:paraId="0B02DE0F" w14:textId="31595F7B" w:rsidR="00385382" w:rsidRDefault="00385382" w:rsidP="00901704">
            <w:pPr>
              <w:rPr>
                <w:lang w:bidi="ar-OM"/>
              </w:rPr>
            </w:pPr>
            <w:r>
              <w:rPr>
                <w:lang w:bidi="ar-OM"/>
              </w:rPr>
              <w:t xml:space="preserve">The full name of the </w:t>
            </w:r>
            <w:r w:rsidR="00901704">
              <w:rPr>
                <w:lang w:bidi="ar-OM"/>
              </w:rPr>
              <w:t>agency</w:t>
            </w:r>
            <w:r>
              <w:rPr>
                <w:lang w:bidi="ar-OM"/>
              </w:rPr>
              <w:t xml:space="preserve"> that is submitting this package to NRAA.</w:t>
            </w:r>
          </w:p>
        </w:tc>
      </w:tr>
      <w:tr w:rsidR="00AB2864" w14:paraId="66114997" w14:textId="77777777" w:rsidTr="00857902">
        <w:tc>
          <w:tcPr>
            <w:tcW w:w="3641" w:type="dxa"/>
          </w:tcPr>
          <w:p w14:paraId="0EFAF364" w14:textId="486940C9" w:rsidR="00AB2864" w:rsidRDefault="00AB2864" w:rsidP="00AB2864">
            <w:pPr>
              <w:pStyle w:val="XMLElementSymbol"/>
            </w:pPr>
            <w:r>
              <w:t>&lt;submissionNumber&gt;</w:t>
            </w:r>
          </w:p>
        </w:tc>
        <w:tc>
          <w:tcPr>
            <w:tcW w:w="5746" w:type="dxa"/>
          </w:tcPr>
          <w:p w14:paraId="737176B4" w14:textId="77777777" w:rsidR="00AB2864" w:rsidRDefault="00901704" w:rsidP="000B4BE1">
            <w:pPr>
              <w:rPr>
                <w:lang w:bidi="ar-OM"/>
              </w:rPr>
            </w:pPr>
            <w:r>
              <w:rPr>
                <w:lang w:bidi="ar-OM"/>
              </w:rPr>
              <w:t>Mandatory. Text value.</w:t>
            </w:r>
          </w:p>
          <w:p w14:paraId="497200C2" w14:textId="77777777" w:rsidR="00901704" w:rsidRDefault="00901704" w:rsidP="00901704">
            <w:pPr>
              <w:rPr>
                <w:lang w:bidi="ar-OM"/>
              </w:rPr>
            </w:pPr>
            <w:r>
              <w:rPr>
                <w:lang w:bidi="ar-OM"/>
              </w:rPr>
              <w:t xml:space="preserve">The accession number given by NRAA to the agency in the approval letter NRAA will issue to the agency in response to the Form &lt;form number&gt; submitted by the agency containing the list of files that is to be transferred in this package. </w:t>
            </w:r>
          </w:p>
          <w:p w14:paraId="258804EF" w14:textId="77777777" w:rsidR="00901704" w:rsidRDefault="00901704" w:rsidP="00901704">
            <w:pPr>
              <w:rPr>
                <w:lang w:bidi="ar-OM"/>
              </w:rPr>
            </w:pPr>
            <w:r>
              <w:rPr>
                <w:lang w:bidi="ar-OM"/>
              </w:rPr>
              <w:t>Every submission must have a unique submission number that will checked against the accession numbers previously issued by NRAA. An accession number cannot be re-used for more than one unique submission.</w:t>
            </w:r>
          </w:p>
          <w:p w14:paraId="40A477A5" w14:textId="77777777" w:rsidR="00901704" w:rsidRDefault="00901704" w:rsidP="00901704">
            <w:pPr>
              <w:rPr>
                <w:lang w:bidi="ar-OM"/>
              </w:rPr>
            </w:pPr>
          </w:p>
          <w:p w14:paraId="4C57F9A7" w14:textId="5E18F9D2" w:rsidR="00901704" w:rsidRDefault="00901704" w:rsidP="00901704">
            <w:pPr>
              <w:rPr>
                <w:lang w:bidi="ar-OM"/>
              </w:rPr>
            </w:pPr>
            <w:r>
              <w:rPr>
                <w:lang w:bidi="ar-OM"/>
              </w:rPr>
              <w:t>&lt;Example value&gt;</w:t>
            </w:r>
          </w:p>
        </w:tc>
      </w:tr>
      <w:tr w:rsidR="00AB2864" w14:paraId="6511A6E6" w14:textId="77777777" w:rsidTr="00857902">
        <w:tc>
          <w:tcPr>
            <w:tcW w:w="3641" w:type="dxa"/>
          </w:tcPr>
          <w:p w14:paraId="40412276" w14:textId="2F1448EB" w:rsidR="00AB2864" w:rsidRDefault="00AB2864" w:rsidP="00AB2864">
            <w:pPr>
              <w:pStyle w:val="XMLElementSymbol"/>
            </w:pPr>
            <w:r>
              <w:t>&lt;transferApprovalReference&gt;</w:t>
            </w:r>
          </w:p>
        </w:tc>
        <w:tc>
          <w:tcPr>
            <w:tcW w:w="5746" w:type="dxa"/>
          </w:tcPr>
          <w:p w14:paraId="5EC9CAD5" w14:textId="77777777" w:rsidR="00901704" w:rsidRDefault="00901704" w:rsidP="000B4BE1">
            <w:pPr>
              <w:rPr>
                <w:lang w:bidi="ar-OM"/>
              </w:rPr>
            </w:pPr>
            <w:r>
              <w:rPr>
                <w:lang w:bidi="ar-OM"/>
              </w:rPr>
              <w:t>Mandatory. Text value.</w:t>
            </w:r>
          </w:p>
          <w:p w14:paraId="1DD3E555" w14:textId="53AE3F93" w:rsidR="00AB2864" w:rsidRDefault="00901704" w:rsidP="000B4BE1">
            <w:pPr>
              <w:rPr>
                <w:lang w:bidi="ar-OM"/>
              </w:rPr>
            </w:pPr>
            <w:r>
              <w:rPr>
                <w:lang w:bidi="ar-OM"/>
              </w:rPr>
              <w:t>The reference number of NRAA’s approval letter authorizing the application to transfer previously submitted by the agency.</w:t>
            </w:r>
          </w:p>
        </w:tc>
      </w:tr>
      <w:tr w:rsidR="00AB2864" w14:paraId="77EB8D62" w14:textId="77777777" w:rsidTr="00857902">
        <w:tc>
          <w:tcPr>
            <w:tcW w:w="3641" w:type="dxa"/>
          </w:tcPr>
          <w:p w14:paraId="1788AD8E" w14:textId="4C9EE7D8" w:rsidR="00AB2864" w:rsidRDefault="00AB2864" w:rsidP="00AB2864">
            <w:pPr>
              <w:pStyle w:val="XMLElementSymbol"/>
            </w:pPr>
            <w:r>
              <w:t>&lt;</w:t>
            </w:r>
            <w:r w:rsidR="0006164B">
              <w:t>creation</w:t>
            </w:r>
            <w:r>
              <w:t>TimePeriod&gt;</w:t>
            </w:r>
          </w:p>
        </w:tc>
        <w:tc>
          <w:tcPr>
            <w:tcW w:w="5746" w:type="dxa"/>
          </w:tcPr>
          <w:p w14:paraId="23D637EB" w14:textId="77777777" w:rsidR="0009601D" w:rsidRDefault="0009601D" w:rsidP="0029717D">
            <w:pPr>
              <w:rPr>
                <w:lang w:bidi="ar-OM"/>
              </w:rPr>
            </w:pPr>
            <w:r>
              <w:rPr>
                <w:lang w:bidi="ar-OM"/>
              </w:rPr>
              <w:t xml:space="preserve">Mandatory. </w:t>
            </w:r>
          </w:p>
          <w:p w14:paraId="3ECBC69C" w14:textId="60BF3EB9" w:rsidR="00AB2864" w:rsidRPr="0029717D" w:rsidRDefault="0006164B" w:rsidP="0029717D">
            <w:r>
              <w:rPr>
                <w:lang w:bidi="ar-OM"/>
              </w:rPr>
              <w:t xml:space="preserve">This element contains two mandatory child elements whose values are dates with the format </w:t>
            </w:r>
            <w:r w:rsidRPr="0006164B">
              <w:rPr>
                <w:rFonts w:ascii="Courier New" w:hAnsi="Courier New" w:cs="Courier New"/>
                <w:color w:val="7030A0"/>
                <w:lang w:bidi="ar-OM"/>
              </w:rPr>
              <w:t>yyyy-mm-dd</w:t>
            </w:r>
            <w:r w:rsidR="0029717D">
              <w:rPr>
                <w:rFonts w:ascii="Courier New" w:hAnsi="Courier New" w:cs="Courier New"/>
                <w:color w:val="7030A0"/>
                <w:lang w:bidi="ar-OM"/>
              </w:rPr>
              <w:t xml:space="preserve"> </w:t>
            </w:r>
            <w:r w:rsidR="0029717D" w:rsidRPr="0029717D">
              <w:t>(example:</w:t>
            </w:r>
            <w:r w:rsidR="0029717D">
              <w:t xml:space="preserve"> a value representing 1</w:t>
            </w:r>
            <w:r w:rsidR="0029717D" w:rsidRPr="0029717D">
              <w:rPr>
                <w:vertAlign w:val="superscript"/>
              </w:rPr>
              <w:t>st</w:t>
            </w:r>
            <w:r w:rsidR="0029717D">
              <w:t xml:space="preserve"> of January 2016 will be represented as </w:t>
            </w:r>
            <w:r w:rsidR="0029717D" w:rsidRPr="0029717D">
              <w:t xml:space="preserve"> </w:t>
            </w:r>
            <w:r w:rsidR="0029717D" w:rsidRPr="0029717D">
              <w:rPr>
                <w:rStyle w:val="XMLElementSymbolChar"/>
              </w:rPr>
              <w:t>2016-01-01</w:t>
            </w:r>
            <w:r w:rsidR="0029717D" w:rsidRPr="0029717D">
              <w:t>)</w:t>
            </w:r>
            <w:r w:rsidRPr="0029717D">
              <w:t>:</w:t>
            </w:r>
          </w:p>
          <w:p w14:paraId="394844EC" w14:textId="478C31AA" w:rsidR="0006164B" w:rsidRDefault="0006164B" w:rsidP="0006164B">
            <w:pPr>
              <w:pStyle w:val="XMLElementSymbol"/>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2"/>
              <w:gridCol w:w="3651"/>
            </w:tblGrid>
            <w:tr w:rsidR="0006164B" w14:paraId="6F28EE54" w14:textId="77777777" w:rsidTr="0006164B">
              <w:tc>
                <w:tcPr>
                  <w:tcW w:w="1302" w:type="dxa"/>
                </w:tcPr>
                <w:p w14:paraId="389E7BAA" w14:textId="77777777" w:rsidR="0006164B" w:rsidRDefault="0006164B" w:rsidP="0006164B">
                  <w:pPr>
                    <w:pStyle w:val="XMLElementSymbol"/>
                  </w:pPr>
                  <w:r>
                    <w:t xml:space="preserve">&lt;from&gt; </w:t>
                  </w:r>
                </w:p>
                <w:p w14:paraId="23299949" w14:textId="17BB23ED" w:rsidR="0006164B" w:rsidRDefault="0006164B" w:rsidP="0006164B">
                  <w:pPr>
                    <w:pStyle w:val="XMLElementSymbol"/>
                  </w:pPr>
                </w:p>
              </w:tc>
              <w:tc>
                <w:tcPr>
                  <w:tcW w:w="3651" w:type="dxa"/>
                </w:tcPr>
                <w:p w14:paraId="417E3E90" w14:textId="77777777" w:rsidR="0006164B" w:rsidRDefault="0006164B" w:rsidP="0006164B">
                  <w:r>
                    <w:t>Mandatory. Date value.</w:t>
                  </w:r>
                </w:p>
                <w:p w14:paraId="2F95079B" w14:textId="77777777" w:rsidR="0006164B" w:rsidRDefault="0006164B" w:rsidP="0006164B">
                  <w:r>
                    <w:t>The registered date of the earliest record of any file in this package</w:t>
                  </w:r>
                  <w:r w:rsidR="00A25016">
                    <w:t>.</w:t>
                  </w:r>
                </w:p>
                <w:p w14:paraId="0DEA436A" w14:textId="74244C6E" w:rsidR="00A25016" w:rsidRDefault="00A25016" w:rsidP="0006164B"/>
              </w:tc>
            </w:tr>
            <w:tr w:rsidR="0006164B" w14:paraId="5A30602C" w14:textId="77777777" w:rsidTr="0006164B">
              <w:tc>
                <w:tcPr>
                  <w:tcW w:w="1302" w:type="dxa"/>
                </w:tcPr>
                <w:p w14:paraId="104C0EE5" w14:textId="6E9A3BD0" w:rsidR="0006164B" w:rsidRDefault="0006164B" w:rsidP="0006164B">
                  <w:pPr>
                    <w:pStyle w:val="XMLElementSymbol"/>
                  </w:pPr>
                  <w:r>
                    <w:t>&lt;until&gt;</w:t>
                  </w:r>
                </w:p>
              </w:tc>
              <w:tc>
                <w:tcPr>
                  <w:tcW w:w="3651" w:type="dxa"/>
                </w:tcPr>
                <w:p w14:paraId="12438114" w14:textId="77777777" w:rsidR="0006164B" w:rsidRDefault="0006164B" w:rsidP="0006164B">
                  <w:r>
                    <w:t>Mandatory. Date value.</w:t>
                  </w:r>
                </w:p>
                <w:p w14:paraId="50E41CC4" w14:textId="5B595055" w:rsidR="0006164B" w:rsidRDefault="0006164B" w:rsidP="0006164B">
                  <w:r>
                    <w:t xml:space="preserve">The registered date of the </w:t>
                  </w:r>
                  <w:r w:rsidR="00A25016">
                    <w:t>latest record of any file in this package.</w:t>
                  </w:r>
                </w:p>
              </w:tc>
            </w:tr>
          </w:tbl>
          <w:p w14:paraId="7176DC3A" w14:textId="45C53327" w:rsidR="0006164B" w:rsidRDefault="0006164B" w:rsidP="0006164B">
            <w:pPr>
              <w:pStyle w:val="XMLElementSymbol"/>
            </w:pPr>
          </w:p>
        </w:tc>
      </w:tr>
      <w:tr w:rsidR="00AB2864" w14:paraId="107E9E22" w14:textId="77777777" w:rsidTr="00857902">
        <w:tc>
          <w:tcPr>
            <w:tcW w:w="3641" w:type="dxa"/>
          </w:tcPr>
          <w:p w14:paraId="76483D42" w14:textId="6077D18F" w:rsidR="00AB2864" w:rsidRDefault="00AB2864" w:rsidP="00AB2864">
            <w:pPr>
              <w:pStyle w:val="XMLElementSymbol"/>
            </w:pPr>
            <w:r>
              <w:t>&lt;protectionPeriodCategory&gt;</w:t>
            </w:r>
          </w:p>
        </w:tc>
        <w:tc>
          <w:tcPr>
            <w:tcW w:w="5746" w:type="dxa"/>
          </w:tcPr>
          <w:p w14:paraId="0F0CCC25" w14:textId="77777777" w:rsidR="00AB2864" w:rsidRDefault="0009601D" w:rsidP="000B4BE1">
            <w:pPr>
              <w:rPr>
                <w:lang w:bidi="ar-OM"/>
              </w:rPr>
            </w:pPr>
            <w:r>
              <w:rPr>
                <w:lang w:bidi="ar-OM"/>
              </w:rPr>
              <w:t>Optional. Text value.</w:t>
            </w:r>
          </w:p>
          <w:p w14:paraId="06F33706" w14:textId="3740DB0D" w:rsidR="0009601D" w:rsidRDefault="0009601D" w:rsidP="0009601D">
            <w:pPr>
              <w:rPr>
                <w:lang w:bidi="ar-OM"/>
              </w:rPr>
            </w:pPr>
            <w:r>
              <w:rPr>
                <w:lang w:bidi="ar-OM"/>
              </w:rPr>
              <w:lastRenderedPageBreak/>
              <w:t xml:space="preserve">Reference to an article of law or regulation that imposes a period of time (“closure period”) before which the </w:t>
            </w:r>
            <w:r w:rsidR="00BA2807">
              <w:rPr>
                <w:lang w:bidi="ar-OM"/>
              </w:rPr>
              <w:t xml:space="preserve">transferred </w:t>
            </w:r>
            <w:r>
              <w:rPr>
                <w:lang w:bidi="ar-OM"/>
              </w:rPr>
              <w:t>records should not be made accessible to the public by NRAA. This would be one of either Article 27 or Article 28 or Article 29 of the Records and Archives Law (promulgated by the Royal Decree No. 60/2007)</w:t>
            </w:r>
          </w:p>
          <w:p w14:paraId="13E8F232" w14:textId="77777777" w:rsidR="0009601D" w:rsidRDefault="0009601D" w:rsidP="0009601D">
            <w:pPr>
              <w:rPr>
                <w:lang w:bidi="ar-OM"/>
              </w:rPr>
            </w:pPr>
          </w:p>
          <w:p w14:paraId="4C631738" w14:textId="7345BD90" w:rsidR="0009601D" w:rsidRDefault="0009601D" w:rsidP="0009601D">
            <w:pPr>
              <w:rPr>
                <w:lang w:bidi="ar-OM"/>
              </w:rPr>
            </w:pPr>
            <w:r>
              <w:rPr>
                <w:lang w:bidi="ar-OM"/>
              </w:rPr>
              <w:t>&lt;Example value&gt;</w:t>
            </w:r>
          </w:p>
        </w:tc>
      </w:tr>
      <w:tr w:rsidR="00AB2864" w14:paraId="06984F64" w14:textId="77777777" w:rsidTr="00857902">
        <w:tc>
          <w:tcPr>
            <w:tcW w:w="3641" w:type="dxa"/>
          </w:tcPr>
          <w:p w14:paraId="0F88AAD5" w14:textId="6F112875" w:rsidR="00AB2864" w:rsidRDefault="00AB2864" w:rsidP="00AB2864">
            <w:pPr>
              <w:pStyle w:val="XMLElementSymbol"/>
            </w:pPr>
            <w:r>
              <w:t>&lt;protectionPeriod&gt;</w:t>
            </w:r>
          </w:p>
        </w:tc>
        <w:tc>
          <w:tcPr>
            <w:tcW w:w="5746" w:type="dxa"/>
          </w:tcPr>
          <w:p w14:paraId="72A66F0D" w14:textId="7CB839B0" w:rsidR="00AB2864" w:rsidRDefault="00BA2807" w:rsidP="00BA2807">
            <w:pPr>
              <w:rPr>
                <w:lang w:bidi="ar-OM"/>
              </w:rPr>
            </w:pPr>
            <w:r>
              <w:rPr>
                <w:lang w:bidi="ar-OM"/>
              </w:rPr>
              <w:t xml:space="preserve">Optional only if </w:t>
            </w:r>
            <w:r w:rsidRPr="00BA2807">
              <w:rPr>
                <w:rStyle w:val="XMLElementSymbolChar"/>
              </w:rPr>
              <w:t xml:space="preserve">&lt;protectionPeriodCategory&gt; </w:t>
            </w:r>
            <w:r>
              <w:rPr>
                <w:lang w:bidi="ar-OM"/>
              </w:rPr>
              <w:t>has no value. Integer value.</w:t>
            </w:r>
          </w:p>
          <w:p w14:paraId="090E59D1" w14:textId="53A1E829" w:rsidR="00BA2807" w:rsidRDefault="00BA2807" w:rsidP="00BA2807">
            <w:pPr>
              <w:rPr>
                <w:lang w:bidi="ar-OM"/>
              </w:rPr>
            </w:pPr>
            <w:r>
              <w:rPr>
                <w:lang w:bidi="ar-OM"/>
              </w:rPr>
              <w:t>The number of years before which the transferred records should not be made accessible to the public by NRAA.</w:t>
            </w:r>
          </w:p>
        </w:tc>
      </w:tr>
      <w:tr w:rsidR="00AB2864" w14:paraId="54DF1840" w14:textId="77777777" w:rsidTr="00857902">
        <w:tc>
          <w:tcPr>
            <w:tcW w:w="3641" w:type="dxa"/>
          </w:tcPr>
          <w:p w14:paraId="340C7D33" w14:textId="574308D4" w:rsidR="00AB2864" w:rsidRDefault="00AB2864" w:rsidP="00AB2864">
            <w:pPr>
              <w:pStyle w:val="XMLElementSymbol"/>
            </w:pPr>
            <w:r>
              <w:t>&lt;protectionPeriodArguments&gt;</w:t>
            </w:r>
          </w:p>
        </w:tc>
        <w:tc>
          <w:tcPr>
            <w:tcW w:w="5746" w:type="dxa"/>
          </w:tcPr>
          <w:p w14:paraId="23E53244" w14:textId="77777777" w:rsidR="00AB2864" w:rsidRDefault="00BA2807" w:rsidP="000B4BE1">
            <w:pPr>
              <w:rPr>
                <w:lang w:bidi="ar-OM"/>
              </w:rPr>
            </w:pPr>
            <w:r>
              <w:rPr>
                <w:lang w:bidi="ar-OM"/>
              </w:rPr>
              <w:t>Optional. Text value.</w:t>
            </w:r>
          </w:p>
          <w:p w14:paraId="5E2BE438" w14:textId="343CE773" w:rsidR="00BA2807" w:rsidRDefault="00BA2807" w:rsidP="00BA2807">
            <w:pPr>
              <w:rPr>
                <w:lang w:bidi="ar-OM"/>
              </w:rPr>
            </w:pPr>
            <w:r>
              <w:rPr>
                <w:lang w:bidi="ar-OM"/>
              </w:rPr>
              <w:t>A description of what records and why they require the protection period.</w:t>
            </w:r>
          </w:p>
        </w:tc>
      </w:tr>
      <w:tr w:rsidR="00AB2864" w14:paraId="21A93CAF" w14:textId="77777777" w:rsidTr="00857902">
        <w:tc>
          <w:tcPr>
            <w:tcW w:w="3641" w:type="dxa"/>
          </w:tcPr>
          <w:p w14:paraId="5C3D2CAC" w14:textId="189408CD" w:rsidR="00AB2864" w:rsidRDefault="00AB2864" w:rsidP="00AB2864">
            <w:pPr>
              <w:pStyle w:val="XMLElementSymbol"/>
            </w:pPr>
            <w:r>
              <w:t>&lt;provenance&gt;</w:t>
            </w:r>
          </w:p>
        </w:tc>
        <w:tc>
          <w:tcPr>
            <w:tcW w:w="5746" w:type="dxa"/>
          </w:tcPr>
          <w:p w14:paraId="0FF4D1A7" w14:textId="77777777" w:rsidR="00AB2864" w:rsidRDefault="00BA2807" w:rsidP="000B4BE1">
            <w:pPr>
              <w:rPr>
                <w:lang w:bidi="ar-OM"/>
              </w:rPr>
            </w:pPr>
            <w:r>
              <w:rPr>
                <w:lang w:bidi="ar-OM"/>
              </w:rPr>
              <w:t>Mandatory.</w:t>
            </w:r>
          </w:p>
          <w:p w14:paraId="082C3606" w14:textId="36FDD34E" w:rsidR="00BA2807" w:rsidRDefault="00BA2807" w:rsidP="000B4BE1">
            <w:pPr>
              <w:rPr>
                <w:lang w:bidi="ar-OM"/>
              </w:rPr>
            </w:pPr>
            <w:r>
              <w:rPr>
                <w:lang w:bidi="ar-OM"/>
              </w:rPr>
              <w:t>This element must contain the following child elements:</w:t>
            </w:r>
          </w:p>
          <w:p w14:paraId="42A0245D" w14:textId="77777777" w:rsidR="00BA2807" w:rsidRDefault="00BA2807" w:rsidP="000B4BE1">
            <w:pPr>
              <w:rPr>
                <w:lang w:bidi="ar-OM"/>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5"/>
              <w:gridCol w:w="2665"/>
            </w:tblGrid>
            <w:tr w:rsidR="00BA2807" w14:paraId="1014B94F" w14:textId="77777777" w:rsidTr="00857902">
              <w:tc>
                <w:tcPr>
                  <w:tcW w:w="2163" w:type="dxa"/>
                </w:tcPr>
                <w:p w14:paraId="7811B72A" w14:textId="4662413E" w:rsidR="00BA2807" w:rsidRDefault="00BA2807" w:rsidP="00BA2807">
                  <w:pPr>
                    <w:pStyle w:val="XMLElementSymbol"/>
                  </w:pPr>
                  <w:r>
                    <w:t xml:space="preserve">&lt;creatorName&gt; </w:t>
                  </w:r>
                </w:p>
              </w:tc>
              <w:tc>
                <w:tcPr>
                  <w:tcW w:w="2800" w:type="dxa"/>
                </w:tcPr>
                <w:p w14:paraId="5C43B63A" w14:textId="77777777" w:rsidR="00BA2807" w:rsidRDefault="00E5293E" w:rsidP="00BA2807">
                  <w:r>
                    <w:t xml:space="preserve">Mandatory. Text value. </w:t>
                  </w:r>
                </w:p>
                <w:p w14:paraId="6BED77AB" w14:textId="7B8218BF" w:rsidR="00E5293E" w:rsidRDefault="00E5293E" w:rsidP="00E5293E">
                  <w:r>
                    <w:t>The full name of the agency who created and is submitting this SIP.</w:t>
                  </w:r>
                </w:p>
              </w:tc>
            </w:tr>
            <w:tr w:rsidR="00BA2807" w14:paraId="43882123" w14:textId="77777777" w:rsidTr="00857902">
              <w:tc>
                <w:tcPr>
                  <w:tcW w:w="2163" w:type="dxa"/>
                </w:tcPr>
                <w:p w14:paraId="0615CB9E" w14:textId="046307B5" w:rsidR="00BA2807" w:rsidRDefault="00BA2807" w:rsidP="00BA2807">
                  <w:pPr>
                    <w:pStyle w:val="XMLElementSymbol"/>
                  </w:pPr>
                  <w:r>
                    <w:t>&lt;systemName&gt;</w:t>
                  </w:r>
                </w:p>
              </w:tc>
              <w:tc>
                <w:tcPr>
                  <w:tcW w:w="2800" w:type="dxa"/>
                </w:tcPr>
                <w:p w14:paraId="5B6836A5" w14:textId="77777777" w:rsidR="00BA2807" w:rsidRDefault="00E5293E" w:rsidP="00BA2807">
                  <w:r>
                    <w:t>Mandatory if the SIP is generated by an EDRMS system or business system instead of by hand. Text value.</w:t>
                  </w:r>
                </w:p>
                <w:p w14:paraId="30478A0F" w14:textId="28249815" w:rsidR="00E5293E" w:rsidRDefault="00E5293E" w:rsidP="00BA2807">
                  <w:r>
                    <w:t>The full name and version number of the EDRMS system or business system that generated this SIP.</w:t>
                  </w:r>
                </w:p>
              </w:tc>
            </w:tr>
            <w:tr w:rsidR="00E5293E" w14:paraId="33B87213" w14:textId="77777777" w:rsidTr="00857902">
              <w:tc>
                <w:tcPr>
                  <w:tcW w:w="2163" w:type="dxa"/>
                </w:tcPr>
                <w:p w14:paraId="515B383C" w14:textId="3A5E7015" w:rsidR="00E5293E" w:rsidRDefault="00E5293E" w:rsidP="00E5293E">
                  <w:pPr>
                    <w:pStyle w:val="XMLElementSymbol"/>
                  </w:pPr>
                  <w:r>
                    <w:t>&lt;systemDescription&gt;</w:t>
                  </w:r>
                </w:p>
              </w:tc>
              <w:tc>
                <w:tcPr>
                  <w:tcW w:w="2800" w:type="dxa"/>
                </w:tcPr>
                <w:p w14:paraId="33894212" w14:textId="12A5F3E1" w:rsidR="00E5293E" w:rsidRDefault="00E5293E" w:rsidP="00E5293E">
                  <w:r>
                    <w:t>Mandatory if the SIP is generated by an EDRMS system or business system instead of by hand. Text value. A short description of the EDRMS system or business system that generated this SIP.</w:t>
                  </w:r>
                </w:p>
              </w:tc>
            </w:tr>
            <w:tr w:rsidR="00E5293E" w14:paraId="2A3100A8" w14:textId="77777777" w:rsidTr="00857902">
              <w:tc>
                <w:tcPr>
                  <w:tcW w:w="2163" w:type="dxa"/>
                </w:tcPr>
                <w:p w14:paraId="065B39F4" w14:textId="6B73F319" w:rsidR="00E5293E" w:rsidRDefault="00E5293E" w:rsidP="00E5293E">
                  <w:pPr>
                    <w:pStyle w:val="XMLElementSymbol"/>
                  </w:pPr>
                  <w:r>
                    <w:t>&lt;systemRelated&gt;</w:t>
                  </w:r>
                </w:p>
              </w:tc>
              <w:tc>
                <w:tcPr>
                  <w:tcW w:w="2800" w:type="dxa"/>
                </w:tcPr>
                <w:p w14:paraId="4C3F9228" w14:textId="77777777" w:rsidR="00E5293E" w:rsidRDefault="00E5293E" w:rsidP="00CF0F6D">
                  <w:r>
                    <w:t>Optional. Text value.</w:t>
                  </w:r>
                </w:p>
                <w:p w14:paraId="4B2F0E6A" w14:textId="77777777" w:rsidR="00E5293E" w:rsidRPr="00E5293E" w:rsidRDefault="00E5293E" w:rsidP="00CF0F6D">
                  <w:r w:rsidRPr="00E5293E">
                    <w:t xml:space="preserve">Systems that have exchanged data with the </w:t>
                  </w:r>
                  <w:r w:rsidRPr="00E5293E">
                    <w:lastRenderedPageBreak/>
                    <w:t>system described and are therefore subsystems, parallel systems or superordinate systems. The designations of the systems and the nature of the relationship are entered here.</w:t>
                  </w:r>
                </w:p>
                <w:p w14:paraId="74CAFBF6" w14:textId="0FC323C2" w:rsidR="00E5293E" w:rsidRDefault="00E5293E" w:rsidP="00CF0F6D"/>
              </w:tc>
            </w:tr>
          </w:tbl>
          <w:p w14:paraId="31E7B8CC" w14:textId="4F79A142" w:rsidR="00BA2807" w:rsidRDefault="00BA2807" w:rsidP="000B4BE1">
            <w:pPr>
              <w:rPr>
                <w:lang w:bidi="ar-OM"/>
              </w:rPr>
            </w:pPr>
          </w:p>
        </w:tc>
      </w:tr>
      <w:tr w:rsidR="00AB2864" w14:paraId="3CBFD902" w14:textId="77777777" w:rsidTr="00857902">
        <w:tc>
          <w:tcPr>
            <w:tcW w:w="3641" w:type="dxa"/>
          </w:tcPr>
          <w:p w14:paraId="59A218B7" w14:textId="77777777" w:rsidR="00AB2864" w:rsidRDefault="00AB2864" w:rsidP="00AB2864">
            <w:pPr>
              <w:pStyle w:val="XMLElementSymbol"/>
            </w:pPr>
            <w:r>
              <w:t>&lt;classificationSystem&gt;</w:t>
            </w:r>
          </w:p>
          <w:p w14:paraId="5D84F59C" w14:textId="14F36CD0" w:rsidR="00AB2864" w:rsidRDefault="00AB2864" w:rsidP="00AB2864">
            <w:pPr>
              <w:pStyle w:val="XMLElementSymbol"/>
            </w:pPr>
          </w:p>
        </w:tc>
        <w:tc>
          <w:tcPr>
            <w:tcW w:w="5746" w:type="dxa"/>
          </w:tcPr>
          <w:p w14:paraId="3E99FA5D" w14:textId="45B569D1" w:rsidR="008F175C" w:rsidRDefault="008F175C" w:rsidP="002B4C3D">
            <w:pPr>
              <w:rPr>
                <w:lang w:bidi="ar-OM"/>
              </w:rPr>
            </w:pPr>
            <w:r>
              <w:rPr>
                <w:lang w:bidi="ar-OM"/>
              </w:rPr>
              <w:t>Manda</w:t>
            </w:r>
            <w:r w:rsidR="002B4C3D">
              <w:rPr>
                <w:lang w:bidi="ar-OM"/>
              </w:rPr>
              <w:t>tory.</w:t>
            </w:r>
          </w:p>
          <w:p w14:paraId="19E8C7F3" w14:textId="77777777" w:rsidR="008F175C" w:rsidRDefault="008F175C" w:rsidP="000B4BE1">
            <w:pPr>
              <w:rPr>
                <w:lang w:bidi="ar-OM"/>
              </w:rPr>
            </w:pPr>
          </w:p>
          <w:p w14:paraId="50CF536A" w14:textId="7E3387AC" w:rsidR="00AB2864" w:rsidRDefault="00CF0F6D" w:rsidP="000B4BE1">
            <w:pPr>
              <w:rPr>
                <w:lang w:bidi="ar-OM"/>
              </w:rPr>
            </w:pPr>
            <w:r>
              <w:rPr>
                <w:lang w:bidi="ar-OM"/>
              </w:rPr>
              <w:t>This will be described in more detail in the next sub-section.</w:t>
            </w:r>
          </w:p>
        </w:tc>
      </w:tr>
    </w:tbl>
    <w:p w14:paraId="2E30A307" w14:textId="77777777" w:rsidR="00AB2864" w:rsidRPr="000B4BE1" w:rsidRDefault="00AB2864" w:rsidP="000B4BE1">
      <w:pPr>
        <w:ind w:left="360"/>
        <w:rPr>
          <w:lang w:bidi="ar-OM"/>
        </w:rPr>
      </w:pPr>
    </w:p>
    <w:p w14:paraId="79B6940D" w14:textId="6EE0A5AC" w:rsidR="00FA5DBE" w:rsidRDefault="00FA5DBE" w:rsidP="00FA5DBE">
      <w:pPr>
        <w:pStyle w:val="Heading2"/>
        <w:numPr>
          <w:ilvl w:val="2"/>
          <w:numId w:val="1"/>
        </w:numPr>
        <w:rPr>
          <w:lang w:bidi="ar-OM"/>
        </w:rPr>
      </w:pPr>
      <w:bookmarkStart w:id="32" w:name="_Toc63780621"/>
      <w:r>
        <w:rPr>
          <w:lang w:bidi="ar-OM"/>
        </w:rPr>
        <w:t>Classification System</w:t>
      </w:r>
      <w:bookmarkEnd w:id="32"/>
    </w:p>
    <w:p w14:paraId="3B40A58E" w14:textId="446EE23D" w:rsidR="008F175C" w:rsidRDefault="008F175C" w:rsidP="00183C5D">
      <w:pPr>
        <w:ind w:left="720"/>
        <w:rPr>
          <w:lang w:bidi="ar-OM"/>
        </w:rPr>
      </w:pPr>
      <w:r>
        <w:rPr>
          <w:lang w:bidi="ar-OM"/>
        </w:rPr>
        <w:t xml:space="preserve">The </w:t>
      </w:r>
      <w:r w:rsidRPr="008F175C">
        <w:rPr>
          <w:rStyle w:val="XMLElementSymbolChar"/>
        </w:rPr>
        <w:t>&lt;classificationSystem&gt;</w:t>
      </w:r>
      <w:r>
        <w:rPr>
          <w:lang w:bidi="ar-OM"/>
        </w:rPr>
        <w:t xml:space="preserve"> element represents the multi-level, hierarchical structure of a business classification scheme</w:t>
      </w:r>
      <w:r w:rsidR="00183C5D">
        <w:rPr>
          <w:lang w:bidi="ar-OM"/>
        </w:rPr>
        <w:t>, or file plan</w:t>
      </w:r>
      <w:r>
        <w:rPr>
          <w:lang w:bidi="ar-OM"/>
        </w:rPr>
        <w:t xml:space="preserve"> under which files are classified. </w:t>
      </w:r>
      <w:r w:rsidR="00183C5D">
        <w:rPr>
          <w:lang w:bidi="ar-OM"/>
        </w:rPr>
        <w:t>Files and their contained records that comes from an EDRMS compliant system will already be classified under such a system, and such information would already be available for that system to generate the SIP package. For records that come from non-EDRMS systems lacking such a structured classification plan (e.g. records kept in shared network drives), then the creator of the SIP package will have to create a simple classification system under which those folders and records will be classified.</w:t>
      </w:r>
    </w:p>
    <w:p w14:paraId="6FD3FEE0" w14:textId="0144E8FB" w:rsidR="008F175C" w:rsidRDefault="008F175C" w:rsidP="008F175C">
      <w:pPr>
        <w:ind w:left="720"/>
        <w:rPr>
          <w:lang w:bidi="ar-OM"/>
        </w:rPr>
      </w:pPr>
      <w:r>
        <w:rPr>
          <w:lang w:bidi="ar-OM"/>
        </w:rPr>
        <w:t>It contains the following direct child elements:</w:t>
      </w:r>
    </w:p>
    <w:tbl>
      <w:tblPr>
        <w:tblStyle w:val="TableGrid"/>
        <w:tblW w:w="9387"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045"/>
        <w:gridCol w:w="5342"/>
      </w:tblGrid>
      <w:tr w:rsidR="008F175C" w14:paraId="70CBD892" w14:textId="77777777" w:rsidTr="008F175C">
        <w:tc>
          <w:tcPr>
            <w:tcW w:w="3781" w:type="dxa"/>
          </w:tcPr>
          <w:p w14:paraId="71D982A3" w14:textId="400270BE" w:rsidR="008F175C" w:rsidRDefault="008F175C" w:rsidP="008F175C">
            <w:pPr>
              <w:pStyle w:val="XMLElementSymbol"/>
            </w:pPr>
            <w:r>
              <w:t>&lt;name&gt;</w:t>
            </w:r>
          </w:p>
        </w:tc>
        <w:tc>
          <w:tcPr>
            <w:tcW w:w="5606" w:type="dxa"/>
          </w:tcPr>
          <w:p w14:paraId="6594C4BD" w14:textId="67EACBA3" w:rsidR="008F175C" w:rsidRDefault="008F175C" w:rsidP="001A3B75">
            <w:pPr>
              <w:rPr>
                <w:lang w:bidi="ar-OM"/>
              </w:rPr>
            </w:pPr>
            <w:r>
              <w:rPr>
                <w:lang w:bidi="ar-OM"/>
              </w:rPr>
              <w:t xml:space="preserve">Mandatory. Text </w:t>
            </w:r>
            <w:r w:rsidR="00183C5D">
              <w:rPr>
                <w:lang w:bidi="ar-OM"/>
              </w:rPr>
              <w:t>v</w:t>
            </w:r>
            <w:r>
              <w:rPr>
                <w:lang w:bidi="ar-OM"/>
              </w:rPr>
              <w:t>alue.</w:t>
            </w:r>
          </w:p>
          <w:p w14:paraId="166BF5D0" w14:textId="77777777" w:rsidR="008F175C" w:rsidRDefault="008F175C" w:rsidP="001A3B75">
            <w:pPr>
              <w:rPr>
                <w:lang w:bidi="ar-OM"/>
              </w:rPr>
            </w:pPr>
            <w:r>
              <w:rPr>
                <w:lang w:bidi="ar-OM"/>
              </w:rPr>
              <w:t>This is the name of the classification system.</w:t>
            </w:r>
          </w:p>
          <w:p w14:paraId="45785567" w14:textId="77777777" w:rsidR="00183C5D" w:rsidRDefault="00183C5D" w:rsidP="001A3B75">
            <w:pPr>
              <w:rPr>
                <w:lang w:bidi="ar-OM"/>
              </w:rPr>
            </w:pPr>
          </w:p>
          <w:p w14:paraId="7891147C" w14:textId="30DF66AC" w:rsidR="00183C5D" w:rsidRDefault="00183C5D" w:rsidP="001A3B75">
            <w:pPr>
              <w:rPr>
                <w:lang w:bidi="ar-OM"/>
              </w:rPr>
            </w:pPr>
            <w:r>
              <w:rPr>
                <w:lang w:bidi="ar-OM"/>
              </w:rPr>
              <w:t>&lt;example&gt;</w:t>
            </w:r>
          </w:p>
        </w:tc>
      </w:tr>
      <w:tr w:rsidR="008F175C" w14:paraId="3C60E3EC" w14:textId="77777777" w:rsidTr="008F175C">
        <w:tc>
          <w:tcPr>
            <w:tcW w:w="3781" w:type="dxa"/>
          </w:tcPr>
          <w:p w14:paraId="57405F3C" w14:textId="0F1BD5A5" w:rsidR="008F175C" w:rsidRDefault="008F175C" w:rsidP="008F175C">
            <w:pPr>
              <w:pStyle w:val="XMLElementSymbol"/>
            </w:pPr>
            <w:r>
              <w:t>&lt;classificationSystemVersion&gt;</w:t>
            </w:r>
          </w:p>
        </w:tc>
        <w:tc>
          <w:tcPr>
            <w:tcW w:w="5606" w:type="dxa"/>
          </w:tcPr>
          <w:p w14:paraId="108E62AC" w14:textId="77777777" w:rsidR="008F175C" w:rsidRDefault="00183C5D" w:rsidP="001A3B75">
            <w:pPr>
              <w:rPr>
                <w:lang w:bidi="ar-OM"/>
              </w:rPr>
            </w:pPr>
            <w:r>
              <w:rPr>
                <w:lang w:bidi="ar-OM"/>
              </w:rPr>
              <w:t>Mandatory. Text value.</w:t>
            </w:r>
          </w:p>
          <w:p w14:paraId="1A835BAE" w14:textId="3165D08F" w:rsidR="00183C5D" w:rsidRDefault="00183C5D" w:rsidP="001A3B75">
            <w:pPr>
              <w:rPr>
                <w:lang w:bidi="ar-OM"/>
              </w:rPr>
            </w:pPr>
            <w:r>
              <w:rPr>
                <w:lang w:bidi="ar-OM"/>
              </w:rPr>
              <w:t>Classification systems may be updated or changed over time, and therefore should be tracked using a version number. This version number for the classification system under which the files in the package belong, must be provided here.</w:t>
            </w:r>
          </w:p>
        </w:tc>
      </w:tr>
      <w:tr w:rsidR="008F175C" w14:paraId="65A8EDD8" w14:textId="77777777" w:rsidTr="008F175C">
        <w:tc>
          <w:tcPr>
            <w:tcW w:w="3781" w:type="dxa"/>
          </w:tcPr>
          <w:p w14:paraId="6C14BA09" w14:textId="0099532C" w:rsidR="008F175C" w:rsidRDefault="008F175C" w:rsidP="008F175C">
            <w:pPr>
              <w:pStyle w:val="XMLElementSymbol"/>
            </w:pPr>
            <w:r>
              <w:t>&lt;classificationLevel&gt;</w:t>
            </w:r>
          </w:p>
        </w:tc>
        <w:tc>
          <w:tcPr>
            <w:tcW w:w="5606" w:type="dxa"/>
          </w:tcPr>
          <w:p w14:paraId="28A6D8B4" w14:textId="4A159988" w:rsidR="008F175C" w:rsidRDefault="001A3B75" w:rsidP="001A3B75">
            <w:pPr>
              <w:rPr>
                <w:lang w:bidi="ar-OM"/>
              </w:rPr>
            </w:pPr>
            <w:r>
              <w:rPr>
                <w:lang w:bidi="ar-OM"/>
              </w:rPr>
              <w:t>Mandatory.</w:t>
            </w:r>
            <w:r w:rsidR="00B4374E">
              <w:rPr>
                <w:lang w:bidi="ar-OM"/>
              </w:rPr>
              <w:t xml:space="preserve"> </w:t>
            </w:r>
          </w:p>
          <w:p w14:paraId="09715982" w14:textId="77777777" w:rsidR="00A00EBC" w:rsidRDefault="00A00EBC" w:rsidP="00A00EBC">
            <w:r>
              <w:rPr>
                <w:lang w:bidi="ar-OM"/>
              </w:rPr>
              <w:t xml:space="preserve">A </w:t>
            </w:r>
            <w:r w:rsidRPr="008F175C">
              <w:rPr>
                <w:rStyle w:val="XMLElementSymbolChar"/>
              </w:rPr>
              <w:t>&lt;classificationSystem&gt;</w:t>
            </w:r>
            <w:r>
              <w:rPr>
                <w:lang w:bidi="ar-OM"/>
              </w:rPr>
              <w:t xml:space="preserve"> element may contain multiple </w:t>
            </w:r>
            <w:r w:rsidRPr="001A3B75">
              <w:rPr>
                <w:rStyle w:val="XMLElementSymbolChar"/>
              </w:rPr>
              <w:t>&lt;classificationLevel&gt;</w:t>
            </w:r>
            <w:r>
              <w:rPr>
                <w:rStyle w:val="XMLElementSymbolChar"/>
              </w:rPr>
              <w:t xml:space="preserve"> </w:t>
            </w:r>
            <w:r>
              <w:t>child e</w:t>
            </w:r>
            <w:r w:rsidRPr="001A3B75">
              <w:t>lements</w:t>
            </w:r>
            <w:r>
              <w:t>.</w:t>
            </w:r>
          </w:p>
          <w:p w14:paraId="7FCA1216" w14:textId="77777777" w:rsidR="00A00EBC" w:rsidRDefault="00A00EBC" w:rsidP="001A3B75">
            <w:pPr>
              <w:rPr>
                <w:lang w:bidi="ar-OM"/>
              </w:rPr>
            </w:pPr>
          </w:p>
          <w:p w14:paraId="39AFC528" w14:textId="06CABE9E" w:rsidR="00B4374E" w:rsidRDefault="00B4374E" w:rsidP="001A3B75">
            <w:pPr>
              <w:rPr>
                <w:lang w:bidi="ar-OM"/>
              </w:rPr>
            </w:pPr>
            <w:r>
              <w:rPr>
                <w:lang w:bidi="ar-OM"/>
              </w:rPr>
              <w:t xml:space="preserve">Further described </w:t>
            </w:r>
            <w:r w:rsidR="00A00EBC">
              <w:rPr>
                <w:lang w:bidi="ar-OM"/>
              </w:rPr>
              <w:t xml:space="preserve">in detail </w:t>
            </w:r>
            <w:r>
              <w:rPr>
                <w:lang w:bidi="ar-OM"/>
              </w:rPr>
              <w:t>in the sub-section below.</w:t>
            </w:r>
          </w:p>
          <w:p w14:paraId="4E531DBE" w14:textId="5133F8BE" w:rsidR="001A3B75" w:rsidRDefault="001A3B75" w:rsidP="001A3B75">
            <w:pPr>
              <w:rPr>
                <w:lang w:bidi="ar-OM"/>
              </w:rPr>
            </w:pPr>
          </w:p>
        </w:tc>
      </w:tr>
    </w:tbl>
    <w:p w14:paraId="4BAAA16D" w14:textId="77777777" w:rsidR="008F175C" w:rsidRPr="008F175C" w:rsidRDefault="008F175C" w:rsidP="008F175C">
      <w:pPr>
        <w:ind w:left="720"/>
        <w:rPr>
          <w:lang w:bidi="ar-OM"/>
        </w:rPr>
      </w:pPr>
    </w:p>
    <w:p w14:paraId="7635753C" w14:textId="3F65E8A5" w:rsidR="00B4374E" w:rsidRDefault="00B4374E" w:rsidP="00FA5DBE">
      <w:pPr>
        <w:pStyle w:val="Heading2"/>
        <w:numPr>
          <w:ilvl w:val="2"/>
          <w:numId w:val="1"/>
        </w:numPr>
        <w:rPr>
          <w:lang w:bidi="ar-OM"/>
        </w:rPr>
      </w:pPr>
      <w:bookmarkStart w:id="33" w:name="_Toc63780622"/>
      <w:r>
        <w:rPr>
          <w:lang w:bidi="ar-OM"/>
        </w:rPr>
        <w:lastRenderedPageBreak/>
        <w:t>Classification Level</w:t>
      </w:r>
      <w:bookmarkEnd w:id="33"/>
    </w:p>
    <w:p w14:paraId="012DD00D" w14:textId="65F0D56F" w:rsidR="00A00EBC" w:rsidRDefault="00A00EBC" w:rsidP="00B4374E">
      <w:pPr>
        <w:ind w:left="720"/>
      </w:pPr>
      <w:r>
        <w:t xml:space="preserve">A </w:t>
      </w:r>
      <w:r w:rsidRPr="008F175C">
        <w:rPr>
          <w:rStyle w:val="XMLElementSymbolChar"/>
        </w:rPr>
        <w:t>&lt;classification</w:t>
      </w:r>
      <w:r>
        <w:rPr>
          <w:rStyle w:val="XMLElementSymbolChar"/>
        </w:rPr>
        <w:t>Level</w:t>
      </w:r>
      <w:r w:rsidRPr="008F175C">
        <w:rPr>
          <w:rStyle w:val="XMLElementSymbolChar"/>
        </w:rPr>
        <w:t>&gt;</w:t>
      </w:r>
      <w:r>
        <w:rPr>
          <w:lang w:bidi="ar-OM"/>
        </w:rPr>
        <w:t xml:space="preserve"> element represents a single class or level within a business classification scheme. </w:t>
      </w:r>
    </w:p>
    <w:p w14:paraId="5B3C2CF0" w14:textId="5A8D7E29" w:rsidR="00B4374E" w:rsidRDefault="00B4374E" w:rsidP="00B4374E">
      <w:pPr>
        <w:ind w:left="720"/>
        <w:rPr>
          <w:lang w:bidi="ar-OM"/>
        </w:rPr>
      </w:pPr>
      <w:r>
        <w:t xml:space="preserve">Each </w:t>
      </w:r>
      <w:r w:rsidRPr="008F175C">
        <w:rPr>
          <w:rStyle w:val="XMLElementSymbolChar"/>
        </w:rPr>
        <w:t>&lt;classification</w:t>
      </w:r>
      <w:r>
        <w:rPr>
          <w:rStyle w:val="XMLElementSymbolChar"/>
        </w:rPr>
        <w:t>Level</w:t>
      </w:r>
      <w:r w:rsidRPr="008F175C">
        <w:rPr>
          <w:rStyle w:val="XMLElementSymbolChar"/>
        </w:rPr>
        <w:t>&gt;</w:t>
      </w:r>
      <w:r>
        <w:rPr>
          <w:lang w:bidi="ar-OM"/>
        </w:rPr>
        <w:t xml:space="preserve"> element may contain these following </w:t>
      </w:r>
      <w:r w:rsidRPr="00645664">
        <w:rPr>
          <w:b/>
          <w:bCs/>
          <w:lang w:bidi="ar-OM"/>
        </w:rPr>
        <w:t>attributes</w:t>
      </w:r>
      <w:r>
        <w:rPr>
          <w:lang w:bidi="ar-OM"/>
        </w:rPr>
        <w:t>:</w:t>
      </w:r>
    </w:p>
    <w:tbl>
      <w:tblPr>
        <w:tblStyle w:val="TableGrid"/>
        <w:tblW w:w="9203"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6645"/>
      </w:tblGrid>
      <w:tr w:rsidR="00B4374E" w14:paraId="7D3D6E56" w14:textId="77777777" w:rsidTr="00B4374E">
        <w:tc>
          <w:tcPr>
            <w:tcW w:w="2558" w:type="dxa"/>
          </w:tcPr>
          <w:p w14:paraId="2E94E83A" w14:textId="77777777" w:rsidR="00B4374E" w:rsidRDefault="00B4374E" w:rsidP="00B4374E">
            <w:pPr>
              <w:pStyle w:val="XMLElementSymbol"/>
            </w:pPr>
            <w:r>
              <w:t>id</w:t>
            </w:r>
          </w:p>
        </w:tc>
        <w:tc>
          <w:tcPr>
            <w:tcW w:w="6645" w:type="dxa"/>
          </w:tcPr>
          <w:p w14:paraId="219DC846" w14:textId="2E5C0395" w:rsidR="00B4374E" w:rsidRDefault="00C359AF" w:rsidP="0027589A">
            <w:pPr>
              <w:rPr>
                <w:lang w:bidi="ar-OM"/>
              </w:rPr>
            </w:pPr>
            <w:r>
              <w:rPr>
                <w:lang w:bidi="ar-OM"/>
              </w:rPr>
              <w:t xml:space="preserve">Mandatory. </w:t>
            </w:r>
            <w:r w:rsidR="00B4374E">
              <w:rPr>
                <w:lang w:bidi="ar-OM"/>
              </w:rPr>
              <w:t>Text value.</w:t>
            </w:r>
          </w:p>
          <w:p w14:paraId="3FD4C215" w14:textId="2EC03A5E" w:rsidR="00B4374E" w:rsidRDefault="00B4374E" w:rsidP="00B4374E">
            <w:pPr>
              <w:rPr>
                <w:lang w:bidi="ar-OM"/>
              </w:rPr>
            </w:pPr>
            <w:r>
              <w:rPr>
                <w:lang w:bidi="ar-OM"/>
              </w:rPr>
              <w:t xml:space="preserve">An identifier that is unique for each </w:t>
            </w:r>
            <w:r w:rsidRPr="008F175C">
              <w:rPr>
                <w:rStyle w:val="XMLElementSymbolChar"/>
              </w:rPr>
              <w:t>&lt;classification</w:t>
            </w:r>
            <w:r>
              <w:rPr>
                <w:rStyle w:val="XMLElementSymbolChar"/>
              </w:rPr>
              <w:t>Level</w:t>
            </w:r>
            <w:r w:rsidRPr="008F175C">
              <w:rPr>
                <w:rStyle w:val="XMLElementSymbolChar"/>
              </w:rPr>
              <w:t>&gt;</w:t>
            </w:r>
            <w:r>
              <w:rPr>
                <w:lang w:bidi="ar-OM"/>
              </w:rPr>
              <w:t xml:space="preserve">  in this SIP. </w:t>
            </w:r>
            <w:r w:rsidR="00F231CF">
              <w:rPr>
                <w:lang w:bidi="ar-OM"/>
              </w:rPr>
              <w:t xml:space="preserve">The identifier need only be unique within the SIP it is contained within. </w:t>
            </w:r>
            <w:r>
              <w:rPr>
                <w:lang w:bidi="ar-OM"/>
              </w:rPr>
              <w:t>This identifier should be auto-generated according to the following numbering pattern:</w:t>
            </w:r>
          </w:p>
          <w:p w14:paraId="7D1720F0" w14:textId="084E885A" w:rsidR="00B4374E" w:rsidRDefault="00B4374E" w:rsidP="00B4374E">
            <w:pPr>
              <w:rPr>
                <w:lang w:bidi="ar-OM"/>
              </w:rPr>
            </w:pPr>
          </w:p>
          <w:tbl>
            <w:tblPr>
              <w:tblStyle w:val="TableGrid"/>
              <w:tblW w:w="0" w:type="auto"/>
              <w:tblInd w:w="360" w:type="dxa"/>
              <w:tblLook w:val="04A0" w:firstRow="1" w:lastRow="0" w:firstColumn="1" w:lastColumn="0" w:noHBand="0" w:noVBand="1"/>
            </w:tblPr>
            <w:tblGrid>
              <w:gridCol w:w="349"/>
              <w:gridCol w:w="349"/>
              <w:gridCol w:w="349"/>
              <w:gridCol w:w="349"/>
              <w:gridCol w:w="349"/>
              <w:gridCol w:w="349"/>
              <w:gridCol w:w="349"/>
            </w:tblGrid>
            <w:tr w:rsidR="00B4374E" w:rsidRPr="004D5729" w14:paraId="5CE9D534" w14:textId="77777777" w:rsidTr="0027589A">
              <w:tc>
                <w:tcPr>
                  <w:tcW w:w="344" w:type="dxa"/>
                </w:tcPr>
                <w:p w14:paraId="7B5791FE" w14:textId="16352C8E" w:rsidR="00B4374E" w:rsidRPr="004D5729" w:rsidRDefault="005E50F0" w:rsidP="00B4374E">
                  <w:pPr>
                    <w:rPr>
                      <w:rFonts w:ascii="Courier New" w:hAnsi="Courier New" w:cs="Courier New"/>
                      <w:b/>
                      <w:bCs/>
                      <w:color w:val="7030A0"/>
                      <w:lang w:bidi="ar-OM"/>
                    </w:rPr>
                  </w:pPr>
                  <w:r>
                    <w:rPr>
                      <w:rFonts w:ascii="Courier New" w:hAnsi="Courier New" w:cs="Courier New"/>
                      <w:b/>
                      <w:bCs/>
                      <w:color w:val="7030A0"/>
                      <w:lang w:bidi="ar-OM"/>
                    </w:rPr>
                    <w:t>c</w:t>
                  </w:r>
                </w:p>
              </w:tc>
              <w:tc>
                <w:tcPr>
                  <w:tcW w:w="344" w:type="dxa"/>
                </w:tcPr>
                <w:p w14:paraId="6988B262" w14:textId="77777777" w:rsidR="00B4374E" w:rsidRPr="004D5729" w:rsidRDefault="00B4374E" w:rsidP="00B4374E">
                  <w:pPr>
                    <w:rPr>
                      <w:rFonts w:ascii="Courier New" w:hAnsi="Courier New" w:cs="Courier New"/>
                      <w:b/>
                      <w:bCs/>
                      <w:color w:val="7030A0"/>
                      <w:lang w:bidi="ar-OM"/>
                    </w:rPr>
                  </w:pPr>
                  <w:r w:rsidRPr="004D5729">
                    <w:rPr>
                      <w:rFonts w:ascii="Courier New" w:hAnsi="Courier New" w:cs="Courier New"/>
                      <w:b/>
                      <w:bCs/>
                      <w:color w:val="7030A0"/>
                      <w:lang w:bidi="ar-OM"/>
                    </w:rPr>
                    <w:t>n</w:t>
                  </w:r>
                </w:p>
              </w:tc>
              <w:tc>
                <w:tcPr>
                  <w:tcW w:w="344" w:type="dxa"/>
                </w:tcPr>
                <w:p w14:paraId="3C305635" w14:textId="77777777" w:rsidR="00B4374E" w:rsidRPr="004D5729" w:rsidRDefault="00B4374E" w:rsidP="00B4374E">
                  <w:pPr>
                    <w:rPr>
                      <w:rFonts w:ascii="Courier New" w:hAnsi="Courier New" w:cs="Courier New"/>
                      <w:b/>
                      <w:bCs/>
                      <w:color w:val="7030A0"/>
                      <w:lang w:bidi="ar-OM"/>
                    </w:rPr>
                  </w:pPr>
                  <w:r w:rsidRPr="004D5729">
                    <w:rPr>
                      <w:rFonts w:ascii="Courier New" w:hAnsi="Courier New" w:cs="Courier New"/>
                      <w:b/>
                      <w:bCs/>
                      <w:color w:val="7030A0"/>
                      <w:lang w:bidi="ar-OM"/>
                    </w:rPr>
                    <w:t>n</w:t>
                  </w:r>
                </w:p>
              </w:tc>
              <w:tc>
                <w:tcPr>
                  <w:tcW w:w="344" w:type="dxa"/>
                </w:tcPr>
                <w:p w14:paraId="25680BB8" w14:textId="77777777" w:rsidR="00B4374E" w:rsidRPr="004D5729" w:rsidRDefault="00B4374E" w:rsidP="00B4374E">
                  <w:pPr>
                    <w:rPr>
                      <w:rFonts w:ascii="Courier New" w:hAnsi="Courier New" w:cs="Courier New"/>
                      <w:b/>
                      <w:bCs/>
                      <w:color w:val="7030A0"/>
                      <w:lang w:bidi="ar-OM"/>
                    </w:rPr>
                  </w:pPr>
                  <w:r w:rsidRPr="004D5729">
                    <w:rPr>
                      <w:rFonts w:ascii="Courier New" w:hAnsi="Courier New" w:cs="Courier New"/>
                      <w:b/>
                      <w:bCs/>
                      <w:color w:val="7030A0"/>
                      <w:lang w:bidi="ar-OM"/>
                    </w:rPr>
                    <w:t>n</w:t>
                  </w:r>
                </w:p>
              </w:tc>
              <w:tc>
                <w:tcPr>
                  <w:tcW w:w="344" w:type="dxa"/>
                </w:tcPr>
                <w:p w14:paraId="23964ADE" w14:textId="77777777" w:rsidR="00B4374E" w:rsidRPr="004D5729" w:rsidRDefault="00B4374E" w:rsidP="00B4374E">
                  <w:pPr>
                    <w:rPr>
                      <w:rFonts w:ascii="Courier New" w:hAnsi="Courier New" w:cs="Courier New"/>
                      <w:b/>
                      <w:bCs/>
                      <w:color w:val="7030A0"/>
                      <w:lang w:bidi="ar-OM"/>
                    </w:rPr>
                  </w:pPr>
                  <w:r w:rsidRPr="004D5729">
                    <w:rPr>
                      <w:rFonts w:ascii="Courier New" w:hAnsi="Courier New" w:cs="Courier New"/>
                      <w:b/>
                      <w:bCs/>
                      <w:color w:val="7030A0"/>
                      <w:lang w:bidi="ar-OM"/>
                    </w:rPr>
                    <w:t>n</w:t>
                  </w:r>
                </w:p>
              </w:tc>
              <w:tc>
                <w:tcPr>
                  <w:tcW w:w="344" w:type="dxa"/>
                </w:tcPr>
                <w:p w14:paraId="57C2E2E4" w14:textId="77777777" w:rsidR="00B4374E" w:rsidRPr="004D5729" w:rsidRDefault="00B4374E" w:rsidP="00B4374E">
                  <w:pPr>
                    <w:rPr>
                      <w:rFonts w:ascii="Courier New" w:hAnsi="Courier New" w:cs="Courier New"/>
                      <w:b/>
                      <w:bCs/>
                      <w:color w:val="7030A0"/>
                      <w:lang w:bidi="ar-OM"/>
                    </w:rPr>
                  </w:pPr>
                  <w:r w:rsidRPr="004D5729">
                    <w:rPr>
                      <w:rFonts w:ascii="Courier New" w:hAnsi="Courier New" w:cs="Courier New"/>
                      <w:b/>
                      <w:bCs/>
                      <w:color w:val="7030A0"/>
                      <w:lang w:bidi="ar-OM"/>
                    </w:rPr>
                    <w:t>n</w:t>
                  </w:r>
                </w:p>
              </w:tc>
              <w:tc>
                <w:tcPr>
                  <w:tcW w:w="344" w:type="dxa"/>
                </w:tcPr>
                <w:p w14:paraId="6A87202A" w14:textId="77777777" w:rsidR="00B4374E" w:rsidRPr="004D5729" w:rsidRDefault="00B4374E" w:rsidP="00B4374E">
                  <w:pPr>
                    <w:rPr>
                      <w:rFonts w:ascii="Courier New" w:hAnsi="Courier New" w:cs="Courier New"/>
                      <w:b/>
                      <w:bCs/>
                      <w:color w:val="7030A0"/>
                      <w:lang w:bidi="ar-OM"/>
                    </w:rPr>
                  </w:pPr>
                  <w:r w:rsidRPr="004D5729">
                    <w:rPr>
                      <w:rFonts w:ascii="Courier New" w:hAnsi="Courier New" w:cs="Courier New"/>
                      <w:b/>
                      <w:bCs/>
                      <w:color w:val="7030A0"/>
                      <w:lang w:bidi="ar-OM"/>
                    </w:rPr>
                    <w:t>n</w:t>
                  </w:r>
                </w:p>
              </w:tc>
            </w:tr>
          </w:tbl>
          <w:p w14:paraId="11A525F4" w14:textId="77777777" w:rsidR="00B4374E" w:rsidRDefault="00B4374E" w:rsidP="00B4374E">
            <w:pPr>
              <w:ind w:left="360"/>
              <w:rPr>
                <w:b/>
                <w:bCs/>
                <w:color w:val="7030A0"/>
                <w:lang w:bidi="ar-OM"/>
              </w:rPr>
            </w:pPr>
          </w:p>
          <w:p w14:paraId="07ADB100" w14:textId="2F81B720" w:rsidR="00B4374E" w:rsidRDefault="005E50F0" w:rsidP="00B4374E">
            <w:pPr>
              <w:ind w:left="360"/>
              <w:rPr>
                <w:lang w:bidi="ar-OM"/>
              </w:rPr>
            </w:pPr>
            <w:r>
              <w:rPr>
                <w:rFonts w:ascii="Courier New" w:hAnsi="Courier New" w:cs="Courier New"/>
                <w:b/>
                <w:bCs/>
                <w:color w:val="7030A0"/>
                <w:lang w:bidi="ar-OM"/>
              </w:rPr>
              <w:t>c</w:t>
            </w:r>
            <w:r w:rsidR="00B4374E">
              <w:rPr>
                <w:lang w:bidi="ar-OM"/>
              </w:rPr>
              <w:t>: is a fixed constant string representing a classification level.</w:t>
            </w:r>
          </w:p>
          <w:p w14:paraId="2D6BF8AF" w14:textId="77777777" w:rsidR="00B4374E" w:rsidRDefault="00B4374E" w:rsidP="00B4374E">
            <w:pPr>
              <w:ind w:left="360"/>
              <w:rPr>
                <w:lang w:bidi="ar-OM"/>
              </w:rPr>
            </w:pPr>
            <w:r w:rsidRPr="004D5729">
              <w:rPr>
                <w:rFonts w:ascii="Courier New" w:hAnsi="Courier New" w:cs="Courier New"/>
                <w:b/>
                <w:bCs/>
                <w:color w:val="7030A0"/>
                <w:lang w:bidi="ar-OM"/>
              </w:rPr>
              <w:t>n</w:t>
            </w:r>
            <w:r>
              <w:rPr>
                <w:lang w:bidi="ar-OM"/>
              </w:rPr>
              <w:t>: represents a single digit numeric value from 0 – 9.</w:t>
            </w:r>
          </w:p>
          <w:p w14:paraId="22302772" w14:textId="0B481505" w:rsidR="00B4374E" w:rsidRDefault="00B4374E" w:rsidP="00B4374E">
            <w:pPr>
              <w:ind w:left="360"/>
              <w:rPr>
                <w:lang w:bidi="ar-OM"/>
              </w:rPr>
            </w:pPr>
            <w:r>
              <w:rPr>
                <w:lang w:bidi="ar-OM"/>
              </w:rPr>
              <w:t xml:space="preserve">Example: </w:t>
            </w:r>
            <w:r w:rsidR="006C4B90">
              <w:rPr>
                <w:rStyle w:val="XMLElementSymbolChar"/>
              </w:rPr>
              <w:t>c</w:t>
            </w:r>
            <w:r>
              <w:rPr>
                <w:rStyle w:val="XMLElementSymbolChar"/>
              </w:rPr>
              <w:t>000012</w:t>
            </w:r>
          </w:p>
          <w:p w14:paraId="3D18D8AE" w14:textId="4132FD74" w:rsidR="00B4374E" w:rsidRDefault="00B4374E" w:rsidP="00B4374E">
            <w:pPr>
              <w:rPr>
                <w:lang w:bidi="ar-OM"/>
              </w:rPr>
            </w:pPr>
            <w:r>
              <w:rPr>
                <w:lang w:bidi="ar-OM"/>
              </w:rPr>
              <w:t xml:space="preserve"> </w:t>
            </w:r>
          </w:p>
        </w:tc>
      </w:tr>
      <w:tr w:rsidR="00B4374E" w14:paraId="3E05F5BD" w14:textId="77777777" w:rsidTr="00B4374E">
        <w:tc>
          <w:tcPr>
            <w:tcW w:w="2558" w:type="dxa"/>
          </w:tcPr>
          <w:p w14:paraId="38BEE55C" w14:textId="77777777" w:rsidR="00B4374E" w:rsidRDefault="00B4374E" w:rsidP="00B4374E">
            <w:pPr>
              <w:pStyle w:val="XMLElementSymbol"/>
            </w:pPr>
            <w:r>
              <w:t>levelNumber</w:t>
            </w:r>
          </w:p>
        </w:tc>
        <w:tc>
          <w:tcPr>
            <w:tcW w:w="6645" w:type="dxa"/>
          </w:tcPr>
          <w:p w14:paraId="758372C6" w14:textId="2AEEAA09" w:rsidR="00B4374E" w:rsidRDefault="00C359AF" w:rsidP="0027589A">
            <w:pPr>
              <w:rPr>
                <w:lang w:bidi="ar-OM"/>
              </w:rPr>
            </w:pPr>
            <w:r>
              <w:rPr>
                <w:lang w:bidi="ar-OM"/>
              </w:rPr>
              <w:t xml:space="preserve">Mandatory. </w:t>
            </w:r>
            <w:r w:rsidR="00F231CF">
              <w:rPr>
                <w:lang w:bidi="ar-OM"/>
              </w:rPr>
              <w:t xml:space="preserve">Text value. </w:t>
            </w:r>
          </w:p>
          <w:p w14:paraId="0271CB32" w14:textId="17648E56" w:rsidR="00F231CF" w:rsidRDefault="00F231CF" w:rsidP="00F231CF">
            <w:r>
              <w:rPr>
                <w:lang w:bidi="ar-OM"/>
              </w:rPr>
              <w:t xml:space="preserve">An identifier that is unique for each </w:t>
            </w:r>
            <w:r w:rsidRPr="008F175C">
              <w:rPr>
                <w:rStyle w:val="XMLElementSymbolChar"/>
              </w:rPr>
              <w:t>&lt;classification</w:t>
            </w:r>
            <w:r>
              <w:rPr>
                <w:rStyle w:val="XMLElementSymbolChar"/>
              </w:rPr>
              <w:t>Level</w:t>
            </w:r>
            <w:r w:rsidRPr="008F175C">
              <w:rPr>
                <w:rStyle w:val="XMLElementSymbolChar"/>
              </w:rPr>
              <w:t>&gt;</w:t>
            </w:r>
            <w:r w:rsidRPr="00F231CF">
              <w:t>.</w:t>
            </w:r>
            <w:r>
              <w:t xml:space="preserve"> It is the business identifier given to each classification level in the business classification scheme to which the files in the SIP belong.</w:t>
            </w:r>
            <w:r w:rsidR="000F5BCD">
              <w:t xml:space="preserve"> </w:t>
            </w:r>
          </w:p>
          <w:p w14:paraId="154D4B51" w14:textId="77777777" w:rsidR="00F231CF" w:rsidRDefault="00F231CF" w:rsidP="00F231CF"/>
          <w:p w14:paraId="764D05F2" w14:textId="77777777" w:rsidR="00F231CF" w:rsidRDefault="00F231CF" w:rsidP="00F231CF">
            <w:pPr>
              <w:rPr>
                <w:rStyle w:val="XMLElementSymbolChar"/>
              </w:rPr>
            </w:pPr>
            <w:r>
              <w:t xml:space="preserve">Example: </w:t>
            </w:r>
            <w:r w:rsidRPr="00F231CF">
              <w:rPr>
                <w:rStyle w:val="XMLElementSymbolChar"/>
              </w:rPr>
              <w:t>1100</w:t>
            </w:r>
          </w:p>
          <w:p w14:paraId="0E71C7AD" w14:textId="4B0A5B1D" w:rsidR="00645664" w:rsidRDefault="00645664" w:rsidP="00645664">
            <w:pPr>
              <w:rPr>
                <w:lang w:bidi="ar-OM"/>
              </w:rPr>
            </w:pPr>
            <w:r w:rsidRPr="00645664">
              <w:t xml:space="preserve">Example: </w:t>
            </w:r>
            <w:r>
              <w:rPr>
                <w:rStyle w:val="XMLElementSymbolChar"/>
              </w:rPr>
              <w:t>1233/5</w:t>
            </w:r>
          </w:p>
        </w:tc>
      </w:tr>
    </w:tbl>
    <w:p w14:paraId="439AC5C0" w14:textId="66D36066" w:rsidR="00B4374E" w:rsidRDefault="00B4374E" w:rsidP="00B4374E">
      <w:pPr>
        <w:ind w:left="720"/>
        <w:rPr>
          <w:lang w:bidi="ar-OM"/>
        </w:rPr>
      </w:pPr>
    </w:p>
    <w:p w14:paraId="736F6ABA" w14:textId="47ACE812" w:rsidR="00645664" w:rsidRDefault="00645664" w:rsidP="00645664">
      <w:pPr>
        <w:ind w:left="720"/>
        <w:rPr>
          <w:lang w:bidi="ar-OM"/>
        </w:rPr>
      </w:pPr>
      <w:r>
        <w:t xml:space="preserve">Each </w:t>
      </w:r>
      <w:r w:rsidRPr="008F175C">
        <w:rPr>
          <w:rStyle w:val="XMLElementSymbolChar"/>
        </w:rPr>
        <w:t>&lt;classification</w:t>
      </w:r>
      <w:r>
        <w:rPr>
          <w:rStyle w:val="XMLElementSymbolChar"/>
        </w:rPr>
        <w:t>Level</w:t>
      </w:r>
      <w:r w:rsidRPr="008F175C">
        <w:rPr>
          <w:rStyle w:val="XMLElementSymbolChar"/>
        </w:rPr>
        <w:t>&gt;</w:t>
      </w:r>
      <w:r>
        <w:rPr>
          <w:lang w:bidi="ar-OM"/>
        </w:rPr>
        <w:t xml:space="preserve"> element may contain these following child </w:t>
      </w:r>
      <w:r w:rsidRPr="00645664">
        <w:rPr>
          <w:b/>
          <w:bCs/>
          <w:lang w:bidi="ar-OM"/>
        </w:rPr>
        <w:t>elements</w:t>
      </w:r>
      <w:r>
        <w:rPr>
          <w:lang w:bidi="ar-OM"/>
        </w:rPr>
        <w:t>:</w:t>
      </w:r>
    </w:p>
    <w:tbl>
      <w:tblPr>
        <w:tblStyle w:val="TableGrid"/>
        <w:tblW w:w="9203"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9"/>
        <w:gridCol w:w="6214"/>
      </w:tblGrid>
      <w:tr w:rsidR="00645664" w14:paraId="00E6182E" w14:textId="77777777" w:rsidTr="0027589A">
        <w:tc>
          <w:tcPr>
            <w:tcW w:w="2558" w:type="dxa"/>
          </w:tcPr>
          <w:p w14:paraId="3C4107E4" w14:textId="19233DCE" w:rsidR="00645664" w:rsidRDefault="00A00EBC" w:rsidP="0027589A">
            <w:pPr>
              <w:pStyle w:val="XMLElementSymbol"/>
            </w:pPr>
            <w:r>
              <w:t>&lt;</w:t>
            </w:r>
            <w:r w:rsidR="00645664">
              <w:t>title</w:t>
            </w:r>
            <w:r>
              <w:t>&gt;</w:t>
            </w:r>
          </w:p>
        </w:tc>
        <w:tc>
          <w:tcPr>
            <w:tcW w:w="6645" w:type="dxa"/>
          </w:tcPr>
          <w:p w14:paraId="691F70A5" w14:textId="77777777" w:rsidR="00386656" w:rsidRDefault="00386656" w:rsidP="0027589A">
            <w:pPr>
              <w:rPr>
                <w:lang w:bidi="ar-OM"/>
              </w:rPr>
            </w:pPr>
            <w:r>
              <w:rPr>
                <w:lang w:bidi="ar-OM"/>
              </w:rPr>
              <w:t>Mandatory. Text value.</w:t>
            </w:r>
          </w:p>
          <w:p w14:paraId="55463181" w14:textId="567F34F5" w:rsidR="00645664" w:rsidRDefault="00386656" w:rsidP="0027589A">
            <w:pPr>
              <w:rPr>
                <w:lang w:bidi="ar-OM"/>
              </w:rPr>
            </w:pPr>
            <w:r>
              <w:rPr>
                <w:lang w:bidi="ar-OM"/>
              </w:rPr>
              <w:t>The full title of the classification level</w:t>
            </w:r>
          </w:p>
        </w:tc>
      </w:tr>
      <w:tr w:rsidR="00645664" w14:paraId="368CE8F0" w14:textId="77777777" w:rsidTr="0027589A">
        <w:tc>
          <w:tcPr>
            <w:tcW w:w="2558" w:type="dxa"/>
          </w:tcPr>
          <w:p w14:paraId="163A48EC" w14:textId="72F76ED7" w:rsidR="00645664" w:rsidRDefault="00A00EBC" w:rsidP="0027589A">
            <w:pPr>
              <w:pStyle w:val="XMLElementSymbol"/>
            </w:pPr>
            <w:r>
              <w:t>&lt;</w:t>
            </w:r>
            <w:r w:rsidR="00645664">
              <w:t>classificationLevel</w:t>
            </w:r>
            <w:r>
              <w:t>&gt;</w:t>
            </w:r>
          </w:p>
        </w:tc>
        <w:tc>
          <w:tcPr>
            <w:tcW w:w="6645" w:type="dxa"/>
          </w:tcPr>
          <w:p w14:paraId="33E4DD9E" w14:textId="33F49636" w:rsidR="00645664" w:rsidRDefault="00386656" w:rsidP="0027589A">
            <w:pPr>
              <w:rPr>
                <w:lang w:bidi="ar-OM"/>
              </w:rPr>
            </w:pPr>
            <w:r>
              <w:rPr>
                <w:lang w:bidi="ar-OM"/>
              </w:rPr>
              <w:t xml:space="preserve">Optional. </w:t>
            </w:r>
          </w:p>
          <w:p w14:paraId="093AF9C6" w14:textId="08DFD626" w:rsidR="00386656" w:rsidRDefault="00386656" w:rsidP="00386656">
            <w:pPr>
              <w:rPr>
                <w:lang w:bidi="ar-OM"/>
              </w:rPr>
            </w:pPr>
            <w:r>
              <w:rPr>
                <w:lang w:bidi="ar-OM"/>
              </w:rPr>
              <w:t xml:space="preserve">Any </w:t>
            </w:r>
            <w:r w:rsidRPr="008F175C">
              <w:rPr>
                <w:rStyle w:val="XMLElementSymbolChar"/>
              </w:rPr>
              <w:t>&lt;classification</w:t>
            </w:r>
            <w:r>
              <w:rPr>
                <w:rStyle w:val="XMLElementSymbolChar"/>
              </w:rPr>
              <w:t>Level</w:t>
            </w:r>
            <w:r w:rsidRPr="008F175C">
              <w:rPr>
                <w:rStyle w:val="XMLElementSymbolChar"/>
              </w:rPr>
              <w:t>&gt;</w:t>
            </w:r>
            <w:r>
              <w:rPr>
                <w:lang w:bidi="ar-OM"/>
              </w:rPr>
              <w:t xml:space="preserve"> may or may not have child </w:t>
            </w:r>
            <w:r w:rsidRPr="008F175C">
              <w:rPr>
                <w:rStyle w:val="XMLElementSymbolChar"/>
              </w:rPr>
              <w:t>&lt;classification</w:t>
            </w:r>
            <w:r>
              <w:rPr>
                <w:rStyle w:val="XMLElementSymbolChar"/>
              </w:rPr>
              <w:t>Level</w:t>
            </w:r>
            <w:r w:rsidRPr="008F175C">
              <w:rPr>
                <w:rStyle w:val="XMLElementSymbolChar"/>
              </w:rPr>
              <w:t>&gt;</w:t>
            </w:r>
            <w:r>
              <w:t xml:space="preserve"> elements</w:t>
            </w:r>
            <w:r w:rsidRPr="00386656">
              <w:t>.</w:t>
            </w:r>
            <w:r>
              <w:t xml:space="preserve"> This is dependent on the structure of the business classification scheme.</w:t>
            </w:r>
          </w:p>
        </w:tc>
      </w:tr>
      <w:tr w:rsidR="00645664" w14:paraId="7CEF914E" w14:textId="77777777" w:rsidTr="0027589A">
        <w:tc>
          <w:tcPr>
            <w:tcW w:w="2558" w:type="dxa"/>
          </w:tcPr>
          <w:p w14:paraId="1ABD9A92" w14:textId="2988CC23" w:rsidR="00645664" w:rsidRDefault="00386656" w:rsidP="0027589A">
            <w:pPr>
              <w:pStyle w:val="XMLElementSymbol"/>
            </w:pPr>
            <w:r>
              <w:t>&lt;</w:t>
            </w:r>
            <w:r w:rsidR="00645664">
              <w:t>file</w:t>
            </w:r>
            <w:r>
              <w:t>&gt;</w:t>
            </w:r>
          </w:p>
        </w:tc>
        <w:tc>
          <w:tcPr>
            <w:tcW w:w="6645" w:type="dxa"/>
          </w:tcPr>
          <w:p w14:paraId="1FB368DD" w14:textId="77777777" w:rsidR="00645664" w:rsidRDefault="00386656" w:rsidP="00386656">
            <w:r>
              <w:rPr>
                <w:lang w:bidi="ar-OM"/>
              </w:rPr>
              <w:t xml:space="preserve">Mandatory for </w:t>
            </w:r>
            <w:r w:rsidRPr="008F175C">
              <w:rPr>
                <w:rStyle w:val="XMLElementSymbolChar"/>
              </w:rPr>
              <w:t>&lt;classification</w:t>
            </w:r>
            <w:r>
              <w:rPr>
                <w:rStyle w:val="XMLElementSymbolChar"/>
              </w:rPr>
              <w:t>Level</w:t>
            </w:r>
            <w:r w:rsidRPr="008F175C">
              <w:rPr>
                <w:rStyle w:val="XMLElementSymbolChar"/>
              </w:rPr>
              <w:t>&gt;</w:t>
            </w:r>
            <w:r>
              <w:rPr>
                <w:rStyle w:val="XMLElementSymbolChar"/>
              </w:rPr>
              <w:t xml:space="preserve"> </w:t>
            </w:r>
            <w:r w:rsidRPr="00386656">
              <w:t>elements that</w:t>
            </w:r>
            <w:r>
              <w:t xml:space="preserve"> do not contain other </w:t>
            </w:r>
            <w:r w:rsidRPr="008F175C">
              <w:rPr>
                <w:rStyle w:val="XMLElementSymbolChar"/>
              </w:rPr>
              <w:t>&lt;classification</w:t>
            </w:r>
            <w:r>
              <w:rPr>
                <w:rStyle w:val="XMLElementSymbolChar"/>
              </w:rPr>
              <w:t>Level</w:t>
            </w:r>
            <w:r w:rsidRPr="008F175C">
              <w:rPr>
                <w:rStyle w:val="XMLElementSymbolChar"/>
              </w:rPr>
              <w:t>&gt;</w:t>
            </w:r>
            <w:r>
              <w:rPr>
                <w:lang w:bidi="ar-OM"/>
              </w:rPr>
              <w:t xml:space="preserve"> </w:t>
            </w:r>
            <w:r>
              <w:t>elements.</w:t>
            </w:r>
          </w:p>
          <w:p w14:paraId="76DFA5FB" w14:textId="51DED351" w:rsidR="00386656" w:rsidRDefault="00386656" w:rsidP="00386656">
            <w:pPr>
              <w:rPr>
                <w:lang w:bidi="ar-OM"/>
              </w:rPr>
            </w:pPr>
            <w:r>
              <w:rPr>
                <w:lang w:bidi="ar-OM"/>
              </w:rPr>
              <w:t>Further described in detail in the sub-section below.</w:t>
            </w:r>
          </w:p>
        </w:tc>
      </w:tr>
    </w:tbl>
    <w:p w14:paraId="5626243C" w14:textId="77777777" w:rsidR="00645664" w:rsidRPr="00B4374E" w:rsidRDefault="00645664" w:rsidP="00B4374E">
      <w:pPr>
        <w:ind w:left="720"/>
        <w:rPr>
          <w:lang w:bidi="ar-OM"/>
        </w:rPr>
      </w:pPr>
    </w:p>
    <w:p w14:paraId="789F86EC" w14:textId="49B08357" w:rsidR="00FA5DBE" w:rsidRDefault="00FA5DBE" w:rsidP="00FA5DBE">
      <w:pPr>
        <w:pStyle w:val="Heading2"/>
        <w:numPr>
          <w:ilvl w:val="2"/>
          <w:numId w:val="1"/>
        </w:numPr>
        <w:rPr>
          <w:lang w:bidi="ar-OM"/>
        </w:rPr>
      </w:pPr>
      <w:bookmarkStart w:id="34" w:name="_Toc63780623"/>
      <w:r>
        <w:rPr>
          <w:lang w:bidi="ar-OM"/>
        </w:rPr>
        <w:t>File</w:t>
      </w:r>
      <w:bookmarkEnd w:id="34"/>
    </w:p>
    <w:p w14:paraId="13AB8D41" w14:textId="2FFD91F3" w:rsidR="00C359AF" w:rsidRDefault="00C359AF" w:rsidP="00C359AF">
      <w:pPr>
        <w:ind w:left="720"/>
        <w:rPr>
          <w:lang w:bidi="ar-OM"/>
        </w:rPr>
      </w:pPr>
      <w:r>
        <w:rPr>
          <w:lang w:bidi="ar-OM"/>
        </w:rPr>
        <w:t xml:space="preserve">A </w:t>
      </w:r>
      <w:r w:rsidRPr="00C359AF">
        <w:rPr>
          <w:rStyle w:val="XMLElementSymbolChar"/>
        </w:rPr>
        <w:t>&lt;file&gt;</w:t>
      </w:r>
      <w:r>
        <w:rPr>
          <w:lang w:bidi="ar-OM"/>
        </w:rPr>
        <w:t xml:space="preserve"> element represents a logical File (i.e. aggregation of records like a dossier or folder, not a single computer file) that represents a unique business activity for which the contained records represent the individual transactions under that business activity.</w:t>
      </w:r>
    </w:p>
    <w:p w14:paraId="305F7295" w14:textId="49E1BF34" w:rsidR="00C359AF" w:rsidRDefault="0027589A" w:rsidP="00C359AF">
      <w:pPr>
        <w:ind w:left="720"/>
        <w:rPr>
          <w:lang w:bidi="ar-OM"/>
        </w:rPr>
      </w:pPr>
      <w:r>
        <w:rPr>
          <w:lang w:bidi="ar-OM"/>
        </w:rPr>
        <w:t>Each &lt;file&gt; has the following attributes:</w:t>
      </w:r>
    </w:p>
    <w:tbl>
      <w:tblPr>
        <w:tblStyle w:val="TableGrid"/>
        <w:tblW w:w="9203"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6645"/>
      </w:tblGrid>
      <w:tr w:rsidR="0027589A" w14:paraId="12257195" w14:textId="77777777" w:rsidTr="0027589A">
        <w:tc>
          <w:tcPr>
            <w:tcW w:w="2558" w:type="dxa"/>
          </w:tcPr>
          <w:p w14:paraId="47F6EA6F" w14:textId="77777777" w:rsidR="0027589A" w:rsidRDefault="0027589A" w:rsidP="0027589A">
            <w:pPr>
              <w:pStyle w:val="XMLElementSymbol"/>
            </w:pPr>
            <w:r>
              <w:lastRenderedPageBreak/>
              <w:t>id</w:t>
            </w:r>
          </w:p>
        </w:tc>
        <w:tc>
          <w:tcPr>
            <w:tcW w:w="6645" w:type="dxa"/>
          </w:tcPr>
          <w:p w14:paraId="668C7FF6" w14:textId="77777777" w:rsidR="0027589A" w:rsidRDefault="0027589A" w:rsidP="0027589A">
            <w:pPr>
              <w:rPr>
                <w:lang w:bidi="ar-OM"/>
              </w:rPr>
            </w:pPr>
            <w:r>
              <w:rPr>
                <w:lang w:bidi="ar-OM"/>
              </w:rPr>
              <w:t>Mandatory. Text value.</w:t>
            </w:r>
          </w:p>
          <w:p w14:paraId="3715DFD4" w14:textId="1CDAD2D7" w:rsidR="0027589A" w:rsidRDefault="0027589A" w:rsidP="004A277E">
            <w:pPr>
              <w:rPr>
                <w:lang w:bidi="ar-OM"/>
              </w:rPr>
            </w:pPr>
            <w:r>
              <w:rPr>
                <w:lang w:bidi="ar-OM"/>
              </w:rPr>
              <w:t xml:space="preserve">An identifier that is unique </w:t>
            </w:r>
            <w:r w:rsidR="004A277E">
              <w:rPr>
                <w:lang w:bidi="ar-OM"/>
              </w:rPr>
              <w:t>across all</w:t>
            </w:r>
            <w:r>
              <w:rPr>
                <w:lang w:bidi="ar-OM"/>
              </w:rPr>
              <w:t xml:space="preserve"> </w:t>
            </w:r>
            <w:r w:rsidRPr="008F175C">
              <w:rPr>
                <w:rStyle w:val="XMLElementSymbolChar"/>
              </w:rPr>
              <w:t>&lt;</w:t>
            </w:r>
            <w:r w:rsidR="004A277E">
              <w:rPr>
                <w:rStyle w:val="XMLElementSymbolChar"/>
              </w:rPr>
              <w:t>file</w:t>
            </w:r>
            <w:r w:rsidRPr="008F175C">
              <w:rPr>
                <w:rStyle w:val="XMLElementSymbolChar"/>
              </w:rPr>
              <w:t>&gt;</w:t>
            </w:r>
            <w:r w:rsidR="004A277E" w:rsidRPr="004A277E">
              <w:t>s</w:t>
            </w:r>
            <w:r>
              <w:rPr>
                <w:lang w:bidi="ar-OM"/>
              </w:rPr>
              <w:t xml:space="preserve">  </w:t>
            </w:r>
            <w:r w:rsidR="004A277E">
              <w:rPr>
                <w:lang w:bidi="ar-OM"/>
              </w:rPr>
              <w:t xml:space="preserve">and </w:t>
            </w:r>
            <w:r w:rsidR="004A277E" w:rsidRPr="004A277E">
              <w:rPr>
                <w:rStyle w:val="XMLElementSymbolChar"/>
              </w:rPr>
              <w:t>&lt;fileVolume&gt;</w:t>
            </w:r>
            <w:r w:rsidR="004A277E">
              <w:rPr>
                <w:lang w:bidi="ar-OM"/>
              </w:rPr>
              <w:t xml:space="preserve">s </w:t>
            </w:r>
            <w:r>
              <w:rPr>
                <w:lang w:bidi="ar-OM"/>
              </w:rPr>
              <w:t>in this SIP</w:t>
            </w:r>
            <w:r w:rsidR="004A277E">
              <w:rPr>
                <w:lang w:bidi="ar-OM"/>
              </w:rPr>
              <w:t xml:space="preserve"> (</w:t>
            </w:r>
            <w:r w:rsidR="004A277E" w:rsidRPr="004A277E">
              <w:rPr>
                <w:rStyle w:val="XMLElementSymbolChar"/>
              </w:rPr>
              <w:t xml:space="preserve">&lt;fileVolume&gt; </w:t>
            </w:r>
            <w:r w:rsidR="004A277E">
              <w:rPr>
                <w:lang w:bidi="ar-OM"/>
              </w:rPr>
              <w:t>will be described further below)</w:t>
            </w:r>
            <w:r>
              <w:rPr>
                <w:lang w:bidi="ar-OM"/>
              </w:rPr>
              <w:t>. The identifier need only be unique within the SIP it is contained within. This identifier should be auto-generated according to the following numbering pattern:</w:t>
            </w:r>
          </w:p>
          <w:p w14:paraId="5D388B3A" w14:textId="77777777" w:rsidR="0027589A" w:rsidRDefault="0027589A" w:rsidP="0027589A">
            <w:pPr>
              <w:rPr>
                <w:lang w:bidi="ar-OM"/>
              </w:rPr>
            </w:pPr>
          </w:p>
          <w:tbl>
            <w:tblPr>
              <w:tblStyle w:val="TableGrid"/>
              <w:tblW w:w="0" w:type="auto"/>
              <w:tblInd w:w="360" w:type="dxa"/>
              <w:tblLook w:val="04A0" w:firstRow="1" w:lastRow="0" w:firstColumn="1" w:lastColumn="0" w:noHBand="0" w:noVBand="1"/>
            </w:tblPr>
            <w:tblGrid>
              <w:gridCol w:w="349"/>
              <w:gridCol w:w="349"/>
              <w:gridCol w:w="349"/>
              <w:gridCol w:w="349"/>
              <w:gridCol w:w="349"/>
              <w:gridCol w:w="349"/>
              <w:gridCol w:w="349"/>
            </w:tblGrid>
            <w:tr w:rsidR="0027589A" w:rsidRPr="004D5729" w14:paraId="63C82014" w14:textId="77777777" w:rsidTr="0027589A">
              <w:tc>
                <w:tcPr>
                  <w:tcW w:w="344" w:type="dxa"/>
                </w:tcPr>
                <w:p w14:paraId="5D420749" w14:textId="4960C987" w:rsidR="0027589A" w:rsidRPr="004D5729" w:rsidRDefault="004A277E" w:rsidP="0027589A">
                  <w:pPr>
                    <w:rPr>
                      <w:rFonts w:ascii="Courier New" w:hAnsi="Courier New" w:cs="Courier New"/>
                      <w:b/>
                      <w:bCs/>
                      <w:color w:val="7030A0"/>
                      <w:lang w:bidi="ar-OM"/>
                    </w:rPr>
                  </w:pPr>
                  <w:r>
                    <w:rPr>
                      <w:rFonts w:ascii="Courier New" w:hAnsi="Courier New" w:cs="Courier New"/>
                      <w:b/>
                      <w:bCs/>
                      <w:color w:val="7030A0"/>
                      <w:lang w:bidi="ar-OM"/>
                    </w:rPr>
                    <w:t>f</w:t>
                  </w:r>
                </w:p>
              </w:tc>
              <w:tc>
                <w:tcPr>
                  <w:tcW w:w="344" w:type="dxa"/>
                </w:tcPr>
                <w:p w14:paraId="491E65D8" w14:textId="77777777" w:rsidR="0027589A" w:rsidRPr="004D5729" w:rsidRDefault="0027589A" w:rsidP="0027589A">
                  <w:pPr>
                    <w:rPr>
                      <w:rFonts w:ascii="Courier New" w:hAnsi="Courier New" w:cs="Courier New"/>
                      <w:b/>
                      <w:bCs/>
                      <w:color w:val="7030A0"/>
                      <w:lang w:bidi="ar-OM"/>
                    </w:rPr>
                  </w:pPr>
                  <w:r w:rsidRPr="004D5729">
                    <w:rPr>
                      <w:rFonts w:ascii="Courier New" w:hAnsi="Courier New" w:cs="Courier New"/>
                      <w:b/>
                      <w:bCs/>
                      <w:color w:val="7030A0"/>
                      <w:lang w:bidi="ar-OM"/>
                    </w:rPr>
                    <w:t>n</w:t>
                  </w:r>
                </w:p>
              </w:tc>
              <w:tc>
                <w:tcPr>
                  <w:tcW w:w="344" w:type="dxa"/>
                </w:tcPr>
                <w:p w14:paraId="2E35DFA5" w14:textId="77777777" w:rsidR="0027589A" w:rsidRPr="004D5729" w:rsidRDefault="0027589A" w:rsidP="0027589A">
                  <w:pPr>
                    <w:rPr>
                      <w:rFonts w:ascii="Courier New" w:hAnsi="Courier New" w:cs="Courier New"/>
                      <w:b/>
                      <w:bCs/>
                      <w:color w:val="7030A0"/>
                      <w:lang w:bidi="ar-OM"/>
                    </w:rPr>
                  </w:pPr>
                  <w:r w:rsidRPr="004D5729">
                    <w:rPr>
                      <w:rFonts w:ascii="Courier New" w:hAnsi="Courier New" w:cs="Courier New"/>
                      <w:b/>
                      <w:bCs/>
                      <w:color w:val="7030A0"/>
                      <w:lang w:bidi="ar-OM"/>
                    </w:rPr>
                    <w:t>n</w:t>
                  </w:r>
                </w:p>
              </w:tc>
              <w:tc>
                <w:tcPr>
                  <w:tcW w:w="344" w:type="dxa"/>
                </w:tcPr>
                <w:p w14:paraId="63D17E0D" w14:textId="77777777" w:rsidR="0027589A" w:rsidRPr="004D5729" w:rsidRDefault="0027589A" w:rsidP="0027589A">
                  <w:pPr>
                    <w:rPr>
                      <w:rFonts w:ascii="Courier New" w:hAnsi="Courier New" w:cs="Courier New"/>
                      <w:b/>
                      <w:bCs/>
                      <w:color w:val="7030A0"/>
                      <w:lang w:bidi="ar-OM"/>
                    </w:rPr>
                  </w:pPr>
                  <w:r w:rsidRPr="004D5729">
                    <w:rPr>
                      <w:rFonts w:ascii="Courier New" w:hAnsi="Courier New" w:cs="Courier New"/>
                      <w:b/>
                      <w:bCs/>
                      <w:color w:val="7030A0"/>
                      <w:lang w:bidi="ar-OM"/>
                    </w:rPr>
                    <w:t>n</w:t>
                  </w:r>
                </w:p>
              </w:tc>
              <w:tc>
                <w:tcPr>
                  <w:tcW w:w="344" w:type="dxa"/>
                </w:tcPr>
                <w:p w14:paraId="76DDB301" w14:textId="77777777" w:rsidR="0027589A" w:rsidRPr="004D5729" w:rsidRDefault="0027589A" w:rsidP="0027589A">
                  <w:pPr>
                    <w:rPr>
                      <w:rFonts w:ascii="Courier New" w:hAnsi="Courier New" w:cs="Courier New"/>
                      <w:b/>
                      <w:bCs/>
                      <w:color w:val="7030A0"/>
                      <w:lang w:bidi="ar-OM"/>
                    </w:rPr>
                  </w:pPr>
                  <w:r w:rsidRPr="004D5729">
                    <w:rPr>
                      <w:rFonts w:ascii="Courier New" w:hAnsi="Courier New" w:cs="Courier New"/>
                      <w:b/>
                      <w:bCs/>
                      <w:color w:val="7030A0"/>
                      <w:lang w:bidi="ar-OM"/>
                    </w:rPr>
                    <w:t>n</w:t>
                  </w:r>
                </w:p>
              </w:tc>
              <w:tc>
                <w:tcPr>
                  <w:tcW w:w="344" w:type="dxa"/>
                </w:tcPr>
                <w:p w14:paraId="322917FD" w14:textId="77777777" w:rsidR="0027589A" w:rsidRPr="004D5729" w:rsidRDefault="0027589A" w:rsidP="0027589A">
                  <w:pPr>
                    <w:rPr>
                      <w:rFonts w:ascii="Courier New" w:hAnsi="Courier New" w:cs="Courier New"/>
                      <w:b/>
                      <w:bCs/>
                      <w:color w:val="7030A0"/>
                      <w:lang w:bidi="ar-OM"/>
                    </w:rPr>
                  </w:pPr>
                  <w:r w:rsidRPr="004D5729">
                    <w:rPr>
                      <w:rFonts w:ascii="Courier New" w:hAnsi="Courier New" w:cs="Courier New"/>
                      <w:b/>
                      <w:bCs/>
                      <w:color w:val="7030A0"/>
                      <w:lang w:bidi="ar-OM"/>
                    </w:rPr>
                    <w:t>n</w:t>
                  </w:r>
                </w:p>
              </w:tc>
              <w:tc>
                <w:tcPr>
                  <w:tcW w:w="344" w:type="dxa"/>
                </w:tcPr>
                <w:p w14:paraId="6D8A0AAA" w14:textId="77777777" w:rsidR="0027589A" w:rsidRPr="004D5729" w:rsidRDefault="0027589A" w:rsidP="0027589A">
                  <w:pPr>
                    <w:rPr>
                      <w:rFonts w:ascii="Courier New" w:hAnsi="Courier New" w:cs="Courier New"/>
                      <w:b/>
                      <w:bCs/>
                      <w:color w:val="7030A0"/>
                      <w:lang w:bidi="ar-OM"/>
                    </w:rPr>
                  </w:pPr>
                  <w:r w:rsidRPr="004D5729">
                    <w:rPr>
                      <w:rFonts w:ascii="Courier New" w:hAnsi="Courier New" w:cs="Courier New"/>
                      <w:b/>
                      <w:bCs/>
                      <w:color w:val="7030A0"/>
                      <w:lang w:bidi="ar-OM"/>
                    </w:rPr>
                    <w:t>n</w:t>
                  </w:r>
                </w:p>
              </w:tc>
            </w:tr>
          </w:tbl>
          <w:p w14:paraId="0F839714" w14:textId="77777777" w:rsidR="0027589A" w:rsidRDefault="0027589A" w:rsidP="0027589A">
            <w:pPr>
              <w:ind w:left="360"/>
              <w:rPr>
                <w:b/>
                <w:bCs/>
                <w:color w:val="7030A0"/>
                <w:lang w:bidi="ar-OM"/>
              </w:rPr>
            </w:pPr>
          </w:p>
          <w:p w14:paraId="46479EC0" w14:textId="2E6BA764" w:rsidR="0027589A" w:rsidRDefault="004A277E" w:rsidP="004A277E">
            <w:pPr>
              <w:ind w:left="360"/>
              <w:rPr>
                <w:lang w:bidi="ar-OM"/>
              </w:rPr>
            </w:pPr>
            <w:r>
              <w:rPr>
                <w:rFonts w:ascii="Courier New" w:hAnsi="Courier New" w:cs="Courier New"/>
                <w:b/>
                <w:bCs/>
                <w:color w:val="7030A0"/>
                <w:lang w:bidi="ar-OM"/>
              </w:rPr>
              <w:t>f</w:t>
            </w:r>
            <w:r w:rsidR="0027589A">
              <w:rPr>
                <w:lang w:bidi="ar-OM"/>
              </w:rPr>
              <w:t xml:space="preserve">: is a fixed constant string representing a </w:t>
            </w:r>
            <w:r>
              <w:rPr>
                <w:lang w:bidi="ar-OM"/>
              </w:rPr>
              <w:t>file or file volume</w:t>
            </w:r>
            <w:r w:rsidR="0027589A">
              <w:rPr>
                <w:lang w:bidi="ar-OM"/>
              </w:rPr>
              <w:t>.</w:t>
            </w:r>
          </w:p>
          <w:p w14:paraId="44A20657" w14:textId="77777777" w:rsidR="0027589A" w:rsidRDefault="0027589A" w:rsidP="0027589A">
            <w:pPr>
              <w:ind w:left="360"/>
              <w:rPr>
                <w:lang w:bidi="ar-OM"/>
              </w:rPr>
            </w:pPr>
            <w:r w:rsidRPr="004D5729">
              <w:rPr>
                <w:rFonts w:ascii="Courier New" w:hAnsi="Courier New" w:cs="Courier New"/>
                <w:b/>
                <w:bCs/>
                <w:color w:val="7030A0"/>
                <w:lang w:bidi="ar-OM"/>
              </w:rPr>
              <w:t>n</w:t>
            </w:r>
            <w:r>
              <w:rPr>
                <w:lang w:bidi="ar-OM"/>
              </w:rPr>
              <w:t>: represents a single digit numeric value from 0 – 9.</w:t>
            </w:r>
          </w:p>
          <w:p w14:paraId="16DA023D" w14:textId="06D3DCA8" w:rsidR="0027589A" w:rsidRDefault="0027589A" w:rsidP="0027589A">
            <w:pPr>
              <w:ind w:left="360"/>
              <w:rPr>
                <w:lang w:bidi="ar-OM"/>
              </w:rPr>
            </w:pPr>
            <w:r>
              <w:rPr>
                <w:lang w:bidi="ar-OM"/>
              </w:rPr>
              <w:t xml:space="preserve">Example: </w:t>
            </w:r>
            <w:r w:rsidR="004A277E">
              <w:rPr>
                <w:rStyle w:val="XMLElementSymbolChar"/>
              </w:rPr>
              <w:t>f</w:t>
            </w:r>
            <w:r>
              <w:rPr>
                <w:rStyle w:val="XMLElementSymbolChar"/>
              </w:rPr>
              <w:t>000012</w:t>
            </w:r>
          </w:p>
          <w:p w14:paraId="44948E57" w14:textId="77777777" w:rsidR="0027589A" w:rsidRDefault="0027589A" w:rsidP="0027589A">
            <w:pPr>
              <w:rPr>
                <w:lang w:bidi="ar-OM"/>
              </w:rPr>
            </w:pPr>
            <w:r>
              <w:rPr>
                <w:lang w:bidi="ar-OM"/>
              </w:rPr>
              <w:t xml:space="preserve"> </w:t>
            </w:r>
          </w:p>
        </w:tc>
      </w:tr>
      <w:tr w:rsidR="0027589A" w14:paraId="190F64D6" w14:textId="77777777" w:rsidTr="0027589A">
        <w:tc>
          <w:tcPr>
            <w:tcW w:w="2558" w:type="dxa"/>
          </w:tcPr>
          <w:p w14:paraId="418309AA" w14:textId="0DCA86D8" w:rsidR="0027589A" w:rsidRDefault="0027589A" w:rsidP="0027589A">
            <w:pPr>
              <w:pStyle w:val="XMLElementSymbol"/>
            </w:pPr>
            <w:r>
              <w:t>fileNumber</w:t>
            </w:r>
          </w:p>
        </w:tc>
        <w:tc>
          <w:tcPr>
            <w:tcW w:w="6645" w:type="dxa"/>
          </w:tcPr>
          <w:p w14:paraId="5B16A2DC" w14:textId="77777777" w:rsidR="0027589A" w:rsidRDefault="0027589A" w:rsidP="0027589A">
            <w:pPr>
              <w:rPr>
                <w:lang w:bidi="ar-OM"/>
              </w:rPr>
            </w:pPr>
            <w:r>
              <w:rPr>
                <w:lang w:bidi="ar-OM"/>
              </w:rPr>
              <w:t xml:space="preserve">Mandatory. Text value. </w:t>
            </w:r>
          </w:p>
          <w:p w14:paraId="0E72C58A" w14:textId="6AACF22C" w:rsidR="0027589A" w:rsidRDefault="0027589A" w:rsidP="008A65DC">
            <w:r>
              <w:rPr>
                <w:lang w:bidi="ar-OM"/>
              </w:rPr>
              <w:t xml:space="preserve">An identifier that is unique for each </w:t>
            </w:r>
            <w:r w:rsidRPr="008F175C">
              <w:rPr>
                <w:rStyle w:val="XMLElementSymbolChar"/>
              </w:rPr>
              <w:t>&lt;</w:t>
            </w:r>
            <w:r w:rsidR="003D38E8">
              <w:rPr>
                <w:rStyle w:val="XMLElementSymbolChar"/>
              </w:rPr>
              <w:t>file</w:t>
            </w:r>
            <w:r w:rsidRPr="008F175C">
              <w:rPr>
                <w:rStyle w:val="XMLElementSymbolChar"/>
              </w:rPr>
              <w:t>&gt;</w:t>
            </w:r>
            <w:r w:rsidRPr="00F231CF">
              <w:t>.</w:t>
            </w:r>
            <w:r>
              <w:t xml:space="preserve"> It is </w:t>
            </w:r>
            <w:r w:rsidR="00633120">
              <w:t xml:space="preserve">a </w:t>
            </w:r>
            <w:r>
              <w:t xml:space="preserve">business identifier given to </w:t>
            </w:r>
            <w:r w:rsidR="00780FC5">
              <w:t>each file</w:t>
            </w:r>
            <w:r>
              <w:t xml:space="preserve">. </w:t>
            </w:r>
          </w:p>
          <w:p w14:paraId="6410FD06" w14:textId="77777777" w:rsidR="0027589A" w:rsidRDefault="0027589A" w:rsidP="0027589A"/>
          <w:p w14:paraId="58DFB429" w14:textId="03491560" w:rsidR="0027589A" w:rsidRPr="00444B39" w:rsidRDefault="0027589A" w:rsidP="00444B39">
            <w:pPr>
              <w:rPr>
                <w:rFonts w:ascii="Courier New" w:hAnsi="Courier New"/>
                <w:color w:val="C45911" w:themeColor="accent2" w:themeShade="BF"/>
                <w:lang w:bidi="ar-OM"/>
              </w:rPr>
            </w:pPr>
            <w:r>
              <w:t xml:space="preserve">Example: </w:t>
            </w:r>
            <w:r w:rsidR="00444B39" w:rsidRPr="00444B39">
              <w:rPr>
                <w:rStyle w:val="XMLElementSymbolChar"/>
              </w:rPr>
              <w:t>1234/2016-16</w:t>
            </w:r>
          </w:p>
        </w:tc>
      </w:tr>
    </w:tbl>
    <w:p w14:paraId="49B6CDDA" w14:textId="5A603157" w:rsidR="0027589A" w:rsidRDefault="0027589A" w:rsidP="00CF1870">
      <w:pPr>
        <w:rPr>
          <w:lang w:bidi="ar-OM"/>
        </w:rPr>
      </w:pPr>
    </w:p>
    <w:p w14:paraId="046F41CB" w14:textId="72992D30" w:rsidR="0027589A" w:rsidRDefault="0027589A" w:rsidP="00C359AF">
      <w:pPr>
        <w:ind w:left="720"/>
        <w:rPr>
          <w:lang w:bidi="ar-OM"/>
        </w:rPr>
      </w:pPr>
      <w:r>
        <w:rPr>
          <w:lang w:bidi="ar-OM"/>
        </w:rPr>
        <w:t>Each &lt;file&gt; has the following child elements:</w:t>
      </w:r>
    </w:p>
    <w:tbl>
      <w:tblPr>
        <w:tblStyle w:val="TableGrid"/>
        <w:tblW w:w="9203"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gridCol w:w="5158"/>
      </w:tblGrid>
      <w:tr w:rsidR="0027589A" w14:paraId="1F15EC96" w14:textId="77777777" w:rsidTr="0027589A">
        <w:tc>
          <w:tcPr>
            <w:tcW w:w="2558" w:type="dxa"/>
          </w:tcPr>
          <w:p w14:paraId="5F5777DF" w14:textId="77777777" w:rsidR="0027589A" w:rsidRDefault="0027589A" w:rsidP="0027589A">
            <w:pPr>
              <w:pStyle w:val="XMLElementSymbol"/>
            </w:pPr>
            <w:r>
              <w:t>&lt;title&gt;</w:t>
            </w:r>
          </w:p>
        </w:tc>
        <w:tc>
          <w:tcPr>
            <w:tcW w:w="6645" w:type="dxa"/>
          </w:tcPr>
          <w:p w14:paraId="399E9B93" w14:textId="77777777" w:rsidR="0027589A" w:rsidRDefault="0027589A" w:rsidP="0027589A">
            <w:pPr>
              <w:rPr>
                <w:lang w:bidi="ar-OM"/>
              </w:rPr>
            </w:pPr>
            <w:r>
              <w:rPr>
                <w:lang w:bidi="ar-OM"/>
              </w:rPr>
              <w:t>Mandatory. Text value.</w:t>
            </w:r>
          </w:p>
          <w:p w14:paraId="01A578D5" w14:textId="77777777" w:rsidR="0027589A" w:rsidRDefault="0027589A" w:rsidP="00D25F55">
            <w:pPr>
              <w:rPr>
                <w:lang w:bidi="ar-OM"/>
              </w:rPr>
            </w:pPr>
            <w:r>
              <w:rPr>
                <w:lang w:bidi="ar-OM"/>
              </w:rPr>
              <w:t xml:space="preserve">The full title of the </w:t>
            </w:r>
            <w:r w:rsidR="00D25F55">
              <w:rPr>
                <w:lang w:bidi="ar-OM"/>
              </w:rPr>
              <w:t>file</w:t>
            </w:r>
            <w:r w:rsidR="00AF4A5D">
              <w:rPr>
                <w:lang w:bidi="ar-OM"/>
              </w:rPr>
              <w:t>.</w:t>
            </w:r>
          </w:p>
          <w:p w14:paraId="14C33005" w14:textId="4C7362E3" w:rsidR="00AF4A5D" w:rsidRDefault="00AF4A5D" w:rsidP="00D25F55">
            <w:pPr>
              <w:rPr>
                <w:lang w:bidi="ar-OM"/>
              </w:rPr>
            </w:pPr>
          </w:p>
        </w:tc>
      </w:tr>
      <w:tr w:rsidR="0027589A" w14:paraId="1C6E5DB0" w14:textId="77777777" w:rsidTr="0027589A">
        <w:tc>
          <w:tcPr>
            <w:tcW w:w="2558" w:type="dxa"/>
          </w:tcPr>
          <w:p w14:paraId="2721F5E2" w14:textId="62FF7737" w:rsidR="0027589A" w:rsidRDefault="0027589A" w:rsidP="0027589A">
            <w:pPr>
              <w:pStyle w:val="XMLElementSymbol"/>
            </w:pPr>
            <w:r>
              <w:t>&lt;creationTimePeriod&gt;</w:t>
            </w:r>
          </w:p>
        </w:tc>
        <w:tc>
          <w:tcPr>
            <w:tcW w:w="6645" w:type="dxa"/>
          </w:tcPr>
          <w:p w14:paraId="3DD7235C" w14:textId="77777777" w:rsidR="00AF4A5D" w:rsidRDefault="00AF4A5D" w:rsidP="00AF4A5D">
            <w:pPr>
              <w:rPr>
                <w:lang w:bidi="ar-OM"/>
              </w:rPr>
            </w:pPr>
            <w:r>
              <w:rPr>
                <w:lang w:bidi="ar-OM"/>
              </w:rPr>
              <w:t xml:space="preserve">Mandatory. </w:t>
            </w:r>
          </w:p>
          <w:p w14:paraId="0174564B" w14:textId="77777777" w:rsidR="00AF4A5D" w:rsidRPr="0029717D" w:rsidRDefault="00AF4A5D" w:rsidP="00AF4A5D">
            <w:r>
              <w:rPr>
                <w:lang w:bidi="ar-OM"/>
              </w:rPr>
              <w:t xml:space="preserve">This element contains two mandatory child elements whose values are dates with the format </w:t>
            </w:r>
            <w:r w:rsidRPr="0006164B">
              <w:rPr>
                <w:rFonts w:ascii="Courier New" w:hAnsi="Courier New" w:cs="Courier New"/>
                <w:color w:val="7030A0"/>
                <w:lang w:bidi="ar-OM"/>
              </w:rPr>
              <w:t>yyyy-mm-dd</w:t>
            </w:r>
            <w:r>
              <w:rPr>
                <w:rFonts w:ascii="Courier New" w:hAnsi="Courier New" w:cs="Courier New"/>
                <w:color w:val="7030A0"/>
                <w:lang w:bidi="ar-OM"/>
              </w:rPr>
              <w:t xml:space="preserve"> </w:t>
            </w:r>
            <w:r w:rsidRPr="0029717D">
              <w:t>(example:</w:t>
            </w:r>
            <w:r>
              <w:t xml:space="preserve"> a value representing 1</w:t>
            </w:r>
            <w:r w:rsidRPr="0029717D">
              <w:rPr>
                <w:vertAlign w:val="superscript"/>
              </w:rPr>
              <w:t>st</w:t>
            </w:r>
            <w:r>
              <w:t xml:space="preserve"> of January 2016 will be represented as </w:t>
            </w:r>
            <w:r w:rsidRPr="0029717D">
              <w:t xml:space="preserve"> </w:t>
            </w:r>
            <w:r w:rsidRPr="0029717D">
              <w:rPr>
                <w:rStyle w:val="XMLElementSymbolChar"/>
              </w:rPr>
              <w:t>2016-01-01</w:t>
            </w:r>
            <w:r w:rsidRPr="0029717D">
              <w:t>):</w:t>
            </w:r>
          </w:p>
          <w:p w14:paraId="671F34DD" w14:textId="77777777" w:rsidR="00AF4A5D" w:rsidRDefault="00AF4A5D" w:rsidP="00AF4A5D">
            <w:pPr>
              <w:pStyle w:val="XMLElementSymbol"/>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1"/>
              <w:gridCol w:w="3641"/>
            </w:tblGrid>
            <w:tr w:rsidR="00AF4A5D" w14:paraId="28BDEC40" w14:textId="77777777" w:rsidTr="00597494">
              <w:tc>
                <w:tcPr>
                  <w:tcW w:w="1302" w:type="dxa"/>
                </w:tcPr>
                <w:p w14:paraId="333BF647" w14:textId="77777777" w:rsidR="00AF4A5D" w:rsidRDefault="00AF4A5D" w:rsidP="00AF4A5D">
                  <w:pPr>
                    <w:pStyle w:val="XMLElementSymbol"/>
                  </w:pPr>
                  <w:r>
                    <w:t xml:space="preserve">&lt;from&gt; </w:t>
                  </w:r>
                </w:p>
                <w:p w14:paraId="1E63C7A1" w14:textId="77777777" w:rsidR="00AF4A5D" w:rsidRDefault="00AF4A5D" w:rsidP="00AF4A5D">
                  <w:pPr>
                    <w:pStyle w:val="XMLElementSymbol"/>
                  </w:pPr>
                </w:p>
              </w:tc>
              <w:tc>
                <w:tcPr>
                  <w:tcW w:w="3651" w:type="dxa"/>
                </w:tcPr>
                <w:p w14:paraId="74EE2A0D" w14:textId="77777777" w:rsidR="00AF4A5D" w:rsidRDefault="00AF4A5D" w:rsidP="00AF4A5D">
                  <w:r>
                    <w:t>Mandatory. Date value.</w:t>
                  </w:r>
                </w:p>
                <w:p w14:paraId="6FD02842" w14:textId="3FACA30A" w:rsidR="00AF4A5D" w:rsidRDefault="00AF4A5D" w:rsidP="00AF4A5D">
                  <w:r>
                    <w:t xml:space="preserve">The registered date of the earliest record within any file volumes in this </w:t>
                  </w:r>
                  <w:r w:rsidR="002E6D7C">
                    <w:t xml:space="preserve">particular </w:t>
                  </w:r>
                  <w:r>
                    <w:t>file.</w:t>
                  </w:r>
                </w:p>
                <w:p w14:paraId="1FA56FC7" w14:textId="77777777" w:rsidR="00AF4A5D" w:rsidRDefault="00AF4A5D" w:rsidP="00AF4A5D"/>
              </w:tc>
            </w:tr>
            <w:tr w:rsidR="00AF4A5D" w14:paraId="74044677" w14:textId="77777777" w:rsidTr="00597494">
              <w:tc>
                <w:tcPr>
                  <w:tcW w:w="1302" w:type="dxa"/>
                </w:tcPr>
                <w:p w14:paraId="191D2D9E" w14:textId="77777777" w:rsidR="00AF4A5D" w:rsidRDefault="00AF4A5D" w:rsidP="00AF4A5D">
                  <w:pPr>
                    <w:pStyle w:val="XMLElementSymbol"/>
                  </w:pPr>
                  <w:r>
                    <w:t>&lt;until&gt;</w:t>
                  </w:r>
                </w:p>
              </w:tc>
              <w:tc>
                <w:tcPr>
                  <w:tcW w:w="3651" w:type="dxa"/>
                </w:tcPr>
                <w:p w14:paraId="0F6BBC20" w14:textId="77777777" w:rsidR="00AF4A5D" w:rsidRDefault="00AF4A5D" w:rsidP="00AF4A5D">
                  <w:r>
                    <w:t>Mandatory. Date value.</w:t>
                  </w:r>
                </w:p>
                <w:p w14:paraId="2614879C" w14:textId="23DB806B" w:rsidR="00AF4A5D" w:rsidRDefault="00AF4A5D" w:rsidP="00AF4A5D">
                  <w:r>
                    <w:t>The registered date of the latest record within any file volumes in this</w:t>
                  </w:r>
                  <w:r w:rsidR="002E6D7C">
                    <w:t xml:space="preserve"> particular</w:t>
                  </w:r>
                  <w:r>
                    <w:t xml:space="preserve"> file.</w:t>
                  </w:r>
                </w:p>
                <w:p w14:paraId="331CD42B" w14:textId="1FBCB911" w:rsidR="00AF4A5D" w:rsidRDefault="00AF4A5D" w:rsidP="00AF4A5D"/>
              </w:tc>
            </w:tr>
          </w:tbl>
          <w:p w14:paraId="7EF51D34" w14:textId="56162BD0" w:rsidR="0027589A" w:rsidRDefault="0027589A" w:rsidP="0027589A">
            <w:pPr>
              <w:rPr>
                <w:lang w:bidi="ar-OM"/>
              </w:rPr>
            </w:pPr>
          </w:p>
        </w:tc>
      </w:tr>
      <w:tr w:rsidR="0027589A" w14:paraId="5CF49DCD" w14:textId="77777777" w:rsidTr="0027589A">
        <w:tc>
          <w:tcPr>
            <w:tcW w:w="2558" w:type="dxa"/>
          </w:tcPr>
          <w:p w14:paraId="510CDDE9" w14:textId="7EADD525" w:rsidR="0027589A" w:rsidRDefault="0027589A" w:rsidP="0027589A">
            <w:pPr>
              <w:pStyle w:val="XMLElementSymbol"/>
            </w:pPr>
            <w:r>
              <w:t>&lt;securityLevel&gt;</w:t>
            </w:r>
          </w:p>
        </w:tc>
        <w:tc>
          <w:tcPr>
            <w:tcW w:w="6645" w:type="dxa"/>
          </w:tcPr>
          <w:p w14:paraId="0A707DD1" w14:textId="77777777" w:rsidR="0027589A" w:rsidRDefault="00A6353E" w:rsidP="00A6353E">
            <w:pPr>
              <w:rPr>
                <w:lang w:bidi="ar-OM"/>
              </w:rPr>
            </w:pPr>
            <w:r>
              <w:rPr>
                <w:lang w:bidi="ar-OM"/>
              </w:rPr>
              <w:t>Mandatory. Text value.</w:t>
            </w:r>
          </w:p>
          <w:p w14:paraId="63F3B89B" w14:textId="77777777" w:rsidR="00B9674B" w:rsidRDefault="00B9674B" w:rsidP="00A6353E">
            <w:pPr>
              <w:rPr>
                <w:lang w:bidi="ar-OM"/>
              </w:rPr>
            </w:pPr>
            <w:r>
              <w:rPr>
                <w:lang w:bidi="ar-OM"/>
              </w:rPr>
              <w:lastRenderedPageBreak/>
              <w:t>A single character code representing the security level of the file. The value for this code must be one of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9"/>
              <w:gridCol w:w="3643"/>
            </w:tblGrid>
            <w:tr w:rsidR="00AA64F1" w14:paraId="79187E68" w14:textId="77777777" w:rsidTr="006941B5">
              <w:tc>
                <w:tcPr>
                  <w:tcW w:w="1299" w:type="dxa"/>
                </w:tcPr>
                <w:p w14:paraId="4B79DC09" w14:textId="2F5CDCBE" w:rsidR="00AA64F1" w:rsidRDefault="00AA64F1" w:rsidP="00AA64F1">
                  <w:pPr>
                    <w:pStyle w:val="XMLElementSymbol"/>
                  </w:pPr>
                  <w:r>
                    <w:t>U</w:t>
                  </w:r>
                </w:p>
              </w:tc>
              <w:tc>
                <w:tcPr>
                  <w:tcW w:w="3643" w:type="dxa"/>
                </w:tcPr>
                <w:p w14:paraId="314D2F33" w14:textId="496CDB44" w:rsidR="00AA64F1" w:rsidRDefault="00AA64F1" w:rsidP="00AA64F1">
                  <w:r>
                    <w:t>Unclassified</w:t>
                  </w:r>
                </w:p>
              </w:tc>
            </w:tr>
            <w:tr w:rsidR="00AA64F1" w14:paraId="25FBC1E7" w14:textId="77777777" w:rsidTr="006941B5">
              <w:tc>
                <w:tcPr>
                  <w:tcW w:w="1299" w:type="dxa"/>
                </w:tcPr>
                <w:p w14:paraId="3BB6558A" w14:textId="081B158B" w:rsidR="00AA64F1" w:rsidRDefault="00AA64F1" w:rsidP="00AA64F1">
                  <w:pPr>
                    <w:pStyle w:val="XMLElementSymbol"/>
                  </w:pPr>
                  <w:r>
                    <w:t>C</w:t>
                  </w:r>
                </w:p>
              </w:tc>
              <w:tc>
                <w:tcPr>
                  <w:tcW w:w="3643" w:type="dxa"/>
                </w:tcPr>
                <w:p w14:paraId="6BF15FF9" w14:textId="69C3FA8F" w:rsidR="00AA64F1" w:rsidRDefault="00AA64F1" w:rsidP="00AA64F1">
                  <w:r>
                    <w:t>Confidential</w:t>
                  </w:r>
                </w:p>
              </w:tc>
            </w:tr>
            <w:tr w:rsidR="00AA64F1" w14:paraId="143E8892" w14:textId="77777777" w:rsidTr="006941B5">
              <w:tc>
                <w:tcPr>
                  <w:tcW w:w="1299" w:type="dxa"/>
                </w:tcPr>
                <w:p w14:paraId="627C34F1" w14:textId="5A468B6F" w:rsidR="00AA64F1" w:rsidRDefault="00AA64F1" w:rsidP="00AA64F1">
                  <w:pPr>
                    <w:pStyle w:val="XMLElementSymbol"/>
                  </w:pPr>
                  <w:r>
                    <w:t>R</w:t>
                  </w:r>
                </w:p>
              </w:tc>
              <w:tc>
                <w:tcPr>
                  <w:tcW w:w="3643" w:type="dxa"/>
                </w:tcPr>
                <w:p w14:paraId="5207E73A" w14:textId="1992CB7D" w:rsidR="00AA64F1" w:rsidRDefault="00AA64F1" w:rsidP="00AA64F1">
                  <w:r>
                    <w:t>Restricted</w:t>
                  </w:r>
                </w:p>
              </w:tc>
            </w:tr>
            <w:tr w:rsidR="00AA64F1" w14:paraId="654F77A8" w14:textId="77777777" w:rsidTr="006941B5">
              <w:tc>
                <w:tcPr>
                  <w:tcW w:w="1299" w:type="dxa"/>
                </w:tcPr>
                <w:p w14:paraId="1982DAA9" w14:textId="67CB677B" w:rsidR="00AA64F1" w:rsidRDefault="00AA64F1" w:rsidP="00AA64F1">
                  <w:pPr>
                    <w:pStyle w:val="XMLElementSymbol"/>
                  </w:pPr>
                  <w:r>
                    <w:t>S</w:t>
                  </w:r>
                </w:p>
              </w:tc>
              <w:tc>
                <w:tcPr>
                  <w:tcW w:w="3643" w:type="dxa"/>
                </w:tcPr>
                <w:p w14:paraId="4C0B3726" w14:textId="1EF8F5E4" w:rsidR="00AA64F1" w:rsidRDefault="00AA64F1" w:rsidP="00AA64F1">
                  <w:r>
                    <w:t>Secret</w:t>
                  </w:r>
                </w:p>
              </w:tc>
            </w:tr>
            <w:tr w:rsidR="00AA64F1" w14:paraId="223E47D6" w14:textId="77777777" w:rsidTr="006941B5">
              <w:tc>
                <w:tcPr>
                  <w:tcW w:w="1299" w:type="dxa"/>
                </w:tcPr>
                <w:p w14:paraId="01513802" w14:textId="186F820C" w:rsidR="00AA64F1" w:rsidRDefault="00AA64F1" w:rsidP="00AA64F1">
                  <w:pPr>
                    <w:pStyle w:val="XMLElementSymbol"/>
                  </w:pPr>
                  <w:r>
                    <w:t>T</w:t>
                  </w:r>
                </w:p>
              </w:tc>
              <w:tc>
                <w:tcPr>
                  <w:tcW w:w="3643" w:type="dxa"/>
                </w:tcPr>
                <w:p w14:paraId="23DE4D0A" w14:textId="010A4751" w:rsidR="006941B5" w:rsidRDefault="00AA64F1" w:rsidP="006941B5">
                  <w:r>
                    <w:t>Top Secret</w:t>
                  </w:r>
                </w:p>
              </w:tc>
            </w:tr>
          </w:tbl>
          <w:p w14:paraId="3FC3D6C5" w14:textId="77777777" w:rsidR="00B9674B" w:rsidRDefault="00B9674B" w:rsidP="00A6353E">
            <w:pPr>
              <w:rPr>
                <w:lang w:bidi="ar-OM"/>
              </w:rPr>
            </w:pPr>
          </w:p>
          <w:p w14:paraId="7F006CD2" w14:textId="77777777" w:rsidR="006941B5" w:rsidRDefault="006941B5" w:rsidP="00A6353E">
            <w:pPr>
              <w:rPr>
                <w:lang w:bidi="ar-OM"/>
              </w:rPr>
            </w:pPr>
            <w:r>
              <w:rPr>
                <w:lang w:bidi="ar-OM"/>
              </w:rPr>
              <w:t>Note: a file may contain records of different security levels, but the security level of each child record cannot be greater than the security level of the file itself.</w:t>
            </w:r>
          </w:p>
          <w:p w14:paraId="1A3E23EB" w14:textId="0755BB55" w:rsidR="006941B5" w:rsidRDefault="006941B5" w:rsidP="00A6353E">
            <w:pPr>
              <w:rPr>
                <w:lang w:bidi="ar-OM"/>
              </w:rPr>
            </w:pPr>
          </w:p>
        </w:tc>
      </w:tr>
      <w:tr w:rsidR="0027589A" w14:paraId="383490D1" w14:textId="77777777" w:rsidTr="0027589A">
        <w:tc>
          <w:tcPr>
            <w:tcW w:w="2558" w:type="dxa"/>
          </w:tcPr>
          <w:p w14:paraId="5A0BD143" w14:textId="6A2C304C" w:rsidR="0027589A" w:rsidRDefault="00A6353E" w:rsidP="0027589A">
            <w:pPr>
              <w:pStyle w:val="XMLElementSymbol"/>
            </w:pPr>
            <w:r>
              <w:t>&lt;organisationUnitResponsible&gt;</w:t>
            </w:r>
          </w:p>
        </w:tc>
        <w:tc>
          <w:tcPr>
            <w:tcW w:w="6645" w:type="dxa"/>
          </w:tcPr>
          <w:p w14:paraId="059ED99D" w14:textId="77777777" w:rsidR="0027589A" w:rsidRDefault="00AA64F1" w:rsidP="0027589A">
            <w:pPr>
              <w:rPr>
                <w:lang w:bidi="ar-OM"/>
              </w:rPr>
            </w:pPr>
            <w:r>
              <w:rPr>
                <w:lang w:bidi="ar-OM"/>
              </w:rPr>
              <w:t>Mandatory. Text value.</w:t>
            </w:r>
          </w:p>
          <w:p w14:paraId="7175F023" w14:textId="77777777" w:rsidR="00AA64F1" w:rsidRDefault="00AA64F1" w:rsidP="0027589A">
            <w:pPr>
              <w:rPr>
                <w:lang w:bidi="ar-OM"/>
              </w:rPr>
            </w:pPr>
            <w:r>
              <w:rPr>
                <w:lang w:bidi="ar-OM"/>
              </w:rPr>
              <w:t>The organization unit that owns or is responsible for maintaining this file.</w:t>
            </w:r>
          </w:p>
          <w:p w14:paraId="1267EE7B" w14:textId="424879D0" w:rsidR="00AA64F1" w:rsidRDefault="00AA64F1" w:rsidP="0027589A">
            <w:pPr>
              <w:rPr>
                <w:lang w:bidi="ar-OM"/>
              </w:rPr>
            </w:pPr>
          </w:p>
        </w:tc>
      </w:tr>
      <w:tr w:rsidR="0027589A" w14:paraId="6E184C11" w14:textId="77777777" w:rsidTr="0027589A">
        <w:tc>
          <w:tcPr>
            <w:tcW w:w="2558" w:type="dxa"/>
          </w:tcPr>
          <w:p w14:paraId="493037B2" w14:textId="284EE508" w:rsidR="0027589A" w:rsidRDefault="00A6353E" w:rsidP="0027589A">
            <w:pPr>
              <w:pStyle w:val="XMLElementSymbol"/>
            </w:pPr>
            <w:r>
              <w:t>&lt;description&gt;</w:t>
            </w:r>
          </w:p>
        </w:tc>
        <w:tc>
          <w:tcPr>
            <w:tcW w:w="6645" w:type="dxa"/>
          </w:tcPr>
          <w:p w14:paraId="110DD4A6" w14:textId="77777777" w:rsidR="0027589A" w:rsidRDefault="004D0F2F" w:rsidP="0027589A">
            <w:pPr>
              <w:rPr>
                <w:lang w:bidi="ar-OM"/>
              </w:rPr>
            </w:pPr>
            <w:r>
              <w:rPr>
                <w:lang w:bidi="ar-OM"/>
              </w:rPr>
              <w:t>Optional. Text value.</w:t>
            </w:r>
          </w:p>
          <w:p w14:paraId="5490DE4D" w14:textId="77777777" w:rsidR="004D0F2F" w:rsidRDefault="004D0F2F" w:rsidP="0027589A">
            <w:pPr>
              <w:rPr>
                <w:lang w:bidi="ar-OM"/>
              </w:rPr>
            </w:pPr>
            <w:r>
              <w:rPr>
                <w:lang w:bidi="ar-OM"/>
              </w:rPr>
              <w:t>A description of the unique business activity that is represented by the file.</w:t>
            </w:r>
          </w:p>
          <w:p w14:paraId="59D57C8E" w14:textId="6EBC9AF0" w:rsidR="004D0F2F" w:rsidRDefault="004D0F2F" w:rsidP="0027589A">
            <w:pPr>
              <w:rPr>
                <w:lang w:bidi="ar-OM"/>
              </w:rPr>
            </w:pPr>
          </w:p>
        </w:tc>
      </w:tr>
      <w:tr w:rsidR="00A6353E" w14:paraId="0B2E9CF3" w14:textId="77777777" w:rsidTr="0027589A">
        <w:tc>
          <w:tcPr>
            <w:tcW w:w="2558" w:type="dxa"/>
          </w:tcPr>
          <w:p w14:paraId="57D2BE6B" w14:textId="1B3BCADC" w:rsidR="00A6353E" w:rsidRDefault="00A6353E" w:rsidP="0027589A">
            <w:pPr>
              <w:pStyle w:val="XMLElementSymbol"/>
            </w:pPr>
            <w:r>
              <w:t>&lt;retentionSeries&gt;</w:t>
            </w:r>
          </w:p>
        </w:tc>
        <w:tc>
          <w:tcPr>
            <w:tcW w:w="6645" w:type="dxa"/>
          </w:tcPr>
          <w:p w14:paraId="040422D1" w14:textId="77777777" w:rsidR="00A6353E" w:rsidRDefault="004D0F2F" w:rsidP="0027589A">
            <w:pPr>
              <w:rPr>
                <w:lang w:bidi="ar-OM"/>
              </w:rPr>
            </w:pPr>
            <w:r>
              <w:rPr>
                <w:lang w:bidi="ar-OM"/>
              </w:rPr>
              <w:t xml:space="preserve">Mandatory. </w:t>
            </w:r>
          </w:p>
          <w:p w14:paraId="471F09B9" w14:textId="20CEF86B" w:rsidR="004D0F2F" w:rsidRDefault="004D0F2F" w:rsidP="0027589A">
            <w:pPr>
              <w:rPr>
                <w:lang w:bidi="ar-OM"/>
              </w:rPr>
            </w:pPr>
            <w:r>
              <w:rPr>
                <w:lang w:bidi="ar-OM"/>
              </w:rPr>
              <w:t xml:space="preserve">This element represents the specific rule (series) in the retention policy that is applied to this file. </w:t>
            </w:r>
          </w:p>
          <w:p w14:paraId="62350A11" w14:textId="77777777" w:rsidR="004D0F2F" w:rsidRDefault="004D0F2F" w:rsidP="0027589A">
            <w:pPr>
              <w:rPr>
                <w:lang w:bidi="ar-OM"/>
              </w:rPr>
            </w:pPr>
          </w:p>
          <w:p w14:paraId="1FA499A7" w14:textId="77777777" w:rsidR="004D0F2F" w:rsidRDefault="004D0F2F" w:rsidP="0027589A">
            <w:pPr>
              <w:rPr>
                <w:lang w:bidi="ar-OM"/>
              </w:rPr>
            </w:pPr>
            <w:r>
              <w:rPr>
                <w:lang w:bidi="ar-OM"/>
              </w:rPr>
              <w:t>This element has the following child elements:</w:t>
            </w:r>
          </w:p>
          <w:p w14:paraId="3E8F4027" w14:textId="77777777" w:rsidR="004D0F2F" w:rsidRDefault="004D0F2F" w:rsidP="0027589A">
            <w:pPr>
              <w:rPr>
                <w:lang w:bidi="ar-OM"/>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3"/>
              <w:gridCol w:w="1689"/>
            </w:tblGrid>
            <w:tr w:rsidR="00282D39" w14:paraId="1D03E0B7" w14:textId="77777777" w:rsidTr="00282D39">
              <w:tc>
                <w:tcPr>
                  <w:tcW w:w="3253" w:type="dxa"/>
                </w:tcPr>
                <w:p w14:paraId="2EC5DB04" w14:textId="033865C7" w:rsidR="004D0F2F" w:rsidRDefault="004D0F2F" w:rsidP="004D0F2F">
                  <w:pPr>
                    <w:pStyle w:val="XMLElementSymbol"/>
                  </w:pPr>
                  <w:r>
                    <w:t>&lt;retentionSeriesNumber&gt;</w:t>
                  </w:r>
                </w:p>
              </w:tc>
              <w:tc>
                <w:tcPr>
                  <w:tcW w:w="1689" w:type="dxa"/>
                </w:tcPr>
                <w:p w14:paraId="3F343DDD" w14:textId="77777777" w:rsidR="00282D39" w:rsidRDefault="00282D39" w:rsidP="004D0F2F">
                  <w:r>
                    <w:t>Mandatory. Text value.</w:t>
                  </w:r>
                </w:p>
                <w:p w14:paraId="776FF481" w14:textId="65531407" w:rsidR="004D0F2F" w:rsidRDefault="004D0F2F" w:rsidP="004D0F2F">
                  <w:r>
                    <w:t xml:space="preserve">The number of the retention series </w:t>
                  </w:r>
                  <w:r w:rsidR="00282D39">
                    <w:t>that is applicable to this file.</w:t>
                  </w:r>
                </w:p>
              </w:tc>
            </w:tr>
            <w:tr w:rsidR="00282D39" w14:paraId="438462D1" w14:textId="77777777" w:rsidTr="00282D39">
              <w:tc>
                <w:tcPr>
                  <w:tcW w:w="3253" w:type="dxa"/>
                </w:tcPr>
                <w:p w14:paraId="38D09D07" w14:textId="09DDBA77" w:rsidR="004D0F2F" w:rsidRDefault="00282D39" w:rsidP="004D0F2F">
                  <w:pPr>
                    <w:pStyle w:val="XMLElementSymbol"/>
                  </w:pPr>
                  <w:r>
                    <w:t>&lt;retentionSeriesTitle&gt;</w:t>
                  </w:r>
                </w:p>
              </w:tc>
              <w:tc>
                <w:tcPr>
                  <w:tcW w:w="1689" w:type="dxa"/>
                </w:tcPr>
                <w:p w14:paraId="493E8D10" w14:textId="77777777" w:rsidR="00282D39" w:rsidRDefault="00282D39" w:rsidP="004D0F2F">
                  <w:r>
                    <w:t>Mandatory. Text value.</w:t>
                  </w:r>
                </w:p>
                <w:p w14:paraId="53357658" w14:textId="77777777" w:rsidR="004D0F2F" w:rsidRDefault="00282D39" w:rsidP="004D0F2F">
                  <w:r>
                    <w:t>The title of the retention series that is applicable to this file.</w:t>
                  </w:r>
                </w:p>
                <w:p w14:paraId="3624F980" w14:textId="420EF763" w:rsidR="00282D39" w:rsidRDefault="00282D39" w:rsidP="004D0F2F"/>
              </w:tc>
            </w:tr>
          </w:tbl>
          <w:p w14:paraId="4ADFEA5C" w14:textId="42372688" w:rsidR="004D0F2F" w:rsidRDefault="004D0F2F" w:rsidP="0027589A">
            <w:pPr>
              <w:rPr>
                <w:lang w:bidi="ar-OM"/>
              </w:rPr>
            </w:pPr>
          </w:p>
        </w:tc>
      </w:tr>
      <w:tr w:rsidR="00A6353E" w14:paraId="11E0B90D" w14:textId="77777777" w:rsidTr="0027589A">
        <w:tc>
          <w:tcPr>
            <w:tcW w:w="2558" w:type="dxa"/>
          </w:tcPr>
          <w:p w14:paraId="03C608CE" w14:textId="0DF4F01E" w:rsidR="00A6353E" w:rsidRDefault="00A6353E" w:rsidP="0027589A">
            <w:pPr>
              <w:pStyle w:val="XMLElementSymbol"/>
            </w:pPr>
            <w:r>
              <w:t>&lt;formOfAppearance&gt;</w:t>
            </w:r>
          </w:p>
        </w:tc>
        <w:tc>
          <w:tcPr>
            <w:tcW w:w="6645" w:type="dxa"/>
          </w:tcPr>
          <w:p w14:paraId="63D29AD1" w14:textId="77777777" w:rsidR="00A6353E" w:rsidRDefault="00282D39" w:rsidP="0027589A">
            <w:pPr>
              <w:rPr>
                <w:lang w:bidi="ar-OM"/>
              </w:rPr>
            </w:pPr>
            <w:r>
              <w:rPr>
                <w:lang w:bidi="ar-OM"/>
              </w:rPr>
              <w:t>Mandatory. Text value.</w:t>
            </w:r>
          </w:p>
          <w:p w14:paraId="4D4939DF" w14:textId="77777777" w:rsidR="00282D39" w:rsidRDefault="00282D39" w:rsidP="00282D39">
            <w:pPr>
              <w:rPr>
                <w:lang w:bidi="ar-OM"/>
              </w:rPr>
            </w:pPr>
            <w:r>
              <w:rPr>
                <w:lang w:bidi="ar-OM"/>
              </w:rPr>
              <w:lastRenderedPageBreak/>
              <w:t>This specified whether the file contains records that are purely digital or non-digital or a mix of both.</w:t>
            </w:r>
          </w:p>
          <w:p w14:paraId="27527D94" w14:textId="77777777" w:rsidR="00282D39" w:rsidRDefault="00282D39" w:rsidP="00282D39">
            <w:pPr>
              <w:rPr>
                <w:lang w:bidi="ar-OM"/>
              </w:rPr>
            </w:pPr>
            <w:r>
              <w:rPr>
                <w:lang w:bidi="ar-OM"/>
              </w:rPr>
              <w:t>The value must be one of the following:</w:t>
            </w:r>
          </w:p>
          <w:p w14:paraId="2DDFC837" w14:textId="77777777" w:rsidR="00282D39" w:rsidRDefault="00282D39" w:rsidP="00282D39">
            <w:pPr>
              <w:rPr>
                <w:lang w:bidi="ar-OM"/>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9"/>
              <w:gridCol w:w="3273"/>
            </w:tblGrid>
            <w:tr w:rsidR="00282D39" w14:paraId="0BF7AB8E" w14:textId="77777777" w:rsidTr="00282D39">
              <w:tc>
                <w:tcPr>
                  <w:tcW w:w="1669" w:type="dxa"/>
                </w:tcPr>
                <w:p w14:paraId="0C8E3A5D" w14:textId="580F3485" w:rsidR="00282D39" w:rsidRDefault="00282D39" w:rsidP="00282D39">
                  <w:pPr>
                    <w:pStyle w:val="XMLElementSymbol"/>
                  </w:pPr>
                  <w:r>
                    <w:t>unspecified</w:t>
                  </w:r>
                </w:p>
              </w:tc>
              <w:tc>
                <w:tcPr>
                  <w:tcW w:w="3273" w:type="dxa"/>
                </w:tcPr>
                <w:p w14:paraId="3CFA26E6" w14:textId="77777777" w:rsidR="00282D39" w:rsidRDefault="00282D39" w:rsidP="00282D39">
                  <w:r>
                    <w:t>Not specified</w:t>
                  </w:r>
                </w:p>
                <w:p w14:paraId="4761BF60" w14:textId="7E55CF2F" w:rsidR="00282D39" w:rsidRDefault="00282D39" w:rsidP="00282D39"/>
              </w:tc>
            </w:tr>
            <w:tr w:rsidR="00282D39" w14:paraId="47B8D236" w14:textId="77777777" w:rsidTr="00282D39">
              <w:tc>
                <w:tcPr>
                  <w:tcW w:w="1669" w:type="dxa"/>
                </w:tcPr>
                <w:p w14:paraId="377D2CB8" w14:textId="445AB57C" w:rsidR="00282D39" w:rsidRDefault="00282D39" w:rsidP="00282D39">
                  <w:pPr>
                    <w:pStyle w:val="XMLElementSymbol"/>
                  </w:pPr>
                  <w:r>
                    <w:t>digital</w:t>
                  </w:r>
                </w:p>
              </w:tc>
              <w:tc>
                <w:tcPr>
                  <w:tcW w:w="3273" w:type="dxa"/>
                </w:tcPr>
                <w:p w14:paraId="085C42C2" w14:textId="77777777" w:rsidR="00282D39" w:rsidRDefault="00282D39" w:rsidP="00282D39">
                  <w:r>
                    <w:t>The file is purely digital</w:t>
                  </w:r>
                </w:p>
                <w:p w14:paraId="58296948" w14:textId="07454B09" w:rsidR="00282D39" w:rsidRDefault="00282D39" w:rsidP="00282D39"/>
              </w:tc>
            </w:tr>
            <w:tr w:rsidR="00282D39" w14:paraId="4DA7E985" w14:textId="77777777" w:rsidTr="00282D39">
              <w:tc>
                <w:tcPr>
                  <w:tcW w:w="1669" w:type="dxa"/>
                </w:tcPr>
                <w:p w14:paraId="18654067" w14:textId="5393C1AF" w:rsidR="00282D39" w:rsidRDefault="00282D39" w:rsidP="00282D39">
                  <w:pPr>
                    <w:pStyle w:val="XMLElementSymbol"/>
                  </w:pPr>
                  <w:r>
                    <w:t>non-digital</w:t>
                  </w:r>
                </w:p>
              </w:tc>
              <w:tc>
                <w:tcPr>
                  <w:tcW w:w="3273" w:type="dxa"/>
                </w:tcPr>
                <w:p w14:paraId="1AB08D36" w14:textId="77777777" w:rsidR="00282D39" w:rsidRDefault="00282D39" w:rsidP="00282D39">
                  <w:r>
                    <w:t>The file is purely non-digital</w:t>
                  </w:r>
                </w:p>
                <w:p w14:paraId="7F6480A3" w14:textId="2F74460F" w:rsidR="00282D39" w:rsidRDefault="00282D39" w:rsidP="00282D39"/>
              </w:tc>
            </w:tr>
            <w:tr w:rsidR="00282D39" w14:paraId="01E7960A" w14:textId="77777777" w:rsidTr="00282D39">
              <w:tc>
                <w:tcPr>
                  <w:tcW w:w="1669" w:type="dxa"/>
                </w:tcPr>
                <w:p w14:paraId="3DB67A58" w14:textId="22F2FE92" w:rsidR="00282D39" w:rsidRDefault="00282D39" w:rsidP="00282D39">
                  <w:pPr>
                    <w:pStyle w:val="XMLElementSymbol"/>
                  </w:pPr>
                  <w:r>
                    <w:t>mixed</w:t>
                  </w:r>
                </w:p>
              </w:tc>
              <w:tc>
                <w:tcPr>
                  <w:tcW w:w="3273" w:type="dxa"/>
                </w:tcPr>
                <w:p w14:paraId="1C805272" w14:textId="1D533B1E" w:rsidR="00282D39" w:rsidRDefault="00282D39" w:rsidP="00282D39">
                  <w:r>
                    <w:t>The file contains a mix of records that are digital and non-digital i.e. hybrid file.</w:t>
                  </w:r>
                </w:p>
              </w:tc>
            </w:tr>
            <w:tr w:rsidR="00282D39" w14:paraId="176FBF24" w14:textId="77777777" w:rsidTr="00282D39">
              <w:tc>
                <w:tcPr>
                  <w:tcW w:w="1669" w:type="dxa"/>
                </w:tcPr>
                <w:p w14:paraId="22D2C4B6" w14:textId="77777777" w:rsidR="00282D39" w:rsidRDefault="00282D39" w:rsidP="00282D39">
                  <w:pPr>
                    <w:pStyle w:val="XMLElementSymbol"/>
                  </w:pPr>
                </w:p>
              </w:tc>
              <w:tc>
                <w:tcPr>
                  <w:tcW w:w="3273" w:type="dxa"/>
                </w:tcPr>
                <w:p w14:paraId="0AD13876" w14:textId="77777777" w:rsidR="00282D39" w:rsidRDefault="00282D39" w:rsidP="00282D39"/>
              </w:tc>
            </w:tr>
          </w:tbl>
          <w:p w14:paraId="5F4C6C39" w14:textId="5D0898EE" w:rsidR="00282D39" w:rsidRDefault="00282D39" w:rsidP="00282D39">
            <w:pPr>
              <w:rPr>
                <w:lang w:bidi="ar-OM"/>
              </w:rPr>
            </w:pPr>
          </w:p>
        </w:tc>
      </w:tr>
      <w:tr w:rsidR="00A6353E" w14:paraId="5392F102" w14:textId="77777777" w:rsidTr="0027589A">
        <w:tc>
          <w:tcPr>
            <w:tcW w:w="2558" w:type="dxa"/>
          </w:tcPr>
          <w:p w14:paraId="70A357B4" w14:textId="5DD826C8" w:rsidR="00A6353E" w:rsidRDefault="00A6353E" w:rsidP="0027589A">
            <w:pPr>
              <w:pStyle w:val="XMLElementSymbol"/>
            </w:pPr>
            <w:r>
              <w:t>&lt;fileVolume&gt;</w:t>
            </w:r>
          </w:p>
        </w:tc>
        <w:tc>
          <w:tcPr>
            <w:tcW w:w="6645" w:type="dxa"/>
          </w:tcPr>
          <w:p w14:paraId="3CB59CF9" w14:textId="47F74F12" w:rsidR="00A6353E" w:rsidRDefault="00324369" w:rsidP="0027589A">
            <w:pPr>
              <w:rPr>
                <w:lang w:bidi="ar-OM"/>
              </w:rPr>
            </w:pPr>
            <w:r>
              <w:rPr>
                <w:lang w:bidi="ar-OM"/>
              </w:rPr>
              <w:t xml:space="preserve">A </w:t>
            </w:r>
            <w:r w:rsidRPr="00324369">
              <w:rPr>
                <w:rStyle w:val="XMLElementSymbolChar"/>
              </w:rPr>
              <w:t>&lt;file&gt;</w:t>
            </w:r>
            <w:r>
              <w:rPr>
                <w:lang w:bidi="ar-OM"/>
              </w:rPr>
              <w:t xml:space="preserve"> element must contain at least one </w:t>
            </w:r>
            <w:r w:rsidRPr="00324369">
              <w:rPr>
                <w:rStyle w:val="XMLElementSymbolChar"/>
              </w:rPr>
              <w:t>&lt;fileVolume&gt;</w:t>
            </w:r>
            <w:r>
              <w:rPr>
                <w:lang w:bidi="ar-OM"/>
              </w:rPr>
              <w:t xml:space="preserve"> child element. </w:t>
            </w:r>
          </w:p>
          <w:p w14:paraId="75A14D03" w14:textId="77777777" w:rsidR="00324369" w:rsidRDefault="00324369" w:rsidP="0027589A">
            <w:pPr>
              <w:rPr>
                <w:lang w:bidi="ar-OM"/>
              </w:rPr>
            </w:pPr>
          </w:p>
          <w:p w14:paraId="45687666" w14:textId="18E98D3B" w:rsidR="00324369" w:rsidRDefault="00324369" w:rsidP="0027589A">
            <w:pPr>
              <w:rPr>
                <w:lang w:bidi="ar-OM"/>
              </w:rPr>
            </w:pPr>
            <w:r>
              <w:rPr>
                <w:lang w:bidi="ar-OM"/>
              </w:rPr>
              <w:t xml:space="preserve">The </w:t>
            </w:r>
            <w:r w:rsidRPr="00324369">
              <w:rPr>
                <w:rStyle w:val="XMLElementSymbolChar"/>
              </w:rPr>
              <w:t>&lt;fileVolume&gt;</w:t>
            </w:r>
            <w:r>
              <w:rPr>
                <w:lang w:bidi="ar-OM"/>
              </w:rPr>
              <w:t xml:space="preserve"> element is described in more detail in the following section below.</w:t>
            </w:r>
          </w:p>
        </w:tc>
      </w:tr>
      <w:tr w:rsidR="00A6353E" w14:paraId="3A3AA7B8" w14:textId="77777777" w:rsidTr="0027589A">
        <w:tc>
          <w:tcPr>
            <w:tcW w:w="2558" w:type="dxa"/>
          </w:tcPr>
          <w:p w14:paraId="4338E42C" w14:textId="77777777" w:rsidR="00A6353E" w:rsidRDefault="00A6353E" w:rsidP="0027589A">
            <w:pPr>
              <w:pStyle w:val="XMLElementSymbol"/>
            </w:pPr>
          </w:p>
        </w:tc>
        <w:tc>
          <w:tcPr>
            <w:tcW w:w="6645" w:type="dxa"/>
          </w:tcPr>
          <w:p w14:paraId="789654A8" w14:textId="77777777" w:rsidR="00A6353E" w:rsidRDefault="00A6353E" w:rsidP="0027589A">
            <w:pPr>
              <w:rPr>
                <w:lang w:bidi="ar-OM"/>
              </w:rPr>
            </w:pPr>
          </w:p>
        </w:tc>
      </w:tr>
    </w:tbl>
    <w:p w14:paraId="79678F48" w14:textId="11C996B4" w:rsidR="0027589A" w:rsidRDefault="0027589A" w:rsidP="00C359AF">
      <w:pPr>
        <w:ind w:left="720"/>
        <w:rPr>
          <w:lang w:bidi="ar-OM"/>
        </w:rPr>
      </w:pPr>
    </w:p>
    <w:p w14:paraId="7DA72013" w14:textId="77777777" w:rsidR="0027589A" w:rsidRDefault="0027589A" w:rsidP="00C359AF">
      <w:pPr>
        <w:ind w:left="720"/>
        <w:rPr>
          <w:lang w:bidi="ar-OM"/>
        </w:rPr>
      </w:pPr>
    </w:p>
    <w:p w14:paraId="51C74D5E" w14:textId="77777777" w:rsidR="0027589A" w:rsidRPr="00C359AF" w:rsidRDefault="0027589A" w:rsidP="00C359AF">
      <w:pPr>
        <w:ind w:left="720"/>
        <w:rPr>
          <w:lang w:bidi="ar-OM"/>
        </w:rPr>
      </w:pPr>
    </w:p>
    <w:p w14:paraId="7DE8FC60" w14:textId="0D7B8712" w:rsidR="00FA5DBE" w:rsidRDefault="00FA5DBE" w:rsidP="00FA5DBE">
      <w:pPr>
        <w:pStyle w:val="Heading2"/>
        <w:numPr>
          <w:ilvl w:val="2"/>
          <w:numId w:val="1"/>
        </w:numPr>
        <w:rPr>
          <w:lang w:bidi="ar-OM"/>
        </w:rPr>
      </w:pPr>
      <w:bookmarkStart w:id="35" w:name="_Toc63780624"/>
      <w:r>
        <w:rPr>
          <w:lang w:bidi="ar-OM"/>
        </w:rPr>
        <w:t>File Volume</w:t>
      </w:r>
      <w:bookmarkEnd w:id="35"/>
    </w:p>
    <w:p w14:paraId="56F969BF" w14:textId="21CD4729" w:rsidR="00B06F4F" w:rsidRDefault="00B06F4F" w:rsidP="00B06F4F">
      <w:pPr>
        <w:ind w:left="720"/>
        <w:rPr>
          <w:lang w:bidi="ar-OM"/>
        </w:rPr>
      </w:pPr>
      <w:r>
        <w:rPr>
          <w:lang w:bidi="ar-OM"/>
        </w:rPr>
        <w:t>A file may consists of multiple volumes (especially if the file is originally a non-digital or hybrid file that has been subsequently digitized).</w:t>
      </w:r>
      <w:r w:rsidR="00C564D3">
        <w:rPr>
          <w:lang w:bidi="ar-OM"/>
        </w:rPr>
        <w:t xml:space="preserve"> </w:t>
      </w:r>
    </w:p>
    <w:p w14:paraId="129E993E" w14:textId="1A095326" w:rsidR="00B06F4F" w:rsidRDefault="004F73CE" w:rsidP="00B06F4F">
      <w:pPr>
        <w:ind w:left="720"/>
        <w:rPr>
          <w:lang w:bidi="ar-OM"/>
        </w:rPr>
      </w:pPr>
      <w:r>
        <w:rPr>
          <w:lang w:bidi="ar-OM"/>
        </w:rPr>
        <w:t xml:space="preserve">The </w:t>
      </w:r>
      <w:r w:rsidRPr="002F12FD">
        <w:rPr>
          <w:rStyle w:val="XMLElementSymbolChar"/>
        </w:rPr>
        <w:t>&lt;fileVolume&gt;</w:t>
      </w:r>
      <w:r>
        <w:rPr>
          <w:lang w:bidi="ar-OM"/>
        </w:rPr>
        <w:t xml:space="preserve"> element represents the information for each of such file volumes. </w:t>
      </w:r>
    </w:p>
    <w:p w14:paraId="2D09B0E7" w14:textId="3747EB0D" w:rsidR="00C564D3" w:rsidRDefault="00C564D3" w:rsidP="00B06F4F">
      <w:pPr>
        <w:ind w:left="720"/>
        <w:rPr>
          <w:lang w:bidi="ar-OM"/>
        </w:rPr>
      </w:pPr>
      <w:r>
        <w:rPr>
          <w:lang w:bidi="ar-OM"/>
        </w:rPr>
        <w:t xml:space="preserve">Each </w:t>
      </w:r>
      <w:r w:rsidRPr="002F12FD">
        <w:rPr>
          <w:rStyle w:val="XMLElementSymbolChar"/>
        </w:rPr>
        <w:t>&lt;fileVolume&gt;</w:t>
      </w:r>
      <w:r>
        <w:rPr>
          <w:lang w:bidi="ar-OM"/>
        </w:rPr>
        <w:t xml:space="preserve"> element will contain the following attributes:</w:t>
      </w:r>
    </w:p>
    <w:tbl>
      <w:tblPr>
        <w:tblStyle w:val="TableGrid"/>
        <w:tblW w:w="9203"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35"/>
        <w:gridCol w:w="6610"/>
      </w:tblGrid>
      <w:tr w:rsidR="002F12FD" w14:paraId="4FC3C8C1" w14:textId="77777777" w:rsidTr="00597494">
        <w:tc>
          <w:tcPr>
            <w:tcW w:w="2558" w:type="dxa"/>
          </w:tcPr>
          <w:p w14:paraId="37B470E8" w14:textId="77777777" w:rsidR="002F12FD" w:rsidRDefault="002F12FD" w:rsidP="00597494">
            <w:pPr>
              <w:pStyle w:val="XMLElementSymbol"/>
            </w:pPr>
            <w:r>
              <w:t>id</w:t>
            </w:r>
          </w:p>
        </w:tc>
        <w:tc>
          <w:tcPr>
            <w:tcW w:w="6645" w:type="dxa"/>
            <w:gridSpan w:val="2"/>
          </w:tcPr>
          <w:p w14:paraId="205C4A00" w14:textId="77777777" w:rsidR="002F12FD" w:rsidRDefault="002F12FD" w:rsidP="00597494">
            <w:pPr>
              <w:rPr>
                <w:lang w:bidi="ar-OM"/>
              </w:rPr>
            </w:pPr>
            <w:r>
              <w:rPr>
                <w:lang w:bidi="ar-OM"/>
              </w:rPr>
              <w:t>Mandatory. Text value.</w:t>
            </w:r>
          </w:p>
          <w:p w14:paraId="0F8FB40D" w14:textId="7FE9756C" w:rsidR="002F12FD" w:rsidRDefault="002F12FD" w:rsidP="002F12FD">
            <w:pPr>
              <w:rPr>
                <w:lang w:bidi="ar-OM"/>
              </w:rPr>
            </w:pPr>
            <w:r>
              <w:rPr>
                <w:lang w:bidi="ar-OM"/>
              </w:rPr>
              <w:t xml:space="preserve">An identifier that is unique across all </w:t>
            </w:r>
            <w:r w:rsidRPr="008F175C">
              <w:rPr>
                <w:rStyle w:val="XMLElementSymbolChar"/>
              </w:rPr>
              <w:t>&lt;</w:t>
            </w:r>
            <w:r>
              <w:rPr>
                <w:rStyle w:val="XMLElementSymbolChar"/>
              </w:rPr>
              <w:t>file</w:t>
            </w:r>
            <w:r w:rsidRPr="008F175C">
              <w:rPr>
                <w:rStyle w:val="XMLElementSymbolChar"/>
              </w:rPr>
              <w:t>&gt;</w:t>
            </w:r>
            <w:r w:rsidRPr="004A277E">
              <w:t>s</w:t>
            </w:r>
            <w:r>
              <w:rPr>
                <w:lang w:bidi="ar-OM"/>
              </w:rPr>
              <w:t xml:space="preserve">  and </w:t>
            </w:r>
            <w:r w:rsidRPr="004A277E">
              <w:rPr>
                <w:rStyle w:val="XMLElementSymbolChar"/>
              </w:rPr>
              <w:t>&lt;fileVolume&gt;</w:t>
            </w:r>
            <w:r>
              <w:rPr>
                <w:lang w:bidi="ar-OM"/>
              </w:rPr>
              <w:t>s in this SIP. The identifier need only be unique within the SIP it is contained within. This identifier should be auto-generated according to the following numbering pattern:</w:t>
            </w:r>
          </w:p>
          <w:p w14:paraId="16FB063B" w14:textId="77777777" w:rsidR="002F12FD" w:rsidRDefault="002F12FD" w:rsidP="00597494">
            <w:pPr>
              <w:rPr>
                <w:lang w:bidi="ar-OM"/>
              </w:rPr>
            </w:pPr>
          </w:p>
          <w:tbl>
            <w:tblPr>
              <w:tblStyle w:val="TableGrid"/>
              <w:tblW w:w="0" w:type="auto"/>
              <w:tblInd w:w="360" w:type="dxa"/>
              <w:tblLook w:val="04A0" w:firstRow="1" w:lastRow="0" w:firstColumn="1" w:lastColumn="0" w:noHBand="0" w:noVBand="1"/>
            </w:tblPr>
            <w:tblGrid>
              <w:gridCol w:w="349"/>
              <w:gridCol w:w="349"/>
              <w:gridCol w:w="349"/>
              <w:gridCol w:w="349"/>
              <w:gridCol w:w="349"/>
              <w:gridCol w:w="349"/>
              <w:gridCol w:w="349"/>
            </w:tblGrid>
            <w:tr w:rsidR="002F12FD" w:rsidRPr="004D5729" w14:paraId="66A77A95" w14:textId="77777777" w:rsidTr="00597494">
              <w:tc>
                <w:tcPr>
                  <w:tcW w:w="344" w:type="dxa"/>
                </w:tcPr>
                <w:p w14:paraId="372ABF0E" w14:textId="77777777" w:rsidR="002F12FD" w:rsidRPr="004D5729" w:rsidRDefault="002F12FD" w:rsidP="00597494">
                  <w:pPr>
                    <w:rPr>
                      <w:rFonts w:ascii="Courier New" w:hAnsi="Courier New" w:cs="Courier New"/>
                      <w:b/>
                      <w:bCs/>
                      <w:color w:val="7030A0"/>
                      <w:lang w:bidi="ar-OM"/>
                    </w:rPr>
                  </w:pPr>
                  <w:r>
                    <w:rPr>
                      <w:rFonts w:ascii="Courier New" w:hAnsi="Courier New" w:cs="Courier New"/>
                      <w:b/>
                      <w:bCs/>
                      <w:color w:val="7030A0"/>
                      <w:lang w:bidi="ar-OM"/>
                    </w:rPr>
                    <w:t>f</w:t>
                  </w:r>
                </w:p>
              </w:tc>
              <w:tc>
                <w:tcPr>
                  <w:tcW w:w="344" w:type="dxa"/>
                </w:tcPr>
                <w:p w14:paraId="7DF049B5" w14:textId="77777777" w:rsidR="002F12FD" w:rsidRPr="004D5729" w:rsidRDefault="002F12FD" w:rsidP="00597494">
                  <w:pPr>
                    <w:rPr>
                      <w:rFonts w:ascii="Courier New" w:hAnsi="Courier New" w:cs="Courier New"/>
                      <w:b/>
                      <w:bCs/>
                      <w:color w:val="7030A0"/>
                      <w:lang w:bidi="ar-OM"/>
                    </w:rPr>
                  </w:pPr>
                  <w:r w:rsidRPr="004D5729">
                    <w:rPr>
                      <w:rFonts w:ascii="Courier New" w:hAnsi="Courier New" w:cs="Courier New"/>
                      <w:b/>
                      <w:bCs/>
                      <w:color w:val="7030A0"/>
                      <w:lang w:bidi="ar-OM"/>
                    </w:rPr>
                    <w:t>n</w:t>
                  </w:r>
                </w:p>
              </w:tc>
              <w:tc>
                <w:tcPr>
                  <w:tcW w:w="344" w:type="dxa"/>
                </w:tcPr>
                <w:p w14:paraId="0648ABDA" w14:textId="77777777" w:rsidR="002F12FD" w:rsidRPr="004D5729" w:rsidRDefault="002F12FD" w:rsidP="00597494">
                  <w:pPr>
                    <w:rPr>
                      <w:rFonts w:ascii="Courier New" w:hAnsi="Courier New" w:cs="Courier New"/>
                      <w:b/>
                      <w:bCs/>
                      <w:color w:val="7030A0"/>
                      <w:lang w:bidi="ar-OM"/>
                    </w:rPr>
                  </w:pPr>
                  <w:r w:rsidRPr="004D5729">
                    <w:rPr>
                      <w:rFonts w:ascii="Courier New" w:hAnsi="Courier New" w:cs="Courier New"/>
                      <w:b/>
                      <w:bCs/>
                      <w:color w:val="7030A0"/>
                      <w:lang w:bidi="ar-OM"/>
                    </w:rPr>
                    <w:t>n</w:t>
                  </w:r>
                </w:p>
              </w:tc>
              <w:tc>
                <w:tcPr>
                  <w:tcW w:w="344" w:type="dxa"/>
                </w:tcPr>
                <w:p w14:paraId="2CF590DB" w14:textId="77777777" w:rsidR="002F12FD" w:rsidRPr="004D5729" w:rsidRDefault="002F12FD" w:rsidP="00597494">
                  <w:pPr>
                    <w:rPr>
                      <w:rFonts w:ascii="Courier New" w:hAnsi="Courier New" w:cs="Courier New"/>
                      <w:b/>
                      <w:bCs/>
                      <w:color w:val="7030A0"/>
                      <w:lang w:bidi="ar-OM"/>
                    </w:rPr>
                  </w:pPr>
                  <w:r w:rsidRPr="004D5729">
                    <w:rPr>
                      <w:rFonts w:ascii="Courier New" w:hAnsi="Courier New" w:cs="Courier New"/>
                      <w:b/>
                      <w:bCs/>
                      <w:color w:val="7030A0"/>
                      <w:lang w:bidi="ar-OM"/>
                    </w:rPr>
                    <w:t>n</w:t>
                  </w:r>
                </w:p>
              </w:tc>
              <w:tc>
                <w:tcPr>
                  <w:tcW w:w="344" w:type="dxa"/>
                </w:tcPr>
                <w:p w14:paraId="63C2E00C" w14:textId="77777777" w:rsidR="002F12FD" w:rsidRPr="004D5729" w:rsidRDefault="002F12FD" w:rsidP="00597494">
                  <w:pPr>
                    <w:rPr>
                      <w:rFonts w:ascii="Courier New" w:hAnsi="Courier New" w:cs="Courier New"/>
                      <w:b/>
                      <w:bCs/>
                      <w:color w:val="7030A0"/>
                      <w:lang w:bidi="ar-OM"/>
                    </w:rPr>
                  </w:pPr>
                  <w:r w:rsidRPr="004D5729">
                    <w:rPr>
                      <w:rFonts w:ascii="Courier New" w:hAnsi="Courier New" w:cs="Courier New"/>
                      <w:b/>
                      <w:bCs/>
                      <w:color w:val="7030A0"/>
                      <w:lang w:bidi="ar-OM"/>
                    </w:rPr>
                    <w:t>n</w:t>
                  </w:r>
                </w:p>
              </w:tc>
              <w:tc>
                <w:tcPr>
                  <w:tcW w:w="344" w:type="dxa"/>
                </w:tcPr>
                <w:p w14:paraId="461A18EE" w14:textId="77777777" w:rsidR="002F12FD" w:rsidRPr="004D5729" w:rsidRDefault="002F12FD" w:rsidP="00597494">
                  <w:pPr>
                    <w:rPr>
                      <w:rFonts w:ascii="Courier New" w:hAnsi="Courier New" w:cs="Courier New"/>
                      <w:b/>
                      <w:bCs/>
                      <w:color w:val="7030A0"/>
                      <w:lang w:bidi="ar-OM"/>
                    </w:rPr>
                  </w:pPr>
                  <w:r w:rsidRPr="004D5729">
                    <w:rPr>
                      <w:rFonts w:ascii="Courier New" w:hAnsi="Courier New" w:cs="Courier New"/>
                      <w:b/>
                      <w:bCs/>
                      <w:color w:val="7030A0"/>
                      <w:lang w:bidi="ar-OM"/>
                    </w:rPr>
                    <w:t>n</w:t>
                  </w:r>
                </w:p>
              </w:tc>
              <w:tc>
                <w:tcPr>
                  <w:tcW w:w="344" w:type="dxa"/>
                </w:tcPr>
                <w:p w14:paraId="723B43DD" w14:textId="77777777" w:rsidR="002F12FD" w:rsidRPr="004D5729" w:rsidRDefault="002F12FD" w:rsidP="00597494">
                  <w:pPr>
                    <w:rPr>
                      <w:rFonts w:ascii="Courier New" w:hAnsi="Courier New" w:cs="Courier New"/>
                      <w:b/>
                      <w:bCs/>
                      <w:color w:val="7030A0"/>
                      <w:lang w:bidi="ar-OM"/>
                    </w:rPr>
                  </w:pPr>
                  <w:r w:rsidRPr="004D5729">
                    <w:rPr>
                      <w:rFonts w:ascii="Courier New" w:hAnsi="Courier New" w:cs="Courier New"/>
                      <w:b/>
                      <w:bCs/>
                      <w:color w:val="7030A0"/>
                      <w:lang w:bidi="ar-OM"/>
                    </w:rPr>
                    <w:t>n</w:t>
                  </w:r>
                </w:p>
              </w:tc>
            </w:tr>
          </w:tbl>
          <w:p w14:paraId="4216855D" w14:textId="77777777" w:rsidR="002F12FD" w:rsidRDefault="002F12FD" w:rsidP="00597494">
            <w:pPr>
              <w:ind w:left="360"/>
              <w:rPr>
                <w:b/>
                <w:bCs/>
                <w:color w:val="7030A0"/>
                <w:lang w:bidi="ar-OM"/>
              </w:rPr>
            </w:pPr>
          </w:p>
          <w:p w14:paraId="75071574" w14:textId="77777777" w:rsidR="002F12FD" w:rsidRDefault="002F12FD" w:rsidP="00597494">
            <w:pPr>
              <w:ind w:left="360"/>
              <w:rPr>
                <w:lang w:bidi="ar-OM"/>
              </w:rPr>
            </w:pPr>
            <w:r>
              <w:rPr>
                <w:rFonts w:ascii="Courier New" w:hAnsi="Courier New" w:cs="Courier New"/>
                <w:b/>
                <w:bCs/>
                <w:color w:val="7030A0"/>
                <w:lang w:bidi="ar-OM"/>
              </w:rPr>
              <w:t>f</w:t>
            </w:r>
            <w:r>
              <w:rPr>
                <w:lang w:bidi="ar-OM"/>
              </w:rPr>
              <w:t>: is a fixed constant string representing a file or file volume.</w:t>
            </w:r>
          </w:p>
          <w:p w14:paraId="2BCEE6B9" w14:textId="77777777" w:rsidR="002F12FD" w:rsidRDefault="002F12FD" w:rsidP="00597494">
            <w:pPr>
              <w:ind w:left="360"/>
              <w:rPr>
                <w:lang w:bidi="ar-OM"/>
              </w:rPr>
            </w:pPr>
            <w:r w:rsidRPr="004D5729">
              <w:rPr>
                <w:rFonts w:ascii="Courier New" w:hAnsi="Courier New" w:cs="Courier New"/>
                <w:b/>
                <w:bCs/>
                <w:color w:val="7030A0"/>
                <w:lang w:bidi="ar-OM"/>
              </w:rPr>
              <w:t>n</w:t>
            </w:r>
            <w:r>
              <w:rPr>
                <w:lang w:bidi="ar-OM"/>
              </w:rPr>
              <w:t>: represents a single digit numeric value from 0 – 9.</w:t>
            </w:r>
          </w:p>
          <w:p w14:paraId="3B760A1E" w14:textId="77777777" w:rsidR="002F12FD" w:rsidRDefault="002F12FD" w:rsidP="00597494">
            <w:pPr>
              <w:ind w:left="360"/>
              <w:rPr>
                <w:lang w:bidi="ar-OM"/>
              </w:rPr>
            </w:pPr>
            <w:r>
              <w:rPr>
                <w:lang w:bidi="ar-OM"/>
              </w:rPr>
              <w:t xml:space="preserve">Example: </w:t>
            </w:r>
            <w:r>
              <w:rPr>
                <w:rStyle w:val="XMLElementSymbolChar"/>
              </w:rPr>
              <w:t>f000012</w:t>
            </w:r>
          </w:p>
          <w:p w14:paraId="3A6F029B" w14:textId="77777777" w:rsidR="002F12FD" w:rsidRDefault="002F12FD" w:rsidP="00597494">
            <w:pPr>
              <w:rPr>
                <w:lang w:bidi="ar-OM"/>
              </w:rPr>
            </w:pPr>
            <w:r>
              <w:rPr>
                <w:lang w:bidi="ar-OM"/>
              </w:rPr>
              <w:t xml:space="preserve"> </w:t>
            </w:r>
          </w:p>
        </w:tc>
      </w:tr>
      <w:tr w:rsidR="002F12FD" w14:paraId="5158FED6" w14:textId="77777777" w:rsidTr="00597494">
        <w:tc>
          <w:tcPr>
            <w:tcW w:w="2558" w:type="dxa"/>
          </w:tcPr>
          <w:p w14:paraId="24F962CA" w14:textId="77777777" w:rsidR="002F12FD" w:rsidRDefault="002F12FD" w:rsidP="00597494">
            <w:pPr>
              <w:pStyle w:val="XMLElementSymbol"/>
            </w:pPr>
            <w:r>
              <w:lastRenderedPageBreak/>
              <w:t>fileNumber</w:t>
            </w:r>
          </w:p>
        </w:tc>
        <w:tc>
          <w:tcPr>
            <w:tcW w:w="6645" w:type="dxa"/>
            <w:gridSpan w:val="2"/>
          </w:tcPr>
          <w:p w14:paraId="0E4FAE96" w14:textId="77777777" w:rsidR="002F12FD" w:rsidRDefault="002F12FD" w:rsidP="00597494">
            <w:pPr>
              <w:rPr>
                <w:lang w:bidi="ar-OM"/>
              </w:rPr>
            </w:pPr>
            <w:r>
              <w:rPr>
                <w:lang w:bidi="ar-OM"/>
              </w:rPr>
              <w:t xml:space="preserve">Mandatory. Text value. </w:t>
            </w:r>
          </w:p>
          <w:p w14:paraId="21E963BF" w14:textId="45F2EC51" w:rsidR="002F12FD" w:rsidRDefault="002F12FD" w:rsidP="00597494">
            <w:r>
              <w:rPr>
                <w:lang w:bidi="ar-OM"/>
              </w:rPr>
              <w:t xml:space="preserve">An identifier that is unique for each </w:t>
            </w:r>
            <w:r w:rsidRPr="008F175C">
              <w:rPr>
                <w:rStyle w:val="XMLElementSymbolChar"/>
              </w:rPr>
              <w:t>&lt;</w:t>
            </w:r>
            <w:r>
              <w:rPr>
                <w:rStyle w:val="XMLElementSymbolChar"/>
              </w:rPr>
              <w:t>fileVolume</w:t>
            </w:r>
            <w:r w:rsidRPr="008F175C">
              <w:rPr>
                <w:rStyle w:val="XMLElementSymbolChar"/>
              </w:rPr>
              <w:t>&gt;</w:t>
            </w:r>
            <w:r w:rsidRPr="00F231CF">
              <w:t>.</w:t>
            </w:r>
            <w:r>
              <w:t xml:space="preserve"> It is a business identifier given to each file volume. It must be unique across all </w:t>
            </w:r>
            <w:r w:rsidRPr="002F12FD">
              <w:rPr>
                <w:rStyle w:val="XMLElementSymbolChar"/>
              </w:rPr>
              <w:t>&lt;file&gt;</w:t>
            </w:r>
            <w:r>
              <w:t xml:space="preserve"> and </w:t>
            </w:r>
            <w:r w:rsidRPr="002F12FD">
              <w:rPr>
                <w:rStyle w:val="XMLElementSymbolChar"/>
              </w:rPr>
              <w:t>&lt;fileVolume&gt;</w:t>
            </w:r>
            <w:r>
              <w:t xml:space="preserve"> elements within this SIP.</w:t>
            </w:r>
          </w:p>
          <w:p w14:paraId="11A45328" w14:textId="77777777" w:rsidR="002F12FD" w:rsidRDefault="002F12FD" w:rsidP="00597494"/>
          <w:p w14:paraId="1B46CB01" w14:textId="77777777" w:rsidR="002F12FD" w:rsidRDefault="002F12FD" w:rsidP="00597494">
            <w:pPr>
              <w:rPr>
                <w:rStyle w:val="XMLElementSymbolChar"/>
              </w:rPr>
            </w:pPr>
            <w:r>
              <w:t xml:space="preserve">Example: </w:t>
            </w:r>
            <w:r w:rsidRPr="00444B39">
              <w:rPr>
                <w:rStyle w:val="XMLElementSymbolChar"/>
              </w:rPr>
              <w:t>1234/2016-16</w:t>
            </w:r>
            <w:r>
              <w:rPr>
                <w:rStyle w:val="XMLElementSymbolChar"/>
              </w:rPr>
              <w:t>V1</w:t>
            </w:r>
          </w:p>
          <w:p w14:paraId="6816E4EB" w14:textId="7F05C440" w:rsidR="00016B24" w:rsidRPr="00444B39" w:rsidRDefault="00016B24" w:rsidP="00597494">
            <w:pPr>
              <w:rPr>
                <w:rFonts w:ascii="Courier New" w:hAnsi="Courier New"/>
                <w:color w:val="C45911" w:themeColor="accent2" w:themeShade="BF"/>
                <w:lang w:bidi="ar-OM"/>
              </w:rPr>
            </w:pPr>
          </w:p>
        </w:tc>
      </w:tr>
      <w:tr w:rsidR="002F12FD" w14:paraId="1C137CBC" w14:textId="77777777" w:rsidTr="002F12FD">
        <w:tc>
          <w:tcPr>
            <w:tcW w:w="2593" w:type="dxa"/>
            <w:gridSpan w:val="2"/>
          </w:tcPr>
          <w:p w14:paraId="6CBF8D3D" w14:textId="70349D8C" w:rsidR="002F12FD" w:rsidRDefault="00016B24" w:rsidP="00597494">
            <w:pPr>
              <w:pStyle w:val="XMLElementSymbol"/>
            </w:pPr>
            <w:r>
              <w:t>volumeNumber</w:t>
            </w:r>
          </w:p>
        </w:tc>
        <w:tc>
          <w:tcPr>
            <w:tcW w:w="6610" w:type="dxa"/>
          </w:tcPr>
          <w:p w14:paraId="4DBCA124" w14:textId="77777777" w:rsidR="002F12FD" w:rsidRDefault="00016B24" w:rsidP="00597494">
            <w:pPr>
              <w:rPr>
                <w:lang w:bidi="ar-OM"/>
              </w:rPr>
            </w:pPr>
            <w:r>
              <w:rPr>
                <w:lang w:bidi="ar-OM"/>
              </w:rPr>
              <w:t>Mandatory. Text value.</w:t>
            </w:r>
          </w:p>
          <w:p w14:paraId="4045E818" w14:textId="7555ECF4" w:rsidR="00016B24" w:rsidRDefault="00016B24" w:rsidP="00016B24">
            <w:pPr>
              <w:rPr>
                <w:lang w:bidi="ar-OM"/>
              </w:rPr>
            </w:pPr>
            <w:r>
              <w:rPr>
                <w:lang w:bidi="ar-OM"/>
              </w:rPr>
              <w:t>The volume number that indicates the order in which the file volumes were created. Will usually be a numeric value.</w:t>
            </w:r>
          </w:p>
          <w:p w14:paraId="7C70450C" w14:textId="77777777" w:rsidR="00016B24" w:rsidRDefault="00016B24" w:rsidP="00016B24">
            <w:pPr>
              <w:rPr>
                <w:lang w:bidi="ar-OM"/>
              </w:rPr>
            </w:pPr>
          </w:p>
          <w:p w14:paraId="7FED9FEC" w14:textId="17C38D94" w:rsidR="00016B24" w:rsidRDefault="00016B24" w:rsidP="00016B24">
            <w:pPr>
              <w:rPr>
                <w:lang w:bidi="ar-OM"/>
              </w:rPr>
            </w:pPr>
            <w:r>
              <w:rPr>
                <w:lang w:bidi="ar-OM"/>
              </w:rPr>
              <w:t>Note: Although the fileNumber attribute should contain digits that represent the volume number, this is not guaranteed for legacy files or file volumes received from agencies. Also, the standard pattern for fileNumber used by any particular agency may be different or changed over time; so having a separate attribute that unambiguously represent the volume number is required.</w:t>
            </w:r>
          </w:p>
          <w:p w14:paraId="111A5DE2" w14:textId="77777777" w:rsidR="00016B24" w:rsidRDefault="00016B24" w:rsidP="00016B24">
            <w:pPr>
              <w:rPr>
                <w:lang w:bidi="ar-OM"/>
              </w:rPr>
            </w:pPr>
          </w:p>
          <w:p w14:paraId="3861D41F" w14:textId="6CA547DA" w:rsidR="00016B24" w:rsidRDefault="00016B24" w:rsidP="00016B24">
            <w:pPr>
              <w:rPr>
                <w:lang w:bidi="ar-OM"/>
              </w:rPr>
            </w:pPr>
            <w:r>
              <w:rPr>
                <w:lang w:bidi="ar-OM"/>
              </w:rPr>
              <w:t xml:space="preserve">Example: </w:t>
            </w:r>
            <w:r w:rsidRPr="00016B24">
              <w:rPr>
                <w:rStyle w:val="XMLElementSymbolChar"/>
              </w:rPr>
              <w:t>1</w:t>
            </w:r>
          </w:p>
        </w:tc>
      </w:tr>
      <w:tr w:rsidR="002F12FD" w14:paraId="5B6E14E6" w14:textId="77777777" w:rsidTr="002F12FD">
        <w:tc>
          <w:tcPr>
            <w:tcW w:w="2593" w:type="dxa"/>
            <w:gridSpan w:val="2"/>
          </w:tcPr>
          <w:p w14:paraId="32A4F91C" w14:textId="3D3027A7" w:rsidR="002F12FD" w:rsidRDefault="002F12FD" w:rsidP="00597494">
            <w:pPr>
              <w:pStyle w:val="XMLElementSymbol"/>
            </w:pPr>
          </w:p>
        </w:tc>
        <w:tc>
          <w:tcPr>
            <w:tcW w:w="6610" w:type="dxa"/>
          </w:tcPr>
          <w:p w14:paraId="12DA4AA3" w14:textId="1F0C267A" w:rsidR="002F12FD" w:rsidRDefault="002F12FD" w:rsidP="00597494">
            <w:pPr>
              <w:rPr>
                <w:lang w:bidi="ar-OM"/>
              </w:rPr>
            </w:pPr>
          </w:p>
        </w:tc>
      </w:tr>
    </w:tbl>
    <w:p w14:paraId="5D112963" w14:textId="57ECBA46" w:rsidR="00C564D3" w:rsidRDefault="00C564D3" w:rsidP="00B06F4F">
      <w:pPr>
        <w:ind w:left="720"/>
        <w:rPr>
          <w:lang w:bidi="ar-OM"/>
        </w:rPr>
      </w:pPr>
    </w:p>
    <w:p w14:paraId="592D0856" w14:textId="0F01950C" w:rsidR="00C564D3" w:rsidRDefault="00C564D3" w:rsidP="00C564D3">
      <w:pPr>
        <w:ind w:left="720"/>
        <w:rPr>
          <w:lang w:bidi="ar-OM"/>
        </w:rPr>
      </w:pPr>
      <w:r>
        <w:rPr>
          <w:lang w:bidi="ar-OM"/>
        </w:rPr>
        <w:t xml:space="preserve">Each </w:t>
      </w:r>
      <w:r w:rsidRPr="002F12FD">
        <w:rPr>
          <w:rStyle w:val="XMLElementSymbolChar"/>
        </w:rPr>
        <w:t>&lt;fileVolume&gt;</w:t>
      </w:r>
      <w:r>
        <w:rPr>
          <w:lang w:bidi="ar-OM"/>
        </w:rPr>
        <w:t xml:space="preserve"> element will contain the following elements:</w:t>
      </w:r>
    </w:p>
    <w:tbl>
      <w:tblPr>
        <w:tblStyle w:val="TableGrid"/>
        <w:tblW w:w="9203"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7"/>
        <w:gridCol w:w="33"/>
        <w:gridCol w:w="6313"/>
      </w:tblGrid>
      <w:tr w:rsidR="00016B24" w14:paraId="63BA206E" w14:textId="77777777" w:rsidTr="00597494">
        <w:tc>
          <w:tcPr>
            <w:tcW w:w="2558" w:type="dxa"/>
          </w:tcPr>
          <w:p w14:paraId="35452695" w14:textId="7A3FF28A" w:rsidR="00016B24" w:rsidRDefault="00016B24" w:rsidP="00597494">
            <w:pPr>
              <w:pStyle w:val="XMLElementSymbol"/>
            </w:pPr>
            <w:r>
              <w:t>&lt;creationTimePeriod&gt;</w:t>
            </w:r>
          </w:p>
        </w:tc>
        <w:tc>
          <w:tcPr>
            <w:tcW w:w="6645" w:type="dxa"/>
            <w:gridSpan w:val="2"/>
          </w:tcPr>
          <w:p w14:paraId="29217CCA" w14:textId="77777777" w:rsidR="00016B24" w:rsidRDefault="00016B24" w:rsidP="00016B24">
            <w:pPr>
              <w:rPr>
                <w:lang w:bidi="ar-OM"/>
              </w:rPr>
            </w:pPr>
            <w:r>
              <w:rPr>
                <w:lang w:bidi="ar-OM"/>
              </w:rPr>
              <w:t xml:space="preserve">Mandatory. </w:t>
            </w:r>
          </w:p>
          <w:p w14:paraId="04BD0AC8" w14:textId="77777777" w:rsidR="00016B24" w:rsidRPr="0029717D" w:rsidRDefault="00016B24" w:rsidP="00016B24">
            <w:r>
              <w:rPr>
                <w:lang w:bidi="ar-OM"/>
              </w:rPr>
              <w:t xml:space="preserve">This element contains two mandatory child elements whose values are dates with the format </w:t>
            </w:r>
            <w:r w:rsidRPr="0006164B">
              <w:rPr>
                <w:rFonts w:ascii="Courier New" w:hAnsi="Courier New" w:cs="Courier New"/>
                <w:color w:val="7030A0"/>
                <w:lang w:bidi="ar-OM"/>
              </w:rPr>
              <w:t>yyyy-mm-dd</w:t>
            </w:r>
            <w:r>
              <w:rPr>
                <w:rFonts w:ascii="Courier New" w:hAnsi="Courier New" w:cs="Courier New"/>
                <w:color w:val="7030A0"/>
                <w:lang w:bidi="ar-OM"/>
              </w:rPr>
              <w:t xml:space="preserve"> </w:t>
            </w:r>
            <w:r w:rsidRPr="0029717D">
              <w:t>(example:</w:t>
            </w:r>
            <w:r>
              <w:t xml:space="preserve"> a value representing 1</w:t>
            </w:r>
            <w:r w:rsidRPr="0029717D">
              <w:rPr>
                <w:vertAlign w:val="superscript"/>
              </w:rPr>
              <w:t>st</w:t>
            </w:r>
            <w:r>
              <w:t xml:space="preserve"> of January 2016 will be represented as </w:t>
            </w:r>
            <w:r w:rsidRPr="0029717D">
              <w:t xml:space="preserve"> </w:t>
            </w:r>
            <w:r w:rsidRPr="0029717D">
              <w:rPr>
                <w:rStyle w:val="XMLElementSymbolChar"/>
              </w:rPr>
              <w:t>2016-01-01</w:t>
            </w:r>
            <w:r w:rsidRPr="0029717D">
              <w:t>):</w:t>
            </w:r>
          </w:p>
          <w:p w14:paraId="63535360" w14:textId="77777777" w:rsidR="00016B24" w:rsidRDefault="00016B24" w:rsidP="00016B24">
            <w:pPr>
              <w:pStyle w:val="XMLElementSymbol"/>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2"/>
              <w:gridCol w:w="3651"/>
            </w:tblGrid>
            <w:tr w:rsidR="00016B24" w14:paraId="4254A829" w14:textId="77777777" w:rsidTr="00597494">
              <w:tc>
                <w:tcPr>
                  <w:tcW w:w="1302" w:type="dxa"/>
                </w:tcPr>
                <w:p w14:paraId="0EB276F9" w14:textId="77777777" w:rsidR="00016B24" w:rsidRDefault="00016B24" w:rsidP="00016B24">
                  <w:pPr>
                    <w:pStyle w:val="XMLElementSymbol"/>
                  </w:pPr>
                  <w:r>
                    <w:t xml:space="preserve">&lt;from&gt; </w:t>
                  </w:r>
                </w:p>
                <w:p w14:paraId="6F8AF3EA" w14:textId="77777777" w:rsidR="00016B24" w:rsidRDefault="00016B24" w:rsidP="00016B24">
                  <w:pPr>
                    <w:pStyle w:val="XMLElementSymbol"/>
                  </w:pPr>
                </w:p>
              </w:tc>
              <w:tc>
                <w:tcPr>
                  <w:tcW w:w="3651" w:type="dxa"/>
                </w:tcPr>
                <w:p w14:paraId="40BC4075" w14:textId="77777777" w:rsidR="00016B24" w:rsidRDefault="00016B24" w:rsidP="00016B24">
                  <w:r>
                    <w:t>Mandatory. Date value.</w:t>
                  </w:r>
                </w:p>
                <w:p w14:paraId="1101AA70" w14:textId="77777777" w:rsidR="00016B24" w:rsidRDefault="00016B24" w:rsidP="00016B24">
                  <w:r>
                    <w:t>The registered date of the earliest record within any file volumes in this particular file.</w:t>
                  </w:r>
                </w:p>
                <w:p w14:paraId="07F44DAD" w14:textId="77777777" w:rsidR="00016B24" w:rsidRDefault="00016B24" w:rsidP="00016B24"/>
              </w:tc>
            </w:tr>
            <w:tr w:rsidR="00016B24" w14:paraId="2EC89A52" w14:textId="77777777" w:rsidTr="00597494">
              <w:tc>
                <w:tcPr>
                  <w:tcW w:w="1302" w:type="dxa"/>
                </w:tcPr>
                <w:p w14:paraId="44C3FD38" w14:textId="77777777" w:rsidR="00016B24" w:rsidRDefault="00016B24" w:rsidP="00016B24">
                  <w:pPr>
                    <w:pStyle w:val="XMLElementSymbol"/>
                  </w:pPr>
                  <w:r>
                    <w:t>&lt;until&gt;</w:t>
                  </w:r>
                </w:p>
              </w:tc>
              <w:tc>
                <w:tcPr>
                  <w:tcW w:w="3651" w:type="dxa"/>
                </w:tcPr>
                <w:p w14:paraId="2DD61C65" w14:textId="77777777" w:rsidR="00016B24" w:rsidRDefault="00016B24" w:rsidP="00016B24">
                  <w:r>
                    <w:t>Mandatory. Date value.</w:t>
                  </w:r>
                </w:p>
                <w:p w14:paraId="0A0C1A5F" w14:textId="77777777" w:rsidR="00016B24" w:rsidRDefault="00016B24" w:rsidP="00016B24">
                  <w:r>
                    <w:t>The registered date of the latest record within any file volumes in this particular file.</w:t>
                  </w:r>
                </w:p>
                <w:p w14:paraId="0D5C7386" w14:textId="77777777" w:rsidR="00016B24" w:rsidRDefault="00016B24" w:rsidP="00016B24"/>
              </w:tc>
            </w:tr>
          </w:tbl>
          <w:p w14:paraId="500B7CA8" w14:textId="7A240067" w:rsidR="00016B24" w:rsidRDefault="00016B24" w:rsidP="00597494">
            <w:pPr>
              <w:rPr>
                <w:lang w:bidi="ar-OM"/>
              </w:rPr>
            </w:pPr>
          </w:p>
        </w:tc>
      </w:tr>
      <w:tr w:rsidR="00016B24" w14:paraId="166A504D" w14:textId="77777777" w:rsidTr="00597494">
        <w:tc>
          <w:tcPr>
            <w:tcW w:w="2558" w:type="dxa"/>
          </w:tcPr>
          <w:p w14:paraId="767B0F46" w14:textId="4B5B20D2" w:rsidR="00016B24" w:rsidRDefault="00016B24" w:rsidP="00597494">
            <w:pPr>
              <w:pStyle w:val="XMLElementSymbol"/>
            </w:pPr>
            <w:r>
              <w:t>&lt;dateClosed&gt;</w:t>
            </w:r>
          </w:p>
        </w:tc>
        <w:tc>
          <w:tcPr>
            <w:tcW w:w="6645" w:type="dxa"/>
            <w:gridSpan w:val="2"/>
          </w:tcPr>
          <w:p w14:paraId="79514E68" w14:textId="77777777" w:rsidR="00016B24" w:rsidRDefault="00016B24" w:rsidP="00016B24">
            <w:pPr>
              <w:rPr>
                <w:lang w:bidi="ar-OM"/>
              </w:rPr>
            </w:pPr>
            <w:r>
              <w:rPr>
                <w:lang w:bidi="ar-OM"/>
              </w:rPr>
              <w:t>Mandatory. Date value.</w:t>
            </w:r>
          </w:p>
          <w:p w14:paraId="32F7E09B" w14:textId="77777777" w:rsidR="00016B24" w:rsidRDefault="00016B24" w:rsidP="00016B24">
            <w:pPr>
              <w:rPr>
                <w:lang w:bidi="ar-OM"/>
              </w:rPr>
            </w:pPr>
            <w:r>
              <w:rPr>
                <w:lang w:bidi="ar-OM"/>
              </w:rPr>
              <w:t>The date on which the file volume has been closed.</w:t>
            </w:r>
          </w:p>
          <w:p w14:paraId="26794C21" w14:textId="596280E6" w:rsidR="00016B24" w:rsidRPr="00444B39" w:rsidRDefault="00016B24" w:rsidP="00016B24">
            <w:pPr>
              <w:rPr>
                <w:lang w:bidi="ar-OM"/>
              </w:rPr>
            </w:pPr>
          </w:p>
        </w:tc>
      </w:tr>
      <w:tr w:rsidR="00016B24" w14:paraId="3153143C" w14:textId="77777777" w:rsidTr="00597494">
        <w:tc>
          <w:tcPr>
            <w:tcW w:w="2593" w:type="dxa"/>
            <w:gridSpan w:val="2"/>
          </w:tcPr>
          <w:p w14:paraId="07976A4D" w14:textId="1F0FF317" w:rsidR="00016B24" w:rsidRDefault="00016B24" w:rsidP="00597494">
            <w:pPr>
              <w:pStyle w:val="XMLElementSymbol"/>
            </w:pPr>
            <w:r>
              <w:t>&lt;creator&gt;</w:t>
            </w:r>
          </w:p>
        </w:tc>
        <w:tc>
          <w:tcPr>
            <w:tcW w:w="6610" w:type="dxa"/>
          </w:tcPr>
          <w:p w14:paraId="2352AFB0" w14:textId="77777777" w:rsidR="00016B24" w:rsidRDefault="00016B24" w:rsidP="00597494">
            <w:pPr>
              <w:rPr>
                <w:lang w:bidi="ar-OM"/>
              </w:rPr>
            </w:pPr>
            <w:r>
              <w:rPr>
                <w:lang w:bidi="ar-OM"/>
              </w:rPr>
              <w:t>Mandatory. Text value.</w:t>
            </w:r>
          </w:p>
          <w:p w14:paraId="138D41B6" w14:textId="77777777" w:rsidR="00016B24" w:rsidRDefault="00016B24" w:rsidP="00597494">
            <w:pPr>
              <w:rPr>
                <w:lang w:bidi="ar-OM"/>
              </w:rPr>
            </w:pPr>
            <w:r>
              <w:rPr>
                <w:lang w:bidi="ar-OM"/>
              </w:rPr>
              <w:lastRenderedPageBreak/>
              <w:t>The name of the person who created this file volume.</w:t>
            </w:r>
          </w:p>
          <w:p w14:paraId="537B03F1" w14:textId="0843291F" w:rsidR="00016B24" w:rsidRDefault="00016B24" w:rsidP="00597494">
            <w:pPr>
              <w:rPr>
                <w:lang w:bidi="ar-OM"/>
              </w:rPr>
            </w:pPr>
          </w:p>
        </w:tc>
      </w:tr>
      <w:tr w:rsidR="00016B24" w14:paraId="3DB7135F" w14:textId="77777777" w:rsidTr="00597494">
        <w:tc>
          <w:tcPr>
            <w:tcW w:w="2593" w:type="dxa"/>
            <w:gridSpan w:val="2"/>
          </w:tcPr>
          <w:p w14:paraId="5B3C19E9" w14:textId="53D7FE9E" w:rsidR="00016B24" w:rsidRDefault="00016B24" w:rsidP="00597494">
            <w:pPr>
              <w:pStyle w:val="XMLElementSymbol"/>
            </w:pPr>
            <w:r>
              <w:t>&lt;record&gt;</w:t>
            </w:r>
          </w:p>
        </w:tc>
        <w:tc>
          <w:tcPr>
            <w:tcW w:w="6610" w:type="dxa"/>
          </w:tcPr>
          <w:p w14:paraId="263D7EF8" w14:textId="77777777" w:rsidR="00016B24" w:rsidRDefault="00016B24" w:rsidP="00597494">
            <w:pPr>
              <w:rPr>
                <w:lang w:bidi="ar-OM"/>
              </w:rPr>
            </w:pPr>
            <w:r>
              <w:rPr>
                <w:lang w:bidi="ar-OM"/>
              </w:rPr>
              <w:t>Mandatory.</w:t>
            </w:r>
          </w:p>
          <w:p w14:paraId="2F100AD5" w14:textId="77777777" w:rsidR="00016B24" w:rsidRDefault="00016B24" w:rsidP="00597494">
            <w:pPr>
              <w:rPr>
                <w:lang w:bidi="ar-OM"/>
              </w:rPr>
            </w:pPr>
            <w:r>
              <w:rPr>
                <w:lang w:bidi="ar-OM"/>
              </w:rPr>
              <w:t>Every file volume in the SIP must contain at least one record.</w:t>
            </w:r>
          </w:p>
          <w:p w14:paraId="48595294" w14:textId="77777777" w:rsidR="00016B24" w:rsidRDefault="00016B24" w:rsidP="00597494">
            <w:pPr>
              <w:rPr>
                <w:lang w:bidi="ar-OM"/>
              </w:rPr>
            </w:pPr>
            <w:r>
              <w:rPr>
                <w:lang w:bidi="ar-OM"/>
              </w:rPr>
              <w:t xml:space="preserve">Therefore every </w:t>
            </w:r>
            <w:r w:rsidRPr="00016B24">
              <w:rPr>
                <w:rStyle w:val="XMLElementSymbolChar"/>
              </w:rPr>
              <w:t>&lt;fileVolume&gt;</w:t>
            </w:r>
            <w:r>
              <w:rPr>
                <w:lang w:bidi="ar-OM"/>
              </w:rPr>
              <w:t xml:space="preserve"> element must contain at least one </w:t>
            </w:r>
            <w:r w:rsidRPr="00016B24">
              <w:rPr>
                <w:rStyle w:val="XMLElementSymbolChar"/>
              </w:rPr>
              <w:t>&lt;record&gt;</w:t>
            </w:r>
            <w:r>
              <w:rPr>
                <w:lang w:bidi="ar-OM"/>
              </w:rPr>
              <w:t xml:space="preserve"> element. </w:t>
            </w:r>
          </w:p>
          <w:p w14:paraId="2BBAF0DD" w14:textId="1AE6301F" w:rsidR="00016B24" w:rsidRDefault="00016B24" w:rsidP="00597494">
            <w:pPr>
              <w:rPr>
                <w:lang w:bidi="ar-OM"/>
              </w:rPr>
            </w:pPr>
            <w:r>
              <w:rPr>
                <w:lang w:bidi="ar-OM"/>
              </w:rPr>
              <w:t xml:space="preserve">The </w:t>
            </w:r>
            <w:r w:rsidRPr="00016B24">
              <w:rPr>
                <w:rStyle w:val="XMLElementSymbolChar"/>
              </w:rPr>
              <w:t>&lt;record&gt;</w:t>
            </w:r>
            <w:r>
              <w:rPr>
                <w:lang w:bidi="ar-OM"/>
              </w:rPr>
              <w:t xml:space="preserve"> element is described in further detail in the next sub-section.</w:t>
            </w:r>
          </w:p>
        </w:tc>
      </w:tr>
    </w:tbl>
    <w:p w14:paraId="2FB2EEE4" w14:textId="77777777" w:rsidR="00C564D3" w:rsidRPr="00B06F4F" w:rsidRDefault="00C564D3" w:rsidP="00B06F4F">
      <w:pPr>
        <w:ind w:left="720"/>
        <w:rPr>
          <w:lang w:bidi="ar-OM"/>
        </w:rPr>
      </w:pPr>
    </w:p>
    <w:p w14:paraId="29472091" w14:textId="4CBD5C5C" w:rsidR="00FA5DBE" w:rsidRDefault="00FA5DBE" w:rsidP="00FA5DBE">
      <w:pPr>
        <w:pStyle w:val="Heading2"/>
        <w:numPr>
          <w:ilvl w:val="2"/>
          <w:numId w:val="1"/>
        </w:numPr>
        <w:rPr>
          <w:lang w:bidi="ar-OM"/>
        </w:rPr>
      </w:pPr>
      <w:bookmarkStart w:id="36" w:name="_Toc63780625"/>
      <w:r>
        <w:rPr>
          <w:lang w:bidi="ar-OM"/>
        </w:rPr>
        <w:t>Records</w:t>
      </w:r>
      <w:bookmarkEnd w:id="36"/>
    </w:p>
    <w:p w14:paraId="72E3EBC8" w14:textId="694B9B14" w:rsidR="00016B24" w:rsidRDefault="00016B24" w:rsidP="00016B24">
      <w:pPr>
        <w:ind w:left="720"/>
        <w:rPr>
          <w:lang w:bidi="ar-OM"/>
        </w:rPr>
      </w:pPr>
      <w:r>
        <w:rPr>
          <w:lang w:bidi="ar-OM"/>
        </w:rPr>
        <w:t xml:space="preserve">The </w:t>
      </w:r>
      <w:r w:rsidRPr="00C973AF">
        <w:rPr>
          <w:rStyle w:val="XMLElementSymbolChar"/>
        </w:rPr>
        <w:t>&lt;record&gt;</w:t>
      </w:r>
      <w:r>
        <w:rPr>
          <w:lang w:bidi="ar-OM"/>
        </w:rPr>
        <w:t xml:space="preserve"> element represents a single record in the SIP. </w:t>
      </w:r>
    </w:p>
    <w:p w14:paraId="148936A5" w14:textId="34FFCB41" w:rsidR="00016B24" w:rsidRDefault="002F3000" w:rsidP="00016B24">
      <w:pPr>
        <w:ind w:left="720"/>
        <w:rPr>
          <w:lang w:bidi="ar-OM"/>
        </w:rPr>
      </w:pPr>
      <w:r>
        <w:rPr>
          <w:lang w:bidi="ar-OM"/>
        </w:rPr>
        <w:t>Please note that a record may be compris</w:t>
      </w:r>
      <w:r w:rsidR="00C973AF">
        <w:rPr>
          <w:lang w:bidi="ar-OM"/>
        </w:rPr>
        <w:t>ed of multiple digital objects (i.e. compound record).</w:t>
      </w:r>
      <w:r w:rsidR="00BB4117">
        <w:rPr>
          <w:lang w:bidi="ar-OM"/>
        </w:rPr>
        <w:t xml:space="preserve"> </w:t>
      </w:r>
      <w:r w:rsidR="0090679D">
        <w:rPr>
          <w:lang w:bidi="ar-OM"/>
        </w:rPr>
        <w:t xml:space="preserve">Each digital object will be different computer files. </w:t>
      </w:r>
    </w:p>
    <w:p w14:paraId="24B154EC" w14:textId="1B2D9E5F" w:rsidR="00FA1300" w:rsidRDefault="00FA1300" w:rsidP="00016B24">
      <w:pPr>
        <w:ind w:left="720"/>
        <w:rPr>
          <w:lang w:bidi="ar-OM"/>
        </w:rPr>
      </w:pPr>
      <w:r>
        <w:rPr>
          <w:lang w:bidi="ar-OM"/>
        </w:rPr>
        <w:t xml:space="preserve">Each </w:t>
      </w:r>
      <w:r w:rsidRPr="00BB4117">
        <w:rPr>
          <w:rStyle w:val="XMLElementSymbolChar"/>
        </w:rPr>
        <w:t>&lt;record&gt;</w:t>
      </w:r>
      <w:r>
        <w:rPr>
          <w:lang w:bidi="ar-OM"/>
        </w:rPr>
        <w:t xml:space="preserve"> element contains the following attributes:</w:t>
      </w:r>
    </w:p>
    <w:tbl>
      <w:tblPr>
        <w:tblStyle w:val="TableGrid"/>
        <w:tblW w:w="9203"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6645"/>
      </w:tblGrid>
      <w:tr w:rsidR="00FA1300" w14:paraId="162B58BB" w14:textId="77777777" w:rsidTr="00597494">
        <w:tc>
          <w:tcPr>
            <w:tcW w:w="2558" w:type="dxa"/>
          </w:tcPr>
          <w:p w14:paraId="6C1E1B47" w14:textId="77777777" w:rsidR="00FA1300" w:rsidRDefault="00FA1300" w:rsidP="00597494">
            <w:pPr>
              <w:pStyle w:val="XMLElementSymbol"/>
            </w:pPr>
            <w:r>
              <w:t>id</w:t>
            </w:r>
          </w:p>
        </w:tc>
        <w:tc>
          <w:tcPr>
            <w:tcW w:w="6645" w:type="dxa"/>
          </w:tcPr>
          <w:p w14:paraId="5A0956E5" w14:textId="77777777" w:rsidR="00FA1300" w:rsidRDefault="00FA1300" w:rsidP="00597494">
            <w:pPr>
              <w:rPr>
                <w:lang w:bidi="ar-OM"/>
              </w:rPr>
            </w:pPr>
            <w:r>
              <w:rPr>
                <w:lang w:bidi="ar-OM"/>
              </w:rPr>
              <w:t>Mandatory. Text value.</w:t>
            </w:r>
          </w:p>
          <w:p w14:paraId="335782CF" w14:textId="3E7FFACF" w:rsidR="00FA1300" w:rsidRDefault="00FA1300" w:rsidP="005E184A">
            <w:pPr>
              <w:rPr>
                <w:lang w:bidi="ar-OM"/>
              </w:rPr>
            </w:pPr>
            <w:r>
              <w:rPr>
                <w:lang w:bidi="ar-OM"/>
              </w:rPr>
              <w:t>An identifier that is unique across all</w:t>
            </w:r>
            <w:r w:rsidR="005E184A">
              <w:rPr>
                <w:lang w:bidi="ar-OM"/>
              </w:rPr>
              <w:t xml:space="preserve"> records in the SIP</w:t>
            </w:r>
            <w:r>
              <w:rPr>
                <w:lang w:bidi="ar-OM"/>
              </w:rPr>
              <w:t>. This identifier should be auto-generated according to the following numbering pattern:</w:t>
            </w:r>
          </w:p>
          <w:p w14:paraId="3F41FD17" w14:textId="77777777" w:rsidR="00FA1300" w:rsidRDefault="00FA1300" w:rsidP="00597494">
            <w:pPr>
              <w:rPr>
                <w:lang w:bidi="ar-OM"/>
              </w:rPr>
            </w:pPr>
          </w:p>
          <w:tbl>
            <w:tblPr>
              <w:tblStyle w:val="TableGrid"/>
              <w:tblW w:w="0" w:type="auto"/>
              <w:tblInd w:w="360" w:type="dxa"/>
              <w:tblLook w:val="04A0" w:firstRow="1" w:lastRow="0" w:firstColumn="1" w:lastColumn="0" w:noHBand="0" w:noVBand="1"/>
            </w:tblPr>
            <w:tblGrid>
              <w:gridCol w:w="349"/>
              <w:gridCol w:w="349"/>
              <w:gridCol w:w="349"/>
              <w:gridCol w:w="349"/>
              <w:gridCol w:w="349"/>
              <w:gridCol w:w="349"/>
              <w:gridCol w:w="349"/>
            </w:tblGrid>
            <w:tr w:rsidR="00FA1300" w:rsidRPr="004D5729" w14:paraId="19D070C3" w14:textId="77777777" w:rsidTr="00597494">
              <w:tc>
                <w:tcPr>
                  <w:tcW w:w="344" w:type="dxa"/>
                </w:tcPr>
                <w:p w14:paraId="6197368B" w14:textId="006536F4" w:rsidR="00FA1300" w:rsidRPr="004D5729" w:rsidRDefault="00FA1300" w:rsidP="00597494">
                  <w:pPr>
                    <w:rPr>
                      <w:rFonts w:ascii="Courier New" w:hAnsi="Courier New" w:cs="Courier New"/>
                      <w:b/>
                      <w:bCs/>
                      <w:color w:val="7030A0"/>
                      <w:lang w:bidi="ar-OM"/>
                    </w:rPr>
                  </w:pPr>
                  <w:r>
                    <w:rPr>
                      <w:rFonts w:ascii="Courier New" w:hAnsi="Courier New" w:cs="Courier New"/>
                      <w:b/>
                      <w:bCs/>
                      <w:color w:val="7030A0"/>
                      <w:lang w:bidi="ar-OM"/>
                    </w:rPr>
                    <w:t>r</w:t>
                  </w:r>
                </w:p>
              </w:tc>
              <w:tc>
                <w:tcPr>
                  <w:tcW w:w="344" w:type="dxa"/>
                </w:tcPr>
                <w:p w14:paraId="01144E83" w14:textId="77777777" w:rsidR="00FA1300" w:rsidRPr="004D5729" w:rsidRDefault="00FA1300" w:rsidP="00597494">
                  <w:pPr>
                    <w:rPr>
                      <w:rFonts w:ascii="Courier New" w:hAnsi="Courier New" w:cs="Courier New"/>
                      <w:b/>
                      <w:bCs/>
                      <w:color w:val="7030A0"/>
                      <w:lang w:bidi="ar-OM"/>
                    </w:rPr>
                  </w:pPr>
                  <w:r w:rsidRPr="004D5729">
                    <w:rPr>
                      <w:rFonts w:ascii="Courier New" w:hAnsi="Courier New" w:cs="Courier New"/>
                      <w:b/>
                      <w:bCs/>
                      <w:color w:val="7030A0"/>
                      <w:lang w:bidi="ar-OM"/>
                    </w:rPr>
                    <w:t>n</w:t>
                  </w:r>
                </w:p>
              </w:tc>
              <w:tc>
                <w:tcPr>
                  <w:tcW w:w="344" w:type="dxa"/>
                </w:tcPr>
                <w:p w14:paraId="0314AD2B" w14:textId="77777777" w:rsidR="00FA1300" w:rsidRPr="004D5729" w:rsidRDefault="00FA1300" w:rsidP="00597494">
                  <w:pPr>
                    <w:rPr>
                      <w:rFonts w:ascii="Courier New" w:hAnsi="Courier New" w:cs="Courier New"/>
                      <w:b/>
                      <w:bCs/>
                      <w:color w:val="7030A0"/>
                      <w:lang w:bidi="ar-OM"/>
                    </w:rPr>
                  </w:pPr>
                  <w:r w:rsidRPr="004D5729">
                    <w:rPr>
                      <w:rFonts w:ascii="Courier New" w:hAnsi="Courier New" w:cs="Courier New"/>
                      <w:b/>
                      <w:bCs/>
                      <w:color w:val="7030A0"/>
                      <w:lang w:bidi="ar-OM"/>
                    </w:rPr>
                    <w:t>n</w:t>
                  </w:r>
                </w:p>
              </w:tc>
              <w:tc>
                <w:tcPr>
                  <w:tcW w:w="344" w:type="dxa"/>
                </w:tcPr>
                <w:p w14:paraId="4B43F93A" w14:textId="77777777" w:rsidR="00FA1300" w:rsidRPr="004D5729" w:rsidRDefault="00FA1300" w:rsidP="00597494">
                  <w:pPr>
                    <w:rPr>
                      <w:rFonts w:ascii="Courier New" w:hAnsi="Courier New" w:cs="Courier New"/>
                      <w:b/>
                      <w:bCs/>
                      <w:color w:val="7030A0"/>
                      <w:lang w:bidi="ar-OM"/>
                    </w:rPr>
                  </w:pPr>
                  <w:r w:rsidRPr="004D5729">
                    <w:rPr>
                      <w:rFonts w:ascii="Courier New" w:hAnsi="Courier New" w:cs="Courier New"/>
                      <w:b/>
                      <w:bCs/>
                      <w:color w:val="7030A0"/>
                      <w:lang w:bidi="ar-OM"/>
                    </w:rPr>
                    <w:t>n</w:t>
                  </w:r>
                </w:p>
              </w:tc>
              <w:tc>
                <w:tcPr>
                  <w:tcW w:w="344" w:type="dxa"/>
                </w:tcPr>
                <w:p w14:paraId="09BD0AAA" w14:textId="77777777" w:rsidR="00FA1300" w:rsidRPr="004D5729" w:rsidRDefault="00FA1300" w:rsidP="00597494">
                  <w:pPr>
                    <w:rPr>
                      <w:rFonts w:ascii="Courier New" w:hAnsi="Courier New" w:cs="Courier New"/>
                      <w:b/>
                      <w:bCs/>
                      <w:color w:val="7030A0"/>
                      <w:lang w:bidi="ar-OM"/>
                    </w:rPr>
                  </w:pPr>
                  <w:r w:rsidRPr="004D5729">
                    <w:rPr>
                      <w:rFonts w:ascii="Courier New" w:hAnsi="Courier New" w:cs="Courier New"/>
                      <w:b/>
                      <w:bCs/>
                      <w:color w:val="7030A0"/>
                      <w:lang w:bidi="ar-OM"/>
                    </w:rPr>
                    <w:t>n</w:t>
                  </w:r>
                </w:p>
              </w:tc>
              <w:tc>
                <w:tcPr>
                  <w:tcW w:w="344" w:type="dxa"/>
                </w:tcPr>
                <w:p w14:paraId="344EC5CB" w14:textId="77777777" w:rsidR="00FA1300" w:rsidRPr="004D5729" w:rsidRDefault="00FA1300" w:rsidP="00597494">
                  <w:pPr>
                    <w:rPr>
                      <w:rFonts w:ascii="Courier New" w:hAnsi="Courier New" w:cs="Courier New"/>
                      <w:b/>
                      <w:bCs/>
                      <w:color w:val="7030A0"/>
                      <w:lang w:bidi="ar-OM"/>
                    </w:rPr>
                  </w:pPr>
                  <w:r w:rsidRPr="004D5729">
                    <w:rPr>
                      <w:rFonts w:ascii="Courier New" w:hAnsi="Courier New" w:cs="Courier New"/>
                      <w:b/>
                      <w:bCs/>
                      <w:color w:val="7030A0"/>
                      <w:lang w:bidi="ar-OM"/>
                    </w:rPr>
                    <w:t>n</w:t>
                  </w:r>
                </w:p>
              </w:tc>
              <w:tc>
                <w:tcPr>
                  <w:tcW w:w="344" w:type="dxa"/>
                </w:tcPr>
                <w:p w14:paraId="4D06D2C3" w14:textId="77777777" w:rsidR="00FA1300" w:rsidRPr="004D5729" w:rsidRDefault="00FA1300" w:rsidP="00597494">
                  <w:pPr>
                    <w:rPr>
                      <w:rFonts w:ascii="Courier New" w:hAnsi="Courier New" w:cs="Courier New"/>
                      <w:b/>
                      <w:bCs/>
                      <w:color w:val="7030A0"/>
                      <w:lang w:bidi="ar-OM"/>
                    </w:rPr>
                  </w:pPr>
                  <w:r w:rsidRPr="004D5729">
                    <w:rPr>
                      <w:rFonts w:ascii="Courier New" w:hAnsi="Courier New" w:cs="Courier New"/>
                      <w:b/>
                      <w:bCs/>
                      <w:color w:val="7030A0"/>
                      <w:lang w:bidi="ar-OM"/>
                    </w:rPr>
                    <w:t>n</w:t>
                  </w:r>
                </w:p>
              </w:tc>
            </w:tr>
          </w:tbl>
          <w:p w14:paraId="6C82AE39" w14:textId="77777777" w:rsidR="00FA1300" w:rsidRDefault="00FA1300" w:rsidP="00597494">
            <w:pPr>
              <w:ind w:left="360"/>
              <w:rPr>
                <w:b/>
                <w:bCs/>
                <w:color w:val="7030A0"/>
                <w:lang w:bidi="ar-OM"/>
              </w:rPr>
            </w:pPr>
          </w:p>
          <w:p w14:paraId="6C62A230" w14:textId="3AC552ED" w:rsidR="00FA1300" w:rsidRDefault="00FA1300" w:rsidP="00FA1300">
            <w:pPr>
              <w:ind w:left="360"/>
              <w:rPr>
                <w:lang w:bidi="ar-OM"/>
              </w:rPr>
            </w:pPr>
            <w:r>
              <w:rPr>
                <w:rFonts w:ascii="Courier New" w:hAnsi="Courier New" w:cs="Courier New"/>
                <w:b/>
                <w:bCs/>
                <w:color w:val="7030A0"/>
                <w:lang w:bidi="ar-OM"/>
              </w:rPr>
              <w:t>r</w:t>
            </w:r>
            <w:r>
              <w:rPr>
                <w:lang w:bidi="ar-OM"/>
              </w:rPr>
              <w:t>: is a fixed constant string representing a record.</w:t>
            </w:r>
          </w:p>
          <w:p w14:paraId="1EF4F16B" w14:textId="77777777" w:rsidR="00FA1300" w:rsidRDefault="00FA1300" w:rsidP="00597494">
            <w:pPr>
              <w:ind w:left="360"/>
              <w:rPr>
                <w:lang w:bidi="ar-OM"/>
              </w:rPr>
            </w:pPr>
            <w:r w:rsidRPr="004D5729">
              <w:rPr>
                <w:rFonts w:ascii="Courier New" w:hAnsi="Courier New" w:cs="Courier New"/>
                <w:b/>
                <w:bCs/>
                <w:color w:val="7030A0"/>
                <w:lang w:bidi="ar-OM"/>
              </w:rPr>
              <w:t>n</w:t>
            </w:r>
            <w:r>
              <w:rPr>
                <w:lang w:bidi="ar-OM"/>
              </w:rPr>
              <w:t>: represents a single digit numeric value from 0 – 9.</w:t>
            </w:r>
          </w:p>
          <w:p w14:paraId="35DE5197" w14:textId="2FE1C20A" w:rsidR="00FA1300" w:rsidRDefault="00FA1300" w:rsidP="00597494">
            <w:pPr>
              <w:ind w:left="360"/>
              <w:rPr>
                <w:lang w:bidi="ar-OM"/>
              </w:rPr>
            </w:pPr>
            <w:r>
              <w:rPr>
                <w:lang w:bidi="ar-OM"/>
              </w:rPr>
              <w:t xml:space="preserve">Example: </w:t>
            </w:r>
            <w:r>
              <w:rPr>
                <w:rStyle w:val="XMLElementSymbolChar"/>
              </w:rPr>
              <w:t>r000007</w:t>
            </w:r>
          </w:p>
          <w:p w14:paraId="2CECDEC8" w14:textId="77777777" w:rsidR="00FA1300" w:rsidRDefault="00FA1300" w:rsidP="00597494">
            <w:pPr>
              <w:rPr>
                <w:lang w:bidi="ar-OM"/>
              </w:rPr>
            </w:pPr>
            <w:r>
              <w:rPr>
                <w:lang w:bidi="ar-OM"/>
              </w:rPr>
              <w:t xml:space="preserve"> </w:t>
            </w:r>
          </w:p>
        </w:tc>
      </w:tr>
    </w:tbl>
    <w:p w14:paraId="75AC6F08" w14:textId="02D97742" w:rsidR="00FA1300" w:rsidRPr="00016B24" w:rsidRDefault="00FA1300" w:rsidP="00016B24">
      <w:pPr>
        <w:ind w:left="720"/>
        <w:rPr>
          <w:lang w:bidi="ar-OM"/>
        </w:rPr>
      </w:pPr>
      <w:r>
        <w:rPr>
          <w:lang w:bidi="ar-OM"/>
        </w:rPr>
        <w:t>Each &lt;record&gt; element contains the following child elements:</w:t>
      </w:r>
    </w:p>
    <w:tbl>
      <w:tblPr>
        <w:tblStyle w:val="TableGrid"/>
        <w:tblW w:w="992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85"/>
        <w:gridCol w:w="6605"/>
      </w:tblGrid>
      <w:tr w:rsidR="00016B24" w14:paraId="64DEA254" w14:textId="77777777" w:rsidTr="003049A4">
        <w:trPr>
          <w:trHeight w:val="927"/>
        </w:trPr>
        <w:tc>
          <w:tcPr>
            <w:tcW w:w="3318" w:type="dxa"/>
          </w:tcPr>
          <w:p w14:paraId="25CF573D" w14:textId="77777777" w:rsidR="00016B24" w:rsidRDefault="00016B24" w:rsidP="00597494">
            <w:pPr>
              <w:pStyle w:val="XMLElementSymbol"/>
            </w:pPr>
            <w:r>
              <w:t>&lt;title&gt;</w:t>
            </w:r>
          </w:p>
        </w:tc>
        <w:tc>
          <w:tcPr>
            <w:tcW w:w="6602" w:type="dxa"/>
          </w:tcPr>
          <w:p w14:paraId="1E527D47" w14:textId="77777777" w:rsidR="00016B24" w:rsidRDefault="00016B24" w:rsidP="00597494">
            <w:pPr>
              <w:rPr>
                <w:lang w:bidi="ar-OM"/>
              </w:rPr>
            </w:pPr>
            <w:r>
              <w:rPr>
                <w:lang w:bidi="ar-OM"/>
              </w:rPr>
              <w:t>Mandatory. Text value.</w:t>
            </w:r>
          </w:p>
          <w:p w14:paraId="604A4895" w14:textId="77777777" w:rsidR="00016B24" w:rsidRDefault="00016B24" w:rsidP="00597494">
            <w:pPr>
              <w:rPr>
                <w:lang w:bidi="ar-OM"/>
              </w:rPr>
            </w:pPr>
            <w:r>
              <w:rPr>
                <w:lang w:bidi="ar-OM"/>
              </w:rPr>
              <w:t>The full title of the record</w:t>
            </w:r>
          </w:p>
          <w:p w14:paraId="5D9CD685" w14:textId="5B4AD13F" w:rsidR="00C42227" w:rsidRDefault="00C42227" w:rsidP="00597494">
            <w:pPr>
              <w:rPr>
                <w:lang w:bidi="ar-OM"/>
              </w:rPr>
            </w:pPr>
          </w:p>
        </w:tc>
      </w:tr>
      <w:tr w:rsidR="00016B24" w14:paraId="5745CCEE" w14:textId="77777777" w:rsidTr="003049A4">
        <w:trPr>
          <w:trHeight w:val="1241"/>
        </w:trPr>
        <w:tc>
          <w:tcPr>
            <w:tcW w:w="3318" w:type="dxa"/>
          </w:tcPr>
          <w:p w14:paraId="4C064D93" w14:textId="77777777" w:rsidR="00016B24" w:rsidRDefault="00016B24" w:rsidP="00597494">
            <w:pPr>
              <w:pStyle w:val="XMLElementSymbol"/>
            </w:pPr>
            <w:r>
              <w:t>&lt;recordNumber&gt;</w:t>
            </w:r>
          </w:p>
        </w:tc>
        <w:tc>
          <w:tcPr>
            <w:tcW w:w="6602" w:type="dxa"/>
          </w:tcPr>
          <w:p w14:paraId="28DAF12C" w14:textId="77777777" w:rsidR="00016B24" w:rsidRDefault="00016B24" w:rsidP="00597494">
            <w:pPr>
              <w:rPr>
                <w:lang w:bidi="ar-OM"/>
              </w:rPr>
            </w:pPr>
            <w:r>
              <w:rPr>
                <w:lang w:bidi="ar-OM"/>
              </w:rPr>
              <w:t>Mandatory. Text value.</w:t>
            </w:r>
          </w:p>
          <w:p w14:paraId="7262E69E" w14:textId="77777777" w:rsidR="00016B24" w:rsidRDefault="00016B24" w:rsidP="00597494">
            <w:pPr>
              <w:rPr>
                <w:lang w:bidi="ar-OM"/>
              </w:rPr>
            </w:pPr>
            <w:r>
              <w:rPr>
                <w:lang w:bidi="ar-OM"/>
              </w:rPr>
              <w:t xml:space="preserve">This is business identifier given to every record in the file. </w:t>
            </w:r>
          </w:p>
          <w:p w14:paraId="22BC0CB5" w14:textId="77777777" w:rsidR="00016B24" w:rsidRDefault="00016B24" w:rsidP="00597494">
            <w:pPr>
              <w:rPr>
                <w:rStyle w:val="XMLElementSymbolChar"/>
              </w:rPr>
            </w:pPr>
            <w:r>
              <w:rPr>
                <w:lang w:bidi="ar-OM"/>
              </w:rPr>
              <w:t xml:space="preserve">Example: </w:t>
            </w:r>
            <w:r w:rsidRPr="002F12FD">
              <w:rPr>
                <w:rStyle w:val="XMLElementSymbolChar"/>
              </w:rPr>
              <w:t>1234/2016-16V1.1</w:t>
            </w:r>
          </w:p>
          <w:p w14:paraId="57364018" w14:textId="29B1BD68" w:rsidR="00C42227" w:rsidRDefault="00C42227" w:rsidP="00597494">
            <w:pPr>
              <w:rPr>
                <w:lang w:bidi="ar-OM"/>
              </w:rPr>
            </w:pPr>
          </w:p>
        </w:tc>
      </w:tr>
      <w:tr w:rsidR="00016B24" w14:paraId="099AC056" w14:textId="77777777" w:rsidTr="003049A4">
        <w:trPr>
          <w:trHeight w:val="1879"/>
        </w:trPr>
        <w:tc>
          <w:tcPr>
            <w:tcW w:w="3318" w:type="dxa"/>
          </w:tcPr>
          <w:p w14:paraId="2BD3BC1A" w14:textId="77777777" w:rsidR="00016B24" w:rsidRDefault="00016B24" w:rsidP="00597494">
            <w:pPr>
              <w:pStyle w:val="XMLElementSymbol"/>
            </w:pPr>
            <w:r>
              <w:t>&lt;recordType&gt;</w:t>
            </w:r>
          </w:p>
        </w:tc>
        <w:tc>
          <w:tcPr>
            <w:tcW w:w="6602" w:type="dxa"/>
          </w:tcPr>
          <w:p w14:paraId="5E431FFD" w14:textId="77777777" w:rsidR="00C42227" w:rsidRDefault="00C42227" w:rsidP="00C42227">
            <w:pPr>
              <w:rPr>
                <w:lang w:bidi="ar-OM"/>
              </w:rPr>
            </w:pPr>
            <w:r>
              <w:rPr>
                <w:lang w:bidi="ar-OM"/>
              </w:rPr>
              <w:t>Mandatory. Text value.</w:t>
            </w:r>
          </w:p>
          <w:p w14:paraId="202D91F0" w14:textId="77777777" w:rsidR="00C42227" w:rsidRDefault="00C42227" w:rsidP="00C42227">
            <w:pPr>
              <w:rPr>
                <w:lang w:bidi="ar-OM"/>
              </w:rPr>
            </w:pPr>
            <w:r>
              <w:rPr>
                <w:lang w:bidi="ar-OM"/>
              </w:rPr>
              <w:t xml:space="preserve">This is the name of the type of the record. </w:t>
            </w:r>
          </w:p>
          <w:p w14:paraId="3B7C074C" w14:textId="77777777" w:rsidR="00C42227" w:rsidRDefault="00C42227" w:rsidP="00C42227">
            <w:pPr>
              <w:rPr>
                <w:lang w:bidi="ar-OM"/>
              </w:rPr>
            </w:pPr>
            <w:r>
              <w:rPr>
                <w:lang w:bidi="ar-OM"/>
              </w:rPr>
              <w:t xml:space="preserve">Example: </w:t>
            </w:r>
            <w:r w:rsidRPr="00C42227">
              <w:rPr>
                <w:rStyle w:val="XMLElementSymbolChar"/>
              </w:rPr>
              <w:t>Correspondence</w:t>
            </w:r>
          </w:p>
          <w:p w14:paraId="7F363F1C" w14:textId="77777777" w:rsidR="00C42227" w:rsidRDefault="00C42227" w:rsidP="00C42227">
            <w:pPr>
              <w:rPr>
                <w:lang w:bidi="ar-OM"/>
              </w:rPr>
            </w:pPr>
            <w:r>
              <w:rPr>
                <w:lang w:bidi="ar-OM"/>
              </w:rPr>
              <w:t xml:space="preserve">Example: </w:t>
            </w:r>
            <w:r w:rsidRPr="00C42227">
              <w:rPr>
                <w:rStyle w:val="XMLElementSymbolChar"/>
              </w:rPr>
              <w:t>Minutes of Meeting</w:t>
            </w:r>
          </w:p>
          <w:p w14:paraId="698878B2" w14:textId="77777777" w:rsidR="00C42227" w:rsidRDefault="00C42227" w:rsidP="00C42227">
            <w:pPr>
              <w:rPr>
                <w:rStyle w:val="XMLElementSymbolChar"/>
              </w:rPr>
            </w:pPr>
            <w:r>
              <w:rPr>
                <w:lang w:bidi="ar-OM"/>
              </w:rPr>
              <w:t xml:space="preserve">Example: </w:t>
            </w:r>
            <w:r w:rsidRPr="00C42227">
              <w:rPr>
                <w:rStyle w:val="XMLElementSymbolChar"/>
              </w:rPr>
              <w:t>Invoice</w:t>
            </w:r>
          </w:p>
          <w:p w14:paraId="66D4B7C4" w14:textId="2789B8EF" w:rsidR="00C42227" w:rsidRDefault="00C42227" w:rsidP="00C42227">
            <w:pPr>
              <w:rPr>
                <w:lang w:bidi="ar-OM"/>
              </w:rPr>
            </w:pPr>
          </w:p>
        </w:tc>
      </w:tr>
      <w:tr w:rsidR="00016B24" w14:paraId="68CFB911" w14:textId="77777777" w:rsidTr="003049A4">
        <w:trPr>
          <w:trHeight w:val="2180"/>
        </w:trPr>
        <w:tc>
          <w:tcPr>
            <w:tcW w:w="3318" w:type="dxa"/>
          </w:tcPr>
          <w:p w14:paraId="10D14676" w14:textId="77777777" w:rsidR="00016B24" w:rsidRDefault="00016B24" w:rsidP="00597494">
            <w:pPr>
              <w:pStyle w:val="XMLElementSymbol"/>
            </w:pPr>
            <w:r>
              <w:lastRenderedPageBreak/>
              <w:t>&lt;dateRegistered&gt;</w:t>
            </w:r>
          </w:p>
        </w:tc>
        <w:tc>
          <w:tcPr>
            <w:tcW w:w="6602" w:type="dxa"/>
          </w:tcPr>
          <w:p w14:paraId="5237186B" w14:textId="77777777" w:rsidR="00016B24" w:rsidRDefault="00C42227" w:rsidP="00597494">
            <w:pPr>
              <w:rPr>
                <w:lang w:bidi="ar-OM"/>
              </w:rPr>
            </w:pPr>
            <w:r>
              <w:rPr>
                <w:lang w:bidi="ar-OM"/>
              </w:rPr>
              <w:t>Mandatory. Date value.</w:t>
            </w:r>
          </w:p>
          <w:p w14:paraId="18865E30" w14:textId="77777777" w:rsidR="00C42227" w:rsidRDefault="00C42227" w:rsidP="00597494">
            <w:pPr>
              <w:rPr>
                <w:lang w:bidi="ar-OM"/>
              </w:rPr>
            </w:pPr>
            <w:r>
              <w:rPr>
                <w:lang w:bidi="ar-OM"/>
              </w:rPr>
              <w:t>This is the date on which the record is registered into an EDRMS system or a registry book, when it is created, or received from an external party.</w:t>
            </w:r>
          </w:p>
          <w:p w14:paraId="450DABF1" w14:textId="77777777" w:rsidR="00C42227" w:rsidRDefault="00C42227" w:rsidP="00597494">
            <w:pPr>
              <w:rPr>
                <w:lang w:bidi="ar-OM"/>
              </w:rPr>
            </w:pPr>
          </w:p>
          <w:p w14:paraId="51F91F40" w14:textId="77777777" w:rsidR="00C42227" w:rsidRDefault="00C42227" w:rsidP="00C42227">
            <w:r>
              <w:rPr>
                <w:lang w:bidi="ar-OM"/>
              </w:rPr>
              <w:t xml:space="preserve">This date value must be in the format </w:t>
            </w:r>
            <w:r w:rsidRPr="0006164B">
              <w:rPr>
                <w:rFonts w:ascii="Courier New" w:hAnsi="Courier New" w:cs="Courier New"/>
                <w:color w:val="7030A0"/>
                <w:lang w:bidi="ar-OM"/>
              </w:rPr>
              <w:t>yyyy-mm-dd</w:t>
            </w:r>
            <w:r>
              <w:rPr>
                <w:rFonts w:ascii="Courier New" w:hAnsi="Courier New" w:cs="Courier New"/>
                <w:color w:val="7030A0"/>
                <w:lang w:bidi="ar-OM"/>
              </w:rPr>
              <w:t xml:space="preserve"> </w:t>
            </w:r>
            <w:r w:rsidRPr="0029717D">
              <w:t>(example:</w:t>
            </w:r>
            <w:r>
              <w:t xml:space="preserve"> a value representing 1</w:t>
            </w:r>
            <w:r w:rsidRPr="0029717D">
              <w:rPr>
                <w:vertAlign w:val="superscript"/>
              </w:rPr>
              <w:t>st</w:t>
            </w:r>
            <w:r>
              <w:t xml:space="preserve"> of January 2016 will be represented as </w:t>
            </w:r>
            <w:r w:rsidRPr="0029717D">
              <w:t xml:space="preserve"> </w:t>
            </w:r>
            <w:r w:rsidRPr="0029717D">
              <w:rPr>
                <w:rStyle w:val="XMLElementSymbolChar"/>
              </w:rPr>
              <w:t>2016-01-01</w:t>
            </w:r>
            <w:r w:rsidRPr="0029717D">
              <w:t>)</w:t>
            </w:r>
            <w:r>
              <w:t>.</w:t>
            </w:r>
          </w:p>
          <w:p w14:paraId="4788DE94" w14:textId="38EF5E15" w:rsidR="00C42227" w:rsidRDefault="00C42227" w:rsidP="00C42227">
            <w:pPr>
              <w:rPr>
                <w:lang w:bidi="ar-OM"/>
              </w:rPr>
            </w:pPr>
          </w:p>
        </w:tc>
      </w:tr>
      <w:tr w:rsidR="00016B24" w14:paraId="7539A6A6" w14:textId="77777777" w:rsidTr="003049A4">
        <w:trPr>
          <w:trHeight w:val="927"/>
        </w:trPr>
        <w:tc>
          <w:tcPr>
            <w:tcW w:w="3318" w:type="dxa"/>
          </w:tcPr>
          <w:p w14:paraId="03FBB133" w14:textId="77777777" w:rsidR="00016B24" w:rsidRDefault="00016B24" w:rsidP="00597494">
            <w:pPr>
              <w:pStyle w:val="XMLElementSymbol"/>
            </w:pPr>
            <w:r>
              <w:t>&lt;author&gt;</w:t>
            </w:r>
          </w:p>
        </w:tc>
        <w:tc>
          <w:tcPr>
            <w:tcW w:w="6602" w:type="dxa"/>
          </w:tcPr>
          <w:p w14:paraId="7848DCAF" w14:textId="08608C68" w:rsidR="00016B24" w:rsidRDefault="00C42227" w:rsidP="00597494">
            <w:pPr>
              <w:rPr>
                <w:lang w:bidi="ar-OM"/>
              </w:rPr>
            </w:pPr>
            <w:r>
              <w:rPr>
                <w:lang w:bidi="ar-OM"/>
              </w:rPr>
              <w:t>Optional. Text value.</w:t>
            </w:r>
          </w:p>
          <w:p w14:paraId="4FBF022E" w14:textId="3DB4B34F" w:rsidR="00C42227" w:rsidRDefault="00C42227" w:rsidP="00597494">
            <w:pPr>
              <w:rPr>
                <w:lang w:bidi="ar-OM"/>
              </w:rPr>
            </w:pPr>
            <w:r>
              <w:rPr>
                <w:lang w:bidi="ar-OM"/>
              </w:rPr>
              <w:t xml:space="preserve">The name of the author of the record. </w:t>
            </w:r>
          </w:p>
          <w:p w14:paraId="69C993D8" w14:textId="26817700" w:rsidR="00C42227" w:rsidRDefault="00C42227" w:rsidP="00597494">
            <w:pPr>
              <w:rPr>
                <w:lang w:bidi="ar-OM"/>
              </w:rPr>
            </w:pPr>
          </w:p>
        </w:tc>
      </w:tr>
      <w:tr w:rsidR="00016B24" w14:paraId="6A16C403" w14:textId="77777777" w:rsidTr="003049A4">
        <w:trPr>
          <w:trHeight w:val="2155"/>
        </w:trPr>
        <w:tc>
          <w:tcPr>
            <w:tcW w:w="3318" w:type="dxa"/>
          </w:tcPr>
          <w:p w14:paraId="3FBB1EB3" w14:textId="77777777" w:rsidR="00016B24" w:rsidRDefault="00016B24" w:rsidP="00597494">
            <w:pPr>
              <w:pStyle w:val="XMLElementSymbol"/>
            </w:pPr>
            <w:r>
              <w:t>&lt;creator&gt;</w:t>
            </w:r>
          </w:p>
        </w:tc>
        <w:tc>
          <w:tcPr>
            <w:tcW w:w="6602" w:type="dxa"/>
          </w:tcPr>
          <w:p w14:paraId="2FF78B78" w14:textId="77777777" w:rsidR="00016B24" w:rsidRDefault="00C42227" w:rsidP="00597494">
            <w:pPr>
              <w:rPr>
                <w:lang w:bidi="ar-OM"/>
              </w:rPr>
            </w:pPr>
            <w:r>
              <w:rPr>
                <w:lang w:bidi="ar-OM"/>
              </w:rPr>
              <w:t>Mandatory. Text value.</w:t>
            </w:r>
          </w:p>
          <w:p w14:paraId="0E2DB247" w14:textId="77777777" w:rsidR="00C42227" w:rsidRDefault="00C42227" w:rsidP="00C42227">
            <w:pPr>
              <w:rPr>
                <w:lang w:bidi="ar-OM"/>
              </w:rPr>
            </w:pPr>
            <w:r>
              <w:rPr>
                <w:lang w:bidi="ar-OM"/>
              </w:rPr>
              <w:t xml:space="preserve">The name of the person who entered or registered the record into the EDRMS system or a registry book. </w:t>
            </w:r>
          </w:p>
          <w:p w14:paraId="528FDF47" w14:textId="77777777" w:rsidR="007D3E3E" w:rsidRDefault="007D3E3E" w:rsidP="00C42227">
            <w:pPr>
              <w:rPr>
                <w:lang w:bidi="ar-OM"/>
              </w:rPr>
            </w:pPr>
          </w:p>
          <w:p w14:paraId="5139A8CE" w14:textId="2BBED220" w:rsidR="007D3E3E" w:rsidRDefault="007D3E3E" w:rsidP="00C42227">
            <w:pPr>
              <w:rPr>
                <w:lang w:bidi="ar-OM"/>
              </w:rPr>
            </w:pPr>
            <w:r>
              <w:rPr>
                <w:lang w:bidi="ar-OM"/>
              </w:rPr>
              <w:t>The author and the creator could be, but isn’t always necessarily the same person.</w:t>
            </w:r>
          </w:p>
          <w:p w14:paraId="08957E31" w14:textId="755B78E4" w:rsidR="007D3E3E" w:rsidRDefault="007D3E3E" w:rsidP="00C42227">
            <w:pPr>
              <w:rPr>
                <w:lang w:bidi="ar-OM"/>
              </w:rPr>
            </w:pPr>
          </w:p>
        </w:tc>
      </w:tr>
      <w:tr w:rsidR="006941B5" w14:paraId="45E05619" w14:textId="77777777" w:rsidTr="003049A4">
        <w:trPr>
          <w:trHeight w:val="2782"/>
        </w:trPr>
        <w:tc>
          <w:tcPr>
            <w:tcW w:w="3318" w:type="dxa"/>
          </w:tcPr>
          <w:p w14:paraId="066A995C" w14:textId="77777777" w:rsidR="006941B5" w:rsidRDefault="006941B5" w:rsidP="006941B5">
            <w:pPr>
              <w:pStyle w:val="XMLElementSymbol"/>
            </w:pPr>
            <w:r>
              <w:t>&lt;securityLevel&gt;</w:t>
            </w:r>
          </w:p>
        </w:tc>
        <w:tc>
          <w:tcPr>
            <w:tcW w:w="6602" w:type="dxa"/>
          </w:tcPr>
          <w:p w14:paraId="59162E28" w14:textId="77777777" w:rsidR="006941B5" w:rsidRDefault="006941B5" w:rsidP="006941B5">
            <w:pPr>
              <w:rPr>
                <w:lang w:bidi="ar-OM"/>
              </w:rPr>
            </w:pPr>
            <w:r>
              <w:rPr>
                <w:lang w:bidi="ar-OM"/>
              </w:rPr>
              <w:t>Mandatory. Text value.</w:t>
            </w:r>
          </w:p>
          <w:p w14:paraId="4A2C38D8" w14:textId="77777777" w:rsidR="00C973AF" w:rsidRDefault="006941B5" w:rsidP="006941B5">
            <w:pPr>
              <w:rPr>
                <w:lang w:bidi="ar-OM"/>
              </w:rPr>
            </w:pPr>
            <w:r>
              <w:rPr>
                <w:lang w:bidi="ar-OM"/>
              </w:rPr>
              <w:t xml:space="preserve">A single character code representing the security level of the record. </w:t>
            </w:r>
          </w:p>
          <w:p w14:paraId="42F597D0" w14:textId="008D5CC2" w:rsidR="006941B5" w:rsidRDefault="006941B5" w:rsidP="006941B5">
            <w:pPr>
              <w:rPr>
                <w:lang w:bidi="ar-OM"/>
              </w:rPr>
            </w:pPr>
            <w:r>
              <w:rPr>
                <w:lang w:bidi="ar-OM"/>
              </w:rPr>
              <w:t>The value for this code must be one of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3578"/>
            </w:tblGrid>
            <w:tr w:rsidR="006941B5" w14:paraId="680FB501" w14:textId="77777777" w:rsidTr="003049A4">
              <w:trPr>
                <w:trHeight w:val="313"/>
              </w:trPr>
              <w:tc>
                <w:tcPr>
                  <w:tcW w:w="1276" w:type="dxa"/>
                </w:tcPr>
                <w:p w14:paraId="62CDD3E3" w14:textId="77777777" w:rsidR="006941B5" w:rsidRDefault="006941B5" w:rsidP="006941B5">
                  <w:pPr>
                    <w:pStyle w:val="XMLElementSymbol"/>
                  </w:pPr>
                  <w:r>
                    <w:t>U</w:t>
                  </w:r>
                </w:p>
              </w:tc>
              <w:tc>
                <w:tcPr>
                  <w:tcW w:w="3578" w:type="dxa"/>
                </w:tcPr>
                <w:p w14:paraId="0D4696B1" w14:textId="77777777" w:rsidR="006941B5" w:rsidRDefault="006941B5" w:rsidP="006941B5">
                  <w:r>
                    <w:t>Unclassified</w:t>
                  </w:r>
                </w:p>
              </w:tc>
            </w:tr>
            <w:tr w:rsidR="006941B5" w14:paraId="790CB2FB" w14:textId="77777777" w:rsidTr="003049A4">
              <w:trPr>
                <w:trHeight w:val="301"/>
              </w:trPr>
              <w:tc>
                <w:tcPr>
                  <w:tcW w:w="1276" w:type="dxa"/>
                </w:tcPr>
                <w:p w14:paraId="3D9FC3C0" w14:textId="77777777" w:rsidR="006941B5" w:rsidRDefault="006941B5" w:rsidP="006941B5">
                  <w:pPr>
                    <w:pStyle w:val="XMLElementSymbol"/>
                  </w:pPr>
                  <w:r>
                    <w:t>C</w:t>
                  </w:r>
                </w:p>
              </w:tc>
              <w:tc>
                <w:tcPr>
                  <w:tcW w:w="3578" w:type="dxa"/>
                </w:tcPr>
                <w:p w14:paraId="3525752B" w14:textId="77777777" w:rsidR="006941B5" w:rsidRDefault="006941B5" w:rsidP="006941B5">
                  <w:r>
                    <w:t>Confidential</w:t>
                  </w:r>
                </w:p>
              </w:tc>
            </w:tr>
            <w:tr w:rsidR="006941B5" w14:paraId="5F16A4C7" w14:textId="77777777" w:rsidTr="003049A4">
              <w:trPr>
                <w:trHeight w:val="313"/>
              </w:trPr>
              <w:tc>
                <w:tcPr>
                  <w:tcW w:w="1276" w:type="dxa"/>
                </w:tcPr>
                <w:p w14:paraId="773B4882" w14:textId="77777777" w:rsidR="006941B5" w:rsidRDefault="006941B5" w:rsidP="006941B5">
                  <w:pPr>
                    <w:pStyle w:val="XMLElementSymbol"/>
                  </w:pPr>
                  <w:r>
                    <w:t>R</w:t>
                  </w:r>
                </w:p>
              </w:tc>
              <w:tc>
                <w:tcPr>
                  <w:tcW w:w="3578" w:type="dxa"/>
                </w:tcPr>
                <w:p w14:paraId="385990D9" w14:textId="77777777" w:rsidR="006941B5" w:rsidRDefault="006941B5" w:rsidP="006941B5">
                  <w:r>
                    <w:t>Restricted</w:t>
                  </w:r>
                </w:p>
              </w:tc>
            </w:tr>
            <w:tr w:rsidR="006941B5" w14:paraId="3E7FAA32" w14:textId="77777777" w:rsidTr="003049A4">
              <w:trPr>
                <w:trHeight w:val="313"/>
              </w:trPr>
              <w:tc>
                <w:tcPr>
                  <w:tcW w:w="1276" w:type="dxa"/>
                </w:tcPr>
                <w:p w14:paraId="02BC5F3B" w14:textId="77777777" w:rsidR="006941B5" w:rsidRDefault="006941B5" w:rsidP="006941B5">
                  <w:pPr>
                    <w:pStyle w:val="XMLElementSymbol"/>
                  </w:pPr>
                  <w:r>
                    <w:t>S</w:t>
                  </w:r>
                </w:p>
              </w:tc>
              <w:tc>
                <w:tcPr>
                  <w:tcW w:w="3578" w:type="dxa"/>
                </w:tcPr>
                <w:p w14:paraId="0F9E145B" w14:textId="77777777" w:rsidR="006941B5" w:rsidRDefault="006941B5" w:rsidP="006941B5">
                  <w:r>
                    <w:t>Secret</w:t>
                  </w:r>
                </w:p>
              </w:tc>
            </w:tr>
            <w:tr w:rsidR="006941B5" w14:paraId="7A0FBF16" w14:textId="77777777" w:rsidTr="003049A4">
              <w:trPr>
                <w:trHeight w:val="301"/>
              </w:trPr>
              <w:tc>
                <w:tcPr>
                  <w:tcW w:w="1276" w:type="dxa"/>
                </w:tcPr>
                <w:p w14:paraId="42B1276A" w14:textId="77777777" w:rsidR="006941B5" w:rsidRDefault="006941B5" w:rsidP="006941B5">
                  <w:pPr>
                    <w:pStyle w:val="XMLElementSymbol"/>
                  </w:pPr>
                  <w:r>
                    <w:t>T</w:t>
                  </w:r>
                </w:p>
              </w:tc>
              <w:tc>
                <w:tcPr>
                  <w:tcW w:w="3578" w:type="dxa"/>
                </w:tcPr>
                <w:p w14:paraId="2141F2E3" w14:textId="77777777" w:rsidR="006941B5" w:rsidRDefault="006941B5" w:rsidP="006941B5">
                  <w:r>
                    <w:t>Top Secret</w:t>
                  </w:r>
                </w:p>
              </w:tc>
            </w:tr>
            <w:tr w:rsidR="006941B5" w14:paraId="379B6C0E" w14:textId="77777777" w:rsidTr="003049A4">
              <w:trPr>
                <w:trHeight w:val="313"/>
              </w:trPr>
              <w:tc>
                <w:tcPr>
                  <w:tcW w:w="1276" w:type="dxa"/>
                </w:tcPr>
                <w:p w14:paraId="492299EA" w14:textId="77777777" w:rsidR="006941B5" w:rsidRDefault="006941B5" w:rsidP="006941B5">
                  <w:pPr>
                    <w:pStyle w:val="XMLElementSymbol"/>
                  </w:pPr>
                </w:p>
              </w:tc>
              <w:tc>
                <w:tcPr>
                  <w:tcW w:w="3578" w:type="dxa"/>
                </w:tcPr>
                <w:p w14:paraId="4F7787A4" w14:textId="77777777" w:rsidR="006941B5" w:rsidRDefault="006941B5" w:rsidP="006941B5"/>
              </w:tc>
            </w:tr>
          </w:tbl>
          <w:p w14:paraId="428A11F9" w14:textId="77777777" w:rsidR="006941B5" w:rsidRDefault="006941B5" w:rsidP="006941B5">
            <w:pPr>
              <w:rPr>
                <w:lang w:bidi="ar-OM"/>
              </w:rPr>
            </w:pPr>
          </w:p>
        </w:tc>
      </w:tr>
      <w:tr w:rsidR="006941B5" w14:paraId="46A14CD7" w14:textId="77777777" w:rsidTr="003049A4">
        <w:trPr>
          <w:trHeight w:val="4637"/>
        </w:trPr>
        <w:tc>
          <w:tcPr>
            <w:tcW w:w="3318" w:type="dxa"/>
          </w:tcPr>
          <w:p w14:paraId="4A53D25A" w14:textId="77777777" w:rsidR="006941B5" w:rsidRDefault="006941B5" w:rsidP="006941B5">
            <w:pPr>
              <w:pStyle w:val="XMLElementSymbol"/>
            </w:pPr>
            <w:r>
              <w:t>&lt;formOfAppearance&gt;</w:t>
            </w:r>
          </w:p>
        </w:tc>
        <w:tc>
          <w:tcPr>
            <w:tcW w:w="6602" w:type="dxa"/>
          </w:tcPr>
          <w:p w14:paraId="653DE11F" w14:textId="77777777" w:rsidR="00C973AF" w:rsidRDefault="00C973AF" w:rsidP="00C973AF">
            <w:pPr>
              <w:rPr>
                <w:lang w:bidi="ar-OM"/>
              </w:rPr>
            </w:pPr>
            <w:r>
              <w:rPr>
                <w:lang w:bidi="ar-OM"/>
              </w:rPr>
              <w:t>Mandatory. Text value.</w:t>
            </w:r>
          </w:p>
          <w:p w14:paraId="11F24DB6" w14:textId="7321A233" w:rsidR="00C973AF" w:rsidRDefault="00C973AF" w:rsidP="00C973AF">
            <w:pPr>
              <w:rPr>
                <w:lang w:bidi="ar-OM"/>
              </w:rPr>
            </w:pPr>
            <w:r>
              <w:rPr>
                <w:lang w:bidi="ar-OM"/>
              </w:rPr>
              <w:t>This specified whether the record is a digital or non-digital record.</w:t>
            </w:r>
          </w:p>
          <w:p w14:paraId="6C587CDB" w14:textId="77777777" w:rsidR="00C973AF" w:rsidRDefault="00C973AF" w:rsidP="00C973AF">
            <w:pPr>
              <w:rPr>
                <w:lang w:bidi="ar-OM"/>
              </w:rPr>
            </w:pPr>
          </w:p>
          <w:p w14:paraId="179C04BA" w14:textId="77777777" w:rsidR="00C973AF" w:rsidRDefault="00C973AF" w:rsidP="00C973AF">
            <w:pPr>
              <w:rPr>
                <w:lang w:bidi="ar-OM"/>
              </w:rPr>
            </w:pPr>
            <w:r>
              <w:rPr>
                <w:lang w:bidi="ar-OM"/>
              </w:rPr>
              <w:t>The value must be one of the following:</w:t>
            </w:r>
          </w:p>
          <w:p w14:paraId="576E2398" w14:textId="77777777" w:rsidR="00C973AF" w:rsidRDefault="00C973AF" w:rsidP="00C973AF">
            <w:pPr>
              <w:rPr>
                <w:lang w:bidi="ar-OM"/>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9"/>
              <w:gridCol w:w="3208"/>
            </w:tblGrid>
            <w:tr w:rsidR="00C973AF" w14:paraId="2ADE6B15" w14:textId="77777777" w:rsidTr="003049A4">
              <w:trPr>
                <w:trHeight w:val="614"/>
              </w:trPr>
              <w:tc>
                <w:tcPr>
                  <w:tcW w:w="1635" w:type="dxa"/>
                </w:tcPr>
                <w:p w14:paraId="375857C2" w14:textId="77777777" w:rsidR="00C973AF" w:rsidRDefault="00C973AF" w:rsidP="00C973AF">
                  <w:pPr>
                    <w:pStyle w:val="XMLElementSymbol"/>
                  </w:pPr>
                  <w:r>
                    <w:t>unspecified</w:t>
                  </w:r>
                </w:p>
              </w:tc>
              <w:tc>
                <w:tcPr>
                  <w:tcW w:w="3208" w:type="dxa"/>
                </w:tcPr>
                <w:p w14:paraId="532B89A3" w14:textId="77777777" w:rsidR="00C973AF" w:rsidRDefault="00C973AF" w:rsidP="00C973AF">
                  <w:r>
                    <w:t>Not specified</w:t>
                  </w:r>
                </w:p>
                <w:p w14:paraId="484C1C17" w14:textId="77777777" w:rsidR="00C973AF" w:rsidRDefault="00C973AF" w:rsidP="00C973AF"/>
              </w:tc>
            </w:tr>
            <w:tr w:rsidR="00C973AF" w14:paraId="699D53F2" w14:textId="77777777" w:rsidTr="003049A4">
              <w:trPr>
                <w:trHeight w:val="626"/>
              </w:trPr>
              <w:tc>
                <w:tcPr>
                  <w:tcW w:w="1635" w:type="dxa"/>
                </w:tcPr>
                <w:p w14:paraId="31BEDE78" w14:textId="77777777" w:rsidR="00C973AF" w:rsidRDefault="00C973AF" w:rsidP="00C973AF">
                  <w:pPr>
                    <w:pStyle w:val="XMLElementSymbol"/>
                  </w:pPr>
                  <w:r>
                    <w:t>digital</w:t>
                  </w:r>
                </w:p>
              </w:tc>
              <w:tc>
                <w:tcPr>
                  <w:tcW w:w="3208" w:type="dxa"/>
                </w:tcPr>
                <w:p w14:paraId="02697345" w14:textId="2C14AC61" w:rsidR="00C973AF" w:rsidRDefault="00C973AF" w:rsidP="00C973AF">
                  <w:r>
                    <w:t>The record is digital</w:t>
                  </w:r>
                </w:p>
                <w:p w14:paraId="2277D118" w14:textId="77777777" w:rsidR="00C973AF" w:rsidRDefault="00C973AF" w:rsidP="00C973AF"/>
              </w:tc>
            </w:tr>
            <w:tr w:rsidR="00C973AF" w14:paraId="3DC3A380" w14:textId="77777777" w:rsidTr="003049A4">
              <w:trPr>
                <w:trHeight w:val="614"/>
              </w:trPr>
              <w:tc>
                <w:tcPr>
                  <w:tcW w:w="1635" w:type="dxa"/>
                </w:tcPr>
                <w:p w14:paraId="53AA4DAB" w14:textId="77777777" w:rsidR="00C973AF" w:rsidRDefault="00C973AF" w:rsidP="00C973AF">
                  <w:pPr>
                    <w:pStyle w:val="XMLElementSymbol"/>
                  </w:pPr>
                  <w:r>
                    <w:t>non-digital</w:t>
                  </w:r>
                </w:p>
              </w:tc>
              <w:tc>
                <w:tcPr>
                  <w:tcW w:w="3208" w:type="dxa"/>
                </w:tcPr>
                <w:p w14:paraId="47728265" w14:textId="3C9AEF62" w:rsidR="00C973AF" w:rsidRDefault="00C973AF" w:rsidP="00C973AF">
                  <w:r>
                    <w:t>The record is non-digital</w:t>
                  </w:r>
                </w:p>
                <w:p w14:paraId="0F013E67" w14:textId="77777777" w:rsidR="00C973AF" w:rsidRDefault="00C973AF" w:rsidP="00C973AF"/>
              </w:tc>
            </w:tr>
            <w:tr w:rsidR="00C973AF" w14:paraId="6A3AE179" w14:textId="77777777" w:rsidTr="003049A4">
              <w:trPr>
                <w:trHeight w:val="1241"/>
              </w:trPr>
              <w:tc>
                <w:tcPr>
                  <w:tcW w:w="1635" w:type="dxa"/>
                </w:tcPr>
                <w:p w14:paraId="1564342D" w14:textId="77777777" w:rsidR="00C973AF" w:rsidRDefault="00C973AF" w:rsidP="00C973AF">
                  <w:pPr>
                    <w:pStyle w:val="XMLElementSymbol"/>
                  </w:pPr>
                  <w:r>
                    <w:t>mixed</w:t>
                  </w:r>
                </w:p>
              </w:tc>
              <w:tc>
                <w:tcPr>
                  <w:tcW w:w="3208" w:type="dxa"/>
                </w:tcPr>
                <w:p w14:paraId="4032718C" w14:textId="5D2E63E0" w:rsidR="00C973AF" w:rsidRDefault="00C973AF" w:rsidP="00C973AF">
                  <w:r>
                    <w:t>The record may comprise of components that are a mixed of digital computer files and non-digital artifacts like paper.</w:t>
                  </w:r>
                </w:p>
              </w:tc>
            </w:tr>
          </w:tbl>
          <w:p w14:paraId="0CB9954C" w14:textId="77777777" w:rsidR="006941B5" w:rsidRDefault="006941B5" w:rsidP="006941B5">
            <w:pPr>
              <w:rPr>
                <w:lang w:bidi="ar-OM"/>
              </w:rPr>
            </w:pPr>
          </w:p>
        </w:tc>
      </w:tr>
      <w:tr w:rsidR="006941B5" w14:paraId="7ED94C31" w14:textId="77777777" w:rsidTr="003049A4">
        <w:trPr>
          <w:trHeight w:val="4373"/>
        </w:trPr>
        <w:tc>
          <w:tcPr>
            <w:tcW w:w="3318" w:type="dxa"/>
          </w:tcPr>
          <w:p w14:paraId="350DB1D7" w14:textId="77777777" w:rsidR="006941B5" w:rsidRDefault="006941B5" w:rsidP="006941B5">
            <w:pPr>
              <w:pStyle w:val="XMLElementSymbol"/>
            </w:pPr>
            <w:r>
              <w:lastRenderedPageBreak/>
              <w:t>&lt;digitalObjectRef&gt;</w:t>
            </w:r>
          </w:p>
        </w:tc>
        <w:tc>
          <w:tcPr>
            <w:tcW w:w="6602" w:type="dxa"/>
          </w:tcPr>
          <w:p w14:paraId="25AFE156" w14:textId="44212B1A" w:rsidR="006941B5" w:rsidRDefault="00597494" w:rsidP="006941B5">
            <w:pPr>
              <w:rPr>
                <w:lang w:bidi="ar-OM"/>
              </w:rPr>
            </w:pPr>
            <w:r>
              <w:rPr>
                <w:lang w:bidi="ar-OM"/>
              </w:rPr>
              <w:t>A record may be comprised of multiple digital objects (i.e. compound record). Each digital object will be different computer files.</w:t>
            </w:r>
          </w:p>
          <w:p w14:paraId="477F52E5" w14:textId="77777777" w:rsidR="00597494" w:rsidRDefault="00597494" w:rsidP="006941B5">
            <w:pPr>
              <w:rPr>
                <w:lang w:bidi="ar-OM"/>
              </w:rPr>
            </w:pPr>
          </w:p>
          <w:p w14:paraId="23979E7E" w14:textId="77777777" w:rsidR="00597494" w:rsidRDefault="00597494" w:rsidP="00597494">
            <w:pPr>
              <w:rPr>
                <w:lang w:bidi="ar-OM"/>
              </w:rPr>
            </w:pPr>
            <w:r>
              <w:rPr>
                <w:lang w:bidi="ar-OM"/>
              </w:rPr>
              <w:t xml:space="preserve">The digital objects will be described under the </w:t>
            </w:r>
            <w:r w:rsidRPr="00597494">
              <w:rPr>
                <w:rStyle w:val="XMLElementSymbolChar"/>
              </w:rPr>
              <w:t xml:space="preserve">&lt;toc&gt; </w:t>
            </w:r>
            <w:r>
              <w:rPr>
                <w:lang w:bidi="ar-OM"/>
              </w:rPr>
              <w:t>element of the SIP.</w:t>
            </w:r>
          </w:p>
          <w:p w14:paraId="4CAF7801" w14:textId="6ADC618F" w:rsidR="00597494" w:rsidRDefault="00597494" w:rsidP="00597494">
            <w:pPr>
              <w:rPr>
                <w:lang w:bidi="ar-OM"/>
              </w:rPr>
            </w:pPr>
            <w:r>
              <w:rPr>
                <w:lang w:bidi="ar-OM"/>
              </w:rPr>
              <w:t xml:space="preserve"> </w:t>
            </w:r>
          </w:p>
          <w:p w14:paraId="59F15EAB" w14:textId="27BFCF0B" w:rsidR="00597494" w:rsidRDefault="0042175E" w:rsidP="00597494">
            <w:pPr>
              <w:rPr>
                <w:lang w:bidi="ar-OM"/>
              </w:rPr>
            </w:pPr>
            <w:r>
              <w:rPr>
                <w:lang w:bidi="ar-OM"/>
              </w:rPr>
              <w:t>Over here under</w:t>
            </w:r>
            <w:r w:rsidR="00597494">
              <w:rPr>
                <w:lang w:bidi="ar-OM"/>
              </w:rPr>
              <w:t xml:space="preserve"> the </w:t>
            </w:r>
            <w:r w:rsidR="00597494" w:rsidRPr="0042175E">
              <w:rPr>
                <w:rStyle w:val="XMLElementSymbolChar"/>
              </w:rPr>
              <w:t>&lt;submission&gt;</w:t>
            </w:r>
            <w:r w:rsidR="00597494">
              <w:rPr>
                <w:lang w:bidi="ar-OM"/>
              </w:rPr>
              <w:t xml:space="preserve"> element of the</w:t>
            </w:r>
            <w:r>
              <w:rPr>
                <w:lang w:bidi="ar-OM"/>
              </w:rPr>
              <w:t xml:space="preserve"> SIP, the record will reference</w:t>
            </w:r>
            <w:r w:rsidR="00597494">
              <w:rPr>
                <w:lang w:bidi="ar-OM"/>
              </w:rPr>
              <w:t xml:space="preserve"> those digital objects through the </w:t>
            </w:r>
            <w:r w:rsidR="00597494" w:rsidRPr="0042175E">
              <w:rPr>
                <w:rStyle w:val="XMLElementSymbolChar"/>
              </w:rPr>
              <w:t>&lt;digitalObjectRef&gt;</w:t>
            </w:r>
            <w:r w:rsidR="00597494">
              <w:rPr>
                <w:lang w:bidi="ar-OM"/>
              </w:rPr>
              <w:t xml:space="preserve"> element. The value of the </w:t>
            </w:r>
            <w:r w:rsidR="00597494" w:rsidRPr="0042175E">
              <w:rPr>
                <w:rStyle w:val="XMLElementSymbolChar"/>
              </w:rPr>
              <w:t>&lt;digitalObjectRef&gt;</w:t>
            </w:r>
            <w:r w:rsidR="00597494">
              <w:rPr>
                <w:lang w:bidi="ar-OM"/>
              </w:rPr>
              <w:t xml:space="preserve"> element will be the value of the </w:t>
            </w:r>
            <w:r w:rsidR="00597494" w:rsidRPr="0042175E">
              <w:rPr>
                <w:rStyle w:val="XMLElementSymbolChar"/>
              </w:rPr>
              <w:t>id</w:t>
            </w:r>
            <w:r w:rsidR="00597494">
              <w:rPr>
                <w:lang w:bidi="ar-OM"/>
              </w:rPr>
              <w:t xml:space="preserve"> attribute of the referenced digital object.</w:t>
            </w:r>
          </w:p>
          <w:p w14:paraId="216ED1C5" w14:textId="77777777" w:rsidR="0042175E" w:rsidRDefault="0042175E" w:rsidP="00597494">
            <w:pPr>
              <w:rPr>
                <w:lang w:bidi="ar-OM"/>
              </w:rPr>
            </w:pPr>
          </w:p>
          <w:p w14:paraId="0A13FD04" w14:textId="77777777" w:rsidR="00597494" w:rsidRDefault="00597494" w:rsidP="006941B5">
            <w:pPr>
              <w:rPr>
                <w:lang w:bidi="ar-OM"/>
              </w:rPr>
            </w:pPr>
            <w:r>
              <w:rPr>
                <w:lang w:bidi="ar-OM"/>
              </w:rPr>
              <w:t xml:space="preserve">Each </w:t>
            </w:r>
            <w:r w:rsidRPr="0042175E">
              <w:rPr>
                <w:rStyle w:val="XMLElementSymbolChar"/>
              </w:rPr>
              <w:t>&lt;record&gt;</w:t>
            </w:r>
            <w:r>
              <w:rPr>
                <w:lang w:bidi="ar-OM"/>
              </w:rPr>
              <w:t xml:space="preserve"> element must have at least one </w:t>
            </w:r>
            <w:r w:rsidRPr="0042175E">
              <w:rPr>
                <w:rStyle w:val="XMLElementSymbolChar"/>
              </w:rPr>
              <w:t>&lt;digitalObjectRef&gt;</w:t>
            </w:r>
            <w:r>
              <w:rPr>
                <w:lang w:bidi="ar-OM"/>
              </w:rPr>
              <w:t xml:space="preserve"> child element.</w:t>
            </w:r>
          </w:p>
          <w:p w14:paraId="696C67DC" w14:textId="7CEF7978" w:rsidR="0042175E" w:rsidRDefault="0042175E" w:rsidP="006941B5">
            <w:pPr>
              <w:rPr>
                <w:lang w:bidi="ar-OM"/>
              </w:rPr>
            </w:pPr>
          </w:p>
        </w:tc>
      </w:tr>
      <w:tr w:rsidR="006941B5" w14:paraId="68054D40" w14:textId="77777777" w:rsidTr="003049A4">
        <w:trPr>
          <w:trHeight w:val="1554"/>
        </w:trPr>
        <w:tc>
          <w:tcPr>
            <w:tcW w:w="3318" w:type="dxa"/>
          </w:tcPr>
          <w:p w14:paraId="714CFBDE" w14:textId="77777777" w:rsidR="006941B5" w:rsidRDefault="006941B5" w:rsidP="006941B5">
            <w:pPr>
              <w:pStyle w:val="XMLElementSymbol"/>
            </w:pPr>
            <w:r>
              <w:t>&lt;additionalInfo&gt;</w:t>
            </w:r>
          </w:p>
        </w:tc>
        <w:tc>
          <w:tcPr>
            <w:tcW w:w="6602" w:type="dxa"/>
          </w:tcPr>
          <w:p w14:paraId="7A8FB8DA" w14:textId="77777777" w:rsidR="006941B5" w:rsidRDefault="00F75CDF" w:rsidP="006941B5">
            <w:pPr>
              <w:rPr>
                <w:lang w:bidi="ar-OM"/>
              </w:rPr>
            </w:pPr>
            <w:r>
              <w:rPr>
                <w:lang w:bidi="ar-OM"/>
              </w:rPr>
              <w:t xml:space="preserve">Optional. </w:t>
            </w:r>
          </w:p>
          <w:p w14:paraId="622A16A8" w14:textId="77777777" w:rsidR="00F75CDF" w:rsidRDefault="00F75CDF" w:rsidP="006941B5">
            <w:pPr>
              <w:rPr>
                <w:lang w:bidi="ar-OM"/>
              </w:rPr>
            </w:pPr>
            <w:r>
              <w:rPr>
                <w:lang w:bidi="ar-OM"/>
              </w:rPr>
              <w:t xml:space="preserve">The EDRMS system from which the SIP is generated may hold other business metadata regarding the record that adds important contextual information to the record. </w:t>
            </w:r>
          </w:p>
          <w:p w14:paraId="6E4CFB9F" w14:textId="77777777" w:rsidR="00F75CDF" w:rsidRDefault="00F75CDF" w:rsidP="006941B5">
            <w:pPr>
              <w:rPr>
                <w:lang w:bidi="ar-OM"/>
              </w:rPr>
            </w:pPr>
            <w:r>
              <w:rPr>
                <w:lang w:bidi="ar-OM"/>
              </w:rPr>
              <w:t xml:space="preserve">Such metadata is described under the </w:t>
            </w:r>
            <w:r w:rsidRPr="00F75CDF">
              <w:rPr>
                <w:rStyle w:val="XMLElementSymbolChar"/>
              </w:rPr>
              <w:t>&lt;additionalInfo&gt;</w:t>
            </w:r>
            <w:r>
              <w:rPr>
                <w:lang w:bidi="ar-OM"/>
              </w:rPr>
              <w:t xml:space="preserve"> element. </w:t>
            </w:r>
          </w:p>
          <w:p w14:paraId="0A79EC77" w14:textId="77777777" w:rsidR="00F75CDF" w:rsidRDefault="00F75CDF" w:rsidP="006941B5">
            <w:pPr>
              <w:rPr>
                <w:lang w:bidi="ar-OM"/>
              </w:rPr>
            </w:pPr>
          </w:p>
          <w:p w14:paraId="277BBC38" w14:textId="67631C51" w:rsidR="00F75CDF" w:rsidRDefault="00F75CDF" w:rsidP="006941B5">
            <w:pPr>
              <w:rPr>
                <w:lang w:bidi="ar-OM"/>
              </w:rPr>
            </w:pPr>
            <w:r>
              <w:rPr>
                <w:lang w:bidi="ar-OM"/>
              </w:rPr>
              <w:t>This element has the following child elements:</w:t>
            </w:r>
          </w:p>
          <w:p w14:paraId="604240CA" w14:textId="77777777" w:rsidR="00F75CDF" w:rsidRDefault="00F75CDF" w:rsidP="006941B5">
            <w:pPr>
              <w:rPr>
                <w:lang w:bidi="ar-OM"/>
              </w:rPr>
            </w:pPr>
          </w:p>
          <w:tbl>
            <w:tblPr>
              <w:tblStyle w:val="TableGrid"/>
              <w:tblW w:w="63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9"/>
              <w:gridCol w:w="4720"/>
            </w:tblGrid>
            <w:tr w:rsidR="00F75CDF" w14:paraId="11964798" w14:textId="77777777" w:rsidTr="003049A4">
              <w:trPr>
                <w:trHeight w:val="5312"/>
              </w:trPr>
              <w:tc>
                <w:tcPr>
                  <w:tcW w:w="1635" w:type="dxa"/>
                </w:tcPr>
                <w:p w14:paraId="3A55A852" w14:textId="68C25450" w:rsidR="00F75CDF" w:rsidRDefault="00F75CDF" w:rsidP="00F75CDF">
                  <w:pPr>
                    <w:pStyle w:val="XMLElementSymbol"/>
                  </w:pPr>
                  <w:r>
                    <w:t>&lt;attribute&gt;</w:t>
                  </w:r>
                </w:p>
              </w:tc>
              <w:tc>
                <w:tcPr>
                  <w:tcW w:w="4754" w:type="dxa"/>
                </w:tcPr>
                <w:p w14:paraId="3739273B" w14:textId="4EC6FB27" w:rsidR="00F75CDF" w:rsidRDefault="00F75CDF" w:rsidP="00F75CDF">
                  <w:r>
                    <w:t xml:space="preserve">Each separate piece of business metadata will be encapsulated within an </w:t>
                  </w:r>
                  <w:r w:rsidRPr="00F75CDF">
                    <w:rPr>
                      <w:rStyle w:val="XMLElementSymbolChar"/>
                    </w:rPr>
                    <w:t>&lt;attribute&gt;</w:t>
                  </w:r>
                  <w:r>
                    <w:t xml:space="preserve"> element. This element will have its own XML attribute called </w:t>
                  </w:r>
                  <w:r w:rsidRPr="00F75CDF">
                    <w:rPr>
                      <w:rStyle w:val="XMLElementSymbolChar"/>
                    </w:rPr>
                    <w:t>name</w:t>
                  </w:r>
                  <w:r>
                    <w:t>, which is the name of the metadata, and the element’s value will be the corresponding value of the business metadata.</w:t>
                  </w:r>
                </w:p>
                <w:p w14:paraId="429DE953" w14:textId="3D48ACAF" w:rsidR="00F75CDF" w:rsidRDefault="00F75CDF" w:rsidP="00F75CDF"/>
                <w:p w14:paraId="28158CA5" w14:textId="077BE8BD" w:rsidR="00F75CDF" w:rsidRDefault="00F75CDF" w:rsidP="00F75CDF">
                  <w:r>
                    <w:t xml:space="preserve">An </w:t>
                  </w:r>
                  <w:r w:rsidRPr="00F75CDF">
                    <w:rPr>
                      <w:rStyle w:val="XMLElementSymbolChar"/>
                    </w:rPr>
                    <w:t xml:space="preserve">&lt;additionalInfo&gt; </w:t>
                  </w:r>
                  <w:r>
                    <w:t xml:space="preserve">element must have at least one </w:t>
                  </w:r>
                  <w:r w:rsidRPr="00F75CDF">
                    <w:rPr>
                      <w:rStyle w:val="XMLElementSymbolChar"/>
                    </w:rPr>
                    <w:t>&lt;attribute&gt;</w:t>
                  </w:r>
                  <w:r>
                    <w:t xml:space="preserve"> child element.</w:t>
                  </w:r>
                </w:p>
                <w:p w14:paraId="5CAEE8AE" w14:textId="77777777" w:rsidR="00F75CDF" w:rsidRDefault="00F75CDF" w:rsidP="001D2412">
                  <w:pPr>
                    <w:pStyle w:val="XMLElementSymbol"/>
                  </w:pPr>
                </w:p>
                <w:p w14:paraId="292E90E5" w14:textId="77777777" w:rsidR="00527FBF" w:rsidRDefault="00527FBF" w:rsidP="001D2412">
                  <w:r>
                    <w:t xml:space="preserve">Example: </w:t>
                  </w:r>
                </w:p>
                <w:p w14:paraId="3F9D0C37" w14:textId="5944383E" w:rsidR="00527FBF" w:rsidRPr="001D2412" w:rsidRDefault="00527FBF" w:rsidP="001D2412">
                  <w:pPr>
                    <w:pStyle w:val="XMLElementSymbol"/>
                    <w:rPr>
                      <w:sz w:val="18"/>
                      <w:szCs w:val="18"/>
                    </w:rPr>
                  </w:pPr>
                  <w:r w:rsidRPr="001D2412">
                    <w:rPr>
                      <w:sz w:val="18"/>
                      <w:szCs w:val="18"/>
                    </w:rPr>
                    <w:t>&lt;additionalInfo&gt;</w:t>
                  </w:r>
                  <w:r w:rsidRPr="001D2412">
                    <w:rPr>
                      <w:sz w:val="18"/>
                      <w:szCs w:val="18"/>
                    </w:rPr>
                    <w:br/>
                    <w:t xml:space="preserve">   &lt;attribute name="sender_organization"&gt;Ministry of Finance&lt;/attribute&gt;</w:t>
                  </w:r>
                  <w:r w:rsidRPr="001D2412">
                    <w:rPr>
                      <w:sz w:val="18"/>
                      <w:szCs w:val="18"/>
                    </w:rPr>
                    <w:br/>
                    <w:t xml:space="preserve">   &lt;attribute name="date_sent"&gt;2016-01-01&lt;/attribute&gt;</w:t>
                  </w:r>
                  <w:r w:rsidRPr="001D2412">
                    <w:rPr>
                      <w:sz w:val="18"/>
                      <w:szCs w:val="18"/>
                    </w:rPr>
                    <w:br/>
                    <w:t>&lt;/additionalInfo&gt;</w:t>
                  </w:r>
                </w:p>
                <w:p w14:paraId="0327312D" w14:textId="3A4D7825" w:rsidR="00527FBF" w:rsidRDefault="00527FBF" w:rsidP="00F75CDF"/>
              </w:tc>
            </w:tr>
            <w:tr w:rsidR="00F75CDF" w14:paraId="33F00195" w14:textId="77777777" w:rsidTr="003049A4">
              <w:trPr>
                <w:trHeight w:val="301"/>
              </w:trPr>
              <w:tc>
                <w:tcPr>
                  <w:tcW w:w="1635" w:type="dxa"/>
                </w:tcPr>
                <w:p w14:paraId="44F349FC" w14:textId="77777777" w:rsidR="00F75CDF" w:rsidRDefault="00F75CDF" w:rsidP="00F75CDF">
                  <w:pPr>
                    <w:pStyle w:val="XMLElementSymbol"/>
                  </w:pPr>
                </w:p>
              </w:tc>
              <w:tc>
                <w:tcPr>
                  <w:tcW w:w="4754" w:type="dxa"/>
                </w:tcPr>
                <w:p w14:paraId="446A0FE1" w14:textId="77777777" w:rsidR="00F75CDF" w:rsidRDefault="00F75CDF" w:rsidP="00F75CDF"/>
              </w:tc>
            </w:tr>
          </w:tbl>
          <w:p w14:paraId="203AD2E3" w14:textId="77777777" w:rsidR="00F75CDF" w:rsidRDefault="00F75CDF" w:rsidP="006941B5">
            <w:pPr>
              <w:rPr>
                <w:lang w:bidi="ar-OM"/>
              </w:rPr>
            </w:pPr>
          </w:p>
          <w:p w14:paraId="31676E75" w14:textId="4805C3F1" w:rsidR="00F75CDF" w:rsidRDefault="00F75CDF" w:rsidP="006941B5">
            <w:pPr>
              <w:rPr>
                <w:lang w:bidi="ar-OM"/>
              </w:rPr>
            </w:pPr>
          </w:p>
        </w:tc>
      </w:tr>
      <w:tr w:rsidR="00D63CC6" w14:paraId="13B65750" w14:textId="77777777" w:rsidTr="003049A4">
        <w:trPr>
          <w:trHeight w:val="6228"/>
        </w:trPr>
        <w:tc>
          <w:tcPr>
            <w:tcW w:w="3318" w:type="dxa"/>
          </w:tcPr>
          <w:p w14:paraId="2E718CC8" w14:textId="77777777" w:rsidR="00D63CC6" w:rsidRDefault="00D63CC6" w:rsidP="00D63CC6">
            <w:pPr>
              <w:pStyle w:val="XMLElementSymbol"/>
            </w:pPr>
            <w:r>
              <w:lastRenderedPageBreak/>
              <w:t>&lt;relationships&gt;</w:t>
            </w:r>
          </w:p>
        </w:tc>
        <w:tc>
          <w:tcPr>
            <w:tcW w:w="6602" w:type="dxa"/>
          </w:tcPr>
          <w:p w14:paraId="0CF27D67" w14:textId="77777777" w:rsidR="00D63CC6" w:rsidRDefault="00D63CC6" w:rsidP="00D63CC6">
            <w:pPr>
              <w:rPr>
                <w:lang w:bidi="ar-OM"/>
              </w:rPr>
            </w:pPr>
            <w:r>
              <w:rPr>
                <w:lang w:bidi="ar-OM"/>
              </w:rPr>
              <w:t xml:space="preserve">Optional. </w:t>
            </w:r>
          </w:p>
          <w:p w14:paraId="4DC183A7" w14:textId="2E2A0F43" w:rsidR="00D63CC6" w:rsidRDefault="00D63CC6" w:rsidP="00D63CC6">
            <w:pPr>
              <w:rPr>
                <w:lang w:bidi="ar-OM"/>
              </w:rPr>
            </w:pPr>
            <w:r>
              <w:rPr>
                <w:lang w:bidi="ar-OM"/>
              </w:rPr>
              <w:t xml:space="preserve">The EDRMS system from which the SIP is generated may hold information regarding the relationships between records in the same SIP that adds important contextual information to the record. </w:t>
            </w:r>
          </w:p>
          <w:p w14:paraId="1E9859F4" w14:textId="77777777" w:rsidR="00D63CC6" w:rsidRDefault="00D63CC6" w:rsidP="00D63CC6">
            <w:pPr>
              <w:rPr>
                <w:lang w:bidi="ar-OM"/>
              </w:rPr>
            </w:pPr>
          </w:p>
          <w:p w14:paraId="13E47018" w14:textId="147DFDD5" w:rsidR="00D63CC6" w:rsidRDefault="00D63CC6" w:rsidP="00D63CC6">
            <w:pPr>
              <w:rPr>
                <w:lang w:bidi="ar-OM"/>
              </w:rPr>
            </w:pPr>
            <w:r>
              <w:rPr>
                <w:lang w:bidi="ar-OM"/>
              </w:rPr>
              <w:t xml:space="preserve">Such information is described under the </w:t>
            </w:r>
            <w:r w:rsidRPr="00D63CC6">
              <w:rPr>
                <w:rStyle w:val="XMLElementSymbolChar"/>
              </w:rPr>
              <w:t>&lt;relationships&gt;</w:t>
            </w:r>
            <w:r>
              <w:rPr>
                <w:lang w:bidi="ar-OM"/>
              </w:rPr>
              <w:t xml:space="preserve"> element. </w:t>
            </w:r>
          </w:p>
          <w:p w14:paraId="3DACF4B4" w14:textId="77777777" w:rsidR="00D63CC6" w:rsidRDefault="00D63CC6" w:rsidP="00D63CC6">
            <w:pPr>
              <w:rPr>
                <w:lang w:bidi="ar-OM"/>
              </w:rPr>
            </w:pPr>
          </w:p>
          <w:p w14:paraId="2F3468C5" w14:textId="77777777" w:rsidR="00D63CC6" w:rsidRDefault="00D63CC6" w:rsidP="00D63CC6">
            <w:pPr>
              <w:rPr>
                <w:lang w:bidi="ar-OM"/>
              </w:rPr>
            </w:pPr>
            <w:r>
              <w:rPr>
                <w:lang w:bidi="ar-OM"/>
              </w:rPr>
              <w:t>This element has the following child elements:</w:t>
            </w:r>
          </w:p>
          <w:p w14:paraId="08A41D12" w14:textId="77777777" w:rsidR="00D63CC6" w:rsidRDefault="00D63CC6" w:rsidP="00D63CC6">
            <w:pPr>
              <w:rPr>
                <w:lang w:bidi="ar-OM"/>
              </w:rPr>
            </w:pPr>
          </w:p>
          <w:tbl>
            <w:tblPr>
              <w:tblStyle w:val="TableGrid"/>
              <w:tblW w:w="6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4247"/>
            </w:tblGrid>
            <w:tr w:rsidR="00D63CC6" w14:paraId="63B7CC16" w14:textId="77777777" w:rsidTr="00D008D3">
              <w:trPr>
                <w:trHeight w:val="2790"/>
              </w:trPr>
              <w:tc>
                <w:tcPr>
                  <w:tcW w:w="1605" w:type="dxa"/>
                </w:tcPr>
                <w:p w14:paraId="1AFBE44D" w14:textId="7BC4FEDE" w:rsidR="00D63CC6" w:rsidRDefault="00D63CC6" w:rsidP="00D008D3">
                  <w:pPr>
                    <w:pStyle w:val="XMLElementSymbol"/>
                  </w:pPr>
                  <w:r>
                    <w:t>&lt;relationship&gt;</w:t>
                  </w:r>
                </w:p>
              </w:tc>
              <w:tc>
                <w:tcPr>
                  <w:tcW w:w="4707" w:type="dxa"/>
                </w:tcPr>
                <w:p w14:paraId="4C72309E" w14:textId="428C828A" w:rsidR="00D63CC6" w:rsidRDefault="00D63CC6" w:rsidP="00D008D3">
                  <w:r>
                    <w:t xml:space="preserve">Each separate relationship will be encapsulated within an </w:t>
                  </w:r>
                  <w:r w:rsidRPr="00F75CDF">
                    <w:rPr>
                      <w:rStyle w:val="XMLElementSymbolChar"/>
                    </w:rPr>
                    <w:t>&lt;</w:t>
                  </w:r>
                  <w:r>
                    <w:rPr>
                      <w:rStyle w:val="XMLElementSymbolChar"/>
                    </w:rPr>
                    <w:t>relationship</w:t>
                  </w:r>
                  <w:r w:rsidRPr="00F75CDF">
                    <w:rPr>
                      <w:rStyle w:val="XMLElementSymbolChar"/>
                    </w:rPr>
                    <w:t>&gt;</w:t>
                  </w:r>
                  <w:r>
                    <w:t xml:space="preserve"> element. This element will have its own XML attribute called </w:t>
                  </w:r>
                  <w:r>
                    <w:rPr>
                      <w:rStyle w:val="XMLElementSymbolChar"/>
                    </w:rPr>
                    <w:t>type</w:t>
                  </w:r>
                  <w:r>
                    <w:t xml:space="preserve">, which is the type of relationship, and </w:t>
                  </w:r>
                  <w:r w:rsidRPr="00D63CC6">
                    <w:rPr>
                      <w:rStyle w:val="XMLElementSymbolChar"/>
                    </w:rPr>
                    <w:t>ref</w:t>
                  </w:r>
                  <w:r>
                    <w:t xml:space="preserve"> will be the value of the corresponding </w:t>
                  </w:r>
                  <w:r w:rsidRPr="00D63CC6">
                    <w:rPr>
                      <w:rStyle w:val="XMLElementSymbolChar"/>
                    </w:rPr>
                    <w:t>id</w:t>
                  </w:r>
                  <w:r>
                    <w:t xml:space="preserve"> of the linked record existing in the same SIP.</w:t>
                  </w:r>
                </w:p>
                <w:p w14:paraId="53C004A6" w14:textId="77777777" w:rsidR="00D63CC6" w:rsidRDefault="00D63CC6" w:rsidP="00D008D3"/>
                <w:p w14:paraId="087F39B0" w14:textId="2145C24B" w:rsidR="00D63CC6" w:rsidRDefault="00D63CC6" w:rsidP="00D008D3">
                  <w:r>
                    <w:t xml:space="preserve">An </w:t>
                  </w:r>
                  <w:r w:rsidRPr="00F75CDF">
                    <w:rPr>
                      <w:rStyle w:val="XMLElementSymbolChar"/>
                    </w:rPr>
                    <w:t>&lt;</w:t>
                  </w:r>
                  <w:r w:rsidR="00D275F5">
                    <w:rPr>
                      <w:rStyle w:val="XMLElementSymbolChar"/>
                    </w:rPr>
                    <w:t>relationships</w:t>
                  </w:r>
                  <w:r w:rsidRPr="00F75CDF">
                    <w:rPr>
                      <w:rStyle w:val="XMLElementSymbolChar"/>
                    </w:rPr>
                    <w:t xml:space="preserve">&gt; </w:t>
                  </w:r>
                  <w:r>
                    <w:t xml:space="preserve">element must have at least one </w:t>
                  </w:r>
                  <w:r w:rsidRPr="00F75CDF">
                    <w:rPr>
                      <w:rStyle w:val="XMLElementSymbolChar"/>
                    </w:rPr>
                    <w:t>&lt;</w:t>
                  </w:r>
                  <w:r w:rsidR="00D275F5">
                    <w:rPr>
                      <w:rStyle w:val="XMLElementSymbolChar"/>
                    </w:rPr>
                    <w:t>relationship</w:t>
                  </w:r>
                  <w:r w:rsidRPr="00F75CDF">
                    <w:rPr>
                      <w:rStyle w:val="XMLElementSymbolChar"/>
                    </w:rPr>
                    <w:t>&gt;</w:t>
                  </w:r>
                  <w:r>
                    <w:t xml:space="preserve"> child element.</w:t>
                  </w:r>
                </w:p>
                <w:p w14:paraId="0C3B8207" w14:textId="68B2C5B0" w:rsidR="00527FBF" w:rsidRDefault="00527FBF" w:rsidP="00D008D3"/>
                <w:p w14:paraId="2D56E394" w14:textId="0DE28F96" w:rsidR="00527FBF" w:rsidRDefault="00527FBF" w:rsidP="00D008D3">
                  <w:r>
                    <w:t xml:space="preserve">Example: </w:t>
                  </w:r>
                </w:p>
                <w:p w14:paraId="47AB30C7" w14:textId="68B5372C" w:rsidR="001D2412" w:rsidRPr="001D2412" w:rsidRDefault="001D2412" w:rsidP="001D2412">
                  <w:pPr>
                    <w:pStyle w:val="XMLElementSymbol"/>
                    <w:rPr>
                      <w:sz w:val="18"/>
                      <w:szCs w:val="18"/>
                    </w:rPr>
                  </w:pPr>
                  <w:r w:rsidRPr="001D2412">
                    <w:rPr>
                      <w:sz w:val="18"/>
                      <w:szCs w:val="18"/>
                    </w:rPr>
                    <w:t>&lt;relationships&gt;</w:t>
                  </w:r>
                </w:p>
                <w:p w14:paraId="0B127212" w14:textId="44035CAE" w:rsidR="001D2412" w:rsidRPr="001D2412" w:rsidRDefault="001D2412" w:rsidP="001D2412">
                  <w:pPr>
                    <w:pStyle w:val="XMLElementSymbol"/>
                    <w:rPr>
                      <w:sz w:val="18"/>
                      <w:szCs w:val="18"/>
                    </w:rPr>
                  </w:pPr>
                  <w:r w:rsidRPr="001D2412">
                    <w:rPr>
                      <w:sz w:val="18"/>
                      <w:szCs w:val="18"/>
                    </w:rPr>
                    <w:t xml:space="preserve">  &lt;relationship type=”RELATES TO” ref=”r000005”/&gt;</w:t>
                  </w:r>
                </w:p>
                <w:p w14:paraId="13D4BF33" w14:textId="7B518BBB" w:rsidR="00D63CC6" w:rsidRDefault="001D2412" w:rsidP="001D2412">
                  <w:pPr>
                    <w:pStyle w:val="XMLElementSymbol"/>
                  </w:pPr>
                  <w:r w:rsidRPr="001D2412">
                    <w:rPr>
                      <w:sz w:val="18"/>
                      <w:szCs w:val="18"/>
                    </w:rPr>
                    <w:t>&lt;/relationships&gt;</w:t>
                  </w:r>
                </w:p>
              </w:tc>
            </w:tr>
            <w:tr w:rsidR="00D63CC6" w14:paraId="70A718D9" w14:textId="77777777" w:rsidTr="00D008D3">
              <w:trPr>
                <w:trHeight w:val="278"/>
              </w:trPr>
              <w:tc>
                <w:tcPr>
                  <w:tcW w:w="1605" w:type="dxa"/>
                </w:tcPr>
                <w:p w14:paraId="1D1D498D" w14:textId="21C2813D" w:rsidR="00D63CC6" w:rsidRDefault="00D63CC6" w:rsidP="00D008D3">
                  <w:pPr>
                    <w:pStyle w:val="XMLElementSymbol"/>
                  </w:pPr>
                </w:p>
              </w:tc>
              <w:tc>
                <w:tcPr>
                  <w:tcW w:w="4707" w:type="dxa"/>
                </w:tcPr>
                <w:p w14:paraId="079B6CBC" w14:textId="77777777" w:rsidR="00D63CC6" w:rsidRDefault="00D63CC6" w:rsidP="00D008D3"/>
              </w:tc>
            </w:tr>
          </w:tbl>
          <w:p w14:paraId="557131A5" w14:textId="77777777" w:rsidR="00D63CC6" w:rsidRDefault="00D63CC6" w:rsidP="00D008D3">
            <w:pPr>
              <w:rPr>
                <w:lang w:bidi="ar-OM"/>
              </w:rPr>
            </w:pPr>
          </w:p>
          <w:p w14:paraId="5532AA26" w14:textId="411F43BC" w:rsidR="00D63CC6" w:rsidRDefault="00D63CC6" w:rsidP="00D63CC6">
            <w:pPr>
              <w:rPr>
                <w:lang w:bidi="ar-OM"/>
              </w:rPr>
            </w:pPr>
          </w:p>
        </w:tc>
      </w:tr>
      <w:tr w:rsidR="003049A4" w14:paraId="71DD4C8D" w14:textId="77777777" w:rsidTr="003049A4">
        <w:trPr>
          <w:trHeight w:val="4712"/>
        </w:trPr>
        <w:tc>
          <w:tcPr>
            <w:tcW w:w="3318" w:type="dxa"/>
          </w:tcPr>
          <w:p w14:paraId="79AE6113" w14:textId="2BFA746D" w:rsidR="003049A4" w:rsidRDefault="003049A4" w:rsidP="00D63CC6">
            <w:pPr>
              <w:pStyle w:val="XMLElementSymbol"/>
            </w:pPr>
            <w:r>
              <w:t>&lt;digitalObjectReference&gt;</w:t>
            </w:r>
          </w:p>
        </w:tc>
        <w:tc>
          <w:tcPr>
            <w:tcW w:w="6602" w:type="dxa"/>
          </w:tcPr>
          <w:p w14:paraId="447769F6" w14:textId="0E87018C" w:rsidR="003049A4" w:rsidRDefault="003049A4" w:rsidP="00D63CC6">
            <w:pPr>
              <w:rPr>
                <w:lang w:bidi="ar-OM"/>
              </w:rPr>
            </w:pPr>
            <w:r>
              <w:rPr>
                <w:lang w:bidi="ar-OM"/>
              </w:rPr>
              <w:t xml:space="preserve">A record may or may not have digital objects depending on the record’s </w:t>
            </w:r>
            <w:r w:rsidRPr="003049A4">
              <w:rPr>
                <w:rStyle w:val="XMLElementSymbolChar"/>
              </w:rPr>
              <w:t>&lt;formOfAppearance&gt;</w:t>
            </w:r>
            <w:r>
              <w:rPr>
                <w:lang w:bidi="ar-OM"/>
              </w:rPr>
              <w:t xml:space="preserve"> value. </w:t>
            </w:r>
          </w:p>
          <w:p w14:paraId="6C5322DC" w14:textId="77777777" w:rsidR="003049A4" w:rsidRDefault="003049A4" w:rsidP="00D63CC6">
            <w:pPr>
              <w:rPr>
                <w:lang w:bidi="ar-OM"/>
              </w:rPr>
            </w:pPr>
          </w:p>
          <w:p w14:paraId="27BAFF3B" w14:textId="73974316" w:rsidR="003049A4" w:rsidRDefault="003049A4" w:rsidP="00D63CC6">
            <w:pPr>
              <w:rPr>
                <w:lang w:bidi="ar-OM"/>
              </w:rPr>
            </w:pPr>
            <w:r>
              <w:rPr>
                <w:lang w:bidi="ar-OM"/>
              </w:rPr>
              <w:t xml:space="preserve">If a record’s </w:t>
            </w:r>
            <w:r w:rsidRPr="003049A4">
              <w:rPr>
                <w:rStyle w:val="XMLElementSymbolChar"/>
              </w:rPr>
              <w:t>&lt;formOfAppearance&gt;</w:t>
            </w:r>
            <w:r>
              <w:rPr>
                <w:lang w:bidi="ar-OM"/>
              </w:rPr>
              <w:t xml:space="preserve"> is </w:t>
            </w:r>
            <w:r w:rsidRPr="003049A4">
              <w:rPr>
                <w:rStyle w:val="XMLElementSymbolChar"/>
              </w:rPr>
              <w:t>digital</w:t>
            </w:r>
            <w:r>
              <w:rPr>
                <w:lang w:bidi="ar-OM"/>
              </w:rPr>
              <w:t xml:space="preserve"> or </w:t>
            </w:r>
            <w:r w:rsidRPr="003049A4">
              <w:rPr>
                <w:rStyle w:val="XMLElementSymbolChar"/>
              </w:rPr>
              <w:t>mixed</w:t>
            </w:r>
            <w:r>
              <w:rPr>
                <w:lang w:bidi="ar-OM"/>
              </w:rPr>
              <w:t xml:space="preserve">, then there must at least be one </w:t>
            </w:r>
            <w:r w:rsidRPr="003049A4">
              <w:rPr>
                <w:rStyle w:val="XMLElementSymbolChar"/>
              </w:rPr>
              <w:t>&lt;digitalObjectReference&gt;</w:t>
            </w:r>
            <w:r>
              <w:rPr>
                <w:lang w:bidi="ar-OM"/>
              </w:rPr>
              <w:t xml:space="preserve"> element within the </w:t>
            </w:r>
            <w:r w:rsidRPr="003049A4">
              <w:rPr>
                <w:rStyle w:val="XMLElementSymbolChar"/>
              </w:rPr>
              <w:t>&lt;record&gt;</w:t>
            </w:r>
            <w:r>
              <w:rPr>
                <w:lang w:bidi="ar-OM"/>
              </w:rPr>
              <w:t xml:space="preserve"> element if not more. </w:t>
            </w:r>
          </w:p>
          <w:p w14:paraId="1593ED6B" w14:textId="77777777" w:rsidR="003049A4" w:rsidRDefault="003049A4" w:rsidP="00D63CC6">
            <w:pPr>
              <w:rPr>
                <w:lang w:bidi="ar-OM"/>
              </w:rPr>
            </w:pPr>
          </w:p>
          <w:p w14:paraId="15F9598E" w14:textId="4662442F" w:rsidR="003049A4" w:rsidRDefault="003049A4" w:rsidP="003049A4">
            <w:pPr>
              <w:rPr>
                <w:lang w:bidi="ar-OM"/>
              </w:rPr>
            </w:pPr>
            <w:r>
              <w:rPr>
                <w:lang w:bidi="ar-OM"/>
              </w:rPr>
              <w:t xml:space="preserve">If a record’s </w:t>
            </w:r>
            <w:r w:rsidRPr="003049A4">
              <w:rPr>
                <w:rStyle w:val="XMLElementSymbolChar"/>
              </w:rPr>
              <w:t>&lt;formOfAppearance&gt;</w:t>
            </w:r>
            <w:r>
              <w:rPr>
                <w:lang w:bidi="ar-OM"/>
              </w:rPr>
              <w:t xml:space="preserve"> is </w:t>
            </w:r>
            <w:r w:rsidRPr="003049A4">
              <w:rPr>
                <w:rStyle w:val="XMLElementSymbolChar"/>
              </w:rPr>
              <w:t>non-digital</w:t>
            </w:r>
            <w:r>
              <w:rPr>
                <w:lang w:bidi="ar-OM"/>
              </w:rPr>
              <w:t xml:space="preserve">, then there must </w:t>
            </w:r>
            <w:r w:rsidRPr="003049A4">
              <w:rPr>
                <w:u w:val="single"/>
                <w:lang w:bidi="ar-OM"/>
              </w:rPr>
              <w:t>not</w:t>
            </w:r>
            <w:r>
              <w:rPr>
                <w:lang w:bidi="ar-OM"/>
              </w:rPr>
              <w:t xml:space="preserve"> be any </w:t>
            </w:r>
            <w:r w:rsidRPr="003049A4">
              <w:rPr>
                <w:rStyle w:val="XMLElementSymbolChar"/>
              </w:rPr>
              <w:t>&lt;digitalObjectReference&gt;</w:t>
            </w:r>
            <w:r>
              <w:rPr>
                <w:lang w:bidi="ar-OM"/>
              </w:rPr>
              <w:t xml:space="preserve"> element within the </w:t>
            </w:r>
            <w:r w:rsidRPr="003049A4">
              <w:rPr>
                <w:rStyle w:val="XMLElementSymbolChar"/>
              </w:rPr>
              <w:t>&lt;record&gt;</w:t>
            </w:r>
            <w:r>
              <w:rPr>
                <w:lang w:bidi="ar-OM"/>
              </w:rPr>
              <w:t xml:space="preserve"> element. </w:t>
            </w:r>
          </w:p>
          <w:p w14:paraId="63CA8DAD" w14:textId="77777777" w:rsidR="003049A4" w:rsidRDefault="003049A4" w:rsidP="00D63CC6">
            <w:pPr>
              <w:rPr>
                <w:lang w:bidi="ar-OM"/>
              </w:rPr>
            </w:pPr>
          </w:p>
          <w:p w14:paraId="65BAFD24" w14:textId="77777777" w:rsidR="003049A4" w:rsidRDefault="003049A4" w:rsidP="003049A4">
            <w:pPr>
              <w:rPr>
                <w:lang w:bidi="ar-OM"/>
              </w:rPr>
            </w:pPr>
            <w:r>
              <w:rPr>
                <w:lang w:bidi="ar-OM"/>
              </w:rPr>
              <w:t xml:space="preserve">If a record’s </w:t>
            </w:r>
            <w:r w:rsidRPr="003049A4">
              <w:rPr>
                <w:rStyle w:val="XMLElementSymbolChar"/>
              </w:rPr>
              <w:t>&lt;formOfAppearance&gt;</w:t>
            </w:r>
            <w:r>
              <w:rPr>
                <w:lang w:bidi="ar-OM"/>
              </w:rPr>
              <w:t xml:space="preserve"> is unspecified, then there may or may not be any </w:t>
            </w:r>
            <w:r w:rsidRPr="003049A4">
              <w:rPr>
                <w:rStyle w:val="XMLElementSymbolChar"/>
              </w:rPr>
              <w:t>&lt;digitalObjectReference&gt;</w:t>
            </w:r>
            <w:r>
              <w:rPr>
                <w:lang w:bidi="ar-OM"/>
              </w:rPr>
              <w:t xml:space="preserve"> elements within the </w:t>
            </w:r>
            <w:r w:rsidRPr="003049A4">
              <w:rPr>
                <w:rStyle w:val="XMLElementSymbolChar"/>
              </w:rPr>
              <w:t>&lt;record&gt;</w:t>
            </w:r>
            <w:r>
              <w:rPr>
                <w:lang w:bidi="ar-OM"/>
              </w:rPr>
              <w:t xml:space="preserve"> element.</w:t>
            </w:r>
          </w:p>
          <w:p w14:paraId="3F91243E" w14:textId="77777777" w:rsidR="00D008D3" w:rsidRDefault="00D008D3" w:rsidP="003049A4">
            <w:pPr>
              <w:rPr>
                <w:lang w:bidi="ar-OM"/>
              </w:rPr>
            </w:pPr>
          </w:p>
          <w:p w14:paraId="4FF39B65" w14:textId="77777777" w:rsidR="00D008D3" w:rsidRDefault="00D008D3" w:rsidP="003049A4">
            <w:pPr>
              <w:rPr>
                <w:lang w:bidi="ar-OM"/>
              </w:rPr>
            </w:pPr>
            <w:r>
              <w:rPr>
                <w:lang w:bidi="ar-OM"/>
              </w:rPr>
              <w:lastRenderedPageBreak/>
              <w:t xml:space="preserve">The value of the </w:t>
            </w:r>
            <w:r w:rsidRPr="00D008D3">
              <w:rPr>
                <w:rStyle w:val="XMLElementSymbolChar"/>
              </w:rPr>
              <w:t>&lt;digitalObjectReference&gt;</w:t>
            </w:r>
            <w:r>
              <w:rPr>
                <w:lang w:bidi="ar-OM"/>
              </w:rPr>
              <w:t xml:space="preserve"> element must correspond to the value of the attribute named </w:t>
            </w:r>
            <w:r w:rsidRPr="00D008D3">
              <w:rPr>
                <w:rStyle w:val="XMLElementSymbolChar"/>
              </w:rPr>
              <w:t>id</w:t>
            </w:r>
            <w:r>
              <w:rPr>
                <w:lang w:bidi="ar-OM"/>
              </w:rPr>
              <w:t xml:space="preserve"> of one of the </w:t>
            </w:r>
            <w:r w:rsidRPr="00D008D3">
              <w:rPr>
                <w:rStyle w:val="XMLElementSymbolChar"/>
              </w:rPr>
              <w:t>&lt;digitalObject&gt;</w:t>
            </w:r>
            <w:r>
              <w:rPr>
                <w:lang w:bidi="ar-OM"/>
              </w:rPr>
              <w:t xml:space="preserve"> elements under the </w:t>
            </w:r>
            <w:r w:rsidRPr="00D008D3">
              <w:rPr>
                <w:rStyle w:val="XMLElementSymbolChar"/>
              </w:rPr>
              <w:t>&lt;toc&gt;</w:t>
            </w:r>
            <w:r>
              <w:rPr>
                <w:lang w:bidi="ar-OM"/>
              </w:rPr>
              <w:t xml:space="preserve"> section of the SIP.</w:t>
            </w:r>
          </w:p>
          <w:p w14:paraId="4752FB93" w14:textId="77777777" w:rsidR="001D2412" w:rsidRDefault="001D2412" w:rsidP="003049A4">
            <w:pPr>
              <w:rPr>
                <w:lang w:bidi="ar-OM"/>
              </w:rPr>
            </w:pPr>
          </w:p>
          <w:p w14:paraId="31CF1ECC" w14:textId="4D14E7A5" w:rsidR="001D2412" w:rsidRDefault="001D2412" w:rsidP="003049A4">
            <w:pPr>
              <w:rPr>
                <w:lang w:bidi="ar-OM"/>
              </w:rPr>
            </w:pPr>
            <w:r>
              <w:rPr>
                <w:lang w:bidi="ar-OM"/>
              </w:rPr>
              <w:t xml:space="preserve">Example: </w:t>
            </w:r>
            <w:r w:rsidRPr="001D2412">
              <w:rPr>
                <w:rStyle w:val="XMLElementSymbolChar"/>
              </w:rPr>
              <w:t>d000007</w:t>
            </w:r>
          </w:p>
        </w:tc>
      </w:tr>
    </w:tbl>
    <w:p w14:paraId="77C86FA4" w14:textId="51D22D3F" w:rsidR="00FE027B" w:rsidRPr="00FE027B" w:rsidRDefault="00FE027B" w:rsidP="00FE027B">
      <w:pPr>
        <w:rPr>
          <w:lang w:bidi="ar-OM"/>
        </w:rPr>
      </w:pPr>
    </w:p>
    <w:p w14:paraId="220825D1" w14:textId="28C73686" w:rsidR="00600EA8" w:rsidRDefault="00600EA8" w:rsidP="00600EA8">
      <w:pPr>
        <w:rPr>
          <w:lang w:bidi="ar-OM"/>
        </w:rPr>
      </w:pPr>
    </w:p>
    <w:p w14:paraId="2EACCFE5" w14:textId="7D92B583" w:rsidR="00CD7FE1" w:rsidRDefault="00CD7FE1">
      <w:pPr>
        <w:spacing w:line="259" w:lineRule="auto"/>
        <w:jc w:val="left"/>
        <w:rPr>
          <w:lang w:bidi="ar-OM"/>
        </w:rPr>
      </w:pPr>
      <w:r>
        <w:rPr>
          <w:lang w:bidi="ar-OM"/>
        </w:rPr>
        <w:br w:type="page"/>
      </w:r>
    </w:p>
    <w:p w14:paraId="1BCF11CC" w14:textId="78F8C155" w:rsidR="00A8305D" w:rsidRDefault="00182F1F" w:rsidP="00795F11">
      <w:pPr>
        <w:pStyle w:val="Heading1"/>
        <w:numPr>
          <w:ilvl w:val="0"/>
          <w:numId w:val="1"/>
        </w:numPr>
        <w:rPr>
          <w:lang w:bidi="ar-OM"/>
        </w:rPr>
      </w:pPr>
      <w:bookmarkStart w:id="37" w:name="_Toc63780626"/>
      <w:r>
        <w:rPr>
          <w:lang w:bidi="ar-OM"/>
        </w:rPr>
        <w:lastRenderedPageBreak/>
        <w:t>Sample SIP</w:t>
      </w:r>
      <w:bookmarkEnd w:id="37"/>
    </w:p>
    <w:p w14:paraId="1A345AC2" w14:textId="705BDF5D" w:rsidR="00087740" w:rsidRDefault="00182F1F" w:rsidP="00087740">
      <w:pPr>
        <w:rPr>
          <w:lang w:bidi="ar-OM"/>
        </w:rPr>
      </w:pPr>
      <w:r>
        <w:rPr>
          <w:lang w:bidi="ar-OM"/>
        </w:rPr>
        <w:t>A sample of a correct SIP XML and XSD is included with this specification to illustrate how the entire SIP package will look like.</w:t>
      </w:r>
    </w:p>
    <w:p w14:paraId="4FFE5F68" w14:textId="6C9F05B9" w:rsidR="00087740" w:rsidRDefault="00087740" w:rsidP="00087740">
      <w:pPr>
        <w:rPr>
          <w:lang w:bidi="ar-OM"/>
        </w:rPr>
      </w:pPr>
    </w:p>
    <w:p w14:paraId="2BAB8E75" w14:textId="77777777" w:rsidR="00087740" w:rsidRPr="00087740" w:rsidRDefault="00087740" w:rsidP="00087740">
      <w:pPr>
        <w:rPr>
          <w:lang w:bidi="ar-OM"/>
        </w:rPr>
      </w:pPr>
    </w:p>
    <w:p w14:paraId="13E0A6F6" w14:textId="56846543" w:rsidR="005E1A47" w:rsidRDefault="005E1A47">
      <w:pPr>
        <w:spacing w:line="259" w:lineRule="auto"/>
        <w:jc w:val="left"/>
        <w:rPr>
          <w:rFonts w:eastAsiaTheme="majorEastAsia" w:cstheme="majorBidi"/>
          <w:color w:val="2E74B5" w:themeColor="accent1" w:themeShade="BF"/>
          <w:sz w:val="32"/>
          <w:szCs w:val="32"/>
          <w:lang w:bidi="ar-OM"/>
        </w:rPr>
      </w:pPr>
      <w:r>
        <w:rPr>
          <w:rFonts w:eastAsiaTheme="majorEastAsia" w:cstheme="majorBidi"/>
          <w:color w:val="2E74B5" w:themeColor="accent1" w:themeShade="BF"/>
          <w:sz w:val="32"/>
          <w:szCs w:val="32"/>
          <w:lang w:bidi="ar-OM"/>
        </w:rPr>
        <w:br w:type="page"/>
      </w:r>
    </w:p>
    <w:p w14:paraId="2A44D633" w14:textId="302DA30B" w:rsidR="005E1A47" w:rsidRDefault="005E1A47" w:rsidP="00523B28">
      <w:pPr>
        <w:spacing w:line="259" w:lineRule="auto"/>
        <w:jc w:val="left"/>
        <w:rPr>
          <w:lang w:bidi="ar-OM"/>
        </w:rPr>
      </w:pPr>
    </w:p>
    <w:sectPr w:rsidR="005E1A47" w:rsidSect="00DF40B1">
      <w:headerReference w:type="default" r:id="rId22"/>
      <w:footerReference w:type="default" r:id="rId23"/>
      <w:footerReference w:type="first" r:id="rId24"/>
      <w:pgSz w:w="11907" w:h="16839" w:code="9"/>
      <w:pgMar w:top="1440" w:right="1080" w:bottom="1440" w:left="108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DFDE0" w16cex:dateUtc="2020-11-17T03:44:00Z"/>
  <w16cex:commentExtensible w16cex:durableId="235CD5A0" w16cex:dateUtc="2020-11-16T06:40:00Z"/>
  <w16cex:commentExtensible w16cex:durableId="235E4528" w16cex:dateUtc="2020-11-17T08: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5A522E0" w16cid:durableId="231364A7"/>
  <w16cid:commentId w16cid:paraId="75346FC7" w16cid:durableId="2313647D"/>
  <w16cid:commentId w16cid:paraId="5FEA84FB" w16cid:durableId="231356C6"/>
  <w16cid:commentId w16cid:paraId="090F1747" w16cid:durableId="23135732"/>
  <w16cid:commentId w16cid:paraId="6864F64D" w16cid:durableId="2313548E"/>
  <w16cid:commentId w16cid:paraId="534A62A3" w16cid:durableId="23135DA6"/>
  <w16cid:commentId w16cid:paraId="149AC941" w16cid:durableId="23135B2F"/>
  <w16cid:commentId w16cid:paraId="058A1182" w16cid:durableId="23145CB4"/>
  <w16cid:commentId w16cid:paraId="1AB29F0F" w16cid:durableId="231456F0"/>
  <w16cid:commentId w16cid:paraId="4967106E" w16cid:durableId="2314BE26"/>
  <w16cid:commentId w16cid:paraId="6358CD96" w16cid:durableId="2314567E"/>
  <w16cid:commentId w16cid:paraId="7CF7827D" w16cid:durableId="2314591C"/>
  <w16cid:commentId w16cid:paraId="1DD574B0" w16cid:durableId="23145962"/>
  <w16cid:commentId w16cid:paraId="6A75EBF4" w16cid:durableId="231459C1"/>
  <w16cid:commentId w16cid:paraId="0CA78A5D" w16cid:durableId="2314CC3A"/>
  <w16cid:commentId w16cid:paraId="3FB71A27" w16cid:durableId="23145B19"/>
  <w16cid:commentId w16cid:paraId="248F41CA" w16cid:durableId="2314A32E"/>
  <w16cid:commentId w16cid:paraId="26DBBB41" w16cid:durableId="2314A7DC"/>
  <w16cid:commentId w16cid:paraId="07B7825A" w16cid:durableId="2314A728"/>
  <w16cid:commentId w16cid:paraId="470E73BB" w16cid:durableId="22E51DBE"/>
  <w16cid:commentId w16cid:paraId="1C09196B" w16cid:durableId="22E51DCD"/>
  <w16cid:commentId w16cid:paraId="6F84E8E8" w16cid:durableId="22E51CB5"/>
  <w16cid:commentId w16cid:paraId="7FEFCBF3" w16cid:durableId="2314C34B"/>
  <w16cid:commentId w16cid:paraId="34090CFE" w16cid:durableId="2314C33F"/>
  <w16cid:commentId w16cid:paraId="3145B65E" w16cid:durableId="2314A7D0"/>
  <w16cid:commentId w16cid:paraId="2320DFDA" w16cid:durableId="235DFDE0"/>
  <w16cid:commentId w16cid:paraId="341F0C04" w16cid:durableId="235CD5A0"/>
  <w16cid:commentId w16cid:paraId="1BDD073F" w16cid:durableId="2314A3DE"/>
  <w16cid:commentId w16cid:paraId="2A652FB6" w16cid:durableId="2314A822"/>
  <w16cid:commentId w16cid:paraId="046191DD" w16cid:durableId="22E51F3A"/>
  <w16cid:commentId w16cid:paraId="4B0DF58C" w16cid:durableId="2314C633"/>
  <w16cid:commentId w16cid:paraId="708C5DE6" w16cid:durableId="2314ADAF"/>
  <w16cid:commentId w16cid:paraId="2983FDC8" w16cid:durableId="2314C65D"/>
  <w16cid:commentId w16cid:paraId="11483675" w16cid:durableId="235E452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D2FBC4" w14:textId="77777777" w:rsidR="004E1862" w:rsidRDefault="004E1862" w:rsidP="00911BCA">
      <w:pPr>
        <w:spacing w:after="0" w:line="240" w:lineRule="auto"/>
      </w:pPr>
      <w:r>
        <w:separator/>
      </w:r>
    </w:p>
  </w:endnote>
  <w:endnote w:type="continuationSeparator" w:id="0">
    <w:p w14:paraId="51BF5267" w14:textId="77777777" w:rsidR="004E1862" w:rsidRDefault="004E1862" w:rsidP="00911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6008E" w14:textId="77777777" w:rsidR="00597494" w:rsidRDefault="00597494" w:rsidP="00911BCA">
    <w:pPr>
      <w:pStyle w:val="Footer"/>
      <w:jc w:val="right"/>
    </w:pPr>
  </w:p>
  <w:p w14:paraId="43702938" w14:textId="12EAA5A0" w:rsidR="00597494" w:rsidRDefault="00597494" w:rsidP="00911BCA">
    <w:pPr>
      <w:pStyle w:val="Footer"/>
    </w:pPr>
    <w:r>
      <w:tab/>
      <w:t>Restricted</w:t>
    </w:r>
    <w:r>
      <w:tab/>
      <w:t xml:space="preserve">Page </w:t>
    </w:r>
    <w:r>
      <w:rPr>
        <w:rStyle w:val="PageNumber"/>
        <w:sz w:val="16"/>
      </w:rPr>
      <w:fldChar w:fldCharType="begin"/>
    </w:r>
    <w:r>
      <w:rPr>
        <w:rStyle w:val="PageNumber"/>
        <w:sz w:val="16"/>
      </w:rPr>
      <w:instrText xml:space="preserve"> PAGE </w:instrText>
    </w:r>
    <w:r>
      <w:rPr>
        <w:rStyle w:val="PageNumber"/>
        <w:sz w:val="16"/>
      </w:rPr>
      <w:fldChar w:fldCharType="separate"/>
    </w:r>
    <w:r w:rsidR="005D4B7E">
      <w:rPr>
        <w:rStyle w:val="PageNumber"/>
        <w:noProof/>
        <w:sz w:val="16"/>
      </w:rPr>
      <w:t>21</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sidR="005D4B7E">
      <w:rPr>
        <w:rStyle w:val="PageNumber"/>
        <w:noProof/>
        <w:sz w:val="16"/>
      </w:rPr>
      <w:t>31</w:t>
    </w:r>
    <w:r>
      <w:rPr>
        <w:rStyle w:val="PageNumber"/>
        <w:sz w:val="16"/>
      </w:rPr>
      <w:fldChar w:fldCharType="end"/>
    </w:r>
  </w:p>
  <w:p w14:paraId="40EA16D2" w14:textId="77777777" w:rsidR="00597494" w:rsidRDefault="00597494" w:rsidP="00911BCA">
    <w:pPr>
      <w:pStyle w:val="Footer"/>
    </w:pPr>
    <w:r>
      <w:tab/>
      <w:t>Property of NRAA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EE2DD" w14:textId="2C61CABD" w:rsidR="00597494" w:rsidRDefault="00597494" w:rsidP="00E7630A">
    <w:pPr>
      <w:pStyle w:val="Footer"/>
      <w:jc w:val="center"/>
    </w:pPr>
    <w:r>
      <w:t>Restricted</w:t>
    </w:r>
    <w:r>
      <w:br/>
      <w:t>Property of NRAA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C37898" w14:textId="77777777" w:rsidR="004E1862" w:rsidRDefault="004E1862" w:rsidP="00911BCA">
      <w:pPr>
        <w:spacing w:after="0" w:line="240" w:lineRule="auto"/>
      </w:pPr>
      <w:r>
        <w:separator/>
      </w:r>
    </w:p>
  </w:footnote>
  <w:footnote w:type="continuationSeparator" w:id="0">
    <w:p w14:paraId="3E06A801" w14:textId="77777777" w:rsidR="004E1862" w:rsidRDefault="004E1862" w:rsidP="00911BCA">
      <w:pPr>
        <w:spacing w:after="0" w:line="240" w:lineRule="auto"/>
      </w:pPr>
      <w:r>
        <w:continuationSeparator/>
      </w:r>
    </w:p>
  </w:footnote>
  <w:footnote w:id="1">
    <w:p w14:paraId="4CA51A8B" w14:textId="2B3C0006" w:rsidR="00597494" w:rsidRDefault="00597494">
      <w:pPr>
        <w:pStyle w:val="FootnoteText"/>
      </w:pPr>
      <w:r>
        <w:rPr>
          <w:rStyle w:val="FootnoteReference"/>
        </w:rPr>
        <w:footnoteRef/>
      </w:r>
      <w:r>
        <w:t xml:space="preserve"> Exceptions are made for the </w:t>
      </w:r>
      <w:r w:rsidRPr="004D5729">
        <w:rPr>
          <w:rStyle w:val="XMLElementSymbolChar"/>
        </w:rPr>
        <w:t>metadata.xml</w:t>
      </w:r>
      <w:r w:rsidRPr="008E71F8">
        <w:rPr>
          <w:color w:val="C45911" w:themeColor="accent2" w:themeShade="BF"/>
        </w:rPr>
        <w:t xml:space="preserve"> </w:t>
      </w:r>
      <w:r>
        <w:t xml:space="preserve">and </w:t>
      </w:r>
      <w:r w:rsidRPr="004D5729">
        <w:rPr>
          <w:rStyle w:val="XMLElementSymbolChar"/>
        </w:rPr>
        <w:t>metadata.xsd</w:t>
      </w:r>
      <w:r w:rsidRPr="008E71F8">
        <w:rPr>
          <w:color w:val="C45911" w:themeColor="accent2" w:themeShade="BF"/>
        </w:rPr>
        <w:t xml:space="preserve"> </w:t>
      </w:r>
      <w:r>
        <w:t>file under the header folder which should not be renamed.</w:t>
      </w:r>
    </w:p>
  </w:footnote>
  <w:footnote w:id="2">
    <w:p w14:paraId="019ECE68" w14:textId="5431B060" w:rsidR="00597494" w:rsidRDefault="00597494">
      <w:pPr>
        <w:pStyle w:val="FootnoteText"/>
      </w:pPr>
      <w:r>
        <w:rPr>
          <w:rStyle w:val="FootnoteReference"/>
        </w:rPr>
        <w:footnoteRef/>
      </w:r>
      <w:r>
        <w:t xml:space="preserve"> See the note in section 9.2 on why renaming of folders and computer files (i.e. ‘digitalObjects’) is sometimes required.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927CA" w14:textId="5B5BD7A6" w:rsidR="00597494" w:rsidRDefault="00597494" w:rsidP="00E7630A">
    <w:pPr>
      <w:pStyle w:val="Header"/>
    </w:pPr>
    <w:r>
      <w:t>National Records &amp; Archives Authority</w:t>
    </w:r>
    <w:r>
      <w:tab/>
    </w:r>
    <w:r>
      <w:tab/>
      <w:t>EDRMS Project</w:t>
    </w:r>
  </w:p>
  <w:p w14:paraId="6D6CCFAC" w14:textId="77DA1029" w:rsidR="00597494" w:rsidRDefault="00597494" w:rsidP="00E7630A">
    <w:pPr>
      <w:pStyle w:val="Header"/>
    </w:pPr>
    <w:r>
      <w:t>Sultanate of Oman</w:t>
    </w:r>
  </w:p>
  <w:p w14:paraId="73E818B1" w14:textId="0C576311" w:rsidR="00597494" w:rsidRDefault="00597494" w:rsidP="004A0880">
    <w:pPr>
      <w:pStyle w:val="Header"/>
      <w:tabs>
        <w:tab w:val="clear" w:pos="4680"/>
        <w:tab w:val="clear" w:pos="9360"/>
        <w:tab w:val="left" w:pos="8546"/>
      </w:tabs>
    </w:pPr>
    <w:r>
      <w:rPr>
        <w:noProof/>
      </w:rPr>
      <mc:AlternateContent>
        <mc:Choice Requires="wps">
          <w:drawing>
            <wp:anchor distT="4294967293" distB="4294967293" distL="114300" distR="114300" simplePos="0" relativeHeight="251659264" behindDoc="0" locked="0" layoutInCell="0" allowOverlap="1" wp14:anchorId="57A753A9" wp14:editId="75884DF3">
              <wp:simplePos x="0" y="0"/>
              <wp:positionH relativeFrom="column">
                <wp:posOffset>2969</wp:posOffset>
              </wp:positionH>
              <wp:positionV relativeFrom="paragraph">
                <wp:posOffset>35288</wp:posOffset>
              </wp:positionV>
              <wp:extent cx="6175169" cy="0"/>
              <wp:effectExtent l="0" t="0" r="3556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5169" cy="0"/>
                      </a:xfrm>
                      <a:prstGeom prst="line">
                        <a:avLst/>
                      </a:prstGeom>
                      <a:noFill/>
                      <a:ln w="19050">
                        <a:solidFill>
                          <a:srgbClr val="000000"/>
                        </a:solidFill>
                        <a:round/>
                        <a:headEnd/>
                        <a:tailEnd/>
                      </a:ln>
                      <a:extLst>
                        <a:ext uri="{909E8E84-426E-40dd-AFC4-6F175D3DCCD1}">
                          <a14:hiddenFill xmlns:arto="http://schemas.microsoft.com/office/word/2006/arto" xmlns:o="urn:schemas-microsoft-com:office:office" xmlns:v="urn:schemas-microsoft-com:vml" xmlns:w10="urn:schemas-microsoft-com:office:word" xmlns:w="http://schemas.openxmlformats.org/wordprocessingml/2006/main" xmlns:a14="http://schemas.microsoft.com/office/drawing/2010/main" xmlns="" xmlns:mv="urn:schemas-microsoft-com:mac:vml" xmlns:mo="http://schemas.microsoft.com/office/mac/office/2008/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01DB032" id="Straight Connector 3" o:spid="_x0000_s1026" style="position:absolute;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25pt,2.8pt" to="486.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" o:allowincell="f" strokeweight="1.5pt"/>
          </w:pict>
        </mc:Fallback>
      </mc:AlternateContent>
    </w:r>
  </w:p>
  <w:p w14:paraId="2A0833DD" w14:textId="77777777" w:rsidR="00597494" w:rsidRDefault="005974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2DF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31D21DC"/>
    <w:multiLevelType w:val="hybridMultilevel"/>
    <w:tmpl w:val="095EB73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496C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121116"/>
    <w:multiLevelType w:val="hybridMultilevel"/>
    <w:tmpl w:val="1F264BE2"/>
    <w:lvl w:ilvl="0" w:tplc="157C9E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B4E65"/>
    <w:multiLevelType w:val="hybridMultilevel"/>
    <w:tmpl w:val="E3C0F7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AF4936"/>
    <w:multiLevelType w:val="multilevel"/>
    <w:tmpl w:val="BB3C8B84"/>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35070E46"/>
    <w:multiLevelType w:val="hybridMultilevel"/>
    <w:tmpl w:val="F4F626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6A34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BC22149"/>
    <w:multiLevelType w:val="hybridMultilevel"/>
    <w:tmpl w:val="310E5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794448"/>
    <w:multiLevelType w:val="hybridMultilevel"/>
    <w:tmpl w:val="02DE71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589375F"/>
    <w:multiLevelType w:val="hybridMultilevel"/>
    <w:tmpl w:val="DFC42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836181"/>
    <w:multiLevelType w:val="hybridMultilevel"/>
    <w:tmpl w:val="018CC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6402FB"/>
    <w:multiLevelType w:val="hybridMultilevel"/>
    <w:tmpl w:val="2BBC54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582C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BE2519C"/>
    <w:multiLevelType w:val="hybridMultilevel"/>
    <w:tmpl w:val="48F66ACA"/>
    <w:lvl w:ilvl="0" w:tplc="8D08D40C">
      <w:start w:val="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03359F"/>
    <w:multiLevelType w:val="hybridMultilevel"/>
    <w:tmpl w:val="C28C1C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1"/>
  </w:num>
  <w:num w:numId="3">
    <w:abstractNumId w:val="12"/>
  </w:num>
  <w:num w:numId="4">
    <w:abstractNumId w:val="13"/>
  </w:num>
  <w:num w:numId="5">
    <w:abstractNumId w:val="3"/>
  </w:num>
  <w:num w:numId="6">
    <w:abstractNumId w:val="8"/>
  </w:num>
  <w:num w:numId="7">
    <w:abstractNumId w:val="15"/>
  </w:num>
  <w:num w:numId="8">
    <w:abstractNumId w:val="10"/>
  </w:num>
  <w:num w:numId="9">
    <w:abstractNumId w:val="5"/>
  </w:num>
  <w:num w:numId="10">
    <w:abstractNumId w:val="0"/>
  </w:num>
  <w:num w:numId="11">
    <w:abstractNumId w:val="2"/>
  </w:num>
  <w:num w:numId="12">
    <w:abstractNumId w:val="4"/>
  </w:num>
  <w:num w:numId="13">
    <w:abstractNumId w:val="9"/>
  </w:num>
  <w:num w:numId="14">
    <w:abstractNumId w:val="6"/>
  </w:num>
  <w:num w:numId="15">
    <w:abstractNumId w:val="14"/>
  </w:num>
  <w:num w:numId="16">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BCA"/>
    <w:rsid w:val="000036D3"/>
    <w:rsid w:val="00004385"/>
    <w:rsid w:val="000045A8"/>
    <w:rsid w:val="00006380"/>
    <w:rsid w:val="0000655F"/>
    <w:rsid w:val="00006BB1"/>
    <w:rsid w:val="00010EFC"/>
    <w:rsid w:val="00011AF2"/>
    <w:rsid w:val="00011CA1"/>
    <w:rsid w:val="00011F6F"/>
    <w:rsid w:val="00013229"/>
    <w:rsid w:val="00013EC9"/>
    <w:rsid w:val="00015027"/>
    <w:rsid w:val="00015371"/>
    <w:rsid w:val="000153E4"/>
    <w:rsid w:val="00016B24"/>
    <w:rsid w:val="00017332"/>
    <w:rsid w:val="000178A2"/>
    <w:rsid w:val="00017AAC"/>
    <w:rsid w:val="0002071D"/>
    <w:rsid w:val="00020D75"/>
    <w:rsid w:val="00021270"/>
    <w:rsid w:val="00021790"/>
    <w:rsid w:val="00021F98"/>
    <w:rsid w:val="000223B2"/>
    <w:rsid w:val="00022A47"/>
    <w:rsid w:val="00023CD5"/>
    <w:rsid w:val="000248AA"/>
    <w:rsid w:val="00024CAA"/>
    <w:rsid w:val="00025189"/>
    <w:rsid w:val="00025EB6"/>
    <w:rsid w:val="00026782"/>
    <w:rsid w:val="000269BA"/>
    <w:rsid w:val="000269DA"/>
    <w:rsid w:val="00026D45"/>
    <w:rsid w:val="00027D6D"/>
    <w:rsid w:val="00030812"/>
    <w:rsid w:val="00031DA2"/>
    <w:rsid w:val="000328A3"/>
    <w:rsid w:val="000334E1"/>
    <w:rsid w:val="00033541"/>
    <w:rsid w:val="000350D8"/>
    <w:rsid w:val="0003798E"/>
    <w:rsid w:val="0004041F"/>
    <w:rsid w:val="00041ABF"/>
    <w:rsid w:val="000425A0"/>
    <w:rsid w:val="00042A9A"/>
    <w:rsid w:val="00043D31"/>
    <w:rsid w:val="00044625"/>
    <w:rsid w:val="00044CDF"/>
    <w:rsid w:val="00044D9C"/>
    <w:rsid w:val="00050BA9"/>
    <w:rsid w:val="0005219A"/>
    <w:rsid w:val="00052B35"/>
    <w:rsid w:val="0005327D"/>
    <w:rsid w:val="000533C2"/>
    <w:rsid w:val="00053AA5"/>
    <w:rsid w:val="000551DD"/>
    <w:rsid w:val="00055490"/>
    <w:rsid w:val="00055494"/>
    <w:rsid w:val="00055C06"/>
    <w:rsid w:val="00060319"/>
    <w:rsid w:val="00060999"/>
    <w:rsid w:val="0006164B"/>
    <w:rsid w:val="0006217B"/>
    <w:rsid w:val="00062E6C"/>
    <w:rsid w:val="000631F2"/>
    <w:rsid w:val="000635A9"/>
    <w:rsid w:val="0006434F"/>
    <w:rsid w:val="000646B4"/>
    <w:rsid w:val="00065502"/>
    <w:rsid w:val="00065EBB"/>
    <w:rsid w:val="000661A2"/>
    <w:rsid w:val="00066CE3"/>
    <w:rsid w:val="000711AC"/>
    <w:rsid w:val="00074472"/>
    <w:rsid w:val="00074933"/>
    <w:rsid w:val="00074DB3"/>
    <w:rsid w:val="00074DC1"/>
    <w:rsid w:val="000765BD"/>
    <w:rsid w:val="00076D92"/>
    <w:rsid w:val="00076F0A"/>
    <w:rsid w:val="00077DFB"/>
    <w:rsid w:val="00081219"/>
    <w:rsid w:val="00081367"/>
    <w:rsid w:val="000814B5"/>
    <w:rsid w:val="00085C3D"/>
    <w:rsid w:val="00087740"/>
    <w:rsid w:val="00090DC8"/>
    <w:rsid w:val="00091175"/>
    <w:rsid w:val="00091A38"/>
    <w:rsid w:val="00092272"/>
    <w:rsid w:val="00092929"/>
    <w:rsid w:val="00093E94"/>
    <w:rsid w:val="00094C60"/>
    <w:rsid w:val="00095D55"/>
    <w:rsid w:val="0009601D"/>
    <w:rsid w:val="0009779C"/>
    <w:rsid w:val="000A04FB"/>
    <w:rsid w:val="000A079E"/>
    <w:rsid w:val="000A1E5A"/>
    <w:rsid w:val="000A3401"/>
    <w:rsid w:val="000A39C7"/>
    <w:rsid w:val="000A3AC0"/>
    <w:rsid w:val="000A41BB"/>
    <w:rsid w:val="000A5354"/>
    <w:rsid w:val="000A5A9D"/>
    <w:rsid w:val="000A665C"/>
    <w:rsid w:val="000A6A16"/>
    <w:rsid w:val="000A6B07"/>
    <w:rsid w:val="000A7B1B"/>
    <w:rsid w:val="000A7FFC"/>
    <w:rsid w:val="000B0646"/>
    <w:rsid w:val="000B0AC0"/>
    <w:rsid w:val="000B0E84"/>
    <w:rsid w:val="000B20FD"/>
    <w:rsid w:val="000B36E8"/>
    <w:rsid w:val="000B3E6A"/>
    <w:rsid w:val="000B4B9C"/>
    <w:rsid w:val="000B4BE1"/>
    <w:rsid w:val="000B52D1"/>
    <w:rsid w:val="000B548E"/>
    <w:rsid w:val="000B58DF"/>
    <w:rsid w:val="000B6422"/>
    <w:rsid w:val="000B7622"/>
    <w:rsid w:val="000B7D99"/>
    <w:rsid w:val="000C2AA6"/>
    <w:rsid w:val="000C30C2"/>
    <w:rsid w:val="000C343A"/>
    <w:rsid w:val="000C3DF6"/>
    <w:rsid w:val="000C440D"/>
    <w:rsid w:val="000C4B11"/>
    <w:rsid w:val="000D008D"/>
    <w:rsid w:val="000D2038"/>
    <w:rsid w:val="000D20B6"/>
    <w:rsid w:val="000D2A66"/>
    <w:rsid w:val="000D57B4"/>
    <w:rsid w:val="000D7BA3"/>
    <w:rsid w:val="000E075A"/>
    <w:rsid w:val="000E2262"/>
    <w:rsid w:val="000E2C48"/>
    <w:rsid w:val="000E61B7"/>
    <w:rsid w:val="000E623D"/>
    <w:rsid w:val="000E64F1"/>
    <w:rsid w:val="000E6846"/>
    <w:rsid w:val="000E6E69"/>
    <w:rsid w:val="000E7115"/>
    <w:rsid w:val="000E7AE9"/>
    <w:rsid w:val="000E7F49"/>
    <w:rsid w:val="000F1924"/>
    <w:rsid w:val="000F4981"/>
    <w:rsid w:val="000F556C"/>
    <w:rsid w:val="000F560E"/>
    <w:rsid w:val="000F5870"/>
    <w:rsid w:val="000F5BCD"/>
    <w:rsid w:val="000F7037"/>
    <w:rsid w:val="000F754C"/>
    <w:rsid w:val="000F7735"/>
    <w:rsid w:val="001003F7"/>
    <w:rsid w:val="00101C53"/>
    <w:rsid w:val="00102BEE"/>
    <w:rsid w:val="001031C2"/>
    <w:rsid w:val="00104239"/>
    <w:rsid w:val="00104339"/>
    <w:rsid w:val="00105C64"/>
    <w:rsid w:val="0010657F"/>
    <w:rsid w:val="00106E3C"/>
    <w:rsid w:val="00106EDE"/>
    <w:rsid w:val="0011011A"/>
    <w:rsid w:val="00110712"/>
    <w:rsid w:val="00112943"/>
    <w:rsid w:val="00113E16"/>
    <w:rsid w:val="00114ED9"/>
    <w:rsid w:val="00115B38"/>
    <w:rsid w:val="001164E2"/>
    <w:rsid w:val="00120F5D"/>
    <w:rsid w:val="00121111"/>
    <w:rsid w:val="001211E7"/>
    <w:rsid w:val="0012157A"/>
    <w:rsid w:val="0012253C"/>
    <w:rsid w:val="001239D6"/>
    <w:rsid w:val="00123C51"/>
    <w:rsid w:val="00124ED9"/>
    <w:rsid w:val="00125CD2"/>
    <w:rsid w:val="00126AE1"/>
    <w:rsid w:val="00127645"/>
    <w:rsid w:val="00130542"/>
    <w:rsid w:val="001305EA"/>
    <w:rsid w:val="00132425"/>
    <w:rsid w:val="00132692"/>
    <w:rsid w:val="00132813"/>
    <w:rsid w:val="001347E2"/>
    <w:rsid w:val="00136812"/>
    <w:rsid w:val="0014297B"/>
    <w:rsid w:val="00142E9F"/>
    <w:rsid w:val="001503A1"/>
    <w:rsid w:val="0015050A"/>
    <w:rsid w:val="00150CFD"/>
    <w:rsid w:val="00151B1C"/>
    <w:rsid w:val="00152667"/>
    <w:rsid w:val="00152DBC"/>
    <w:rsid w:val="00152E00"/>
    <w:rsid w:val="001538C7"/>
    <w:rsid w:val="00153993"/>
    <w:rsid w:val="00153E41"/>
    <w:rsid w:val="001542A3"/>
    <w:rsid w:val="00154A49"/>
    <w:rsid w:val="0015508A"/>
    <w:rsid w:val="00156197"/>
    <w:rsid w:val="00162221"/>
    <w:rsid w:val="001645D9"/>
    <w:rsid w:val="00165728"/>
    <w:rsid w:val="00167295"/>
    <w:rsid w:val="00167A97"/>
    <w:rsid w:val="00170D47"/>
    <w:rsid w:val="00171A47"/>
    <w:rsid w:val="00171EAD"/>
    <w:rsid w:val="00172DE7"/>
    <w:rsid w:val="001745A4"/>
    <w:rsid w:val="001748DC"/>
    <w:rsid w:val="001749D7"/>
    <w:rsid w:val="0017513A"/>
    <w:rsid w:val="00175390"/>
    <w:rsid w:val="00177F9B"/>
    <w:rsid w:val="00181300"/>
    <w:rsid w:val="00182883"/>
    <w:rsid w:val="00182F1F"/>
    <w:rsid w:val="001831D2"/>
    <w:rsid w:val="00183470"/>
    <w:rsid w:val="00183C5D"/>
    <w:rsid w:val="00184B00"/>
    <w:rsid w:val="0018544F"/>
    <w:rsid w:val="00185773"/>
    <w:rsid w:val="00186018"/>
    <w:rsid w:val="00186B06"/>
    <w:rsid w:val="001918AE"/>
    <w:rsid w:val="00191B4D"/>
    <w:rsid w:val="00191B79"/>
    <w:rsid w:val="0019229E"/>
    <w:rsid w:val="001924E0"/>
    <w:rsid w:val="00193FA7"/>
    <w:rsid w:val="001940F7"/>
    <w:rsid w:val="00194973"/>
    <w:rsid w:val="001955DA"/>
    <w:rsid w:val="00195A96"/>
    <w:rsid w:val="00197965"/>
    <w:rsid w:val="001A3B75"/>
    <w:rsid w:val="001A4EAA"/>
    <w:rsid w:val="001A5BA3"/>
    <w:rsid w:val="001A5CF7"/>
    <w:rsid w:val="001A6AA8"/>
    <w:rsid w:val="001A7C52"/>
    <w:rsid w:val="001B1F21"/>
    <w:rsid w:val="001B23EE"/>
    <w:rsid w:val="001B38C2"/>
    <w:rsid w:val="001B3F9B"/>
    <w:rsid w:val="001B4043"/>
    <w:rsid w:val="001B5E23"/>
    <w:rsid w:val="001B73C7"/>
    <w:rsid w:val="001C29EA"/>
    <w:rsid w:val="001C2CDA"/>
    <w:rsid w:val="001C48C0"/>
    <w:rsid w:val="001C5C8E"/>
    <w:rsid w:val="001C6EF0"/>
    <w:rsid w:val="001C75B2"/>
    <w:rsid w:val="001C77D9"/>
    <w:rsid w:val="001C7E3D"/>
    <w:rsid w:val="001D03A9"/>
    <w:rsid w:val="001D213B"/>
    <w:rsid w:val="001D2412"/>
    <w:rsid w:val="001D2718"/>
    <w:rsid w:val="001D5061"/>
    <w:rsid w:val="001D5BBE"/>
    <w:rsid w:val="001D5BE3"/>
    <w:rsid w:val="001D7151"/>
    <w:rsid w:val="001D7587"/>
    <w:rsid w:val="001D7B81"/>
    <w:rsid w:val="001E0463"/>
    <w:rsid w:val="001E076E"/>
    <w:rsid w:val="001E1DEA"/>
    <w:rsid w:val="001E282F"/>
    <w:rsid w:val="001E3CBF"/>
    <w:rsid w:val="001E3CEE"/>
    <w:rsid w:val="001E5DD7"/>
    <w:rsid w:val="001E737A"/>
    <w:rsid w:val="001E79DA"/>
    <w:rsid w:val="001E7A09"/>
    <w:rsid w:val="001F2492"/>
    <w:rsid w:val="001F3260"/>
    <w:rsid w:val="001F37CB"/>
    <w:rsid w:val="001F3A70"/>
    <w:rsid w:val="001F4359"/>
    <w:rsid w:val="001F450F"/>
    <w:rsid w:val="001F49C0"/>
    <w:rsid w:val="001F5C39"/>
    <w:rsid w:val="001F60DD"/>
    <w:rsid w:val="001F7129"/>
    <w:rsid w:val="002005C6"/>
    <w:rsid w:val="0020285B"/>
    <w:rsid w:val="00202DD4"/>
    <w:rsid w:val="0020321E"/>
    <w:rsid w:val="002043BC"/>
    <w:rsid w:val="0020452B"/>
    <w:rsid w:val="002053B3"/>
    <w:rsid w:val="00206007"/>
    <w:rsid w:val="00207CBE"/>
    <w:rsid w:val="00210A5A"/>
    <w:rsid w:val="00211813"/>
    <w:rsid w:val="00211BFE"/>
    <w:rsid w:val="00212EA5"/>
    <w:rsid w:val="00212FE6"/>
    <w:rsid w:val="00214179"/>
    <w:rsid w:val="00214EB7"/>
    <w:rsid w:val="00215249"/>
    <w:rsid w:val="00215541"/>
    <w:rsid w:val="00215654"/>
    <w:rsid w:val="00215AD8"/>
    <w:rsid w:val="0021629D"/>
    <w:rsid w:val="002171AC"/>
    <w:rsid w:val="002179BA"/>
    <w:rsid w:val="002179CA"/>
    <w:rsid w:val="00221402"/>
    <w:rsid w:val="00221C5C"/>
    <w:rsid w:val="00222010"/>
    <w:rsid w:val="0022371B"/>
    <w:rsid w:val="002248A1"/>
    <w:rsid w:val="00226143"/>
    <w:rsid w:val="00226E49"/>
    <w:rsid w:val="002271FE"/>
    <w:rsid w:val="00227A35"/>
    <w:rsid w:val="00230687"/>
    <w:rsid w:val="00230EC5"/>
    <w:rsid w:val="00231A59"/>
    <w:rsid w:val="00231BCF"/>
    <w:rsid w:val="0023352C"/>
    <w:rsid w:val="002339B5"/>
    <w:rsid w:val="002344B6"/>
    <w:rsid w:val="002351AB"/>
    <w:rsid w:val="002353DF"/>
    <w:rsid w:val="00235570"/>
    <w:rsid w:val="00237402"/>
    <w:rsid w:val="002401DB"/>
    <w:rsid w:val="002411D4"/>
    <w:rsid w:val="00243E23"/>
    <w:rsid w:val="00244266"/>
    <w:rsid w:val="00244CEA"/>
    <w:rsid w:val="002461CD"/>
    <w:rsid w:val="00247BBD"/>
    <w:rsid w:val="002501C5"/>
    <w:rsid w:val="00250810"/>
    <w:rsid w:val="00250B90"/>
    <w:rsid w:val="00251B04"/>
    <w:rsid w:val="002526C4"/>
    <w:rsid w:val="00252CE3"/>
    <w:rsid w:val="002533BC"/>
    <w:rsid w:val="00254F22"/>
    <w:rsid w:val="00256EFE"/>
    <w:rsid w:val="002574D9"/>
    <w:rsid w:val="002601C5"/>
    <w:rsid w:val="0026087A"/>
    <w:rsid w:val="00261BB2"/>
    <w:rsid w:val="0026515C"/>
    <w:rsid w:val="0026536B"/>
    <w:rsid w:val="00266128"/>
    <w:rsid w:val="00266C9F"/>
    <w:rsid w:val="002724DB"/>
    <w:rsid w:val="00272FF7"/>
    <w:rsid w:val="00274235"/>
    <w:rsid w:val="00274685"/>
    <w:rsid w:val="0027589A"/>
    <w:rsid w:val="00277563"/>
    <w:rsid w:val="0028059D"/>
    <w:rsid w:val="00280870"/>
    <w:rsid w:val="0028096A"/>
    <w:rsid w:val="00281C96"/>
    <w:rsid w:val="00282047"/>
    <w:rsid w:val="002823C0"/>
    <w:rsid w:val="00282C26"/>
    <w:rsid w:val="00282D39"/>
    <w:rsid w:val="0028359F"/>
    <w:rsid w:val="00283B5F"/>
    <w:rsid w:val="00283FBE"/>
    <w:rsid w:val="00285C36"/>
    <w:rsid w:val="00285F27"/>
    <w:rsid w:val="0028642C"/>
    <w:rsid w:val="00286ECF"/>
    <w:rsid w:val="002904DA"/>
    <w:rsid w:val="00290E0C"/>
    <w:rsid w:val="00291997"/>
    <w:rsid w:val="00291B14"/>
    <w:rsid w:val="002920EE"/>
    <w:rsid w:val="00292EE7"/>
    <w:rsid w:val="0029375D"/>
    <w:rsid w:val="0029599C"/>
    <w:rsid w:val="00295AA1"/>
    <w:rsid w:val="00296328"/>
    <w:rsid w:val="0029710C"/>
    <w:rsid w:val="0029717D"/>
    <w:rsid w:val="002A0653"/>
    <w:rsid w:val="002A10AA"/>
    <w:rsid w:val="002A1991"/>
    <w:rsid w:val="002A200B"/>
    <w:rsid w:val="002A20F8"/>
    <w:rsid w:val="002A2AD3"/>
    <w:rsid w:val="002A2B49"/>
    <w:rsid w:val="002A309B"/>
    <w:rsid w:val="002A3936"/>
    <w:rsid w:val="002A4D4A"/>
    <w:rsid w:val="002A6420"/>
    <w:rsid w:val="002B122C"/>
    <w:rsid w:val="002B1248"/>
    <w:rsid w:val="002B242D"/>
    <w:rsid w:val="002B2AEE"/>
    <w:rsid w:val="002B3ECE"/>
    <w:rsid w:val="002B4C3D"/>
    <w:rsid w:val="002B50CA"/>
    <w:rsid w:val="002B6E04"/>
    <w:rsid w:val="002C0992"/>
    <w:rsid w:val="002C0D33"/>
    <w:rsid w:val="002C1C15"/>
    <w:rsid w:val="002C1C74"/>
    <w:rsid w:val="002C2E13"/>
    <w:rsid w:val="002C3307"/>
    <w:rsid w:val="002C40F3"/>
    <w:rsid w:val="002C69B6"/>
    <w:rsid w:val="002D1304"/>
    <w:rsid w:val="002D4721"/>
    <w:rsid w:val="002D4961"/>
    <w:rsid w:val="002D7430"/>
    <w:rsid w:val="002D7F65"/>
    <w:rsid w:val="002E09A7"/>
    <w:rsid w:val="002E0C12"/>
    <w:rsid w:val="002E14AE"/>
    <w:rsid w:val="002E54B2"/>
    <w:rsid w:val="002E6577"/>
    <w:rsid w:val="002E6925"/>
    <w:rsid w:val="002E6D7C"/>
    <w:rsid w:val="002E6E05"/>
    <w:rsid w:val="002F12FD"/>
    <w:rsid w:val="002F1C21"/>
    <w:rsid w:val="002F1EF3"/>
    <w:rsid w:val="002F25ED"/>
    <w:rsid w:val="002F3000"/>
    <w:rsid w:val="002F3094"/>
    <w:rsid w:val="002F5EC4"/>
    <w:rsid w:val="003003EE"/>
    <w:rsid w:val="003006B4"/>
    <w:rsid w:val="003009CA"/>
    <w:rsid w:val="003028A1"/>
    <w:rsid w:val="003031F6"/>
    <w:rsid w:val="0030328B"/>
    <w:rsid w:val="00304920"/>
    <w:rsid w:val="003049A4"/>
    <w:rsid w:val="00304B4F"/>
    <w:rsid w:val="00304F25"/>
    <w:rsid w:val="00305622"/>
    <w:rsid w:val="003059EE"/>
    <w:rsid w:val="003067D4"/>
    <w:rsid w:val="00307B4C"/>
    <w:rsid w:val="003118CD"/>
    <w:rsid w:val="003127CB"/>
    <w:rsid w:val="00312C56"/>
    <w:rsid w:val="0031379F"/>
    <w:rsid w:val="00315DF4"/>
    <w:rsid w:val="00316154"/>
    <w:rsid w:val="003178EB"/>
    <w:rsid w:val="00320C6A"/>
    <w:rsid w:val="00320EE3"/>
    <w:rsid w:val="0032118E"/>
    <w:rsid w:val="003216CB"/>
    <w:rsid w:val="003218A5"/>
    <w:rsid w:val="00323A48"/>
    <w:rsid w:val="00323CCC"/>
    <w:rsid w:val="00324369"/>
    <w:rsid w:val="003244D3"/>
    <w:rsid w:val="00324576"/>
    <w:rsid w:val="00324C55"/>
    <w:rsid w:val="00324CF1"/>
    <w:rsid w:val="003258DB"/>
    <w:rsid w:val="00327AD8"/>
    <w:rsid w:val="003310A1"/>
    <w:rsid w:val="0033206E"/>
    <w:rsid w:val="003334E2"/>
    <w:rsid w:val="00334304"/>
    <w:rsid w:val="00335F7A"/>
    <w:rsid w:val="0034152D"/>
    <w:rsid w:val="003429A2"/>
    <w:rsid w:val="00342D94"/>
    <w:rsid w:val="00350063"/>
    <w:rsid w:val="0035008A"/>
    <w:rsid w:val="00350DEF"/>
    <w:rsid w:val="00351E5C"/>
    <w:rsid w:val="00352EC0"/>
    <w:rsid w:val="003534C9"/>
    <w:rsid w:val="003537F1"/>
    <w:rsid w:val="00354A2E"/>
    <w:rsid w:val="00354D0F"/>
    <w:rsid w:val="0035538D"/>
    <w:rsid w:val="003609BB"/>
    <w:rsid w:val="00360C58"/>
    <w:rsid w:val="00360F71"/>
    <w:rsid w:val="00362102"/>
    <w:rsid w:val="00367260"/>
    <w:rsid w:val="00373814"/>
    <w:rsid w:val="00374E31"/>
    <w:rsid w:val="003754DB"/>
    <w:rsid w:val="00380220"/>
    <w:rsid w:val="00380FE9"/>
    <w:rsid w:val="00381173"/>
    <w:rsid w:val="00381482"/>
    <w:rsid w:val="00382915"/>
    <w:rsid w:val="00382C27"/>
    <w:rsid w:val="00382C8D"/>
    <w:rsid w:val="00382DD6"/>
    <w:rsid w:val="00382EF6"/>
    <w:rsid w:val="0038311D"/>
    <w:rsid w:val="00383822"/>
    <w:rsid w:val="00383A7A"/>
    <w:rsid w:val="00383B0E"/>
    <w:rsid w:val="00384225"/>
    <w:rsid w:val="003848FB"/>
    <w:rsid w:val="00384E43"/>
    <w:rsid w:val="00385382"/>
    <w:rsid w:val="00386656"/>
    <w:rsid w:val="00386961"/>
    <w:rsid w:val="003919CB"/>
    <w:rsid w:val="00391D78"/>
    <w:rsid w:val="0039380A"/>
    <w:rsid w:val="00394175"/>
    <w:rsid w:val="00397D96"/>
    <w:rsid w:val="003A22F2"/>
    <w:rsid w:val="003A4D3F"/>
    <w:rsid w:val="003A5C4D"/>
    <w:rsid w:val="003A7744"/>
    <w:rsid w:val="003A7989"/>
    <w:rsid w:val="003A7A61"/>
    <w:rsid w:val="003B0CFB"/>
    <w:rsid w:val="003B2121"/>
    <w:rsid w:val="003B3853"/>
    <w:rsid w:val="003B3BA5"/>
    <w:rsid w:val="003B605F"/>
    <w:rsid w:val="003B6353"/>
    <w:rsid w:val="003B6658"/>
    <w:rsid w:val="003B7290"/>
    <w:rsid w:val="003B7360"/>
    <w:rsid w:val="003C1704"/>
    <w:rsid w:val="003C3046"/>
    <w:rsid w:val="003C4D8A"/>
    <w:rsid w:val="003C5043"/>
    <w:rsid w:val="003C6E0D"/>
    <w:rsid w:val="003C7207"/>
    <w:rsid w:val="003C7BA5"/>
    <w:rsid w:val="003D0823"/>
    <w:rsid w:val="003D38E8"/>
    <w:rsid w:val="003D3E18"/>
    <w:rsid w:val="003D5868"/>
    <w:rsid w:val="003D64D5"/>
    <w:rsid w:val="003D7DA9"/>
    <w:rsid w:val="003E0BC1"/>
    <w:rsid w:val="003E146C"/>
    <w:rsid w:val="003E1FE4"/>
    <w:rsid w:val="003E2350"/>
    <w:rsid w:val="003E28AF"/>
    <w:rsid w:val="003E31B5"/>
    <w:rsid w:val="003E33D2"/>
    <w:rsid w:val="003E3C35"/>
    <w:rsid w:val="003E5514"/>
    <w:rsid w:val="003E6063"/>
    <w:rsid w:val="003E7FC2"/>
    <w:rsid w:val="003F01FF"/>
    <w:rsid w:val="003F0683"/>
    <w:rsid w:val="003F0B79"/>
    <w:rsid w:val="003F4ACC"/>
    <w:rsid w:val="003F75C1"/>
    <w:rsid w:val="0040116B"/>
    <w:rsid w:val="0040185A"/>
    <w:rsid w:val="00402888"/>
    <w:rsid w:val="004028DF"/>
    <w:rsid w:val="0040392F"/>
    <w:rsid w:val="00405329"/>
    <w:rsid w:val="004055BC"/>
    <w:rsid w:val="00406C91"/>
    <w:rsid w:val="00406FE0"/>
    <w:rsid w:val="004113FF"/>
    <w:rsid w:val="0041168C"/>
    <w:rsid w:val="004126DC"/>
    <w:rsid w:val="00412950"/>
    <w:rsid w:val="00412D89"/>
    <w:rsid w:val="00413223"/>
    <w:rsid w:val="004145F3"/>
    <w:rsid w:val="0041680A"/>
    <w:rsid w:val="0041760C"/>
    <w:rsid w:val="004202C1"/>
    <w:rsid w:val="00421245"/>
    <w:rsid w:val="0042175E"/>
    <w:rsid w:val="00421E04"/>
    <w:rsid w:val="00425368"/>
    <w:rsid w:val="0042542C"/>
    <w:rsid w:val="00427621"/>
    <w:rsid w:val="00431993"/>
    <w:rsid w:val="00431E56"/>
    <w:rsid w:val="00431EB0"/>
    <w:rsid w:val="0043235B"/>
    <w:rsid w:val="00434745"/>
    <w:rsid w:val="004347B3"/>
    <w:rsid w:val="0043669A"/>
    <w:rsid w:val="00441E26"/>
    <w:rsid w:val="004427BF"/>
    <w:rsid w:val="00443B11"/>
    <w:rsid w:val="00444804"/>
    <w:rsid w:val="00444ACE"/>
    <w:rsid w:val="00444B39"/>
    <w:rsid w:val="004450A1"/>
    <w:rsid w:val="0044534F"/>
    <w:rsid w:val="00445BF4"/>
    <w:rsid w:val="004501D0"/>
    <w:rsid w:val="00450B61"/>
    <w:rsid w:val="00450BC9"/>
    <w:rsid w:val="00450E5B"/>
    <w:rsid w:val="00451942"/>
    <w:rsid w:val="00453262"/>
    <w:rsid w:val="00454817"/>
    <w:rsid w:val="004549BB"/>
    <w:rsid w:val="00454A3C"/>
    <w:rsid w:val="00455270"/>
    <w:rsid w:val="00455561"/>
    <w:rsid w:val="00455C2E"/>
    <w:rsid w:val="004564DD"/>
    <w:rsid w:val="004566A9"/>
    <w:rsid w:val="00461639"/>
    <w:rsid w:val="00462B52"/>
    <w:rsid w:val="0046396E"/>
    <w:rsid w:val="00463E18"/>
    <w:rsid w:val="00464C87"/>
    <w:rsid w:val="00464FFF"/>
    <w:rsid w:val="0046525E"/>
    <w:rsid w:val="00465951"/>
    <w:rsid w:val="004667A6"/>
    <w:rsid w:val="00466B5B"/>
    <w:rsid w:val="0046779C"/>
    <w:rsid w:val="00471628"/>
    <w:rsid w:val="00471B6F"/>
    <w:rsid w:val="00472E17"/>
    <w:rsid w:val="004744CF"/>
    <w:rsid w:val="00474BAD"/>
    <w:rsid w:val="00474D7D"/>
    <w:rsid w:val="00476107"/>
    <w:rsid w:val="00476D57"/>
    <w:rsid w:val="00477607"/>
    <w:rsid w:val="00477996"/>
    <w:rsid w:val="0048064D"/>
    <w:rsid w:val="004806C2"/>
    <w:rsid w:val="004826D1"/>
    <w:rsid w:val="00483118"/>
    <w:rsid w:val="00483AE4"/>
    <w:rsid w:val="004846FC"/>
    <w:rsid w:val="00485B81"/>
    <w:rsid w:val="00487D79"/>
    <w:rsid w:val="00491638"/>
    <w:rsid w:val="00491F6A"/>
    <w:rsid w:val="00492227"/>
    <w:rsid w:val="0049268B"/>
    <w:rsid w:val="004933D9"/>
    <w:rsid w:val="0049348D"/>
    <w:rsid w:val="004946E0"/>
    <w:rsid w:val="00496C1B"/>
    <w:rsid w:val="00496F2F"/>
    <w:rsid w:val="00496F8F"/>
    <w:rsid w:val="0049798D"/>
    <w:rsid w:val="004A05D6"/>
    <w:rsid w:val="004A0880"/>
    <w:rsid w:val="004A277E"/>
    <w:rsid w:val="004A2A39"/>
    <w:rsid w:val="004A2FE0"/>
    <w:rsid w:val="004A3D63"/>
    <w:rsid w:val="004A454D"/>
    <w:rsid w:val="004A5682"/>
    <w:rsid w:val="004A5BC6"/>
    <w:rsid w:val="004A6F2C"/>
    <w:rsid w:val="004A7297"/>
    <w:rsid w:val="004A7F27"/>
    <w:rsid w:val="004B09AB"/>
    <w:rsid w:val="004B1D78"/>
    <w:rsid w:val="004B3172"/>
    <w:rsid w:val="004B3404"/>
    <w:rsid w:val="004B6387"/>
    <w:rsid w:val="004B6510"/>
    <w:rsid w:val="004B6F7E"/>
    <w:rsid w:val="004B70D9"/>
    <w:rsid w:val="004C045E"/>
    <w:rsid w:val="004C0C13"/>
    <w:rsid w:val="004C17B6"/>
    <w:rsid w:val="004C1B97"/>
    <w:rsid w:val="004C31F1"/>
    <w:rsid w:val="004C3C2A"/>
    <w:rsid w:val="004C3E61"/>
    <w:rsid w:val="004C3EF5"/>
    <w:rsid w:val="004C4F31"/>
    <w:rsid w:val="004C735D"/>
    <w:rsid w:val="004C7A7E"/>
    <w:rsid w:val="004D0EE2"/>
    <w:rsid w:val="004D0F2F"/>
    <w:rsid w:val="004D268D"/>
    <w:rsid w:val="004D3CA2"/>
    <w:rsid w:val="004D4854"/>
    <w:rsid w:val="004D55A2"/>
    <w:rsid w:val="004D5729"/>
    <w:rsid w:val="004D57F0"/>
    <w:rsid w:val="004D7DCD"/>
    <w:rsid w:val="004D7F83"/>
    <w:rsid w:val="004E15D4"/>
    <w:rsid w:val="004E1862"/>
    <w:rsid w:val="004E19F8"/>
    <w:rsid w:val="004E25EB"/>
    <w:rsid w:val="004E3BE6"/>
    <w:rsid w:val="004E40AB"/>
    <w:rsid w:val="004E552B"/>
    <w:rsid w:val="004E63B2"/>
    <w:rsid w:val="004E6E6E"/>
    <w:rsid w:val="004E79D0"/>
    <w:rsid w:val="004E7AF6"/>
    <w:rsid w:val="004F07C0"/>
    <w:rsid w:val="004F0A73"/>
    <w:rsid w:val="004F18C0"/>
    <w:rsid w:val="004F3E10"/>
    <w:rsid w:val="004F4169"/>
    <w:rsid w:val="004F672F"/>
    <w:rsid w:val="004F696B"/>
    <w:rsid w:val="004F73CE"/>
    <w:rsid w:val="00500739"/>
    <w:rsid w:val="00500855"/>
    <w:rsid w:val="00501960"/>
    <w:rsid w:val="00501AD9"/>
    <w:rsid w:val="00501F34"/>
    <w:rsid w:val="00502573"/>
    <w:rsid w:val="0050269D"/>
    <w:rsid w:val="00503634"/>
    <w:rsid w:val="00503ADB"/>
    <w:rsid w:val="00504110"/>
    <w:rsid w:val="00504288"/>
    <w:rsid w:val="00504B10"/>
    <w:rsid w:val="005064D5"/>
    <w:rsid w:val="00506788"/>
    <w:rsid w:val="00507146"/>
    <w:rsid w:val="005115F8"/>
    <w:rsid w:val="00512412"/>
    <w:rsid w:val="00513E8F"/>
    <w:rsid w:val="00514091"/>
    <w:rsid w:val="005159D2"/>
    <w:rsid w:val="0051738B"/>
    <w:rsid w:val="005200C5"/>
    <w:rsid w:val="0052057C"/>
    <w:rsid w:val="00522D33"/>
    <w:rsid w:val="00522FF2"/>
    <w:rsid w:val="00523B28"/>
    <w:rsid w:val="00523CAD"/>
    <w:rsid w:val="0052402C"/>
    <w:rsid w:val="005240BF"/>
    <w:rsid w:val="00524AF4"/>
    <w:rsid w:val="00525AAD"/>
    <w:rsid w:val="00526208"/>
    <w:rsid w:val="00527479"/>
    <w:rsid w:val="0052767D"/>
    <w:rsid w:val="0052786C"/>
    <w:rsid w:val="00527FBF"/>
    <w:rsid w:val="00530A15"/>
    <w:rsid w:val="00532DDC"/>
    <w:rsid w:val="005337A1"/>
    <w:rsid w:val="0053413B"/>
    <w:rsid w:val="0053418E"/>
    <w:rsid w:val="005359AA"/>
    <w:rsid w:val="00535A2A"/>
    <w:rsid w:val="00536842"/>
    <w:rsid w:val="00536937"/>
    <w:rsid w:val="005431DB"/>
    <w:rsid w:val="0054590F"/>
    <w:rsid w:val="0054711E"/>
    <w:rsid w:val="00547150"/>
    <w:rsid w:val="00547435"/>
    <w:rsid w:val="00551585"/>
    <w:rsid w:val="00551F0D"/>
    <w:rsid w:val="00552FCC"/>
    <w:rsid w:val="00553A91"/>
    <w:rsid w:val="00553C92"/>
    <w:rsid w:val="005550A4"/>
    <w:rsid w:val="0055637F"/>
    <w:rsid w:val="00556673"/>
    <w:rsid w:val="00556B48"/>
    <w:rsid w:val="0056018E"/>
    <w:rsid w:val="00560656"/>
    <w:rsid w:val="00561AE6"/>
    <w:rsid w:val="005642CC"/>
    <w:rsid w:val="00564C82"/>
    <w:rsid w:val="005652AC"/>
    <w:rsid w:val="00565411"/>
    <w:rsid w:val="0056692D"/>
    <w:rsid w:val="0057078E"/>
    <w:rsid w:val="0057080B"/>
    <w:rsid w:val="00570C2C"/>
    <w:rsid w:val="005718AF"/>
    <w:rsid w:val="005721B9"/>
    <w:rsid w:val="005723E0"/>
    <w:rsid w:val="00572AA0"/>
    <w:rsid w:val="005738CC"/>
    <w:rsid w:val="005748AF"/>
    <w:rsid w:val="00577467"/>
    <w:rsid w:val="00577A76"/>
    <w:rsid w:val="00580100"/>
    <w:rsid w:val="00580820"/>
    <w:rsid w:val="005818AA"/>
    <w:rsid w:val="0058345A"/>
    <w:rsid w:val="0058514B"/>
    <w:rsid w:val="00585DDD"/>
    <w:rsid w:val="005874EB"/>
    <w:rsid w:val="0059092A"/>
    <w:rsid w:val="00593FF5"/>
    <w:rsid w:val="00594090"/>
    <w:rsid w:val="005943FF"/>
    <w:rsid w:val="00594A8E"/>
    <w:rsid w:val="005954CA"/>
    <w:rsid w:val="005963B2"/>
    <w:rsid w:val="00597494"/>
    <w:rsid w:val="005A01E5"/>
    <w:rsid w:val="005A0290"/>
    <w:rsid w:val="005A02D4"/>
    <w:rsid w:val="005A0ED7"/>
    <w:rsid w:val="005A2A33"/>
    <w:rsid w:val="005A430A"/>
    <w:rsid w:val="005A4B0B"/>
    <w:rsid w:val="005A6F92"/>
    <w:rsid w:val="005A7157"/>
    <w:rsid w:val="005A762F"/>
    <w:rsid w:val="005A77B2"/>
    <w:rsid w:val="005B00FF"/>
    <w:rsid w:val="005B18A8"/>
    <w:rsid w:val="005B18D0"/>
    <w:rsid w:val="005B1EB3"/>
    <w:rsid w:val="005B34DB"/>
    <w:rsid w:val="005B3505"/>
    <w:rsid w:val="005B356C"/>
    <w:rsid w:val="005B4ED9"/>
    <w:rsid w:val="005B6202"/>
    <w:rsid w:val="005B6D2C"/>
    <w:rsid w:val="005B73B3"/>
    <w:rsid w:val="005B779D"/>
    <w:rsid w:val="005C1728"/>
    <w:rsid w:val="005C19C7"/>
    <w:rsid w:val="005C2298"/>
    <w:rsid w:val="005C2829"/>
    <w:rsid w:val="005C3CCE"/>
    <w:rsid w:val="005C4033"/>
    <w:rsid w:val="005C5F2A"/>
    <w:rsid w:val="005C6B04"/>
    <w:rsid w:val="005C7157"/>
    <w:rsid w:val="005D2556"/>
    <w:rsid w:val="005D29C8"/>
    <w:rsid w:val="005D2FBA"/>
    <w:rsid w:val="005D341D"/>
    <w:rsid w:val="005D3CC4"/>
    <w:rsid w:val="005D4B7E"/>
    <w:rsid w:val="005D671C"/>
    <w:rsid w:val="005D6986"/>
    <w:rsid w:val="005E090B"/>
    <w:rsid w:val="005E13C0"/>
    <w:rsid w:val="005E184A"/>
    <w:rsid w:val="005E1A47"/>
    <w:rsid w:val="005E1CA5"/>
    <w:rsid w:val="005E1D27"/>
    <w:rsid w:val="005E2099"/>
    <w:rsid w:val="005E2F5B"/>
    <w:rsid w:val="005E30BA"/>
    <w:rsid w:val="005E4666"/>
    <w:rsid w:val="005E4A8C"/>
    <w:rsid w:val="005E50F0"/>
    <w:rsid w:val="005E5B43"/>
    <w:rsid w:val="005E5DA7"/>
    <w:rsid w:val="005E6085"/>
    <w:rsid w:val="005E6EAD"/>
    <w:rsid w:val="005F05B7"/>
    <w:rsid w:val="005F22C9"/>
    <w:rsid w:val="005F2451"/>
    <w:rsid w:val="005F2641"/>
    <w:rsid w:val="005F2833"/>
    <w:rsid w:val="005F3CC6"/>
    <w:rsid w:val="005F417E"/>
    <w:rsid w:val="005F4A38"/>
    <w:rsid w:val="005F6FF4"/>
    <w:rsid w:val="00600078"/>
    <w:rsid w:val="00600D72"/>
    <w:rsid w:val="00600EA8"/>
    <w:rsid w:val="00600F0B"/>
    <w:rsid w:val="006011FE"/>
    <w:rsid w:val="00602747"/>
    <w:rsid w:val="00602C11"/>
    <w:rsid w:val="00603037"/>
    <w:rsid w:val="00604C7A"/>
    <w:rsid w:val="00605733"/>
    <w:rsid w:val="00605B2A"/>
    <w:rsid w:val="0060646C"/>
    <w:rsid w:val="006067E4"/>
    <w:rsid w:val="00606DC9"/>
    <w:rsid w:val="00606EB2"/>
    <w:rsid w:val="00606EEF"/>
    <w:rsid w:val="00607D15"/>
    <w:rsid w:val="00607ED0"/>
    <w:rsid w:val="00610207"/>
    <w:rsid w:val="00610A72"/>
    <w:rsid w:val="00612229"/>
    <w:rsid w:val="00613092"/>
    <w:rsid w:val="00614CE0"/>
    <w:rsid w:val="0061627F"/>
    <w:rsid w:val="00616E05"/>
    <w:rsid w:val="00617DC9"/>
    <w:rsid w:val="00620503"/>
    <w:rsid w:val="006210A2"/>
    <w:rsid w:val="00621553"/>
    <w:rsid w:val="00621962"/>
    <w:rsid w:val="00622442"/>
    <w:rsid w:val="006246EE"/>
    <w:rsid w:val="00624E84"/>
    <w:rsid w:val="0062563B"/>
    <w:rsid w:val="006260C8"/>
    <w:rsid w:val="00626432"/>
    <w:rsid w:val="006301F8"/>
    <w:rsid w:val="006303F3"/>
    <w:rsid w:val="00631063"/>
    <w:rsid w:val="006318B8"/>
    <w:rsid w:val="00633120"/>
    <w:rsid w:val="00633DF0"/>
    <w:rsid w:val="00634247"/>
    <w:rsid w:val="006345A6"/>
    <w:rsid w:val="00635F42"/>
    <w:rsid w:val="00636E01"/>
    <w:rsid w:val="00641B66"/>
    <w:rsid w:val="00641E83"/>
    <w:rsid w:val="00642219"/>
    <w:rsid w:val="00642BBF"/>
    <w:rsid w:val="00642EAA"/>
    <w:rsid w:val="0064312A"/>
    <w:rsid w:val="00644009"/>
    <w:rsid w:val="00645664"/>
    <w:rsid w:val="00650722"/>
    <w:rsid w:val="00650A61"/>
    <w:rsid w:val="0065282E"/>
    <w:rsid w:val="00653233"/>
    <w:rsid w:val="0065391D"/>
    <w:rsid w:val="00653F23"/>
    <w:rsid w:val="00654979"/>
    <w:rsid w:val="00654D4B"/>
    <w:rsid w:val="00657906"/>
    <w:rsid w:val="006604DC"/>
    <w:rsid w:val="0066078E"/>
    <w:rsid w:val="00660BFE"/>
    <w:rsid w:val="0066191C"/>
    <w:rsid w:val="0066229A"/>
    <w:rsid w:val="00662B96"/>
    <w:rsid w:val="006631B5"/>
    <w:rsid w:val="0066362E"/>
    <w:rsid w:val="006638EC"/>
    <w:rsid w:val="00664587"/>
    <w:rsid w:val="00665A58"/>
    <w:rsid w:val="0066621C"/>
    <w:rsid w:val="00666C56"/>
    <w:rsid w:val="00667355"/>
    <w:rsid w:val="00670165"/>
    <w:rsid w:val="00670332"/>
    <w:rsid w:val="006711AA"/>
    <w:rsid w:val="00671319"/>
    <w:rsid w:val="00674804"/>
    <w:rsid w:val="00675699"/>
    <w:rsid w:val="0067627F"/>
    <w:rsid w:val="00676EDB"/>
    <w:rsid w:val="00677F3B"/>
    <w:rsid w:val="00680193"/>
    <w:rsid w:val="006821F1"/>
    <w:rsid w:val="006823B8"/>
    <w:rsid w:val="00683686"/>
    <w:rsid w:val="00683B8F"/>
    <w:rsid w:val="00684548"/>
    <w:rsid w:val="006848ED"/>
    <w:rsid w:val="00684B3D"/>
    <w:rsid w:val="00685BEC"/>
    <w:rsid w:val="00686F11"/>
    <w:rsid w:val="00691362"/>
    <w:rsid w:val="006915FD"/>
    <w:rsid w:val="006924BC"/>
    <w:rsid w:val="0069374F"/>
    <w:rsid w:val="006941B5"/>
    <w:rsid w:val="006948F6"/>
    <w:rsid w:val="00694F43"/>
    <w:rsid w:val="006956E6"/>
    <w:rsid w:val="00696150"/>
    <w:rsid w:val="00696927"/>
    <w:rsid w:val="00696DA0"/>
    <w:rsid w:val="00696FC2"/>
    <w:rsid w:val="006A1409"/>
    <w:rsid w:val="006A16BF"/>
    <w:rsid w:val="006A2210"/>
    <w:rsid w:val="006A22F8"/>
    <w:rsid w:val="006A34E0"/>
    <w:rsid w:val="006A435B"/>
    <w:rsid w:val="006A4F7F"/>
    <w:rsid w:val="006A64D7"/>
    <w:rsid w:val="006B020A"/>
    <w:rsid w:val="006B0492"/>
    <w:rsid w:val="006B212A"/>
    <w:rsid w:val="006B2D58"/>
    <w:rsid w:val="006B5867"/>
    <w:rsid w:val="006B5D7C"/>
    <w:rsid w:val="006B6CBD"/>
    <w:rsid w:val="006B706B"/>
    <w:rsid w:val="006B7C53"/>
    <w:rsid w:val="006C02F7"/>
    <w:rsid w:val="006C0D4F"/>
    <w:rsid w:val="006C1747"/>
    <w:rsid w:val="006C19B1"/>
    <w:rsid w:val="006C3E9F"/>
    <w:rsid w:val="006C4B90"/>
    <w:rsid w:val="006C62B1"/>
    <w:rsid w:val="006C7D62"/>
    <w:rsid w:val="006D0551"/>
    <w:rsid w:val="006D2E5C"/>
    <w:rsid w:val="006D34E4"/>
    <w:rsid w:val="006D401F"/>
    <w:rsid w:val="006D4C0C"/>
    <w:rsid w:val="006D4E1B"/>
    <w:rsid w:val="006D557A"/>
    <w:rsid w:val="006D7988"/>
    <w:rsid w:val="006D7D7E"/>
    <w:rsid w:val="006E10CE"/>
    <w:rsid w:val="006E3D98"/>
    <w:rsid w:val="006E5791"/>
    <w:rsid w:val="006E59A4"/>
    <w:rsid w:val="006E5A33"/>
    <w:rsid w:val="006E5A54"/>
    <w:rsid w:val="006E5B2D"/>
    <w:rsid w:val="006E64A9"/>
    <w:rsid w:val="006E6DAC"/>
    <w:rsid w:val="006E6E2B"/>
    <w:rsid w:val="006E755F"/>
    <w:rsid w:val="006E782F"/>
    <w:rsid w:val="006E7D77"/>
    <w:rsid w:val="006F0D2E"/>
    <w:rsid w:val="006F0D56"/>
    <w:rsid w:val="006F0FD0"/>
    <w:rsid w:val="006F10ED"/>
    <w:rsid w:val="006F37DA"/>
    <w:rsid w:val="006F4414"/>
    <w:rsid w:val="006F557C"/>
    <w:rsid w:val="00703525"/>
    <w:rsid w:val="007038A1"/>
    <w:rsid w:val="00704285"/>
    <w:rsid w:val="00705075"/>
    <w:rsid w:val="0070631F"/>
    <w:rsid w:val="00707141"/>
    <w:rsid w:val="0070773B"/>
    <w:rsid w:val="00710E4C"/>
    <w:rsid w:val="007116CE"/>
    <w:rsid w:val="007141E8"/>
    <w:rsid w:val="00714229"/>
    <w:rsid w:val="00715863"/>
    <w:rsid w:val="00715D71"/>
    <w:rsid w:val="00717686"/>
    <w:rsid w:val="00717C50"/>
    <w:rsid w:val="00717E9D"/>
    <w:rsid w:val="00722AD2"/>
    <w:rsid w:val="0072305B"/>
    <w:rsid w:val="007232E4"/>
    <w:rsid w:val="00724664"/>
    <w:rsid w:val="00724F79"/>
    <w:rsid w:val="0072519C"/>
    <w:rsid w:val="0072645F"/>
    <w:rsid w:val="00726E81"/>
    <w:rsid w:val="00727466"/>
    <w:rsid w:val="00727BEF"/>
    <w:rsid w:val="0073196F"/>
    <w:rsid w:val="00731B45"/>
    <w:rsid w:val="00732A04"/>
    <w:rsid w:val="00732C98"/>
    <w:rsid w:val="00733792"/>
    <w:rsid w:val="00733F15"/>
    <w:rsid w:val="007340DE"/>
    <w:rsid w:val="00734E2B"/>
    <w:rsid w:val="0073680D"/>
    <w:rsid w:val="007417B5"/>
    <w:rsid w:val="00741BDA"/>
    <w:rsid w:val="00742301"/>
    <w:rsid w:val="00744A1A"/>
    <w:rsid w:val="00750724"/>
    <w:rsid w:val="00751AFB"/>
    <w:rsid w:val="00752898"/>
    <w:rsid w:val="0075291C"/>
    <w:rsid w:val="0075341B"/>
    <w:rsid w:val="007554AF"/>
    <w:rsid w:val="00757F61"/>
    <w:rsid w:val="007623DD"/>
    <w:rsid w:val="0076243D"/>
    <w:rsid w:val="00762534"/>
    <w:rsid w:val="007628AC"/>
    <w:rsid w:val="0076294A"/>
    <w:rsid w:val="007634B8"/>
    <w:rsid w:val="00764F6F"/>
    <w:rsid w:val="00767492"/>
    <w:rsid w:val="00771971"/>
    <w:rsid w:val="00773813"/>
    <w:rsid w:val="00775BC8"/>
    <w:rsid w:val="00775C51"/>
    <w:rsid w:val="00777D45"/>
    <w:rsid w:val="00780022"/>
    <w:rsid w:val="007805B4"/>
    <w:rsid w:val="0078099D"/>
    <w:rsid w:val="00780FC5"/>
    <w:rsid w:val="00781049"/>
    <w:rsid w:val="0078113C"/>
    <w:rsid w:val="0078122F"/>
    <w:rsid w:val="007823DB"/>
    <w:rsid w:val="00782723"/>
    <w:rsid w:val="00785DBE"/>
    <w:rsid w:val="00785EB4"/>
    <w:rsid w:val="0078621B"/>
    <w:rsid w:val="007871DB"/>
    <w:rsid w:val="00787561"/>
    <w:rsid w:val="00787C8D"/>
    <w:rsid w:val="007907AB"/>
    <w:rsid w:val="00791615"/>
    <w:rsid w:val="00791ADC"/>
    <w:rsid w:val="00791C31"/>
    <w:rsid w:val="00793887"/>
    <w:rsid w:val="0079403D"/>
    <w:rsid w:val="007940BB"/>
    <w:rsid w:val="0079475D"/>
    <w:rsid w:val="007948FF"/>
    <w:rsid w:val="00795D5B"/>
    <w:rsid w:val="00795F11"/>
    <w:rsid w:val="007A1347"/>
    <w:rsid w:val="007A1D90"/>
    <w:rsid w:val="007A3DA7"/>
    <w:rsid w:val="007A52CB"/>
    <w:rsid w:val="007A5497"/>
    <w:rsid w:val="007A7D9E"/>
    <w:rsid w:val="007B11D6"/>
    <w:rsid w:val="007B152E"/>
    <w:rsid w:val="007B2924"/>
    <w:rsid w:val="007B4D2A"/>
    <w:rsid w:val="007B53F5"/>
    <w:rsid w:val="007B58B4"/>
    <w:rsid w:val="007B7009"/>
    <w:rsid w:val="007C1306"/>
    <w:rsid w:val="007C1C34"/>
    <w:rsid w:val="007C2581"/>
    <w:rsid w:val="007C3C65"/>
    <w:rsid w:val="007C3CF4"/>
    <w:rsid w:val="007C6295"/>
    <w:rsid w:val="007C7B1D"/>
    <w:rsid w:val="007D1EF9"/>
    <w:rsid w:val="007D2D27"/>
    <w:rsid w:val="007D33A4"/>
    <w:rsid w:val="007D34AC"/>
    <w:rsid w:val="007D3979"/>
    <w:rsid w:val="007D3E3E"/>
    <w:rsid w:val="007D4351"/>
    <w:rsid w:val="007D5901"/>
    <w:rsid w:val="007D595E"/>
    <w:rsid w:val="007D7190"/>
    <w:rsid w:val="007D7B58"/>
    <w:rsid w:val="007E0BCD"/>
    <w:rsid w:val="007E0C56"/>
    <w:rsid w:val="007E20D0"/>
    <w:rsid w:val="007E3CE8"/>
    <w:rsid w:val="007E4B34"/>
    <w:rsid w:val="007E524A"/>
    <w:rsid w:val="007E6086"/>
    <w:rsid w:val="007E6922"/>
    <w:rsid w:val="007E6C16"/>
    <w:rsid w:val="007F0B9B"/>
    <w:rsid w:val="007F1217"/>
    <w:rsid w:val="007F2F15"/>
    <w:rsid w:val="007F344C"/>
    <w:rsid w:val="007F432A"/>
    <w:rsid w:val="007F4BE3"/>
    <w:rsid w:val="007F4CF6"/>
    <w:rsid w:val="007F53BD"/>
    <w:rsid w:val="007F5F47"/>
    <w:rsid w:val="007F70E8"/>
    <w:rsid w:val="007F7728"/>
    <w:rsid w:val="007F7798"/>
    <w:rsid w:val="00801B9E"/>
    <w:rsid w:val="00803745"/>
    <w:rsid w:val="00805DCC"/>
    <w:rsid w:val="00812196"/>
    <w:rsid w:val="0081294F"/>
    <w:rsid w:val="008129BF"/>
    <w:rsid w:val="00813237"/>
    <w:rsid w:val="00814DE0"/>
    <w:rsid w:val="008155ED"/>
    <w:rsid w:val="00816E2E"/>
    <w:rsid w:val="0081717E"/>
    <w:rsid w:val="008173F9"/>
    <w:rsid w:val="008207D8"/>
    <w:rsid w:val="00821CE5"/>
    <w:rsid w:val="00821D89"/>
    <w:rsid w:val="008220C9"/>
    <w:rsid w:val="00824C86"/>
    <w:rsid w:val="00825447"/>
    <w:rsid w:val="00825949"/>
    <w:rsid w:val="00825E59"/>
    <w:rsid w:val="00826550"/>
    <w:rsid w:val="0082717F"/>
    <w:rsid w:val="008302CA"/>
    <w:rsid w:val="00832F15"/>
    <w:rsid w:val="0083308F"/>
    <w:rsid w:val="00833E98"/>
    <w:rsid w:val="008342A4"/>
    <w:rsid w:val="0083515D"/>
    <w:rsid w:val="00835821"/>
    <w:rsid w:val="00836143"/>
    <w:rsid w:val="00836699"/>
    <w:rsid w:val="00836F12"/>
    <w:rsid w:val="00837473"/>
    <w:rsid w:val="008375C8"/>
    <w:rsid w:val="00840372"/>
    <w:rsid w:val="00841B81"/>
    <w:rsid w:val="00841DD6"/>
    <w:rsid w:val="00842429"/>
    <w:rsid w:val="00842521"/>
    <w:rsid w:val="008438FE"/>
    <w:rsid w:val="00845035"/>
    <w:rsid w:val="00850FAE"/>
    <w:rsid w:val="008513F2"/>
    <w:rsid w:val="00851620"/>
    <w:rsid w:val="0085454C"/>
    <w:rsid w:val="00854C40"/>
    <w:rsid w:val="00854D0C"/>
    <w:rsid w:val="00855712"/>
    <w:rsid w:val="00857902"/>
    <w:rsid w:val="00857CC8"/>
    <w:rsid w:val="00860789"/>
    <w:rsid w:val="0086189A"/>
    <w:rsid w:val="00862BC1"/>
    <w:rsid w:val="00863895"/>
    <w:rsid w:val="008643BA"/>
    <w:rsid w:val="00864DFA"/>
    <w:rsid w:val="008652E9"/>
    <w:rsid w:val="00865DBA"/>
    <w:rsid w:val="00866A7E"/>
    <w:rsid w:val="00866DFA"/>
    <w:rsid w:val="008673EF"/>
    <w:rsid w:val="00870B7E"/>
    <w:rsid w:val="008717A0"/>
    <w:rsid w:val="00872831"/>
    <w:rsid w:val="008730D9"/>
    <w:rsid w:val="00873C36"/>
    <w:rsid w:val="00876A1C"/>
    <w:rsid w:val="008773C8"/>
    <w:rsid w:val="008779B0"/>
    <w:rsid w:val="0088158B"/>
    <w:rsid w:val="008816DF"/>
    <w:rsid w:val="0088189E"/>
    <w:rsid w:val="0088258C"/>
    <w:rsid w:val="008832FA"/>
    <w:rsid w:val="00884138"/>
    <w:rsid w:val="00884D7A"/>
    <w:rsid w:val="00885731"/>
    <w:rsid w:val="00887233"/>
    <w:rsid w:val="00887718"/>
    <w:rsid w:val="00887CAA"/>
    <w:rsid w:val="00894098"/>
    <w:rsid w:val="008942F5"/>
    <w:rsid w:val="00894916"/>
    <w:rsid w:val="00894A4D"/>
    <w:rsid w:val="00895FD0"/>
    <w:rsid w:val="008A0303"/>
    <w:rsid w:val="008A13FF"/>
    <w:rsid w:val="008A24FC"/>
    <w:rsid w:val="008A2733"/>
    <w:rsid w:val="008A4197"/>
    <w:rsid w:val="008A5707"/>
    <w:rsid w:val="008A65DC"/>
    <w:rsid w:val="008A6C43"/>
    <w:rsid w:val="008B0CAB"/>
    <w:rsid w:val="008B2558"/>
    <w:rsid w:val="008B2D83"/>
    <w:rsid w:val="008B45F5"/>
    <w:rsid w:val="008B5D46"/>
    <w:rsid w:val="008B5D4A"/>
    <w:rsid w:val="008B678E"/>
    <w:rsid w:val="008B72EE"/>
    <w:rsid w:val="008C0B2C"/>
    <w:rsid w:val="008C2A78"/>
    <w:rsid w:val="008C2E12"/>
    <w:rsid w:val="008C32C2"/>
    <w:rsid w:val="008C3FC9"/>
    <w:rsid w:val="008C46D7"/>
    <w:rsid w:val="008C5646"/>
    <w:rsid w:val="008C5A12"/>
    <w:rsid w:val="008C6357"/>
    <w:rsid w:val="008C73E8"/>
    <w:rsid w:val="008C7A65"/>
    <w:rsid w:val="008D02D3"/>
    <w:rsid w:val="008D074C"/>
    <w:rsid w:val="008D3206"/>
    <w:rsid w:val="008D3EA3"/>
    <w:rsid w:val="008D4B68"/>
    <w:rsid w:val="008D5513"/>
    <w:rsid w:val="008D5712"/>
    <w:rsid w:val="008D59C8"/>
    <w:rsid w:val="008D5EA8"/>
    <w:rsid w:val="008D6EFB"/>
    <w:rsid w:val="008D7A87"/>
    <w:rsid w:val="008E16CC"/>
    <w:rsid w:val="008E1A37"/>
    <w:rsid w:val="008E33DD"/>
    <w:rsid w:val="008E404C"/>
    <w:rsid w:val="008E5368"/>
    <w:rsid w:val="008E6381"/>
    <w:rsid w:val="008E6B23"/>
    <w:rsid w:val="008E6D80"/>
    <w:rsid w:val="008E71F8"/>
    <w:rsid w:val="008E794A"/>
    <w:rsid w:val="008F0B39"/>
    <w:rsid w:val="008F0D7C"/>
    <w:rsid w:val="008F175C"/>
    <w:rsid w:val="008F27AA"/>
    <w:rsid w:val="008F2D22"/>
    <w:rsid w:val="008F2E8C"/>
    <w:rsid w:val="008F52AD"/>
    <w:rsid w:val="008F57E5"/>
    <w:rsid w:val="008F6375"/>
    <w:rsid w:val="008F679D"/>
    <w:rsid w:val="008F684A"/>
    <w:rsid w:val="008F6F00"/>
    <w:rsid w:val="008F7505"/>
    <w:rsid w:val="00900CAB"/>
    <w:rsid w:val="00901704"/>
    <w:rsid w:val="009049BD"/>
    <w:rsid w:val="00906026"/>
    <w:rsid w:val="0090679D"/>
    <w:rsid w:val="0090696E"/>
    <w:rsid w:val="00906D32"/>
    <w:rsid w:val="0090702A"/>
    <w:rsid w:val="009071A3"/>
    <w:rsid w:val="00907697"/>
    <w:rsid w:val="00907C1F"/>
    <w:rsid w:val="00907D50"/>
    <w:rsid w:val="00910525"/>
    <w:rsid w:val="009107B1"/>
    <w:rsid w:val="00910BD3"/>
    <w:rsid w:val="009111F6"/>
    <w:rsid w:val="00911BCA"/>
    <w:rsid w:val="009128CC"/>
    <w:rsid w:val="009133A0"/>
    <w:rsid w:val="009144AC"/>
    <w:rsid w:val="009147B5"/>
    <w:rsid w:val="009178F0"/>
    <w:rsid w:val="0092014E"/>
    <w:rsid w:val="00921B5C"/>
    <w:rsid w:val="00922AA8"/>
    <w:rsid w:val="00922E8F"/>
    <w:rsid w:val="00924ACF"/>
    <w:rsid w:val="00924C49"/>
    <w:rsid w:val="0092524E"/>
    <w:rsid w:val="009253FD"/>
    <w:rsid w:val="00925476"/>
    <w:rsid w:val="00925A78"/>
    <w:rsid w:val="0092644C"/>
    <w:rsid w:val="00926912"/>
    <w:rsid w:val="00931901"/>
    <w:rsid w:val="00933996"/>
    <w:rsid w:val="00934BD1"/>
    <w:rsid w:val="00934F7B"/>
    <w:rsid w:val="00936340"/>
    <w:rsid w:val="009363C0"/>
    <w:rsid w:val="00936919"/>
    <w:rsid w:val="00936DB8"/>
    <w:rsid w:val="0094144F"/>
    <w:rsid w:val="009418C8"/>
    <w:rsid w:val="00942077"/>
    <w:rsid w:val="00943227"/>
    <w:rsid w:val="0094432E"/>
    <w:rsid w:val="0094504A"/>
    <w:rsid w:val="009468DC"/>
    <w:rsid w:val="00950810"/>
    <w:rsid w:val="00951673"/>
    <w:rsid w:val="00953380"/>
    <w:rsid w:val="00953D3C"/>
    <w:rsid w:val="0095520A"/>
    <w:rsid w:val="00955D24"/>
    <w:rsid w:val="00956153"/>
    <w:rsid w:val="00956525"/>
    <w:rsid w:val="009565A8"/>
    <w:rsid w:val="00956CC3"/>
    <w:rsid w:val="00956EC6"/>
    <w:rsid w:val="00957493"/>
    <w:rsid w:val="009612F8"/>
    <w:rsid w:val="00961543"/>
    <w:rsid w:val="0096580C"/>
    <w:rsid w:val="00965BEB"/>
    <w:rsid w:val="00965C1B"/>
    <w:rsid w:val="00966651"/>
    <w:rsid w:val="0097030F"/>
    <w:rsid w:val="00972CDB"/>
    <w:rsid w:val="00972E71"/>
    <w:rsid w:val="0097356B"/>
    <w:rsid w:val="0097373F"/>
    <w:rsid w:val="00973F76"/>
    <w:rsid w:val="00974A1C"/>
    <w:rsid w:val="00976F27"/>
    <w:rsid w:val="009776E9"/>
    <w:rsid w:val="0098141F"/>
    <w:rsid w:val="0098222F"/>
    <w:rsid w:val="00982D36"/>
    <w:rsid w:val="00983186"/>
    <w:rsid w:val="00983D2C"/>
    <w:rsid w:val="0098458B"/>
    <w:rsid w:val="00984E37"/>
    <w:rsid w:val="0098677B"/>
    <w:rsid w:val="00991CEE"/>
    <w:rsid w:val="009922B5"/>
    <w:rsid w:val="00992332"/>
    <w:rsid w:val="009928DD"/>
    <w:rsid w:val="00992DB2"/>
    <w:rsid w:val="00992E66"/>
    <w:rsid w:val="00993480"/>
    <w:rsid w:val="00993C2F"/>
    <w:rsid w:val="0099464E"/>
    <w:rsid w:val="00994842"/>
    <w:rsid w:val="009955D5"/>
    <w:rsid w:val="00995F40"/>
    <w:rsid w:val="009970A1"/>
    <w:rsid w:val="009A0037"/>
    <w:rsid w:val="009A056E"/>
    <w:rsid w:val="009A18B2"/>
    <w:rsid w:val="009A2292"/>
    <w:rsid w:val="009A23E4"/>
    <w:rsid w:val="009A44ED"/>
    <w:rsid w:val="009A5359"/>
    <w:rsid w:val="009B0B1F"/>
    <w:rsid w:val="009B28E3"/>
    <w:rsid w:val="009B3005"/>
    <w:rsid w:val="009B3092"/>
    <w:rsid w:val="009B3276"/>
    <w:rsid w:val="009B3A73"/>
    <w:rsid w:val="009B4769"/>
    <w:rsid w:val="009B4F93"/>
    <w:rsid w:val="009B7CB1"/>
    <w:rsid w:val="009B7DBC"/>
    <w:rsid w:val="009C058B"/>
    <w:rsid w:val="009C0BC4"/>
    <w:rsid w:val="009C292F"/>
    <w:rsid w:val="009C2B8E"/>
    <w:rsid w:val="009C3393"/>
    <w:rsid w:val="009C47D4"/>
    <w:rsid w:val="009C62AE"/>
    <w:rsid w:val="009C7492"/>
    <w:rsid w:val="009C74AC"/>
    <w:rsid w:val="009C7E77"/>
    <w:rsid w:val="009D0E81"/>
    <w:rsid w:val="009D1CCF"/>
    <w:rsid w:val="009D2BE3"/>
    <w:rsid w:val="009D2D21"/>
    <w:rsid w:val="009D341A"/>
    <w:rsid w:val="009D34D1"/>
    <w:rsid w:val="009D3584"/>
    <w:rsid w:val="009D38BC"/>
    <w:rsid w:val="009D43F0"/>
    <w:rsid w:val="009D4AD7"/>
    <w:rsid w:val="009D4F23"/>
    <w:rsid w:val="009D56BD"/>
    <w:rsid w:val="009D6E5E"/>
    <w:rsid w:val="009E1C6A"/>
    <w:rsid w:val="009E2BB8"/>
    <w:rsid w:val="009E3262"/>
    <w:rsid w:val="009E3B9E"/>
    <w:rsid w:val="009E4565"/>
    <w:rsid w:val="009E7B3C"/>
    <w:rsid w:val="009F009C"/>
    <w:rsid w:val="009F035E"/>
    <w:rsid w:val="009F1527"/>
    <w:rsid w:val="009F1FD7"/>
    <w:rsid w:val="009F27C3"/>
    <w:rsid w:val="009F28E5"/>
    <w:rsid w:val="009F39F1"/>
    <w:rsid w:val="009F3A45"/>
    <w:rsid w:val="009F3C3E"/>
    <w:rsid w:val="009F3DBA"/>
    <w:rsid w:val="009F4524"/>
    <w:rsid w:val="009F7F46"/>
    <w:rsid w:val="00A00027"/>
    <w:rsid w:val="00A00518"/>
    <w:rsid w:val="00A00A96"/>
    <w:rsid w:val="00A00EBC"/>
    <w:rsid w:val="00A02092"/>
    <w:rsid w:val="00A02776"/>
    <w:rsid w:val="00A04990"/>
    <w:rsid w:val="00A04C07"/>
    <w:rsid w:val="00A0513E"/>
    <w:rsid w:val="00A05EA6"/>
    <w:rsid w:val="00A060D4"/>
    <w:rsid w:val="00A10572"/>
    <w:rsid w:val="00A109F9"/>
    <w:rsid w:val="00A10C82"/>
    <w:rsid w:val="00A12102"/>
    <w:rsid w:val="00A12B55"/>
    <w:rsid w:val="00A12B9E"/>
    <w:rsid w:val="00A13148"/>
    <w:rsid w:val="00A1344E"/>
    <w:rsid w:val="00A1376C"/>
    <w:rsid w:val="00A13953"/>
    <w:rsid w:val="00A14070"/>
    <w:rsid w:val="00A14140"/>
    <w:rsid w:val="00A1497C"/>
    <w:rsid w:val="00A14C14"/>
    <w:rsid w:val="00A14E6B"/>
    <w:rsid w:val="00A15578"/>
    <w:rsid w:val="00A15BFC"/>
    <w:rsid w:val="00A17192"/>
    <w:rsid w:val="00A20780"/>
    <w:rsid w:val="00A21AA6"/>
    <w:rsid w:val="00A21B3D"/>
    <w:rsid w:val="00A22948"/>
    <w:rsid w:val="00A23035"/>
    <w:rsid w:val="00A232D6"/>
    <w:rsid w:val="00A232E5"/>
    <w:rsid w:val="00A239D1"/>
    <w:rsid w:val="00A25016"/>
    <w:rsid w:val="00A26176"/>
    <w:rsid w:val="00A26F99"/>
    <w:rsid w:val="00A27B67"/>
    <w:rsid w:val="00A30176"/>
    <w:rsid w:val="00A30A16"/>
    <w:rsid w:val="00A32C18"/>
    <w:rsid w:val="00A33E7A"/>
    <w:rsid w:val="00A343DC"/>
    <w:rsid w:val="00A34505"/>
    <w:rsid w:val="00A34EFA"/>
    <w:rsid w:val="00A363FA"/>
    <w:rsid w:val="00A36F07"/>
    <w:rsid w:val="00A371D3"/>
    <w:rsid w:val="00A37C58"/>
    <w:rsid w:val="00A40321"/>
    <w:rsid w:val="00A404D1"/>
    <w:rsid w:val="00A405DF"/>
    <w:rsid w:val="00A42101"/>
    <w:rsid w:val="00A4214E"/>
    <w:rsid w:val="00A4241C"/>
    <w:rsid w:val="00A42F49"/>
    <w:rsid w:val="00A436BF"/>
    <w:rsid w:val="00A443C0"/>
    <w:rsid w:val="00A44AD5"/>
    <w:rsid w:val="00A45ABC"/>
    <w:rsid w:val="00A46998"/>
    <w:rsid w:val="00A47760"/>
    <w:rsid w:val="00A47A9B"/>
    <w:rsid w:val="00A51B1D"/>
    <w:rsid w:val="00A5264D"/>
    <w:rsid w:val="00A53FCE"/>
    <w:rsid w:val="00A54244"/>
    <w:rsid w:val="00A55F69"/>
    <w:rsid w:val="00A56660"/>
    <w:rsid w:val="00A568E2"/>
    <w:rsid w:val="00A57382"/>
    <w:rsid w:val="00A578D6"/>
    <w:rsid w:val="00A60E5F"/>
    <w:rsid w:val="00A610D1"/>
    <w:rsid w:val="00A612E2"/>
    <w:rsid w:val="00A6353E"/>
    <w:rsid w:val="00A65472"/>
    <w:rsid w:val="00A659E5"/>
    <w:rsid w:val="00A66462"/>
    <w:rsid w:val="00A673C9"/>
    <w:rsid w:val="00A7010F"/>
    <w:rsid w:val="00A70717"/>
    <w:rsid w:val="00A71C00"/>
    <w:rsid w:val="00A737B3"/>
    <w:rsid w:val="00A73D0D"/>
    <w:rsid w:val="00A74C3C"/>
    <w:rsid w:val="00A76F08"/>
    <w:rsid w:val="00A77637"/>
    <w:rsid w:val="00A779FE"/>
    <w:rsid w:val="00A77EB0"/>
    <w:rsid w:val="00A806FF"/>
    <w:rsid w:val="00A8127C"/>
    <w:rsid w:val="00A8305D"/>
    <w:rsid w:val="00A83E09"/>
    <w:rsid w:val="00A84561"/>
    <w:rsid w:val="00A849C8"/>
    <w:rsid w:val="00A84B50"/>
    <w:rsid w:val="00A85E12"/>
    <w:rsid w:val="00A86AEF"/>
    <w:rsid w:val="00A86F3E"/>
    <w:rsid w:val="00A8766D"/>
    <w:rsid w:val="00A87747"/>
    <w:rsid w:val="00A878D4"/>
    <w:rsid w:val="00A87BD6"/>
    <w:rsid w:val="00A94478"/>
    <w:rsid w:val="00A95F72"/>
    <w:rsid w:val="00A96603"/>
    <w:rsid w:val="00A96683"/>
    <w:rsid w:val="00A966BB"/>
    <w:rsid w:val="00A96A4A"/>
    <w:rsid w:val="00A96C67"/>
    <w:rsid w:val="00A96CF2"/>
    <w:rsid w:val="00A97167"/>
    <w:rsid w:val="00AA1DAD"/>
    <w:rsid w:val="00AA21C7"/>
    <w:rsid w:val="00AA63B2"/>
    <w:rsid w:val="00AA64F1"/>
    <w:rsid w:val="00AA6D55"/>
    <w:rsid w:val="00AA6FDC"/>
    <w:rsid w:val="00AA7766"/>
    <w:rsid w:val="00AA7A35"/>
    <w:rsid w:val="00AA7E6D"/>
    <w:rsid w:val="00AB0C74"/>
    <w:rsid w:val="00AB13BA"/>
    <w:rsid w:val="00AB2864"/>
    <w:rsid w:val="00AB36F1"/>
    <w:rsid w:val="00AB3BF2"/>
    <w:rsid w:val="00AB6FD8"/>
    <w:rsid w:val="00AB77DE"/>
    <w:rsid w:val="00AC04C8"/>
    <w:rsid w:val="00AC052D"/>
    <w:rsid w:val="00AC06BB"/>
    <w:rsid w:val="00AC0E62"/>
    <w:rsid w:val="00AC15E3"/>
    <w:rsid w:val="00AC2668"/>
    <w:rsid w:val="00AC3569"/>
    <w:rsid w:val="00AC40C4"/>
    <w:rsid w:val="00AC4633"/>
    <w:rsid w:val="00AC55E0"/>
    <w:rsid w:val="00AC68F8"/>
    <w:rsid w:val="00AD0538"/>
    <w:rsid w:val="00AD247E"/>
    <w:rsid w:val="00AD25F5"/>
    <w:rsid w:val="00AD62B8"/>
    <w:rsid w:val="00AD62C4"/>
    <w:rsid w:val="00AD6830"/>
    <w:rsid w:val="00AE1CB7"/>
    <w:rsid w:val="00AE2DC4"/>
    <w:rsid w:val="00AE4374"/>
    <w:rsid w:val="00AE52B6"/>
    <w:rsid w:val="00AE5822"/>
    <w:rsid w:val="00AE7858"/>
    <w:rsid w:val="00AF0073"/>
    <w:rsid w:val="00AF2E2E"/>
    <w:rsid w:val="00AF3044"/>
    <w:rsid w:val="00AF3AB0"/>
    <w:rsid w:val="00AF4428"/>
    <w:rsid w:val="00AF4A5D"/>
    <w:rsid w:val="00AF4FEE"/>
    <w:rsid w:val="00AF7F17"/>
    <w:rsid w:val="00B01022"/>
    <w:rsid w:val="00B0271F"/>
    <w:rsid w:val="00B03553"/>
    <w:rsid w:val="00B03C80"/>
    <w:rsid w:val="00B059AC"/>
    <w:rsid w:val="00B05F5C"/>
    <w:rsid w:val="00B06F4F"/>
    <w:rsid w:val="00B078CA"/>
    <w:rsid w:val="00B1122F"/>
    <w:rsid w:val="00B118EA"/>
    <w:rsid w:val="00B11AB0"/>
    <w:rsid w:val="00B124DB"/>
    <w:rsid w:val="00B13505"/>
    <w:rsid w:val="00B13EF6"/>
    <w:rsid w:val="00B147F2"/>
    <w:rsid w:val="00B163B0"/>
    <w:rsid w:val="00B16D47"/>
    <w:rsid w:val="00B16ECD"/>
    <w:rsid w:val="00B17791"/>
    <w:rsid w:val="00B21EEB"/>
    <w:rsid w:val="00B2210F"/>
    <w:rsid w:val="00B22630"/>
    <w:rsid w:val="00B23A2D"/>
    <w:rsid w:val="00B2426D"/>
    <w:rsid w:val="00B246AF"/>
    <w:rsid w:val="00B2537F"/>
    <w:rsid w:val="00B25EAC"/>
    <w:rsid w:val="00B261C6"/>
    <w:rsid w:val="00B269D7"/>
    <w:rsid w:val="00B27043"/>
    <w:rsid w:val="00B2779B"/>
    <w:rsid w:val="00B3178B"/>
    <w:rsid w:val="00B338BE"/>
    <w:rsid w:val="00B33D38"/>
    <w:rsid w:val="00B342A3"/>
    <w:rsid w:val="00B3504F"/>
    <w:rsid w:val="00B352AE"/>
    <w:rsid w:val="00B35358"/>
    <w:rsid w:val="00B3691F"/>
    <w:rsid w:val="00B37E32"/>
    <w:rsid w:val="00B406E0"/>
    <w:rsid w:val="00B40B9B"/>
    <w:rsid w:val="00B40C2D"/>
    <w:rsid w:val="00B4191E"/>
    <w:rsid w:val="00B431BD"/>
    <w:rsid w:val="00B4374E"/>
    <w:rsid w:val="00B43C3E"/>
    <w:rsid w:val="00B440A0"/>
    <w:rsid w:val="00B44606"/>
    <w:rsid w:val="00B44A5C"/>
    <w:rsid w:val="00B45ECC"/>
    <w:rsid w:val="00B46327"/>
    <w:rsid w:val="00B46BDE"/>
    <w:rsid w:val="00B46CAF"/>
    <w:rsid w:val="00B47150"/>
    <w:rsid w:val="00B47316"/>
    <w:rsid w:val="00B500C3"/>
    <w:rsid w:val="00B53E78"/>
    <w:rsid w:val="00B5410C"/>
    <w:rsid w:val="00B54E6B"/>
    <w:rsid w:val="00B55238"/>
    <w:rsid w:val="00B55D4D"/>
    <w:rsid w:val="00B57533"/>
    <w:rsid w:val="00B57717"/>
    <w:rsid w:val="00B57907"/>
    <w:rsid w:val="00B60017"/>
    <w:rsid w:val="00B6016B"/>
    <w:rsid w:val="00B624A3"/>
    <w:rsid w:val="00B6311B"/>
    <w:rsid w:val="00B639F4"/>
    <w:rsid w:val="00B65030"/>
    <w:rsid w:val="00B66251"/>
    <w:rsid w:val="00B66897"/>
    <w:rsid w:val="00B71513"/>
    <w:rsid w:val="00B716A3"/>
    <w:rsid w:val="00B7329B"/>
    <w:rsid w:val="00B73434"/>
    <w:rsid w:val="00B76296"/>
    <w:rsid w:val="00B7662E"/>
    <w:rsid w:val="00B7665B"/>
    <w:rsid w:val="00B7685C"/>
    <w:rsid w:val="00B77CB2"/>
    <w:rsid w:val="00B81435"/>
    <w:rsid w:val="00B824B0"/>
    <w:rsid w:val="00B828AA"/>
    <w:rsid w:val="00B83780"/>
    <w:rsid w:val="00B846C9"/>
    <w:rsid w:val="00B84919"/>
    <w:rsid w:val="00B8606A"/>
    <w:rsid w:val="00B8614B"/>
    <w:rsid w:val="00B861B7"/>
    <w:rsid w:val="00B906B5"/>
    <w:rsid w:val="00B910C3"/>
    <w:rsid w:val="00B912AB"/>
    <w:rsid w:val="00B915FD"/>
    <w:rsid w:val="00B91CAD"/>
    <w:rsid w:val="00B9325A"/>
    <w:rsid w:val="00B94CF9"/>
    <w:rsid w:val="00B95EA8"/>
    <w:rsid w:val="00B9674B"/>
    <w:rsid w:val="00B9762C"/>
    <w:rsid w:val="00B97927"/>
    <w:rsid w:val="00BA2807"/>
    <w:rsid w:val="00BA38EA"/>
    <w:rsid w:val="00BA4CCE"/>
    <w:rsid w:val="00BA5500"/>
    <w:rsid w:val="00BA57E9"/>
    <w:rsid w:val="00BA5C0E"/>
    <w:rsid w:val="00BA603A"/>
    <w:rsid w:val="00BA621E"/>
    <w:rsid w:val="00BB29DA"/>
    <w:rsid w:val="00BB39B9"/>
    <w:rsid w:val="00BB4117"/>
    <w:rsid w:val="00BB4132"/>
    <w:rsid w:val="00BB425A"/>
    <w:rsid w:val="00BB43F6"/>
    <w:rsid w:val="00BB46B7"/>
    <w:rsid w:val="00BB4A27"/>
    <w:rsid w:val="00BB4F6E"/>
    <w:rsid w:val="00BB507A"/>
    <w:rsid w:val="00BB60F3"/>
    <w:rsid w:val="00BB6C5E"/>
    <w:rsid w:val="00BC1688"/>
    <w:rsid w:val="00BC2082"/>
    <w:rsid w:val="00BC2C3B"/>
    <w:rsid w:val="00BC43B5"/>
    <w:rsid w:val="00BC72BD"/>
    <w:rsid w:val="00BC7C9D"/>
    <w:rsid w:val="00BD007A"/>
    <w:rsid w:val="00BD0E90"/>
    <w:rsid w:val="00BD30B0"/>
    <w:rsid w:val="00BD3283"/>
    <w:rsid w:val="00BD386F"/>
    <w:rsid w:val="00BD3D63"/>
    <w:rsid w:val="00BD4015"/>
    <w:rsid w:val="00BD4970"/>
    <w:rsid w:val="00BD4F10"/>
    <w:rsid w:val="00BD5FDC"/>
    <w:rsid w:val="00BD6945"/>
    <w:rsid w:val="00BE037C"/>
    <w:rsid w:val="00BE0BA9"/>
    <w:rsid w:val="00BE230C"/>
    <w:rsid w:val="00BE39B5"/>
    <w:rsid w:val="00BE455D"/>
    <w:rsid w:val="00BE494A"/>
    <w:rsid w:val="00BE4A58"/>
    <w:rsid w:val="00BE5B76"/>
    <w:rsid w:val="00BE6BD7"/>
    <w:rsid w:val="00BE6D5F"/>
    <w:rsid w:val="00BE7039"/>
    <w:rsid w:val="00BE7711"/>
    <w:rsid w:val="00BE7D0E"/>
    <w:rsid w:val="00BF000F"/>
    <w:rsid w:val="00BF0286"/>
    <w:rsid w:val="00BF20A9"/>
    <w:rsid w:val="00BF21DB"/>
    <w:rsid w:val="00BF2388"/>
    <w:rsid w:val="00BF2475"/>
    <w:rsid w:val="00BF48E0"/>
    <w:rsid w:val="00BF6B82"/>
    <w:rsid w:val="00C00C4A"/>
    <w:rsid w:val="00C01378"/>
    <w:rsid w:val="00C02A4B"/>
    <w:rsid w:val="00C030A3"/>
    <w:rsid w:val="00C0332E"/>
    <w:rsid w:val="00C05477"/>
    <w:rsid w:val="00C05A1D"/>
    <w:rsid w:val="00C063E2"/>
    <w:rsid w:val="00C066A2"/>
    <w:rsid w:val="00C067E5"/>
    <w:rsid w:val="00C100DD"/>
    <w:rsid w:val="00C11FE5"/>
    <w:rsid w:val="00C13826"/>
    <w:rsid w:val="00C14510"/>
    <w:rsid w:val="00C146B4"/>
    <w:rsid w:val="00C14902"/>
    <w:rsid w:val="00C14B8A"/>
    <w:rsid w:val="00C14CF2"/>
    <w:rsid w:val="00C15806"/>
    <w:rsid w:val="00C15954"/>
    <w:rsid w:val="00C15D6D"/>
    <w:rsid w:val="00C16178"/>
    <w:rsid w:val="00C1644A"/>
    <w:rsid w:val="00C16977"/>
    <w:rsid w:val="00C17446"/>
    <w:rsid w:val="00C20390"/>
    <w:rsid w:val="00C207FC"/>
    <w:rsid w:val="00C20D69"/>
    <w:rsid w:val="00C20E79"/>
    <w:rsid w:val="00C22307"/>
    <w:rsid w:val="00C2403C"/>
    <w:rsid w:val="00C24396"/>
    <w:rsid w:val="00C25129"/>
    <w:rsid w:val="00C262E5"/>
    <w:rsid w:val="00C2668B"/>
    <w:rsid w:val="00C2737B"/>
    <w:rsid w:val="00C3377F"/>
    <w:rsid w:val="00C3571A"/>
    <w:rsid w:val="00C359AF"/>
    <w:rsid w:val="00C35F4D"/>
    <w:rsid w:val="00C37F04"/>
    <w:rsid w:val="00C41BBD"/>
    <w:rsid w:val="00C42227"/>
    <w:rsid w:val="00C42377"/>
    <w:rsid w:val="00C4736E"/>
    <w:rsid w:val="00C4780B"/>
    <w:rsid w:val="00C506B1"/>
    <w:rsid w:val="00C511FE"/>
    <w:rsid w:val="00C51DEC"/>
    <w:rsid w:val="00C5244A"/>
    <w:rsid w:val="00C529D9"/>
    <w:rsid w:val="00C537DD"/>
    <w:rsid w:val="00C556C6"/>
    <w:rsid w:val="00C55838"/>
    <w:rsid w:val="00C55903"/>
    <w:rsid w:val="00C564D3"/>
    <w:rsid w:val="00C60F2C"/>
    <w:rsid w:val="00C61FB7"/>
    <w:rsid w:val="00C62967"/>
    <w:rsid w:val="00C62971"/>
    <w:rsid w:val="00C64B07"/>
    <w:rsid w:val="00C6624C"/>
    <w:rsid w:val="00C672B4"/>
    <w:rsid w:val="00C7070E"/>
    <w:rsid w:val="00C70F5B"/>
    <w:rsid w:val="00C710AE"/>
    <w:rsid w:val="00C71AA3"/>
    <w:rsid w:val="00C7215C"/>
    <w:rsid w:val="00C725AD"/>
    <w:rsid w:val="00C72DA3"/>
    <w:rsid w:val="00C73C81"/>
    <w:rsid w:val="00C743AA"/>
    <w:rsid w:val="00C7518C"/>
    <w:rsid w:val="00C75373"/>
    <w:rsid w:val="00C77549"/>
    <w:rsid w:val="00C77E0B"/>
    <w:rsid w:val="00C8274D"/>
    <w:rsid w:val="00C82E5C"/>
    <w:rsid w:val="00C84229"/>
    <w:rsid w:val="00C84C80"/>
    <w:rsid w:val="00C86328"/>
    <w:rsid w:val="00C8647B"/>
    <w:rsid w:val="00C87852"/>
    <w:rsid w:val="00C9061F"/>
    <w:rsid w:val="00C91067"/>
    <w:rsid w:val="00C917F0"/>
    <w:rsid w:val="00C92272"/>
    <w:rsid w:val="00C935F3"/>
    <w:rsid w:val="00C9463B"/>
    <w:rsid w:val="00C95048"/>
    <w:rsid w:val="00C95183"/>
    <w:rsid w:val="00C973AF"/>
    <w:rsid w:val="00C97481"/>
    <w:rsid w:val="00C97A7A"/>
    <w:rsid w:val="00C97BA8"/>
    <w:rsid w:val="00CA0A77"/>
    <w:rsid w:val="00CA0D41"/>
    <w:rsid w:val="00CA10A6"/>
    <w:rsid w:val="00CA248D"/>
    <w:rsid w:val="00CA26DC"/>
    <w:rsid w:val="00CA33AD"/>
    <w:rsid w:val="00CA4C3F"/>
    <w:rsid w:val="00CA5BCC"/>
    <w:rsid w:val="00CA6CF0"/>
    <w:rsid w:val="00CA7BFC"/>
    <w:rsid w:val="00CB236B"/>
    <w:rsid w:val="00CB4E6B"/>
    <w:rsid w:val="00CB543F"/>
    <w:rsid w:val="00CB76ED"/>
    <w:rsid w:val="00CB78AC"/>
    <w:rsid w:val="00CB7D88"/>
    <w:rsid w:val="00CC0FA9"/>
    <w:rsid w:val="00CC40D2"/>
    <w:rsid w:val="00CC5C54"/>
    <w:rsid w:val="00CD0B38"/>
    <w:rsid w:val="00CD1A9C"/>
    <w:rsid w:val="00CD24C4"/>
    <w:rsid w:val="00CD37AB"/>
    <w:rsid w:val="00CD3EFD"/>
    <w:rsid w:val="00CD4CAE"/>
    <w:rsid w:val="00CD5C6C"/>
    <w:rsid w:val="00CD5DC4"/>
    <w:rsid w:val="00CD6505"/>
    <w:rsid w:val="00CD7FE1"/>
    <w:rsid w:val="00CE03E5"/>
    <w:rsid w:val="00CE0673"/>
    <w:rsid w:val="00CE0801"/>
    <w:rsid w:val="00CE0CC2"/>
    <w:rsid w:val="00CE1100"/>
    <w:rsid w:val="00CE1701"/>
    <w:rsid w:val="00CE1FED"/>
    <w:rsid w:val="00CE2620"/>
    <w:rsid w:val="00CE26A6"/>
    <w:rsid w:val="00CE3C2B"/>
    <w:rsid w:val="00CE4348"/>
    <w:rsid w:val="00CE530F"/>
    <w:rsid w:val="00CE5E96"/>
    <w:rsid w:val="00CE6A62"/>
    <w:rsid w:val="00CF0700"/>
    <w:rsid w:val="00CF0F6D"/>
    <w:rsid w:val="00CF1870"/>
    <w:rsid w:val="00CF2938"/>
    <w:rsid w:val="00CF3EAF"/>
    <w:rsid w:val="00CF4F1B"/>
    <w:rsid w:val="00CF62B3"/>
    <w:rsid w:val="00CF6600"/>
    <w:rsid w:val="00CF6C91"/>
    <w:rsid w:val="00CF71C2"/>
    <w:rsid w:val="00CF7E47"/>
    <w:rsid w:val="00D008D3"/>
    <w:rsid w:val="00D01427"/>
    <w:rsid w:val="00D01714"/>
    <w:rsid w:val="00D03353"/>
    <w:rsid w:val="00D0372A"/>
    <w:rsid w:val="00D03910"/>
    <w:rsid w:val="00D0413C"/>
    <w:rsid w:val="00D04268"/>
    <w:rsid w:val="00D06CE2"/>
    <w:rsid w:val="00D073F9"/>
    <w:rsid w:val="00D07981"/>
    <w:rsid w:val="00D10660"/>
    <w:rsid w:val="00D116D0"/>
    <w:rsid w:val="00D12A67"/>
    <w:rsid w:val="00D12F96"/>
    <w:rsid w:val="00D1561A"/>
    <w:rsid w:val="00D15774"/>
    <w:rsid w:val="00D158FA"/>
    <w:rsid w:val="00D1744E"/>
    <w:rsid w:val="00D17452"/>
    <w:rsid w:val="00D2003E"/>
    <w:rsid w:val="00D21BF1"/>
    <w:rsid w:val="00D222D3"/>
    <w:rsid w:val="00D2576C"/>
    <w:rsid w:val="00D259DC"/>
    <w:rsid w:val="00D25F55"/>
    <w:rsid w:val="00D271D3"/>
    <w:rsid w:val="00D275F5"/>
    <w:rsid w:val="00D27B65"/>
    <w:rsid w:val="00D27DDC"/>
    <w:rsid w:val="00D317EC"/>
    <w:rsid w:val="00D31883"/>
    <w:rsid w:val="00D31948"/>
    <w:rsid w:val="00D33642"/>
    <w:rsid w:val="00D33756"/>
    <w:rsid w:val="00D343CA"/>
    <w:rsid w:val="00D34D92"/>
    <w:rsid w:val="00D35263"/>
    <w:rsid w:val="00D36CEC"/>
    <w:rsid w:val="00D37671"/>
    <w:rsid w:val="00D37B1C"/>
    <w:rsid w:val="00D402CD"/>
    <w:rsid w:val="00D41431"/>
    <w:rsid w:val="00D42516"/>
    <w:rsid w:val="00D43B16"/>
    <w:rsid w:val="00D44076"/>
    <w:rsid w:val="00D4429B"/>
    <w:rsid w:val="00D4443C"/>
    <w:rsid w:val="00D446BA"/>
    <w:rsid w:val="00D453C4"/>
    <w:rsid w:val="00D460A3"/>
    <w:rsid w:val="00D46396"/>
    <w:rsid w:val="00D47268"/>
    <w:rsid w:val="00D47999"/>
    <w:rsid w:val="00D50028"/>
    <w:rsid w:val="00D51F00"/>
    <w:rsid w:val="00D53E2E"/>
    <w:rsid w:val="00D54538"/>
    <w:rsid w:val="00D55BD6"/>
    <w:rsid w:val="00D56451"/>
    <w:rsid w:val="00D56BA1"/>
    <w:rsid w:val="00D57CD5"/>
    <w:rsid w:val="00D60343"/>
    <w:rsid w:val="00D60946"/>
    <w:rsid w:val="00D60E1C"/>
    <w:rsid w:val="00D61CAF"/>
    <w:rsid w:val="00D61E2E"/>
    <w:rsid w:val="00D63B63"/>
    <w:rsid w:val="00D63CC6"/>
    <w:rsid w:val="00D63FEF"/>
    <w:rsid w:val="00D65126"/>
    <w:rsid w:val="00D65EF6"/>
    <w:rsid w:val="00D67222"/>
    <w:rsid w:val="00D70E6B"/>
    <w:rsid w:val="00D716B9"/>
    <w:rsid w:val="00D71D41"/>
    <w:rsid w:val="00D73891"/>
    <w:rsid w:val="00D74429"/>
    <w:rsid w:val="00D74D7A"/>
    <w:rsid w:val="00D76882"/>
    <w:rsid w:val="00D76A76"/>
    <w:rsid w:val="00D803C2"/>
    <w:rsid w:val="00D80854"/>
    <w:rsid w:val="00D817E2"/>
    <w:rsid w:val="00D846C8"/>
    <w:rsid w:val="00D85FDA"/>
    <w:rsid w:val="00D86CF4"/>
    <w:rsid w:val="00D873DB"/>
    <w:rsid w:val="00D87668"/>
    <w:rsid w:val="00D87A31"/>
    <w:rsid w:val="00D87E01"/>
    <w:rsid w:val="00D87F05"/>
    <w:rsid w:val="00D90FF0"/>
    <w:rsid w:val="00D92781"/>
    <w:rsid w:val="00D92B01"/>
    <w:rsid w:val="00D92D95"/>
    <w:rsid w:val="00D9386D"/>
    <w:rsid w:val="00D9398F"/>
    <w:rsid w:val="00D9555B"/>
    <w:rsid w:val="00D95D45"/>
    <w:rsid w:val="00D960C5"/>
    <w:rsid w:val="00DA1F38"/>
    <w:rsid w:val="00DA2221"/>
    <w:rsid w:val="00DA323C"/>
    <w:rsid w:val="00DA56DB"/>
    <w:rsid w:val="00DA68CF"/>
    <w:rsid w:val="00DA7B97"/>
    <w:rsid w:val="00DB0023"/>
    <w:rsid w:val="00DB0A7B"/>
    <w:rsid w:val="00DB19E3"/>
    <w:rsid w:val="00DB19FF"/>
    <w:rsid w:val="00DB1DCA"/>
    <w:rsid w:val="00DB2E18"/>
    <w:rsid w:val="00DB3707"/>
    <w:rsid w:val="00DB37A6"/>
    <w:rsid w:val="00DB444C"/>
    <w:rsid w:val="00DB4898"/>
    <w:rsid w:val="00DB4A2F"/>
    <w:rsid w:val="00DB4A52"/>
    <w:rsid w:val="00DB64BB"/>
    <w:rsid w:val="00DB6C17"/>
    <w:rsid w:val="00DB747F"/>
    <w:rsid w:val="00DC121E"/>
    <w:rsid w:val="00DC207B"/>
    <w:rsid w:val="00DC30FB"/>
    <w:rsid w:val="00DC3841"/>
    <w:rsid w:val="00DC4008"/>
    <w:rsid w:val="00DC5774"/>
    <w:rsid w:val="00DC732D"/>
    <w:rsid w:val="00DD0AE7"/>
    <w:rsid w:val="00DD0EED"/>
    <w:rsid w:val="00DD27C0"/>
    <w:rsid w:val="00DD5302"/>
    <w:rsid w:val="00DD6732"/>
    <w:rsid w:val="00DE042F"/>
    <w:rsid w:val="00DE071A"/>
    <w:rsid w:val="00DE1943"/>
    <w:rsid w:val="00DE1ED8"/>
    <w:rsid w:val="00DE2E1F"/>
    <w:rsid w:val="00DE364C"/>
    <w:rsid w:val="00DE3E83"/>
    <w:rsid w:val="00DE4FF2"/>
    <w:rsid w:val="00DE57C0"/>
    <w:rsid w:val="00DE5FC3"/>
    <w:rsid w:val="00DE608D"/>
    <w:rsid w:val="00DE6284"/>
    <w:rsid w:val="00DE7CC5"/>
    <w:rsid w:val="00DF0168"/>
    <w:rsid w:val="00DF12E0"/>
    <w:rsid w:val="00DF17B9"/>
    <w:rsid w:val="00DF40B1"/>
    <w:rsid w:val="00DF45DD"/>
    <w:rsid w:val="00DF61AF"/>
    <w:rsid w:val="00DF6850"/>
    <w:rsid w:val="00DF6E95"/>
    <w:rsid w:val="00DF710A"/>
    <w:rsid w:val="00E00C72"/>
    <w:rsid w:val="00E01D42"/>
    <w:rsid w:val="00E0446D"/>
    <w:rsid w:val="00E050A5"/>
    <w:rsid w:val="00E05809"/>
    <w:rsid w:val="00E11903"/>
    <w:rsid w:val="00E13BBF"/>
    <w:rsid w:val="00E14CD6"/>
    <w:rsid w:val="00E20CAD"/>
    <w:rsid w:val="00E21897"/>
    <w:rsid w:val="00E2297D"/>
    <w:rsid w:val="00E23FD1"/>
    <w:rsid w:val="00E2468E"/>
    <w:rsid w:val="00E249B8"/>
    <w:rsid w:val="00E2543D"/>
    <w:rsid w:val="00E25A2D"/>
    <w:rsid w:val="00E2650F"/>
    <w:rsid w:val="00E26CDE"/>
    <w:rsid w:val="00E27150"/>
    <w:rsid w:val="00E27B29"/>
    <w:rsid w:val="00E27DBB"/>
    <w:rsid w:val="00E3092F"/>
    <w:rsid w:val="00E340F9"/>
    <w:rsid w:val="00E34E04"/>
    <w:rsid w:val="00E356C5"/>
    <w:rsid w:val="00E356E0"/>
    <w:rsid w:val="00E369A2"/>
    <w:rsid w:val="00E36DD1"/>
    <w:rsid w:val="00E41FFB"/>
    <w:rsid w:val="00E420F3"/>
    <w:rsid w:val="00E43AD8"/>
    <w:rsid w:val="00E4578A"/>
    <w:rsid w:val="00E46C59"/>
    <w:rsid w:val="00E51A11"/>
    <w:rsid w:val="00E51D58"/>
    <w:rsid w:val="00E51D9A"/>
    <w:rsid w:val="00E5293E"/>
    <w:rsid w:val="00E54445"/>
    <w:rsid w:val="00E56547"/>
    <w:rsid w:val="00E60018"/>
    <w:rsid w:val="00E60827"/>
    <w:rsid w:val="00E60A4E"/>
    <w:rsid w:val="00E60AAC"/>
    <w:rsid w:val="00E6223E"/>
    <w:rsid w:val="00E6314A"/>
    <w:rsid w:val="00E631D8"/>
    <w:rsid w:val="00E6330D"/>
    <w:rsid w:val="00E65E3E"/>
    <w:rsid w:val="00E66685"/>
    <w:rsid w:val="00E66693"/>
    <w:rsid w:val="00E66CEC"/>
    <w:rsid w:val="00E7095B"/>
    <w:rsid w:val="00E70F54"/>
    <w:rsid w:val="00E71CAF"/>
    <w:rsid w:val="00E743D4"/>
    <w:rsid w:val="00E74F74"/>
    <w:rsid w:val="00E75247"/>
    <w:rsid w:val="00E7529F"/>
    <w:rsid w:val="00E75410"/>
    <w:rsid w:val="00E75511"/>
    <w:rsid w:val="00E76268"/>
    <w:rsid w:val="00E7630A"/>
    <w:rsid w:val="00E7633E"/>
    <w:rsid w:val="00E7685B"/>
    <w:rsid w:val="00E7749D"/>
    <w:rsid w:val="00E776C4"/>
    <w:rsid w:val="00E77759"/>
    <w:rsid w:val="00E8043D"/>
    <w:rsid w:val="00E80F68"/>
    <w:rsid w:val="00E8233A"/>
    <w:rsid w:val="00E827DD"/>
    <w:rsid w:val="00E848B0"/>
    <w:rsid w:val="00E876A3"/>
    <w:rsid w:val="00E878CA"/>
    <w:rsid w:val="00E90AD2"/>
    <w:rsid w:val="00E90B86"/>
    <w:rsid w:val="00E90EDC"/>
    <w:rsid w:val="00E90F89"/>
    <w:rsid w:val="00E9258D"/>
    <w:rsid w:val="00E92932"/>
    <w:rsid w:val="00E92C83"/>
    <w:rsid w:val="00E93470"/>
    <w:rsid w:val="00E9487C"/>
    <w:rsid w:val="00E950F5"/>
    <w:rsid w:val="00E97FDD"/>
    <w:rsid w:val="00EA02B1"/>
    <w:rsid w:val="00EA0B81"/>
    <w:rsid w:val="00EA11B8"/>
    <w:rsid w:val="00EA14AB"/>
    <w:rsid w:val="00EA1D14"/>
    <w:rsid w:val="00EA1DE2"/>
    <w:rsid w:val="00EA1EC1"/>
    <w:rsid w:val="00EA2EB9"/>
    <w:rsid w:val="00EA618A"/>
    <w:rsid w:val="00EA693B"/>
    <w:rsid w:val="00EA7BFA"/>
    <w:rsid w:val="00EB0563"/>
    <w:rsid w:val="00EB07A5"/>
    <w:rsid w:val="00EB1AEC"/>
    <w:rsid w:val="00EB26FF"/>
    <w:rsid w:val="00EB2E46"/>
    <w:rsid w:val="00EB2F93"/>
    <w:rsid w:val="00EB3237"/>
    <w:rsid w:val="00EB33D8"/>
    <w:rsid w:val="00EB5163"/>
    <w:rsid w:val="00EB5C89"/>
    <w:rsid w:val="00EB61DA"/>
    <w:rsid w:val="00EB61FA"/>
    <w:rsid w:val="00EB6412"/>
    <w:rsid w:val="00EB7772"/>
    <w:rsid w:val="00EC064D"/>
    <w:rsid w:val="00EC587B"/>
    <w:rsid w:val="00EC620B"/>
    <w:rsid w:val="00EC6CFA"/>
    <w:rsid w:val="00ED04F8"/>
    <w:rsid w:val="00ED0ACF"/>
    <w:rsid w:val="00ED206B"/>
    <w:rsid w:val="00ED24F6"/>
    <w:rsid w:val="00ED2C2E"/>
    <w:rsid w:val="00ED30E2"/>
    <w:rsid w:val="00ED5C22"/>
    <w:rsid w:val="00ED6636"/>
    <w:rsid w:val="00ED69F0"/>
    <w:rsid w:val="00ED79FC"/>
    <w:rsid w:val="00ED7BBA"/>
    <w:rsid w:val="00EE0571"/>
    <w:rsid w:val="00EE0892"/>
    <w:rsid w:val="00EE148F"/>
    <w:rsid w:val="00EE4567"/>
    <w:rsid w:val="00EF0A6D"/>
    <w:rsid w:val="00EF1D8F"/>
    <w:rsid w:val="00EF5901"/>
    <w:rsid w:val="00EF5C74"/>
    <w:rsid w:val="00F02738"/>
    <w:rsid w:val="00F02BF6"/>
    <w:rsid w:val="00F05DCD"/>
    <w:rsid w:val="00F05F33"/>
    <w:rsid w:val="00F06740"/>
    <w:rsid w:val="00F07CDF"/>
    <w:rsid w:val="00F10074"/>
    <w:rsid w:val="00F12D86"/>
    <w:rsid w:val="00F12D8F"/>
    <w:rsid w:val="00F16717"/>
    <w:rsid w:val="00F16D03"/>
    <w:rsid w:val="00F17B6E"/>
    <w:rsid w:val="00F21488"/>
    <w:rsid w:val="00F22003"/>
    <w:rsid w:val="00F228D7"/>
    <w:rsid w:val="00F230E0"/>
    <w:rsid w:val="00F231A4"/>
    <w:rsid w:val="00F231CF"/>
    <w:rsid w:val="00F24156"/>
    <w:rsid w:val="00F2477C"/>
    <w:rsid w:val="00F248F7"/>
    <w:rsid w:val="00F24AAF"/>
    <w:rsid w:val="00F2705D"/>
    <w:rsid w:val="00F27A46"/>
    <w:rsid w:val="00F31518"/>
    <w:rsid w:val="00F3241E"/>
    <w:rsid w:val="00F3293B"/>
    <w:rsid w:val="00F32A21"/>
    <w:rsid w:val="00F3403E"/>
    <w:rsid w:val="00F34086"/>
    <w:rsid w:val="00F34AFC"/>
    <w:rsid w:val="00F353A9"/>
    <w:rsid w:val="00F35EAC"/>
    <w:rsid w:val="00F37F99"/>
    <w:rsid w:val="00F40023"/>
    <w:rsid w:val="00F4217E"/>
    <w:rsid w:val="00F427A7"/>
    <w:rsid w:val="00F42983"/>
    <w:rsid w:val="00F4311D"/>
    <w:rsid w:val="00F43E6A"/>
    <w:rsid w:val="00F44504"/>
    <w:rsid w:val="00F458CB"/>
    <w:rsid w:val="00F45F59"/>
    <w:rsid w:val="00F470C5"/>
    <w:rsid w:val="00F47892"/>
    <w:rsid w:val="00F47FFE"/>
    <w:rsid w:val="00F52A4D"/>
    <w:rsid w:val="00F5321E"/>
    <w:rsid w:val="00F53D8A"/>
    <w:rsid w:val="00F5422F"/>
    <w:rsid w:val="00F54A7A"/>
    <w:rsid w:val="00F559E0"/>
    <w:rsid w:val="00F57132"/>
    <w:rsid w:val="00F57446"/>
    <w:rsid w:val="00F623D3"/>
    <w:rsid w:val="00F63723"/>
    <w:rsid w:val="00F650D1"/>
    <w:rsid w:val="00F6584B"/>
    <w:rsid w:val="00F66E22"/>
    <w:rsid w:val="00F674DE"/>
    <w:rsid w:val="00F7259E"/>
    <w:rsid w:val="00F73788"/>
    <w:rsid w:val="00F7408C"/>
    <w:rsid w:val="00F751A4"/>
    <w:rsid w:val="00F75CDF"/>
    <w:rsid w:val="00F80285"/>
    <w:rsid w:val="00F8072C"/>
    <w:rsid w:val="00F81E92"/>
    <w:rsid w:val="00F827C1"/>
    <w:rsid w:val="00F830E7"/>
    <w:rsid w:val="00F8424B"/>
    <w:rsid w:val="00F844C4"/>
    <w:rsid w:val="00F84E01"/>
    <w:rsid w:val="00F860EC"/>
    <w:rsid w:val="00F862ED"/>
    <w:rsid w:val="00F87C23"/>
    <w:rsid w:val="00F90145"/>
    <w:rsid w:val="00F906BD"/>
    <w:rsid w:val="00F91C1E"/>
    <w:rsid w:val="00F91E0C"/>
    <w:rsid w:val="00F922C7"/>
    <w:rsid w:val="00F928AA"/>
    <w:rsid w:val="00F92AD1"/>
    <w:rsid w:val="00F92F77"/>
    <w:rsid w:val="00F93C94"/>
    <w:rsid w:val="00F9567D"/>
    <w:rsid w:val="00F9591E"/>
    <w:rsid w:val="00F966AD"/>
    <w:rsid w:val="00F97CF5"/>
    <w:rsid w:val="00FA03EF"/>
    <w:rsid w:val="00FA09BD"/>
    <w:rsid w:val="00FA0C76"/>
    <w:rsid w:val="00FA1057"/>
    <w:rsid w:val="00FA124A"/>
    <w:rsid w:val="00FA1300"/>
    <w:rsid w:val="00FA1DA9"/>
    <w:rsid w:val="00FA24E7"/>
    <w:rsid w:val="00FA4772"/>
    <w:rsid w:val="00FA4F86"/>
    <w:rsid w:val="00FA5AA5"/>
    <w:rsid w:val="00FA5DBE"/>
    <w:rsid w:val="00FA720D"/>
    <w:rsid w:val="00FA7854"/>
    <w:rsid w:val="00FB008E"/>
    <w:rsid w:val="00FB12F2"/>
    <w:rsid w:val="00FB155D"/>
    <w:rsid w:val="00FB16A9"/>
    <w:rsid w:val="00FB1825"/>
    <w:rsid w:val="00FB1941"/>
    <w:rsid w:val="00FB3412"/>
    <w:rsid w:val="00FB61C7"/>
    <w:rsid w:val="00FB72A6"/>
    <w:rsid w:val="00FC075A"/>
    <w:rsid w:val="00FC15F4"/>
    <w:rsid w:val="00FC3B28"/>
    <w:rsid w:val="00FC5140"/>
    <w:rsid w:val="00FC7C22"/>
    <w:rsid w:val="00FC7C39"/>
    <w:rsid w:val="00FC7E42"/>
    <w:rsid w:val="00FC7FAD"/>
    <w:rsid w:val="00FD17D2"/>
    <w:rsid w:val="00FD23EF"/>
    <w:rsid w:val="00FD301B"/>
    <w:rsid w:val="00FD3C4B"/>
    <w:rsid w:val="00FD4D84"/>
    <w:rsid w:val="00FD4DE5"/>
    <w:rsid w:val="00FD5686"/>
    <w:rsid w:val="00FD6035"/>
    <w:rsid w:val="00FD717B"/>
    <w:rsid w:val="00FD78F4"/>
    <w:rsid w:val="00FD7FFD"/>
    <w:rsid w:val="00FE027B"/>
    <w:rsid w:val="00FE1019"/>
    <w:rsid w:val="00FE10FD"/>
    <w:rsid w:val="00FE1470"/>
    <w:rsid w:val="00FE1970"/>
    <w:rsid w:val="00FE1A07"/>
    <w:rsid w:val="00FE2303"/>
    <w:rsid w:val="00FE4FF1"/>
    <w:rsid w:val="00FE52F5"/>
    <w:rsid w:val="00FE566B"/>
    <w:rsid w:val="00FE6BB6"/>
    <w:rsid w:val="00FF225C"/>
    <w:rsid w:val="00FF5100"/>
    <w:rsid w:val="00FF5140"/>
    <w:rsid w:val="00FF598A"/>
    <w:rsid w:val="00FF6A5D"/>
    <w:rsid w:val="00FF7023"/>
    <w:rsid w:val="00FF7CF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EFBC5"/>
  <w15:chartTrackingRefBased/>
  <w15:docId w15:val="{F4F4DBD0-B23F-F140-AF5D-BC25C46EB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B9C"/>
    <w:pPr>
      <w:spacing w:line="276" w:lineRule="auto"/>
      <w:jc w:val="both"/>
    </w:pPr>
  </w:style>
  <w:style w:type="paragraph" w:styleId="Heading1">
    <w:name w:val="heading 1"/>
    <w:basedOn w:val="Normal"/>
    <w:next w:val="Normal"/>
    <w:link w:val="Heading1Char"/>
    <w:uiPriority w:val="9"/>
    <w:qFormat/>
    <w:rsid w:val="006E5A33"/>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027B"/>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A4C3F"/>
    <w:pPr>
      <w:keepNext/>
      <w:keepLines/>
      <w:spacing w:before="40" w:after="0"/>
      <w:outlineLvl w:val="2"/>
    </w:pPr>
    <w:rPr>
      <w:rFonts w:eastAsiaTheme="majorEastAsia"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A33"/>
    <w:rPr>
      <w:rFonts w:ascii="Arial" w:eastAsiaTheme="majorEastAsia" w:hAnsi="Arial" w:cstheme="majorBidi"/>
      <w:color w:val="2E74B5" w:themeColor="accent1" w:themeShade="BF"/>
      <w:sz w:val="32"/>
      <w:szCs w:val="32"/>
    </w:rPr>
  </w:style>
  <w:style w:type="paragraph" w:styleId="Header">
    <w:name w:val="header"/>
    <w:basedOn w:val="Normal"/>
    <w:link w:val="HeaderChar"/>
    <w:unhideWhenUsed/>
    <w:rsid w:val="00911BCA"/>
    <w:pPr>
      <w:tabs>
        <w:tab w:val="center" w:pos="4680"/>
        <w:tab w:val="right" w:pos="9360"/>
      </w:tabs>
      <w:spacing w:after="0" w:line="240" w:lineRule="auto"/>
    </w:pPr>
  </w:style>
  <w:style w:type="character" w:customStyle="1" w:styleId="HeaderChar">
    <w:name w:val="Header Char"/>
    <w:basedOn w:val="DefaultParagraphFont"/>
    <w:link w:val="Header"/>
    <w:rsid w:val="00911BCA"/>
  </w:style>
  <w:style w:type="paragraph" w:styleId="Footer">
    <w:name w:val="footer"/>
    <w:basedOn w:val="Normal"/>
    <w:link w:val="FooterChar"/>
    <w:unhideWhenUsed/>
    <w:rsid w:val="00911BCA"/>
    <w:pPr>
      <w:tabs>
        <w:tab w:val="center" w:pos="4680"/>
        <w:tab w:val="right" w:pos="9360"/>
      </w:tabs>
      <w:spacing w:after="0" w:line="240" w:lineRule="auto"/>
    </w:pPr>
  </w:style>
  <w:style w:type="character" w:customStyle="1" w:styleId="FooterChar">
    <w:name w:val="Footer Char"/>
    <w:basedOn w:val="DefaultParagraphFont"/>
    <w:link w:val="Footer"/>
    <w:rsid w:val="00911BCA"/>
  </w:style>
  <w:style w:type="character" w:styleId="PageNumber">
    <w:name w:val="page number"/>
    <w:basedOn w:val="DefaultParagraphFont"/>
    <w:rsid w:val="00911BCA"/>
  </w:style>
  <w:style w:type="paragraph" w:customStyle="1" w:styleId="OmanText">
    <w:name w:val="OmanText"/>
    <w:link w:val="OmanTextChar"/>
    <w:rsid w:val="00911BCA"/>
    <w:pPr>
      <w:spacing w:after="0" w:line="240" w:lineRule="auto"/>
      <w:jc w:val="both"/>
    </w:pPr>
    <w:rPr>
      <w:rFonts w:ascii="Arial" w:eastAsia="Times New Roman" w:hAnsi="Arial" w:cs="Times New Roman"/>
      <w:szCs w:val="20"/>
      <w:lang w:val="en-GB" w:bidi="ar-AE"/>
    </w:rPr>
  </w:style>
  <w:style w:type="character" w:customStyle="1" w:styleId="OmanTextChar">
    <w:name w:val="OmanText Char"/>
    <w:link w:val="OmanText"/>
    <w:rsid w:val="00911BCA"/>
    <w:rPr>
      <w:rFonts w:ascii="Arial" w:eastAsia="Times New Roman" w:hAnsi="Arial" w:cs="Times New Roman"/>
      <w:szCs w:val="20"/>
      <w:lang w:val="en-GB" w:bidi="ar-AE"/>
    </w:rPr>
  </w:style>
  <w:style w:type="character" w:customStyle="1" w:styleId="Heading2Char">
    <w:name w:val="Heading 2 Char"/>
    <w:basedOn w:val="DefaultParagraphFont"/>
    <w:link w:val="Heading2"/>
    <w:uiPriority w:val="9"/>
    <w:rsid w:val="00CA4C3F"/>
    <w:rPr>
      <w:rFonts w:ascii="Arial" w:eastAsiaTheme="majorEastAsia" w:hAnsi="Arial" w:cstheme="majorBidi"/>
      <w:color w:val="2E74B5" w:themeColor="accent1" w:themeShade="BF"/>
      <w:sz w:val="26"/>
      <w:szCs w:val="26"/>
    </w:rPr>
  </w:style>
  <w:style w:type="paragraph" w:styleId="ListParagraph">
    <w:name w:val="List Paragraph"/>
    <w:basedOn w:val="Normal"/>
    <w:link w:val="ListParagraphChar"/>
    <w:uiPriority w:val="34"/>
    <w:qFormat/>
    <w:rsid w:val="00CA4C3F"/>
    <w:pPr>
      <w:ind w:left="720"/>
      <w:contextualSpacing/>
    </w:pPr>
    <w:rPr>
      <w:rFonts w:eastAsia="Calibri" w:cs="Arial"/>
    </w:rPr>
  </w:style>
  <w:style w:type="table" w:styleId="TableGrid">
    <w:name w:val="Table Grid"/>
    <w:basedOn w:val="TableNormal"/>
    <w:uiPriority w:val="39"/>
    <w:rsid w:val="00CA4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A4C3F"/>
    <w:rPr>
      <w:sz w:val="16"/>
      <w:szCs w:val="16"/>
    </w:rPr>
  </w:style>
  <w:style w:type="paragraph" w:styleId="CommentText">
    <w:name w:val="annotation text"/>
    <w:basedOn w:val="Normal"/>
    <w:link w:val="CommentTextChar"/>
    <w:uiPriority w:val="99"/>
    <w:unhideWhenUsed/>
    <w:rsid w:val="00CA4C3F"/>
    <w:pPr>
      <w:spacing w:line="240" w:lineRule="auto"/>
    </w:pPr>
    <w:rPr>
      <w:rFonts w:eastAsia="Calibri" w:cs="Arial"/>
      <w:sz w:val="20"/>
      <w:szCs w:val="20"/>
    </w:rPr>
  </w:style>
  <w:style w:type="character" w:customStyle="1" w:styleId="CommentTextChar">
    <w:name w:val="Comment Text Char"/>
    <w:basedOn w:val="DefaultParagraphFont"/>
    <w:link w:val="CommentText"/>
    <w:uiPriority w:val="99"/>
    <w:rsid w:val="00CA4C3F"/>
    <w:rPr>
      <w:rFonts w:ascii="Arial" w:eastAsia="Calibri" w:hAnsi="Arial" w:cs="Arial"/>
      <w:sz w:val="20"/>
      <w:szCs w:val="20"/>
    </w:rPr>
  </w:style>
  <w:style w:type="paragraph" w:styleId="Caption">
    <w:name w:val="caption"/>
    <w:basedOn w:val="Normal"/>
    <w:next w:val="Normal"/>
    <w:uiPriority w:val="35"/>
    <w:unhideWhenUsed/>
    <w:qFormat/>
    <w:rsid w:val="00D61E2E"/>
    <w:pPr>
      <w:spacing w:after="200" w:line="240" w:lineRule="auto"/>
      <w:jc w:val="center"/>
    </w:pPr>
    <w:rPr>
      <w:rFonts w:eastAsia="Calibri" w:cs="Arial"/>
      <w:i/>
      <w:iCs/>
      <w:color w:val="44546A" w:themeColor="text2"/>
      <w:sz w:val="18"/>
      <w:szCs w:val="18"/>
    </w:rPr>
  </w:style>
  <w:style w:type="paragraph" w:styleId="BalloonText">
    <w:name w:val="Balloon Text"/>
    <w:basedOn w:val="Normal"/>
    <w:link w:val="BalloonTextChar"/>
    <w:uiPriority w:val="99"/>
    <w:semiHidden/>
    <w:unhideWhenUsed/>
    <w:rsid w:val="00CA4C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C3F"/>
    <w:rPr>
      <w:rFonts w:ascii="Segoe UI" w:hAnsi="Segoe UI" w:cs="Segoe UI"/>
      <w:sz w:val="18"/>
      <w:szCs w:val="18"/>
    </w:rPr>
  </w:style>
  <w:style w:type="character" w:customStyle="1" w:styleId="Heading3Char">
    <w:name w:val="Heading 3 Char"/>
    <w:basedOn w:val="DefaultParagraphFont"/>
    <w:link w:val="Heading3"/>
    <w:uiPriority w:val="9"/>
    <w:rsid w:val="00CA4C3F"/>
    <w:rPr>
      <w:rFonts w:ascii="Arial" w:eastAsiaTheme="majorEastAsia" w:hAnsi="Arial" w:cstheme="majorBidi"/>
      <w:color w:val="1F4D78" w:themeColor="accent1" w:themeShade="7F"/>
      <w:sz w:val="24"/>
      <w:szCs w:val="24"/>
    </w:rPr>
  </w:style>
  <w:style w:type="paragraph" w:styleId="TOCHeading">
    <w:name w:val="TOC Heading"/>
    <w:basedOn w:val="Heading1"/>
    <w:next w:val="Normal"/>
    <w:uiPriority w:val="39"/>
    <w:unhideWhenUsed/>
    <w:qFormat/>
    <w:rsid w:val="00863895"/>
    <w:pPr>
      <w:outlineLvl w:val="9"/>
    </w:pPr>
    <w:rPr>
      <w:rFonts w:asciiTheme="majorHAnsi" w:hAnsiTheme="majorHAnsi"/>
    </w:rPr>
  </w:style>
  <w:style w:type="paragraph" w:styleId="TOC1">
    <w:name w:val="toc 1"/>
    <w:basedOn w:val="Normal"/>
    <w:next w:val="Normal"/>
    <w:autoRedefine/>
    <w:uiPriority w:val="39"/>
    <w:unhideWhenUsed/>
    <w:rsid w:val="00863895"/>
    <w:pPr>
      <w:spacing w:before="120" w:after="120"/>
      <w:jc w:val="left"/>
    </w:pPr>
    <w:rPr>
      <w:rFonts w:cs="Times New Roman"/>
      <w:b/>
      <w:bCs/>
      <w:caps/>
      <w:sz w:val="20"/>
      <w:szCs w:val="24"/>
    </w:rPr>
  </w:style>
  <w:style w:type="paragraph" w:styleId="TOC2">
    <w:name w:val="toc 2"/>
    <w:basedOn w:val="Normal"/>
    <w:next w:val="Normal"/>
    <w:autoRedefine/>
    <w:uiPriority w:val="39"/>
    <w:unhideWhenUsed/>
    <w:rsid w:val="00863895"/>
    <w:pPr>
      <w:spacing w:after="0"/>
      <w:ind w:left="220"/>
      <w:jc w:val="left"/>
    </w:pPr>
    <w:rPr>
      <w:rFonts w:cs="Times New Roman"/>
      <w:smallCaps/>
      <w:sz w:val="20"/>
      <w:szCs w:val="24"/>
    </w:rPr>
  </w:style>
  <w:style w:type="character" w:styleId="Hyperlink">
    <w:name w:val="Hyperlink"/>
    <w:basedOn w:val="DefaultParagraphFont"/>
    <w:uiPriority w:val="99"/>
    <w:unhideWhenUsed/>
    <w:rsid w:val="00863895"/>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9F3DBA"/>
    <w:rPr>
      <w:rFonts w:eastAsiaTheme="minorHAnsi" w:cstheme="minorBidi"/>
      <w:b/>
      <w:bCs/>
    </w:rPr>
  </w:style>
  <w:style w:type="character" w:customStyle="1" w:styleId="CommentSubjectChar">
    <w:name w:val="Comment Subject Char"/>
    <w:basedOn w:val="CommentTextChar"/>
    <w:link w:val="CommentSubject"/>
    <w:uiPriority w:val="99"/>
    <w:semiHidden/>
    <w:rsid w:val="009F3DBA"/>
    <w:rPr>
      <w:rFonts w:ascii="Arial" w:eastAsia="Calibri" w:hAnsi="Arial" w:cs="Arial"/>
      <w:b/>
      <w:bCs/>
      <w:sz w:val="20"/>
      <w:szCs w:val="20"/>
    </w:rPr>
  </w:style>
  <w:style w:type="table" w:styleId="PlainTable3">
    <w:name w:val="Plain Table 3"/>
    <w:basedOn w:val="TableNormal"/>
    <w:uiPriority w:val="43"/>
    <w:rsid w:val="0070714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3">
    <w:name w:val="toc 3"/>
    <w:basedOn w:val="Normal"/>
    <w:next w:val="Normal"/>
    <w:autoRedefine/>
    <w:uiPriority w:val="39"/>
    <w:unhideWhenUsed/>
    <w:rsid w:val="003E146C"/>
    <w:pPr>
      <w:spacing w:after="0"/>
      <w:ind w:left="440"/>
      <w:jc w:val="left"/>
    </w:pPr>
    <w:rPr>
      <w:rFonts w:cs="Times New Roman"/>
      <w:i/>
      <w:iCs/>
      <w:sz w:val="20"/>
      <w:szCs w:val="24"/>
    </w:rPr>
  </w:style>
  <w:style w:type="paragraph" w:styleId="TableofFigures">
    <w:name w:val="table of figures"/>
    <w:basedOn w:val="Normal"/>
    <w:next w:val="Normal"/>
    <w:uiPriority w:val="99"/>
    <w:unhideWhenUsed/>
    <w:rsid w:val="009F7F46"/>
    <w:pPr>
      <w:spacing w:after="0"/>
      <w:jc w:val="left"/>
    </w:pPr>
    <w:rPr>
      <w:i/>
      <w:iCs/>
      <w:sz w:val="20"/>
      <w:szCs w:val="20"/>
    </w:rPr>
  </w:style>
  <w:style w:type="paragraph" w:styleId="TOC4">
    <w:name w:val="toc 4"/>
    <w:basedOn w:val="Normal"/>
    <w:next w:val="Normal"/>
    <w:autoRedefine/>
    <w:uiPriority w:val="39"/>
    <w:unhideWhenUsed/>
    <w:rsid w:val="00933996"/>
    <w:pPr>
      <w:spacing w:after="0"/>
      <w:ind w:left="660"/>
      <w:jc w:val="left"/>
    </w:pPr>
    <w:rPr>
      <w:rFonts w:cs="Times New Roman"/>
      <w:sz w:val="18"/>
      <w:szCs w:val="21"/>
    </w:rPr>
  </w:style>
  <w:style w:type="paragraph" w:styleId="TOC5">
    <w:name w:val="toc 5"/>
    <w:basedOn w:val="Normal"/>
    <w:next w:val="Normal"/>
    <w:autoRedefine/>
    <w:uiPriority w:val="39"/>
    <w:unhideWhenUsed/>
    <w:rsid w:val="00933996"/>
    <w:pPr>
      <w:spacing w:after="0"/>
      <w:ind w:left="880"/>
      <w:jc w:val="left"/>
    </w:pPr>
    <w:rPr>
      <w:rFonts w:cs="Times New Roman"/>
      <w:sz w:val="18"/>
      <w:szCs w:val="21"/>
    </w:rPr>
  </w:style>
  <w:style w:type="paragraph" w:styleId="TOC6">
    <w:name w:val="toc 6"/>
    <w:basedOn w:val="Normal"/>
    <w:next w:val="Normal"/>
    <w:autoRedefine/>
    <w:uiPriority w:val="39"/>
    <w:unhideWhenUsed/>
    <w:rsid w:val="00933996"/>
    <w:pPr>
      <w:spacing w:after="0"/>
      <w:ind w:left="1100"/>
      <w:jc w:val="left"/>
    </w:pPr>
    <w:rPr>
      <w:rFonts w:cs="Times New Roman"/>
      <w:sz w:val="18"/>
      <w:szCs w:val="21"/>
    </w:rPr>
  </w:style>
  <w:style w:type="paragraph" w:styleId="TOC7">
    <w:name w:val="toc 7"/>
    <w:basedOn w:val="Normal"/>
    <w:next w:val="Normal"/>
    <w:autoRedefine/>
    <w:uiPriority w:val="39"/>
    <w:unhideWhenUsed/>
    <w:rsid w:val="00933996"/>
    <w:pPr>
      <w:spacing w:after="0"/>
      <w:ind w:left="1320"/>
      <w:jc w:val="left"/>
    </w:pPr>
    <w:rPr>
      <w:rFonts w:cs="Times New Roman"/>
      <w:sz w:val="18"/>
      <w:szCs w:val="21"/>
    </w:rPr>
  </w:style>
  <w:style w:type="paragraph" w:styleId="TOC8">
    <w:name w:val="toc 8"/>
    <w:basedOn w:val="Normal"/>
    <w:next w:val="Normal"/>
    <w:autoRedefine/>
    <w:uiPriority w:val="39"/>
    <w:unhideWhenUsed/>
    <w:rsid w:val="00933996"/>
    <w:pPr>
      <w:spacing w:after="0"/>
      <w:ind w:left="1540"/>
      <w:jc w:val="left"/>
    </w:pPr>
    <w:rPr>
      <w:rFonts w:cs="Times New Roman"/>
      <w:sz w:val="18"/>
      <w:szCs w:val="21"/>
    </w:rPr>
  </w:style>
  <w:style w:type="paragraph" w:styleId="TOC9">
    <w:name w:val="toc 9"/>
    <w:basedOn w:val="Normal"/>
    <w:next w:val="Normal"/>
    <w:autoRedefine/>
    <w:uiPriority w:val="39"/>
    <w:unhideWhenUsed/>
    <w:rsid w:val="00933996"/>
    <w:pPr>
      <w:spacing w:after="0"/>
      <w:ind w:left="1760"/>
      <w:jc w:val="left"/>
    </w:pPr>
    <w:rPr>
      <w:rFonts w:cs="Times New Roman"/>
      <w:sz w:val="18"/>
      <w:szCs w:val="21"/>
    </w:rPr>
  </w:style>
  <w:style w:type="table" w:styleId="GridTable2">
    <w:name w:val="Grid Table 2"/>
    <w:basedOn w:val="TableNormal"/>
    <w:uiPriority w:val="47"/>
    <w:rsid w:val="008F0B3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5337A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337A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
    <w:name w:val="List Table 6 Colorful"/>
    <w:basedOn w:val="TableNormal"/>
    <w:uiPriority w:val="51"/>
    <w:rsid w:val="002A4D4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2A4D4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6711A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3D7DA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PlainTable31">
    <w:name w:val="Plain Table 31"/>
    <w:basedOn w:val="TableNormal"/>
    <w:uiPriority w:val="43"/>
    <w:rsid w:val="00AC06B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ListParagraphChar">
    <w:name w:val="List Paragraph Char"/>
    <w:basedOn w:val="DefaultParagraphFont"/>
    <w:link w:val="ListParagraph"/>
    <w:uiPriority w:val="34"/>
    <w:locked/>
    <w:rsid w:val="003B0CFB"/>
    <w:rPr>
      <w:rFonts w:eastAsia="Calibri" w:cs="Arial"/>
    </w:rPr>
  </w:style>
  <w:style w:type="paragraph" w:styleId="Revision">
    <w:name w:val="Revision"/>
    <w:hidden/>
    <w:uiPriority w:val="99"/>
    <w:semiHidden/>
    <w:rsid w:val="00DE042F"/>
    <w:pPr>
      <w:spacing w:after="0" w:line="240" w:lineRule="auto"/>
    </w:pPr>
  </w:style>
  <w:style w:type="character" w:customStyle="1" w:styleId="UnresolvedMention">
    <w:name w:val="Unresolved Mention"/>
    <w:basedOn w:val="DefaultParagraphFont"/>
    <w:uiPriority w:val="99"/>
    <w:semiHidden/>
    <w:unhideWhenUsed/>
    <w:rsid w:val="00795D5B"/>
    <w:rPr>
      <w:color w:val="605E5C"/>
      <w:shd w:val="clear" w:color="auto" w:fill="E1DFDD"/>
    </w:rPr>
  </w:style>
  <w:style w:type="paragraph" w:styleId="FootnoteText">
    <w:name w:val="footnote text"/>
    <w:basedOn w:val="Normal"/>
    <w:link w:val="FootnoteTextChar"/>
    <w:uiPriority w:val="99"/>
    <w:semiHidden/>
    <w:unhideWhenUsed/>
    <w:rsid w:val="008E71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71F8"/>
    <w:rPr>
      <w:sz w:val="20"/>
      <w:szCs w:val="20"/>
    </w:rPr>
  </w:style>
  <w:style w:type="character" w:styleId="FootnoteReference">
    <w:name w:val="footnote reference"/>
    <w:basedOn w:val="DefaultParagraphFont"/>
    <w:uiPriority w:val="99"/>
    <w:semiHidden/>
    <w:unhideWhenUsed/>
    <w:rsid w:val="008E71F8"/>
    <w:rPr>
      <w:vertAlign w:val="superscript"/>
    </w:rPr>
  </w:style>
  <w:style w:type="paragraph" w:customStyle="1" w:styleId="XMLElementSymbol">
    <w:name w:val="XML Element / Symbol"/>
    <w:basedOn w:val="Normal"/>
    <w:link w:val="XMLElementSymbolChar"/>
    <w:qFormat/>
    <w:rsid w:val="00AB2864"/>
    <w:rPr>
      <w:rFonts w:ascii="Courier New" w:hAnsi="Courier New"/>
      <w:color w:val="C45911" w:themeColor="accent2" w:themeShade="BF"/>
      <w:lang w:bidi="ar-OM"/>
    </w:rPr>
  </w:style>
  <w:style w:type="character" w:customStyle="1" w:styleId="XMLElementSymbolChar">
    <w:name w:val="XML Element / Symbol Char"/>
    <w:basedOn w:val="DefaultParagraphFont"/>
    <w:link w:val="XMLElementSymbol"/>
    <w:rsid w:val="00AB2864"/>
    <w:rPr>
      <w:rFonts w:ascii="Courier New" w:hAnsi="Courier New"/>
      <w:color w:val="C45911" w:themeColor="accent2" w:themeShade="BF"/>
      <w:lang w:bidi="ar-OM"/>
    </w:rPr>
  </w:style>
  <w:style w:type="paragraph" w:styleId="HTMLPreformatted">
    <w:name w:val="HTML Preformatted"/>
    <w:basedOn w:val="Normal"/>
    <w:link w:val="HTMLPreformattedChar"/>
    <w:uiPriority w:val="99"/>
    <w:semiHidden/>
    <w:unhideWhenUsed/>
    <w:rsid w:val="00E5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29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507">
      <w:bodyDiv w:val="1"/>
      <w:marLeft w:val="0"/>
      <w:marRight w:val="0"/>
      <w:marTop w:val="0"/>
      <w:marBottom w:val="0"/>
      <w:divBdr>
        <w:top w:val="none" w:sz="0" w:space="0" w:color="auto"/>
        <w:left w:val="none" w:sz="0" w:space="0" w:color="auto"/>
        <w:bottom w:val="none" w:sz="0" w:space="0" w:color="auto"/>
        <w:right w:val="none" w:sz="0" w:space="0" w:color="auto"/>
      </w:divBdr>
    </w:div>
    <w:div w:id="219941569">
      <w:bodyDiv w:val="1"/>
      <w:marLeft w:val="0"/>
      <w:marRight w:val="0"/>
      <w:marTop w:val="0"/>
      <w:marBottom w:val="0"/>
      <w:divBdr>
        <w:top w:val="none" w:sz="0" w:space="0" w:color="auto"/>
        <w:left w:val="none" w:sz="0" w:space="0" w:color="auto"/>
        <w:bottom w:val="none" w:sz="0" w:space="0" w:color="auto"/>
        <w:right w:val="none" w:sz="0" w:space="0" w:color="auto"/>
      </w:divBdr>
    </w:div>
    <w:div w:id="231812422">
      <w:bodyDiv w:val="1"/>
      <w:marLeft w:val="0"/>
      <w:marRight w:val="0"/>
      <w:marTop w:val="0"/>
      <w:marBottom w:val="0"/>
      <w:divBdr>
        <w:top w:val="none" w:sz="0" w:space="0" w:color="auto"/>
        <w:left w:val="none" w:sz="0" w:space="0" w:color="auto"/>
        <w:bottom w:val="none" w:sz="0" w:space="0" w:color="auto"/>
        <w:right w:val="none" w:sz="0" w:space="0" w:color="auto"/>
      </w:divBdr>
    </w:div>
    <w:div w:id="251008148">
      <w:bodyDiv w:val="1"/>
      <w:marLeft w:val="0"/>
      <w:marRight w:val="0"/>
      <w:marTop w:val="0"/>
      <w:marBottom w:val="0"/>
      <w:divBdr>
        <w:top w:val="none" w:sz="0" w:space="0" w:color="auto"/>
        <w:left w:val="none" w:sz="0" w:space="0" w:color="auto"/>
        <w:bottom w:val="none" w:sz="0" w:space="0" w:color="auto"/>
        <w:right w:val="none" w:sz="0" w:space="0" w:color="auto"/>
      </w:divBdr>
    </w:div>
    <w:div w:id="263000778">
      <w:bodyDiv w:val="1"/>
      <w:marLeft w:val="0"/>
      <w:marRight w:val="0"/>
      <w:marTop w:val="0"/>
      <w:marBottom w:val="0"/>
      <w:divBdr>
        <w:top w:val="none" w:sz="0" w:space="0" w:color="auto"/>
        <w:left w:val="none" w:sz="0" w:space="0" w:color="auto"/>
        <w:bottom w:val="none" w:sz="0" w:space="0" w:color="auto"/>
        <w:right w:val="none" w:sz="0" w:space="0" w:color="auto"/>
      </w:divBdr>
    </w:div>
    <w:div w:id="270551288">
      <w:bodyDiv w:val="1"/>
      <w:marLeft w:val="0"/>
      <w:marRight w:val="0"/>
      <w:marTop w:val="0"/>
      <w:marBottom w:val="0"/>
      <w:divBdr>
        <w:top w:val="none" w:sz="0" w:space="0" w:color="auto"/>
        <w:left w:val="none" w:sz="0" w:space="0" w:color="auto"/>
        <w:bottom w:val="none" w:sz="0" w:space="0" w:color="auto"/>
        <w:right w:val="none" w:sz="0" w:space="0" w:color="auto"/>
      </w:divBdr>
    </w:div>
    <w:div w:id="284821929">
      <w:bodyDiv w:val="1"/>
      <w:marLeft w:val="0"/>
      <w:marRight w:val="0"/>
      <w:marTop w:val="0"/>
      <w:marBottom w:val="0"/>
      <w:divBdr>
        <w:top w:val="none" w:sz="0" w:space="0" w:color="auto"/>
        <w:left w:val="none" w:sz="0" w:space="0" w:color="auto"/>
        <w:bottom w:val="none" w:sz="0" w:space="0" w:color="auto"/>
        <w:right w:val="none" w:sz="0" w:space="0" w:color="auto"/>
      </w:divBdr>
    </w:div>
    <w:div w:id="286157521">
      <w:bodyDiv w:val="1"/>
      <w:marLeft w:val="0"/>
      <w:marRight w:val="0"/>
      <w:marTop w:val="0"/>
      <w:marBottom w:val="0"/>
      <w:divBdr>
        <w:top w:val="none" w:sz="0" w:space="0" w:color="auto"/>
        <w:left w:val="none" w:sz="0" w:space="0" w:color="auto"/>
        <w:bottom w:val="none" w:sz="0" w:space="0" w:color="auto"/>
        <w:right w:val="none" w:sz="0" w:space="0" w:color="auto"/>
      </w:divBdr>
    </w:div>
    <w:div w:id="289751096">
      <w:bodyDiv w:val="1"/>
      <w:marLeft w:val="0"/>
      <w:marRight w:val="0"/>
      <w:marTop w:val="0"/>
      <w:marBottom w:val="0"/>
      <w:divBdr>
        <w:top w:val="none" w:sz="0" w:space="0" w:color="auto"/>
        <w:left w:val="none" w:sz="0" w:space="0" w:color="auto"/>
        <w:bottom w:val="none" w:sz="0" w:space="0" w:color="auto"/>
        <w:right w:val="none" w:sz="0" w:space="0" w:color="auto"/>
      </w:divBdr>
    </w:div>
    <w:div w:id="357661577">
      <w:bodyDiv w:val="1"/>
      <w:marLeft w:val="0"/>
      <w:marRight w:val="0"/>
      <w:marTop w:val="0"/>
      <w:marBottom w:val="0"/>
      <w:divBdr>
        <w:top w:val="none" w:sz="0" w:space="0" w:color="auto"/>
        <w:left w:val="none" w:sz="0" w:space="0" w:color="auto"/>
        <w:bottom w:val="none" w:sz="0" w:space="0" w:color="auto"/>
        <w:right w:val="none" w:sz="0" w:space="0" w:color="auto"/>
      </w:divBdr>
    </w:div>
    <w:div w:id="381561041">
      <w:bodyDiv w:val="1"/>
      <w:marLeft w:val="0"/>
      <w:marRight w:val="0"/>
      <w:marTop w:val="0"/>
      <w:marBottom w:val="0"/>
      <w:divBdr>
        <w:top w:val="none" w:sz="0" w:space="0" w:color="auto"/>
        <w:left w:val="none" w:sz="0" w:space="0" w:color="auto"/>
        <w:bottom w:val="none" w:sz="0" w:space="0" w:color="auto"/>
        <w:right w:val="none" w:sz="0" w:space="0" w:color="auto"/>
      </w:divBdr>
    </w:div>
    <w:div w:id="489905378">
      <w:bodyDiv w:val="1"/>
      <w:marLeft w:val="0"/>
      <w:marRight w:val="0"/>
      <w:marTop w:val="0"/>
      <w:marBottom w:val="0"/>
      <w:divBdr>
        <w:top w:val="none" w:sz="0" w:space="0" w:color="auto"/>
        <w:left w:val="none" w:sz="0" w:space="0" w:color="auto"/>
        <w:bottom w:val="none" w:sz="0" w:space="0" w:color="auto"/>
        <w:right w:val="none" w:sz="0" w:space="0" w:color="auto"/>
      </w:divBdr>
    </w:div>
    <w:div w:id="527647253">
      <w:bodyDiv w:val="1"/>
      <w:marLeft w:val="0"/>
      <w:marRight w:val="0"/>
      <w:marTop w:val="0"/>
      <w:marBottom w:val="0"/>
      <w:divBdr>
        <w:top w:val="none" w:sz="0" w:space="0" w:color="auto"/>
        <w:left w:val="none" w:sz="0" w:space="0" w:color="auto"/>
        <w:bottom w:val="none" w:sz="0" w:space="0" w:color="auto"/>
        <w:right w:val="none" w:sz="0" w:space="0" w:color="auto"/>
      </w:divBdr>
    </w:div>
    <w:div w:id="535234948">
      <w:bodyDiv w:val="1"/>
      <w:marLeft w:val="0"/>
      <w:marRight w:val="0"/>
      <w:marTop w:val="0"/>
      <w:marBottom w:val="0"/>
      <w:divBdr>
        <w:top w:val="none" w:sz="0" w:space="0" w:color="auto"/>
        <w:left w:val="none" w:sz="0" w:space="0" w:color="auto"/>
        <w:bottom w:val="none" w:sz="0" w:space="0" w:color="auto"/>
        <w:right w:val="none" w:sz="0" w:space="0" w:color="auto"/>
      </w:divBdr>
    </w:div>
    <w:div w:id="565841841">
      <w:bodyDiv w:val="1"/>
      <w:marLeft w:val="0"/>
      <w:marRight w:val="0"/>
      <w:marTop w:val="0"/>
      <w:marBottom w:val="0"/>
      <w:divBdr>
        <w:top w:val="none" w:sz="0" w:space="0" w:color="auto"/>
        <w:left w:val="none" w:sz="0" w:space="0" w:color="auto"/>
        <w:bottom w:val="none" w:sz="0" w:space="0" w:color="auto"/>
        <w:right w:val="none" w:sz="0" w:space="0" w:color="auto"/>
      </w:divBdr>
    </w:div>
    <w:div w:id="637882153">
      <w:bodyDiv w:val="1"/>
      <w:marLeft w:val="0"/>
      <w:marRight w:val="0"/>
      <w:marTop w:val="0"/>
      <w:marBottom w:val="0"/>
      <w:divBdr>
        <w:top w:val="none" w:sz="0" w:space="0" w:color="auto"/>
        <w:left w:val="none" w:sz="0" w:space="0" w:color="auto"/>
        <w:bottom w:val="none" w:sz="0" w:space="0" w:color="auto"/>
        <w:right w:val="none" w:sz="0" w:space="0" w:color="auto"/>
      </w:divBdr>
    </w:div>
    <w:div w:id="679313312">
      <w:bodyDiv w:val="1"/>
      <w:marLeft w:val="0"/>
      <w:marRight w:val="0"/>
      <w:marTop w:val="0"/>
      <w:marBottom w:val="0"/>
      <w:divBdr>
        <w:top w:val="none" w:sz="0" w:space="0" w:color="auto"/>
        <w:left w:val="none" w:sz="0" w:space="0" w:color="auto"/>
        <w:bottom w:val="none" w:sz="0" w:space="0" w:color="auto"/>
        <w:right w:val="none" w:sz="0" w:space="0" w:color="auto"/>
      </w:divBdr>
    </w:div>
    <w:div w:id="758017532">
      <w:bodyDiv w:val="1"/>
      <w:marLeft w:val="0"/>
      <w:marRight w:val="0"/>
      <w:marTop w:val="0"/>
      <w:marBottom w:val="0"/>
      <w:divBdr>
        <w:top w:val="none" w:sz="0" w:space="0" w:color="auto"/>
        <w:left w:val="none" w:sz="0" w:space="0" w:color="auto"/>
        <w:bottom w:val="none" w:sz="0" w:space="0" w:color="auto"/>
        <w:right w:val="none" w:sz="0" w:space="0" w:color="auto"/>
      </w:divBdr>
    </w:div>
    <w:div w:id="793718107">
      <w:bodyDiv w:val="1"/>
      <w:marLeft w:val="0"/>
      <w:marRight w:val="0"/>
      <w:marTop w:val="0"/>
      <w:marBottom w:val="0"/>
      <w:divBdr>
        <w:top w:val="none" w:sz="0" w:space="0" w:color="auto"/>
        <w:left w:val="none" w:sz="0" w:space="0" w:color="auto"/>
        <w:bottom w:val="none" w:sz="0" w:space="0" w:color="auto"/>
        <w:right w:val="none" w:sz="0" w:space="0" w:color="auto"/>
      </w:divBdr>
    </w:div>
    <w:div w:id="842624242">
      <w:bodyDiv w:val="1"/>
      <w:marLeft w:val="0"/>
      <w:marRight w:val="0"/>
      <w:marTop w:val="0"/>
      <w:marBottom w:val="0"/>
      <w:divBdr>
        <w:top w:val="none" w:sz="0" w:space="0" w:color="auto"/>
        <w:left w:val="none" w:sz="0" w:space="0" w:color="auto"/>
        <w:bottom w:val="none" w:sz="0" w:space="0" w:color="auto"/>
        <w:right w:val="none" w:sz="0" w:space="0" w:color="auto"/>
      </w:divBdr>
    </w:div>
    <w:div w:id="855310905">
      <w:bodyDiv w:val="1"/>
      <w:marLeft w:val="0"/>
      <w:marRight w:val="0"/>
      <w:marTop w:val="0"/>
      <w:marBottom w:val="0"/>
      <w:divBdr>
        <w:top w:val="none" w:sz="0" w:space="0" w:color="auto"/>
        <w:left w:val="none" w:sz="0" w:space="0" w:color="auto"/>
        <w:bottom w:val="none" w:sz="0" w:space="0" w:color="auto"/>
        <w:right w:val="none" w:sz="0" w:space="0" w:color="auto"/>
      </w:divBdr>
    </w:div>
    <w:div w:id="931821828">
      <w:bodyDiv w:val="1"/>
      <w:marLeft w:val="0"/>
      <w:marRight w:val="0"/>
      <w:marTop w:val="0"/>
      <w:marBottom w:val="0"/>
      <w:divBdr>
        <w:top w:val="none" w:sz="0" w:space="0" w:color="auto"/>
        <w:left w:val="none" w:sz="0" w:space="0" w:color="auto"/>
        <w:bottom w:val="none" w:sz="0" w:space="0" w:color="auto"/>
        <w:right w:val="none" w:sz="0" w:space="0" w:color="auto"/>
      </w:divBdr>
    </w:div>
    <w:div w:id="935401746">
      <w:bodyDiv w:val="1"/>
      <w:marLeft w:val="0"/>
      <w:marRight w:val="0"/>
      <w:marTop w:val="0"/>
      <w:marBottom w:val="0"/>
      <w:divBdr>
        <w:top w:val="none" w:sz="0" w:space="0" w:color="auto"/>
        <w:left w:val="none" w:sz="0" w:space="0" w:color="auto"/>
        <w:bottom w:val="none" w:sz="0" w:space="0" w:color="auto"/>
        <w:right w:val="none" w:sz="0" w:space="0" w:color="auto"/>
      </w:divBdr>
    </w:div>
    <w:div w:id="978262724">
      <w:bodyDiv w:val="1"/>
      <w:marLeft w:val="0"/>
      <w:marRight w:val="0"/>
      <w:marTop w:val="0"/>
      <w:marBottom w:val="0"/>
      <w:divBdr>
        <w:top w:val="none" w:sz="0" w:space="0" w:color="auto"/>
        <w:left w:val="none" w:sz="0" w:space="0" w:color="auto"/>
        <w:bottom w:val="none" w:sz="0" w:space="0" w:color="auto"/>
        <w:right w:val="none" w:sz="0" w:space="0" w:color="auto"/>
      </w:divBdr>
    </w:div>
    <w:div w:id="993342026">
      <w:bodyDiv w:val="1"/>
      <w:marLeft w:val="0"/>
      <w:marRight w:val="0"/>
      <w:marTop w:val="0"/>
      <w:marBottom w:val="0"/>
      <w:divBdr>
        <w:top w:val="none" w:sz="0" w:space="0" w:color="auto"/>
        <w:left w:val="none" w:sz="0" w:space="0" w:color="auto"/>
        <w:bottom w:val="none" w:sz="0" w:space="0" w:color="auto"/>
        <w:right w:val="none" w:sz="0" w:space="0" w:color="auto"/>
      </w:divBdr>
    </w:div>
    <w:div w:id="1014307951">
      <w:bodyDiv w:val="1"/>
      <w:marLeft w:val="0"/>
      <w:marRight w:val="0"/>
      <w:marTop w:val="0"/>
      <w:marBottom w:val="0"/>
      <w:divBdr>
        <w:top w:val="none" w:sz="0" w:space="0" w:color="auto"/>
        <w:left w:val="none" w:sz="0" w:space="0" w:color="auto"/>
        <w:bottom w:val="none" w:sz="0" w:space="0" w:color="auto"/>
        <w:right w:val="none" w:sz="0" w:space="0" w:color="auto"/>
      </w:divBdr>
    </w:div>
    <w:div w:id="1235118469">
      <w:bodyDiv w:val="1"/>
      <w:marLeft w:val="0"/>
      <w:marRight w:val="0"/>
      <w:marTop w:val="0"/>
      <w:marBottom w:val="0"/>
      <w:divBdr>
        <w:top w:val="none" w:sz="0" w:space="0" w:color="auto"/>
        <w:left w:val="none" w:sz="0" w:space="0" w:color="auto"/>
        <w:bottom w:val="none" w:sz="0" w:space="0" w:color="auto"/>
        <w:right w:val="none" w:sz="0" w:space="0" w:color="auto"/>
      </w:divBdr>
    </w:div>
    <w:div w:id="1289510867">
      <w:bodyDiv w:val="1"/>
      <w:marLeft w:val="0"/>
      <w:marRight w:val="0"/>
      <w:marTop w:val="0"/>
      <w:marBottom w:val="0"/>
      <w:divBdr>
        <w:top w:val="none" w:sz="0" w:space="0" w:color="auto"/>
        <w:left w:val="none" w:sz="0" w:space="0" w:color="auto"/>
        <w:bottom w:val="none" w:sz="0" w:space="0" w:color="auto"/>
        <w:right w:val="none" w:sz="0" w:space="0" w:color="auto"/>
      </w:divBdr>
    </w:div>
    <w:div w:id="1347094132">
      <w:bodyDiv w:val="1"/>
      <w:marLeft w:val="0"/>
      <w:marRight w:val="0"/>
      <w:marTop w:val="0"/>
      <w:marBottom w:val="0"/>
      <w:divBdr>
        <w:top w:val="none" w:sz="0" w:space="0" w:color="auto"/>
        <w:left w:val="none" w:sz="0" w:space="0" w:color="auto"/>
        <w:bottom w:val="none" w:sz="0" w:space="0" w:color="auto"/>
        <w:right w:val="none" w:sz="0" w:space="0" w:color="auto"/>
      </w:divBdr>
    </w:div>
    <w:div w:id="1399743097">
      <w:bodyDiv w:val="1"/>
      <w:marLeft w:val="0"/>
      <w:marRight w:val="0"/>
      <w:marTop w:val="0"/>
      <w:marBottom w:val="0"/>
      <w:divBdr>
        <w:top w:val="none" w:sz="0" w:space="0" w:color="auto"/>
        <w:left w:val="none" w:sz="0" w:space="0" w:color="auto"/>
        <w:bottom w:val="none" w:sz="0" w:space="0" w:color="auto"/>
        <w:right w:val="none" w:sz="0" w:space="0" w:color="auto"/>
      </w:divBdr>
    </w:div>
    <w:div w:id="1451125301">
      <w:bodyDiv w:val="1"/>
      <w:marLeft w:val="0"/>
      <w:marRight w:val="0"/>
      <w:marTop w:val="0"/>
      <w:marBottom w:val="0"/>
      <w:divBdr>
        <w:top w:val="none" w:sz="0" w:space="0" w:color="auto"/>
        <w:left w:val="none" w:sz="0" w:space="0" w:color="auto"/>
        <w:bottom w:val="none" w:sz="0" w:space="0" w:color="auto"/>
        <w:right w:val="none" w:sz="0" w:space="0" w:color="auto"/>
      </w:divBdr>
    </w:div>
    <w:div w:id="1509440550">
      <w:bodyDiv w:val="1"/>
      <w:marLeft w:val="0"/>
      <w:marRight w:val="0"/>
      <w:marTop w:val="0"/>
      <w:marBottom w:val="0"/>
      <w:divBdr>
        <w:top w:val="none" w:sz="0" w:space="0" w:color="auto"/>
        <w:left w:val="none" w:sz="0" w:space="0" w:color="auto"/>
        <w:bottom w:val="none" w:sz="0" w:space="0" w:color="auto"/>
        <w:right w:val="none" w:sz="0" w:space="0" w:color="auto"/>
      </w:divBdr>
    </w:div>
    <w:div w:id="1532067287">
      <w:bodyDiv w:val="1"/>
      <w:marLeft w:val="0"/>
      <w:marRight w:val="0"/>
      <w:marTop w:val="0"/>
      <w:marBottom w:val="0"/>
      <w:divBdr>
        <w:top w:val="none" w:sz="0" w:space="0" w:color="auto"/>
        <w:left w:val="none" w:sz="0" w:space="0" w:color="auto"/>
        <w:bottom w:val="none" w:sz="0" w:space="0" w:color="auto"/>
        <w:right w:val="none" w:sz="0" w:space="0" w:color="auto"/>
      </w:divBdr>
    </w:div>
    <w:div w:id="1543784416">
      <w:bodyDiv w:val="1"/>
      <w:marLeft w:val="0"/>
      <w:marRight w:val="0"/>
      <w:marTop w:val="0"/>
      <w:marBottom w:val="0"/>
      <w:divBdr>
        <w:top w:val="none" w:sz="0" w:space="0" w:color="auto"/>
        <w:left w:val="none" w:sz="0" w:space="0" w:color="auto"/>
        <w:bottom w:val="none" w:sz="0" w:space="0" w:color="auto"/>
        <w:right w:val="none" w:sz="0" w:space="0" w:color="auto"/>
      </w:divBdr>
    </w:div>
    <w:div w:id="1602685014">
      <w:bodyDiv w:val="1"/>
      <w:marLeft w:val="0"/>
      <w:marRight w:val="0"/>
      <w:marTop w:val="0"/>
      <w:marBottom w:val="0"/>
      <w:divBdr>
        <w:top w:val="none" w:sz="0" w:space="0" w:color="auto"/>
        <w:left w:val="none" w:sz="0" w:space="0" w:color="auto"/>
        <w:bottom w:val="none" w:sz="0" w:space="0" w:color="auto"/>
        <w:right w:val="none" w:sz="0" w:space="0" w:color="auto"/>
      </w:divBdr>
    </w:div>
    <w:div w:id="1670911227">
      <w:bodyDiv w:val="1"/>
      <w:marLeft w:val="0"/>
      <w:marRight w:val="0"/>
      <w:marTop w:val="0"/>
      <w:marBottom w:val="0"/>
      <w:divBdr>
        <w:top w:val="none" w:sz="0" w:space="0" w:color="auto"/>
        <w:left w:val="none" w:sz="0" w:space="0" w:color="auto"/>
        <w:bottom w:val="none" w:sz="0" w:space="0" w:color="auto"/>
        <w:right w:val="none" w:sz="0" w:space="0" w:color="auto"/>
      </w:divBdr>
    </w:div>
    <w:div w:id="1711997253">
      <w:bodyDiv w:val="1"/>
      <w:marLeft w:val="0"/>
      <w:marRight w:val="0"/>
      <w:marTop w:val="0"/>
      <w:marBottom w:val="0"/>
      <w:divBdr>
        <w:top w:val="none" w:sz="0" w:space="0" w:color="auto"/>
        <w:left w:val="none" w:sz="0" w:space="0" w:color="auto"/>
        <w:bottom w:val="none" w:sz="0" w:space="0" w:color="auto"/>
        <w:right w:val="none" w:sz="0" w:space="0" w:color="auto"/>
      </w:divBdr>
    </w:div>
    <w:div w:id="1721173625">
      <w:bodyDiv w:val="1"/>
      <w:marLeft w:val="0"/>
      <w:marRight w:val="0"/>
      <w:marTop w:val="0"/>
      <w:marBottom w:val="0"/>
      <w:divBdr>
        <w:top w:val="none" w:sz="0" w:space="0" w:color="auto"/>
        <w:left w:val="none" w:sz="0" w:space="0" w:color="auto"/>
        <w:bottom w:val="none" w:sz="0" w:space="0" w:color="auto"/>
        <w:right w:val="none" w:sz="0" w:space="0" w:color="auto"/>
      </w:divBdr>
    </w:div>
    <w:div w:id="1759524566">
      <w:bodyDiv w:val="1"/>
      <w:marLeft w:val="0"/>
      <w:marRight w:val="0"/>
      <w:marTop w:val="0"/>
      <w:marBottom w:val="0"/>
      <w:divBdr>
        <w:top w:val="none" w:sz="0" w:space="0" w:color="auto"/>
        <w:left w:val="none" w:sz="0" w:space="0" w:color="auto"/>
        <w:bottom w:val="none" w:sz="0" w:space="0" w:color="auto"/>
        <w:right w:val="none" w:sz="0" w:space="0" w:color="auto"/>
      </w:divBdr>
    </w:div>
    <w:div w:id="1822115017">
      <w:bodyDiv w:val="1"/>
      <w:marLeft w:val="0"/>
      <w:marRight w:val="0"/>
      <w:marTop w:val="0"/>
      <w:marBottom w:val="0"/>
      <w:divBdr>
        <w:top w:val="none" w:sz="0" w:space="0" w:color="auto"/>
        <w:left w:val="none" w:sz="0" w:space="0" w:color="auto"/>
        <w:bottom w:val="none" w:sz="0" w:space="0" w:color="auto"/>
        <w:right w:val="none" w:sz="0" w:space="0" w:color="auto"/>
      </w:divBdr>
    </w:div>
    <w:div w:id="1844203946">
      <w:bodyDiv w:val="1"/>
      <w:marLeft w:val="0"/>
      <w:marRight w:val="0"/>
      <w:marTop w:val="0"/>
      <w:marBottom w:val="0"/>
      <w:divBdr>
        <w:top w:val="none" w:sz="0" w:space="0" w:color="auto"/>
        <w:left w:val="none" w:sz="0" w:space="0" w:color="auto"/>
        <w:bottom w:val="none" w:sz="0" w:space="0" w:color="auto"/>
        <w:right w:val="none" w:sz="0" w:space="0" w:color="auto"/>
      </w:divBdr>
    </w:div>
    <w:div w:id="1855654331">
      <w:bodyDiv w:val="1"/>
      <w:marLeft w:val="0"/>
      <w:marRight w:val="0"/>
      <w:marTop w:val="0"/>
      <w:marBottom w:val="0"/>
      <w:divBdr>
        <w:top w:val="none" w:sz="0" w:space="0" w:color="auto"/>
        <w:left w:val="none" w:sz="0" w:space="0" w:color="auto"/>
        <w:bottom w:val="none" w:sz="0" w:space="0" w:color="auto"/>
        <w:right w:val="none" w:sz="0" w:space="0" w:color="auto"/>
      </w:divBdr>
    </w:div>
    <w:div w:id="1887132585">
      <w:bodyDiv w:val="1"/>
      <w:marLeft w:val="0"/>
      <w:marRight w:val="0"/>
      <w:marTop w:val="0"/>
      <w:marBottom w:val="0"/>
      <w:divBdr>
        <w:top w:val="none" w:sz="0" w:space="0" w:color="auto"/>
        <w:left w:val="none" w:sz="0" w:space="0" w:color="auto"/>
        <w:bottom w:val="none" w:sz="0" w:space="0" w:color="auto"/>
        <w:right w:val="none" w:sz="0" w:space="0" w:color="auto"/>
      </w:divBdr>
    </w:div>
    <w:div w:id="1902911211">
      <w:bodyDiv w:val="1"/>
      <w:marLeft w:val="0"/>
      <w:marRight w:val="0"/>
      <w:marTop w:val="0"/>
      <w:marBottom w:val="0"/>
      <w:divBdr>
        <w:top w:val="none" w:sz="0" w:space="0" w:color="auto"/>
        <w:left w:val="none" w:sz="0" w:space="0" w:color="auto"/>
        <w:bottom w:val="none" w:sz="0" w:space="0" w:color="auto"/>
        <w:right w:val="none" w:sz="0" w:space="0" w:color="auto"/>
      </w:divBdr>
    </w:div>
    <w:div w:id="1952514974">
      <w:bodyDiv w:val="1"/>
      <w:marLeft w:val="0"/>
      <w:marRight w:val="0"/>
      <w:marTop w:val="0"/>
      <w:marBottom w:val="0"/>
      <w:divBdr>
        <w:top w:val="none" w:sz="0" w:space="0" w:color="auto"/>
        <w:left w:val="none" w:sz="0" w:space="0" w:color="auto"/>
        <w:bottom w:val="none" w:sz="0" w:space="0" w:color="auto"/>
        <w:right w:val="none" w:sz="0" w:space="0" w:color="auto"/>
      </w:divBdr>
    </w:div>
    <w:div w:id="1983463895">
      <w:bodyDiv w:val="1"/>
      <w:marLeft w:val="0"/>
      <w:marRight w:val="0"/>
      <w:marTop w:val="0"/>
      <w:marBottom w:val="0"/>
      <w:divBdr>
        <w:top w:val="none" w:sz="0" w:space="0" w:color="auto"/>
        <w:left w:val="none" w:sz="0" w:space="0" w:color="auto"/>
        <w:bottom w:val="none" w:sz="0" w:space="0" w:color="auto"/>
        <w:right w:val="none" w:sz="0" w:space="0" w:color="auto"/>
      </w:divBdr>
    </w:div>
    <w:div w:id="1986934093">
      <w:bodyDiv w:val="1"/>
      <w:marLeft w:val="0"/>
      <w:marRight w:val="0"/>
      <w:marTop w:val="0"/>
      <w:marBottom w:val="0"/>
      <w:divBdr>
        <w:top w:val="none" w:sz="0" w:space="0" w:color="auto"/>
        <w:left w:val="none" w:sz="0" w:space="0" w:color="auto"/>
        <w:bottom w:val="none" w:sz="0" w:space="0" w:color="auto"/>
        <w:right w:val="none" w:sz="0" w:space="0" w:color="auto"/>
      </w:divBdr>
    </w:div>
    <w:div w:id="2067486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martin.kaiser@kost.admin.ch" TargetMode="External"/><Relationship Id="rId18" Type="http://schemas.openxmlformats.org/officeDocument/2006/relationships/hyperlink" Target="mailto:stefan.ryter@sta.be.ch"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marya@nraa.gov.om" TargetMode="External"/><Relationship Id="rId7" Type="http://schemas.openxmlformats.org/officeDocument/2006/relationships/endnotes" Target="endnotes.xml"/><Relationship Id="rId12" Type="http://schemas.openxmlformats.org/officeDocument/2006/relationships/hyperlink" Target="mailto:d.gubler@swiss-mikrosave.ch" TargetMode="External"/><Relationship Id="rId17" Type="http://schemas.openxmlformats.org/officeDocument/2006/relationships/hyperlink" Target="mailto:ursina.rodenkirch@sag.gr.ch"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urs.meyer@bar.admin.ch" TargetMode="External"/><Relationship Id="rId20" Type="http://schemas.openxmlformats.org/officeDocument/2006/relationships/hyperlink" Target="mailto:hamood@nraa.gov.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ouk.dunant-gonzenbach@etat.ge.ch"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nicole.martini@bar.admin.ch" TargetMode="External"/><Relationship Id="rId23" Type="http://schemas.openxmlformats.org/officeDocument/2006/relationships/footer" Target="footer1.xml"/><Relationship Id="rId10" Type="http://schemas.openxmlformats.org/officeDocument/2006/relationships/hyperlink" Target="mailto:georg.buechler@kost.admin.ch" TargetMode="External"/><Relationship Id="rId19" Type="http://schemas.openxmlformats.org/officeDocument/2006/relationships/hyperlink" Target="mailto:yahya.yai@nraa.gov.om" TargetMode="External"/><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mailto:marguerite.bos@bar.admin.ch" TargetMode="External"/><Relationship Id="rId14" Type="http://schemas.openxmlformats.org/officeDocument/2006/relationships/hyperlink" Target="mailto:markus.lischer@lu.ch" TargetMode="External"/><Relationship Id="rId22" Type="http://schemas.openxmlformats.org/officeDocument/2006/relationships/header" Target="header1.xml"/><Relationship Id="rId30"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E4BA2-98A4-40B0-8454-EB31651EE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31</Pages>
  <Words>6304</Words>
  <Characters>35936</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yahya.yai</dc:creator>
  <cp:keywords/>
  <dc:description/>
  <cp:lastModifiedBy>yahya.yai Abdullah</cp:lastModifiedBy>
  <cp:revision>14</cp:revision>
  <cp:lastPrinted>2019-01-16T05:58:00Z</cp:lastPrinted>
  <dcterms:created xsi:type="dcterms:W3CDTF">2021-02-09T12:19:00Z</dcterms:created>
  <dcterms:modified xsi:type="dcterms:W3CDTF">2021-02-09T12:29:00Z</dcterms:modified>
</cp:coreProperties>
</file>