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6460" w:rsidRPr="000725FB" w:rsidRDefault="00C46460" w:rsidP="00D6510A">
      <w:pPr>
        <w:pStyle w:val="Textoindependiente"/>
        <w:ind w:left="0"/>
        <w:jc w:val="left"/>
        <w:rPr>
          <w:sz w:val="24"/>
          <w:lang w:val="es-BO"/>
        </w:rPr>
      </w:pPr>
      <w:r w:rsidRPr="000725FB">
        <w:rPr>
          <w:sz w:val="24"/>
          <w:lang w:val="es-BO"/>
        </w:rPr>
        <w:t xml:space="preserve">Documento: PA-OPE 1082018 </w:t>
      </w:r>
    </w:p>
    <w:p w:rsidR="00C46460" w:rsidRPr="000725FB" w:rsidRDefault="00C46460" w:rsidP="00D6510A">
      <w:pPr>
        <w:pStyle w:val="Textoindependiente"/>
        <w:ind w:left="0"/>
        <w:jc w:val="left"/>
        <w:rPr>
          <w:sz w:val="28"/>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r w:rsidRPr="000725FB">
        <w:rPr>
          <w:b/>
          <w:sz w:val="32"/>
          <w:lang w:val="es-BO"/>
        </w:rPr>
        <w:t xml:space="preserve">OFERTA TÉCNICA: </w:t>
      </w:r>
    </w:p>
    <w:p w:rsidR="007E7EC0" w:rsidRPr="000725FB" w:rsidRDefault="00C46460" w:rsidP="00C46460">
      <w:pPr>
        <w:pStyle w:val="Textoindependiente"/>
        <w:ind w:left="0"/>
        <w:jc w:val="center"/>
        <w:rPr>
          <w:rFonts w:asciiTheme="minorHAnsi" w:hAnsiTheme="minorHAnsi" w:cstheme="minorHAnsi"/>
          <w:b/>
          <w:color w:val="000000" w:themeColor="text1"/>
          <w:sz w:val="36"/>
          <w:szCs w:val="22"/>
          <w:lang w:val="es-MX"/>
        </w:rPr>
      </w:pPr>
      <w:r w:rsidRPr="000725FB">
        <w:rPr>
          <w:b/>
          <w:sz w:val="32"/>
          <w:lang w:val="es-BO"/>
        </w:rPr>
        <w:t>“SOFTWARE - PARA EL CENTRO REGULADOR DE URGENCIAS Y EMERGENCIAS MÉDICAS DEL DEPARTAMENTO DE POTOSI”</w:t>
      </w:r>
    </w:p>
    <w:p w:rsidR="00D53A06" w:rsidRPr="000725FB" w:rsidRDefault="00D53A06" w:rsidP="00D6510A">
      <w:pPr>
        <w:pStyle w:val="a1"/>
        <w:jc w:val="left"/>
        <w:rPr>
          <w:rFonts w:asciiTheme="minorHAnsi" w:hAnsiTheme="minorHAnsi" w:cstheme="minorHAnsi"/>
          <w:b w:val="0"/>
          <w:color w:val="000000" w:themeColor="text1"/>
          <w:sz w:val="22"/>
          <w:szCs w:val="22"/>
          <w:lang w:val="es-MX"/>
        </w:rPr>
      </w:pPr>
    </w:p>
    <w:p w:rsidR="00165CF5" w:rsidRPr="000725FB" w:rsidRDefault="00165CF5" w:rsidP="00D6510A">
      <w:pPr>
        <w:pStyle w:val="a1"/>
        <w:jc w:val="left"/>
        <w:rPr>
          <w:rFonts w:asciiTheme="minorHAnsi" w:hAnsiTheme="minorHAnsi" w:cstheme="minorHAnsi"/>
          <w:b w:val="0"/>
          <w:color w:val="000000" w:themeColor="text1"/>
          <w:sz w:val="22"/>
          <w:szCs w:val="22"/>
          <w:lang w:val="es-MX"/>
        </w:rPr>
      </w:pPr>
    </w:p>
    <w:p w:rsidR="00165CF5" w:rsidRPr="000725FB" w:rsidRDefault="00165CF5" w:rsidP="00D6510A">
      <w:pPr>
        <w:pStyle w:val="a1"/>
        <w:jc w:val="left"/>
        <w:rPr>
          <w:rFonts w:asciiTheme="minorHAnsi" w:hAnsiTheme="minorHAnsi" w:cstheme="minorHAnsi"/>
          <w:b w:val="0"/>
          <w:color w:val="000000" w:themeColor="text1"/>
          <w:sz w:val="22"/>
          <w:szCs w:val="22"/>
          <w:lang w:val="es-MX"/>
        </w:rPr>
      </w:pPr>
    </w:p>
    <w:p w:rsidR="007E7EC0" w:rsidRPr="000725FB" w:rsidRDefault="00C46460" w:rsidP="00D6510A">
      <w:pPr>
        <w:pStyle w:val="Heading3H3"/>
        <w:rPr>
          <w:rFonts w:asciiTheme="minorHAnsi" w:hAnsiTheme="minorHAnsi" w:cstheme="minorHAnsi"/>
          <w:color w:val="000000" w:themeColor="text1"/>
          <w:sz w:val="22"/>
          <w:szCs w:val="22"/>
          <w:lang w:val="es-MX"/>
        </w:rPr>
      </w:pPr>
      <w:r w:rsidRPr="000725FB">
        <w:rPr>
          <w:rFonts w:asciiTheme="minorHAnsi" w:hAnsiTheme="minorHAnsi" w:cstheme="minorHAnsi"/>
          <w:bCs/>
          <w:noProof/>
          <w:color w:val="000000" w:themeColor="text1"/>
          <w:sz w:val="22"/>
          <w:szCs w:val="22"/>
          <w:lang w:val="es-MX" w:eastAsia="es-MX"/>
        </w:rPr>
        <w:drawing>
          <wp:anchor distT="0" distB="0" distL="114300" distR="114300" simplePos="0" relativeHeight="251632640" behindDoc="0" locked="0" layoutInCell="1" allowOverlap="1" wp14:anchorId="3960E58E" wp14:editId="555341A4">
            <wp:simplePos x="0" y="0"/>
            <wp:positionH relativeFrom="margin">
              <wp:posOffset>1421765</wp:posOffset>
            </wp:positionH>
            <wp:positionV relativeFrom="paragraph">
              <wp:posOffset>52070</wp:posOffset>
            </wp:positionV>
            <wp:extent cx="2844800" cy="1171575"/>
            <wp:effectExtent l="0" t="0" r="0" b="9525"/>
            <wp:wrapNone/>
            <wp:docPr id="51" name="Imagen 1" descr="D:\PATELECOM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PATELECOM5.JPG"/>
                    <pic:cNvPicPr>
                      <a:picLocks noChangeAspect="1" noChangeArrowheads="1"/>
                    </pic:cNvPicPr>
                  </pic:nvPicPr>
                  <pic:blipFill>
                    <a:blip r:embed="rId8" cstate="print"/>
                    <a:srcRect l="3438" t="6294" r="4062" b="7692"/>
                    <a:stretch>
                      <a:fillRect/>
                    </a:stretch>
                  </pic:blipFill>
                  <pic:spPr bwMode="auto">
                    <a:xfrm>
                      <a:off x="0" y="0"/>
                      <a:ext cx="2844800" cy="11715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7E7EC0" w:rsidRPr="000725FB" w:rsidRDefault="005265DC" w:rsidP="00EB0255">
      <w:pPr>
        <w:pStyle w:val="Heading3H3"/>
        <w:spacing w:line="300" w:lineRule="auto"/>
        <w:jc w:val="center"/>
        <w:rPr>
          <w:rFonts w:ascii="Arial" w:hAnsi="Arial" w:cs="Arial"/>
          <w:color w:val="000000" w:themeColor="text1"/>
          <w:sz w:val="24"/>
          <w:szCs w:val="22"/>
          <w:lang w:val="es-MX"/>
        </w:rPr>
      </w:pPr>
      <w:r w:rsidRPr="000725FB">
        <w:rPr>
          <w:rFonts w:ascii="Arial" w:hAnsi="Arial" w:cs="Arial"/>
          <w:color w:val="000000" w:themeColor="text1"/>
          <w:sz w:val="24"/>
          <w:szCs w:val="22"/>
          <w:lang w:val="es-MX"/>
        </w:rPr>
        <w:t xml:space="preserve">Servicios de </w:t>
      </w:r>
      <w:r w:rsidR="001E22F9" w:rsidRPr="000725FB">
        <w:rPr>
          <w:rFonts w:ascii="Arial" w:hAnsi="Arial" w:cs="Arial"/>
          <w:color w:val="000000" w:themeColor="text1"/>
          <w:sz w:val="24"/>
          <w:szCs w:val="22"/>
          <w:lang w:val="es-MX"/>
        </w:rPr>
        <w:t>Consultoría</w:t>
      </w:r>
      <w:r w:rsidRPr="000725FB">
        <w:rPr>
          <w:rFonts w:ascii="Arial" w:hAnsi="Arial" w:cs="Arial"/>
          <w:color w:val="000000" w:themeColor="text1"/>
          <w:sz w:val="24"/>
          <w:szCs w:val="22"/>
          <w:lang w:val="es-MX"/>
        </w:rPr>
        <w:t xml:space="preserve"> en Telecomunicaciones</w:t>
      </w:r>
    </w:p>
    <w:p w:rsidR="007E7EC0" w:rsidRPr="000725FB" w:rsidRDefault="00C46460" w:rsidP="00EB0255">
      <w:pPr>
        <w:pStyle w:val="Heading3H3"/>
        <w:spacing w:line="300" w:lineRule="auto"/>
        <w:jc w:val="center"/>
        <w:rPr>
          <w:rFonts w:ascii="Arial" w:hAnsi="Arial" w:cs="Arial"/>
          <w:color w:val="000000" w:themeColor="text1"/>
          <w:sz w:val="24"/>
          <w:szCs w:val="22"/>
          <w:lang w:val="es-MX"/>
        </w:rPr>
      </w:pPr>
      <w:r w:rsidRPr="000725FB">
        <w:rPr>
          <w:rFonts w:ascii="Arial" w:hAnsi="Arial" w:cs="Arial"/>
          <w:color w:val="000000" w:themeColor="text1"/>
          <w:sz w:val="24"/>
          <w:szCs w:val="22"/>
          <w:lang w:val="es-MX"/>
        </w:rPr>
        <w:t>Jul</w:t>
      </w:r>
      <w:r w:rsidR="00B74AEA" w:rsidRPr="000725FB">
        <w:rPr>
          <w:rFonts w:ascii="Arial" w:hAnsi="Arial" w:cs="Arial"/>
          <w:color w:val="000000" w:themeColor="text1"/>
          <w:sz w:val="24"/>
          <w:szCs w:val="22"/>
          <w:lang w:val="es-MX"/>
        </w:rPr>
        <w:t>io</w:t>
      </w:r>
      <w:r w:rsidR="00295AFE" w:rsidRPr="000725FB">
        <w:rPr>
          <w:rFonts w:ascii="Arial" w:hAnsi="Arial" w:cs="Arial"/>
          <w:color w:val="000000" w:themeColor="text1"/>
          <w:sz w:val="24"/>
          <w:szCs w:val="22"/>
          <w:lang w:val="es-MX"/>
        </w:rPr>
        <w:t>,</w:t>
      </w:r>
      <w:r w:rsidR="007E7EC0" w:rsidRPr="000725FB">
        <w:rPr>
          <w:rFonts w:ascii="Arial" w:hAnsi="Arial" w:cs="Arial"/>
          <w:color w:val="000000" w:themeColor="text1"/>
          <w:sz w:val="24"/>
          <w:szCs w:val="22"/>
          <w:lang w:val="es-MX"/>
        </w:rPr>
        <w:t xml:space="preserve"> 20</w:t>
      </w:r>
      <w:r w:rsidR="00B74AEA" w:rsidRPr="000725FB">
        <w:rPr>
          <w:rFonts w:ascii="Arial" w:hAnsi="Arial" w:cs="Arial"/>
          <w:color w:val="000000" w:themeColor="text1"/>
          <w:sz w:val="24"/>
          <w:szCs w:val="22"/>
          <w:lang w:val="es-MX"/>
        </w:rPr>
        <w:t>20</w:t>
      </w:r>
    </w:p>
    <w:p w:rsidR="007E7EC0" w:rsidRPr="000725FB" w:rsidRDefault="007E7EC0" w:rsidP="00D6510A">
      <w:pPr>
        <w:pStyle w:val="Heading3H3"/>
        <w:spacing w:line="300" w:lineRule="auto"/>
        <w:rPr>
          <w:rFonts w:asciiTheme="minorHAnsi" w:hAnsiTheme="minorHAnsi" w:cstheme="minorHAnsi"/>
          <w:color w:val="000000" w:themeColor="text1"/>
          <w:sz w:val="22"/>
          <w:szCs w:val="22"/>
          <w:lang w:val="es-MX"/>
        </w:rPr>
      </w:pPr>
    </w:p>
    <w:p w:rsidR="005D7461" w:rsidRPr="000725FB" w:rsidRDefault="005D7461" w:rsidP="00D6510A">
      <w:pPr>
        <w:pStyle w:val="a1"/>
        <w:jc w:val="left"/>
        <w:rPr>
          <w:rFonts w:cs="Arial"/>
          <w:b w:val="0"/>
          <w:color w:val="000000" w:themeColor="text1"/>
          <w:sz w:val="22"/>
          <w:szCs w:val="22"/>
          <w:lang w:val="es-MX"/>
        </w:rPr>
        <w:sectPr w:rsidR="005D7461" w:rsidRPr="000725FB" w:rsidSect="00511411">
          <w:headerReference w:type="default" r:id="rId9"/>
          <w:footerReference w:type="even" r:id="rId10"/>
          <w:footerReference w:type="default" r:id="rId11"/>
          <w:pgSz w:w="12240" w:h="15840" w:code="1"/>
          <w:pgMar w:top="1814" w:right="1253" w:bottom="1814" w:left="1469" w:header="907" w:footer="459" w:gutter="561"/>
          <w:pgNumType w:start="1"/>
          <w:cols w:space="720"/>
          <w:titlePg/>
          <w:docGrid w:linePitch="245"/>
        </w:sectPr>
      </w:pPr>
    </w:p>
    <w:p w:rsidR="00730D75" w:rsidRPr="000725FB" w:rsidRDefault="009D64CF" w:rsidP="009D64CF">
      <w:pPr>
        <w:jc w:val="center"/>
        <w:rPr>
          <w:rFonts w:asciiTheme="minorHAnsi" w:eastAsiaTheme="minorHAnsi" w:hAnsiTheme="minorHAnsi" w:cstheme="minorHAnsi"/>
          <w:b/>
          <w:sz w:val="28"/>
          <w:szCs w:val="22"/>
          <w:lang w:val="es-MX" w:eastAsia="en-US"/>
        </w:rPr>
      </w:pPr>
      <w:r w:rsidRPr="000725FB">
        <w:rPr>
          <w:rFonts w:asciiTheme="minorHAnsi" w:eastAsiaTheme="minorHAnsi" w:hAnsiTheme="minorHAnsi" w:cstheme="minorHAnsi"/>
          <w:b/>
          <w:sz w:val="28"/>
          <w:szCs w:val="22"/>
          <w:lang w:val="es-MX" w:eastAsia="en-US"/>
        </w:rPr>
        <w:lastRenderedPageBreak/>
        <w:t>TABLA DE CONTENIDOS</w:t>
      </w:r>
    </w:p>
    <w:p w:rsidR="009D64CF" w:rsidRPr="000725FB" w:rsidRDefault="009D64CF" w:rsidP="009D64CF">
      <w:pPr>
        <w:jc w:val="center"/>
        <w:rPr>
          <w:rFonts w:asciiTheme="minorHAnsi" w:eastAsiaTheme="minorHAnsi" w:hAnsiTheme="minorHAnsi" w:cstheme="minorHAnsi"/>
          <w:b/>
          <w:sz w:val="28"/>
          <w:szCs w:val="22"/>
          <w:lang w:val="es-MX" w:eastAsia="en-US"/>
        </w:rPr>
      </w:pPr>
    </w:p>
    <w:p w:rsidR="009D64CF" w:rsidRPr="000725FB" w:rsidRDefault="009D64CF" w:rsidP="009D64CF">
      <w:pPr>
        <w:jc w:val="center"/>
        <w:rPr>
          <w:rFonts w:asciiTheme="minorHAnsi" w:eastAsiaTheme="minorHAnsi" w:hAnsiTheme="minorHAnsi" w:cstheme="minorHAnsi"/>
          <w:b/>
          <w:sz w:val="28"/>
          <w:szCs w:val="22"/>
          <w:lang w:val="es-MX" w:eastAsia="en-US"/>
        </w:rPr>
      </w:pP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INTRODUCCIÓN ........................................................................................... </w:t>
      </w: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OBJETIVO DEL PROYECTO ....................................................................... </w:t>
      </w: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PRESENTACIÓN DE LA SOLUCIÓN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INTERCONEXIÓN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TELEFONÍA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RADIO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PUESTO DE OPERADOR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FUNCIONES DE OPERADOR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FUNCIONES DE ADMINISTRACIÓN .......................................................</w:t>
      </w: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PLATAFORMA PROPUESTA PARA EL CRUEM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SITUACIÓN ACTUAL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ALCANCE DE LA NUEVA SOLUCIÓN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INTEGRACION CON LOS SISTEMAS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INTEGRACIÓN DEL PUESTO DE OPERADOR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SISTEMA DE GRABACION ................................................................... </w:t>
      </w: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RELACIÓN COMPONENTES A SUMINISTRAR ....................................... </w:t>
      </w:r>
    </w:p>
    <w:p w:rsidR="00837766" w:rsidRPr="000725FB" w:rsidRDefault="00837766"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9D64CF" w:rsidRPr="000725FB" w:rsidRDefault="009D64CF" w:rsidP="00D6510A">
      <w:pPr>
        <w:rPr>
          <w:rFonts w:asciiTheme="minorHAnsi" w:hAnsiTheme="minorHAnsi" w:cstheme="minorHAnsi"/>
          <w:color w:val="000000" w:themeColor="text1"/>
          <w:sz w:val="22"/>
          <w:szCs w:val="22"/>
          <w:lang w:val="es-MX"/>
        </w:rPr>
      </w:pPr>
    </w:p>
    <w:p w:rsidR="009D64CF" w:rsidRPr="000725FB" w:rsidRDefault="009D64CF" w:rsidP="00D6510A">
      <w:pPr>
        <w:rPr>
          <w:rFonts w:asciiTheme="minorHAnsi" w:hAnsiTheme="minorHAnsi" w:cstheme="minorHAnsi"/>
          <w:color w:val="000000" w:themeColor="text1"/>
          <w:sz w:val="22"/>
          <w:szCs w:val="22"/>
          <w:lang w:val="es-MX"/>
        </w:rPr>
      </w:pPr>
    </w:p>
    <w:p w:rsidR="009D64CF" w:rsidRPr="000725FB" w:rsidRDefault="009D64CF" w:rsidP="00D6510A">
      <w:pPr>
        <w:rPr>
          <w:rFonts w:asciiTheme="minorHAnsi" w:hAnsiTheme="minorHAnsi" w:cstheme="minorHAnsi"/>
          <w:color w:val="000000" w:themeColor="text1"/>
          <w:sz w:val="22"/>
          <w:szCs w:val="22"/>
          <w:lang w:val="es-MX"/>
        </w:rPr>
      </w:pPr>
    </w:p>
    <w:p w:rsidR="00B75E9C" w:rsidRPr="000725FB" w:rsidRDefault="00B75E9C" w:rsidP="009D64CF">
      <w:pPr>
        <w:pStyle w:val="Prrafodelista"/>
        <w:numPr>
          <w:ilvl w:val="0"/>
          <w:numId w:val="27"/>
        </w:numPr>
        <w:rPr>
          <w:rFonts w:ascii="Calibri" w:hAnsi="Calibri" w:cs="Calibri"/>
          <w:b/>
          <w:sz w:val="22"/>
          <w:lang w:val="es-BO"/>
        </w:rPr>
      </w:pPr>
      <w:r w:rsidRPr="000725FB">
        <w:rPr>
          <w:rFonts w:ascii="Calibri" w:hAnsi="Calibri" w:cs="Calibri"/>
          <w:b/>
          <w:sz w:val="22"/>
          <w:lang w:val="es-BO"/>
        </w:rPr>
        <w:lastRenderedPageBreak/>
        <w:t xml:space="preserve">INTRODUCCIÓN </w:t>
      </w:r>
    </w:p>
    <w:p w:rsidR="00B75E9C" w:rsidRPr="000725FB" w:rsidRDefault="00B75E9C" w:rsidP="00B75E9C">
      <w:pPr>
        <w:rPr>
          <w:rFonts w:ascii="Calibri" w:hAnsi="Calibri" w:cs="Calibri"/>
          <w:sz w:val="22"/>
          <w:lang w:val="es-BO"/>
        </w:rPr>
      </w:pPr>
    </w:p>
    <w:p w:rsidR="00B75E9C" w:rsidRPr="000725FB" w:rsidRDefault="007C6938"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El </w:t>
      </w:r>
      <w:r w:rsidR="00B75E9C" w:rsidRPr="000725FB">
        <w:rPr>
          <w:rFonts w:ascii="Calibri" w:hAnsi="Calibri" w:cs="Calibri"/>
          <w:sz w:val="22"/>
          <w:lang w:val="es-BO"/>
        </w:rPr>
        <w:t xml:space="preserve">presente documento se elabora con objeto de proponer al MINISTERIO DE SALUD / PROGRAMA “FORTALECIMIENTO DE LAS REDES INTEGRALES DE SALUD EN EL DEPARTAMENTO DE POTOSÍ”, la implantación de una plataforma de comunicaciones para el Centro Regulador de Urgencias y Emergencias Médicas, con el fin de mejorar las capacidades actuales, integrando las comunicaciones de radio y telefonía y con grabación de llamadas. </w:t>
      </w: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El documento describe la solución planteada por PA Telecom basada en un Sistema de Despacho Asistido por Computadora para Situaciones de Emergencia. </w:t>
      </w: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La audiencia de este documento es eminentemente técnica, siendo también apto para personal relacionado con el producto. </w:t>
      </w:r>
      <w:r w:rsidR="00E82057">
        <w:rPr>
          <w:rFonts w:ascii="Calibri" w:hAnsi="Calibri" w:cs="Calibri"/>
          <w:sz w:val="22"/>
          <w:lang w:val="es-BO"/>
        </w:rPr>
        <w:t xml:space="preserve"> </w:t>
      </w:r>
      <w:bookmarkStart w:id="0" w:name="_GoBack"/>
      <w:bookmarkEnd w:id="0"/>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9D64CF">
      <w:pPr>
        <w:pStyle w:val="Prrafodelista"/>
        <w:numPr>
          <w:ilvl w:val="0"/>
          <w:numId w:val="27"/>
        </w:numPr>
        <w:spacing w:line="360" w:lineRule="auto"/>
        <w:jc w:val="both"/>
        <w:rPr>
          <w:rFonts w:ascii="Calibri" w:hAnsi="Calibri" w:cs="Calibri"/>
          <w:b/>
          <w:sz w:val="22"/>
          <w:lang w:val="es-BO"/>
        </w:rPr>
      </w:pPr>
      <w:r w:rsidRPr="000725FB">
        <w:rPr>
          <w:rFonts w:ascii="Calibri" w:hAnsi="Calibri" w:cs="Calibri"/>
          <w:b/>
          <w:sz w:val="22"/>
          <w:lang w:val="es-BO"/>
        </w:rPr>
        <w:t xml:space="preserve">OBJETIVO DEL PROYECTO </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El objetivo principal del proyecto consiste en desarrollar e implantar un sistema CAD y una solución de matriz de comunicaciones, que integre las líneas tanto de </w:t>
      </w:r>
      <w:r w:rsidR="000F4316" w:rsidRPr="000725FB">
        <w:rPr>
          <w:rFonts w:ascii="Calibri" w:hAnsi="Calibri" w:cs="Calibri"/>
          <w:sz w:val="22"/>
          <w:lang w:val="es-BO"/>
        </w:rPr>
        <w:t xml:space="preserve">telefonía </w:t>
      </w:r>
      <w:r w:rsidRPr="000725FB">
        <w:rPr>
          <w:rFonts w:ascii="Calibri" w:hAnsi="Calibri" w:cs="Calibri"/>
          <w:sz w:val="22"/>
          <w:lang w:val="es-BO"/>
        </w:rPr>
        <w:t>como de radio, para facilitar la gestión de las comunicaciones que actualmente maneja el CRUEM. La solución a implantar grabará las comunicaciones en las que participe un operador bien utilizando recursos de radio o de telefonía.</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7C2B9E">
      <w:pPr>
        <w:pStyle w:val="Prrafodelista"/>
        <w:numPr>
          <w:ilvl w:val="0"/>
          <w:numId w:val="27"/>
        </w:numPr>
        <w:spacing w:line="360" w:lineRule="auto"/>
        <w:jc w:val="both"/>
        <w:rPr>
          <w:rFonts w:ascii="Calibri" w:hAnsi="Calibri" w:cs="Calibri"/>
          <w:b/>
          <w:sz w:val="22"/>
          <w:lang w:val="es-BO"/>
        </w:rPr>
      </w:pPr>
      <w:r w:rsidRPr="000725FB">
        <w:rPr>
          <w:rFonts w:ascii="Calibri" w:hAnsi="Calibri" w:cs="Calibri"/>
          <w:b/>
          <w:sz w:val="22"/>
          <w:lang w:val="es-BO"/>
        </w:rPr>
        <w:t>PRESENTACIÓN DE LA SOLUCIÓN</w:t>
      </w:r>
    </w:p>
    <w:p w:rsidR="00B75E9C" w:rsidRPr="000725FB" w:rsidRDefault="00B75E9C" w:rsidP="00522175">
      <w:pPr>
        <w:spacing w:line="360" w:lineRule="auto"/>
        <w:jc w:val="both"/>
        <w:rPr>
          <w:rFonts w:ascii="Calibri" w:hAnsi="Calibri" w:cs="Calibri"/>
          <w:sz w:val="22"/>
          <w:lang w:val="es-BO"/>
        </w:rPr>
      </w:pPr>
    </w:p>
    <w:p w:rsidR="008C4142"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 Será una solución modular de Comunicaciones, desarrollada por PA Telecom, para la gestión eficaz e integrada de todas las comunicaciones de radio y telefonía que facilitará la coordinación de equipos de intervención en el Centro Regulador de Urgencias y Emergencias Médicas del Departamento de Potosí. </w:t>
      </w:r>
    </w:p>
    <w:p w:rsidR="008C4142"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Gestionará de manera conjunta e integrada, telefonía tradicional, telefonía IP, así como diferentes sistemas de comunicación de radio tanto analógica como digital. </w:t>
      </w: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Permitirá, de una manera fácil y eficaz, coordinar desde un puesto del operador, a los diferentes equipos de emergencias, utilizando y poniendo en común radio y telefonía, desde el mismo dispositivo de audio. </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0B6966">
      <w:pPr>
        <w:pStyle w:val="Prrafodelista"/>
        <w:numPr>
          <w:ilvl w:val="1"/>
          <w:numId w:val="27"/>
        </w:numPr>
        <w:spacing w:line="360" w:lineRule="auto"/>
        <w:jc w:val="both"/>
        <w:rPr>
          <w:rFonts w:ascii="Calibri" w:hAnsi="Calibri" w:cs="Calibri"/>
          <w:b/>
          <w:sz w:val="22"/>
          <w:lang w:val="es-BO"/>
        </w:rPr>
      </w:pPr>
      <w:r w:rsidRPr="000725FB">
        <w:rPr>
          <w:rFonts w:ascii="Calibri" w:hAnsi="Calibri" w:cs="Calibri"/>
          <w:b/>
          <w:sz w:val="22"/>
          <w:lang w:val="es-BO"/>
        </w:rPr>
        <w:t xml:space="preserve">INTERCONEXIÓN </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La solución propuesta para la integración de las comunicaciones del proyecto CRUEM </w:t>
      </w:r>
      <w:r w:rsidR="00881408" w:rsidRPr="000725FB">
        <w:rPr>
          <w:rFonts w:ascii="Calibri" w:hAnsi="Calibri" w:cs="Calibri"/>
          <w:sz w:val="22"/>
          <w:lang w:val="es-BO"/>
        </w:rPr>
        <w:t xml:space="preserve">es un </w:t>
      </w:r>
      <w:r w:rsidRPr="000725FB">
        <w:rPr>
          <w:rFonts w:ascii="Calibri" w:hAnsi="Calibri" w:cs="Calibri"/>
          <w:sz w:val="22"/>
          <w:lang w:val="es-BO"/>
        </w:rPr>
        <w:t xml:space="preserve">integrador de comunicaciones </w:t>
      </w:r>
      <w:proofErr w:type="spellStart"/>
      <w:r w:rsidR="007A2AEE" w:rsidRPr="000725FB">
        <w:rPr>
          <w:rFonts w:ascii="Calibri" w:hAnsi="Calibri" w:cs="Calibri"/>
          <w:sz w:val="22"/>
          <w:lang w:val="es-BO"/>
        </w:rPr>
        <w:t>VoIP</w:t>
      </w:r>
      <w:proofErr w:type="spellEnd"/>
      <w:r w:rsidRPr="000725FB">
        <w:rPr>
          <w:rFonts w:ascii="Calibri" w:hAnsi="Calibri" w:cs="Calibri"/>
          <w:sz w:val="22"/>
          <w:lang w:val="es-BO"/>
        </w:rPr>
        <w:t xml:space="preserve">, junto con la utilización del adaptador de protocolo </w:t>
      </w:r>
      <w:proofErr w:type="spellStart"/>
      <w:r w:rsidRPr="000725FB">
        <w:rPr>
          <w:rFonts w:ascii="Calibri" w:hAnsi="Calibri" w:cs="Calibri"/>
          <w:sz w:val="22"/>
          <w:lang w:val="es-BO"/>
        </w:rPr>
        <w:t>RoIP</w:t>
      </w:r>
      <w:proofErr w:type="spellEnd"/>
      <w:r w:rsidRPr="000725FB">
        <w:rPr>
          <w:rFonts w:ascii="Calibri" w:hAnsi="Calibri" w:cs="Calibri"/>
          <w:sz w:val="22"/>
          <w:lang w:val="es-BO"/>
        </w:rPr>
        <w:t xml:space="preserve"> que servirá para integrar en </w:t>
      </w:r>
      <w:r w:rsidRPr="000725FB">
        <w:rPr>
          <w:rFonts w:ascii="Calibri" w:hAnsi="Calibri" w:cs="Calibri"/>
          <w:sz w:val="22"/>
          <w:lang w:val="es-BO"/>
        </w:rPr>
        <w:lastRenderedPageBreak/>
        <w:t xml:space="preserve">el sistema elementos sin capacidades de comunicación IP como las emisoras analógicas utilizadas por el sistema de ambulancias de CRUEM. Además de las emisoras analógicas, </w:t>
      </w:r>
      <w:proofErr w:type="spellStart"/>
      <w:r w:rsidRPr="000725FB">
        <w:rPr>
          <w:rFonts w:ascii="Calibri" w:hAnsi="Calibri" w:cs="Calibri"/>
          <w:sz w:val="22"/>
          <w:lang w:val="es-BO"/>
        </w:rPr>
        <w:t>RoIP</w:t>
      </w:r>
      <w:proofErr w:type="spellEnd"/>
      <w:r w:rsidRPr="000725FB">
        <w:rPr>
          <w:rFonts w:ascii="Calibri" w:hAnsi="Calibri" w:cs="Calibri"/>
          <w:sz w:val="22"/>
          <w:lang w:val="es-BO"/>
        </w:rPr>
        <w:t xml:space="preserve"> se puede utilizar, como se verá más adelante, para proporcionar este acceso de </w:t>
      </w:r>
      <w:proofErr w:type="spellStart"/>
      <w:r w:rsidRPr="000725FB">
        <w:rPr>
          <w:rFonts w:ascii="Calibri" w:hAnsi="Calibri" w:cs="Calibri"/>
          <w:sz w:val="22"/>
          <w:lang w:val="es-BO"/>
        </w:rPr>
        <w:t>VoIP</w:t>
      </w:r>
      <w:proofErr w:type="spellEnd"/>
      <w:r w:rsidRPr="000725FB">
        <w:rPr>
          <w:rFonts w:ascii="Calibri" w:hAnsi="Calibri" w:cs="Calibri"/>
          <w:sz w:val="22"/>
          <w:lang w:val="es-BO"/>
        </w:rPr>
        <w:t xml:space="preserve"> a todo tipo de emisoras de entre las especificadas en el pliego. </w:t>
      </w:r>
    </w:p>
    <w:p w:rsidR="008C4142" w:rsidRPr="000725FB" w:rsidRDefault="008C4142" w:rsidP="000B6966">
      <w:pPr>
        <w:pStyle w:val="Prrafodelista"/>
        <w:numPr>
          <w:ilvl w:val="2"/>
          <w:numId w:val="27"/>
        </w:numPr>
        <w:spacing w:line="360" w:lineRule="auto"/>
        <w:jc w:val="both"/>
        <w:rPr>
          <w:rFonts w:ascii="Calibri" w:hAnsi="Calibri" w:cs="Calibri"/>
          <w:b/>
          <w:sz w:val="22"/>
          <w:lang w:val="es-BO"/>
        </w:rPr>
      </w:pPr>
      <w:r w:rsidRPr="000725FB">
        <w:rPr>
          <w:rFonts w:ascii="Calibri" w:hAnsi="Calibri" w:cs="Calibri"/>
          <w:b/>
          <w:sz w:val="22"/>
          <w:lang w:val="es-BO"/>
        </w:rPr>
        <w:t xml:space="preserve">TELEFONÍA </w:t>
      </w:r>
    </w:p>
    <w:p w:rsidR="008C4142" w:rsidRPr="000725FB" w:rsidRDefault="008C4142" w:rsidP="007C6938">
      <w:pPr>
        <w:spacing w:line="360" w:lineRule="auto"/>
        <w:ind w:firstLine="720"/>
        <w:jc w:val="both"/>
        <w:rPr>
          <w:rFonts w:ascii="Calibri" w:hAnsi="Calibri" w:cs="Calibri"/>
          <w:sz w:val="22"/>
          <w:lang w:val="es-BO"/>
        </w:rPr>
      </w:pPr>
      <w:r w:rsidRPr="000725FB">
        <w:rPr>
          <w:rFonts w:ascii="Calibri" w:hAnsi="Calibri" w:cs="Calibri"/>
          <w:sz w:val="22"/>
          <w:lang w:val="es-BO"/>
        </w:rPr>
        <w:t xml:space="preserve">Acerca del sector de Telefonía cuenta con las siguientes características: </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 xml:space="preserve">Tratamiento avanzado de colas de llamadas mediante ACD o IVR con locuciones personalizadas. </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 xml:space="preserve">Enrutamiento y distribución de llamadas por origen, por destino (o por una combinación de ambos en caso de </w:t>
      </w:r>
      <w:proofErr w:type="spellStart"/>
      <w:r w:rsidRPr="000725FB">
        <w:rPr>
          <w:rFonts w:ascii="Calibri" w:hAnsi="Calibri" w:cs="Calibri"/>
          <w:sz w:val="22"/>
          <w:lang w:val="es-BO"/>
        </w:rPr>
        <w:t>rellamada</w:t>
      </w:r>
      <w:proofErr w:type="spellEnd"/>
      <w:r w:rsidRPr="000725FB">
        <w:rPr>
          <w:rFonts w:ascii="Calibri" w:hAnsi="Calibri" w:cs="Calibri"/>
          <w:sz w:val="22"/>
          <w:lang w:val="es-BO"/>
        </w:rPr>
        <w:t>) o por desbordamiento: posibilidad de priorización de números específicos de emergencia como 119, 110, etc.</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 xml:space="preserve">Control y tratamiento de llamada saliente con identificación controlada por destino o por origen. </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 xml:space="preserve">Identificación de llamadas entrantes y asignación de agenda </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Avisos de llamada a los operadores disponibles o según la configuración de col</w:t>
      </w:r>
      <w:r w:rsidR="008F4856" w:rsidRPr="000725FB">
        <w:rPr>
          <w:rFonts w:ascii="Calibri" w:hAnsi="Calibri" w:cs="Calibri"/>
          <w:sz w:val="22"/>
          <w:lang w:val="es-BO"/>
        </w:rPr>
        <w:t xml:space="preserve">a escogida. El operador </w:t>
      </w:r>
      <w:r w:rsidRPr="000725FB">
        <w:rPr>
          <w:rFonts w:ascii="Calibri" w:hAnsi="Calibri" w:cs="Calibri"/>
          <w:sz w:val="22"/>
          <w:lang w:val="es-BO"/>
        </w:rPr>
        <w:t>recibe la información completa de la llamada de un vistazo y puede atenderla con una sola operación.</w:t>
      </w:r>
    </w:p>
    <w:p w:rsidR="000B6966" w:rsidRPr="000725FB" w:rsidRDefault="000B6966" w:rsidP="000B6966">
      <w:pPr>
        <w:pStyle w:val="Prrafodelista"/>
        <w:numPr>
          <w:ilvl w:val="0"/>
          <w:numId w:val="17"/>
        </w:numPr>
        <w:spacing w:line="360" w:lineRule="auto"/>
        <w:jc w:val="both"/>
        <w:rPr>
          <w:rFonts w:ascii="Calibri" w:hAnsi="Calibri"/>
          <w:sz w:val="22"/>
          <w:lang w:val="es-BO"/>
        </w:rPr>
      </w:pPr>
      <w:r w:rsidRPr="000725FB">
        <w:rPr>
          <w:rFonts w:ascii="Calibri" w:hAnsi="Calibri"/>
          <w:sz w:val="22"/>
          <w:lang w:val="es-BO"/>
        </w:rPr>
        <w:t xml:space="preserve">Gestión de salas para categorizar usuarios y operadores capaz de distribuirlos en diferentes zonas de operación. </w:t>
      </w:r>
    </w:p>
    <w:p w:rsidR="000B6966" w:rsidRPr="000725FB" w:rsidRDefault="000B6966" w:rsidP="000B6966">
      <w:pPr>
        <w:pStyle w:val="Prrafodelista"/>
        <w:numPr>
          <w:ilvl w:val="0"/>
          <w:numId w:val="17"/>
        </w:numPr>
        <w:spacing w:line="360" w:lineRule="auto"/>
        <w:jc w:val="both"/>
        <w:rPr>
          <w:rFonts w:ascii="Calibri" w:hAnsi="Calibri"/>
          <w:sz w:val="22"/>
          <w:lang w:val="es-BO"/>
        </w:rPr>
      </w:pPr>
      <w:r w:rsidRPr="000725FB">
        <w:rPr>
          <w:rFonts w:ascii="Calibri" w:hAnsi="Calibri"/>
          <w:sz w:val="22"/>
          <w:lang w:val="es-BO"/>
        </w:rPr>
        <w:t>Soporte y gestión para grabar y reproducir llamadas.</w:t>
      </w:r>
    </w:p>
    <w:p w:rsidR="000B6966" w:rsidRPr="000725FB" w:rsidRDefault="000B6966" w:rsidP="000B6966">
      <w:pPr>
        <w:pStyle w:val="Prrafodelista"/>
        <w:numPr>
          <w:ilvl w:val="0"/>
          <w:numId w:val="17"/>
        </w:numPr>
        <w:spacing w:line="360" w:lineRule="auto"/>
        <w:jc w:val="both"/>
        <w:rPr>
          <w:rFonts w:ascii="Calibri" w:hAnsi="Calibri"/>
          <w:sz w:val="22"/>
          <w:lang w:val="es-BO"/>
        </w:rPr>
      </w:pPr>
      <w:r w:rsidRPr="000725FB">
        <w:rPr>
          <w:rFonts w:ascii="Calibri" w:hAnsi="Calibri"/>
          <w:sz w:val="22"/>
          <w:lang w:val="es-BO"/>
        </w:rPr>
        <w:t>Visualización de los diferentes estados del sistema tanto de servidor como de conexión.</w:t>
      </w:r>
    </w:p>
    <w:p w:rsidR="000B6966" w:rsidRPr="000725FB" w:rsidRDefault="000B6966" w:rsidP="000B6966">
      <w:pPr>
        <w:pStyle w:val="Prrafodelista"/>
        <w:numPr>
          <w:ilvl w:val="0"/>
          <w:numId w:val="17"/>
        </w:numPr>
        <w:spacing w:line="360" w:lineRule="auto"/>
        <w:jc w:val="both"/>
        <w:rPr>
          <w:rFonts w:ascii="Calibri" w:hAnsi="Calibri"/>
          <w:sz w:val="22"/>
          <w:lang w:val="es-BO"/>
        </w:rPr>
      </w:pPr>
      <w:r w:rsidRPr="000725FB">
        <w:rPr>
          <w:rFonts w:ascii="Calibri" w:hAnsi="Calibri"/>
          <w:sz w:val="22"/>
          <w:lang w:val="es-BO"/>
        </w:rPr>
        <w:t>Gestión de agendas de contactos para una visualización de números favoritos.</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Tratamiento avanzado de la llamada en curso:</w:t>
      </w:r>
    </w:p>
    <w:p w:rsidR="008C4142" w:rsidRPr="000725FB" w:rsidRDefault="008C4142" w:rsidP="000B6966">
      <w:pPr>
        <w:pStyle w:val="Prrafodelista"/>
        <w:numPr>
          <w:ilvl w:val="0"/>
          <w:numId w:val="28"/>
        </w:numPr>
        <w:spacing w:line="360" w:lineRule="auto"/>
        <w:jc w:val="both"/>
        <w:rPr>
          <w:rFonts w:ascii="Calibri" w:hAnsi="Calibri" w:cs="Calibri"/>
          <w:sz w:val="22"/>
          <w:lang w:val="es-BO"/>
        </w:rPr>
      </w:pPr>
      <w:r w:rsidRPr="000725FB">
        <w:rPr>
          <w:rFonts w:ascii="Calibri" w:hAnsi="Calibri" w:cs="Calibri"/>
          <w:sz w:val="22"/>
          <w:lang w:val="es-BO"/>
        </w:rPr>
        <w:t xml:space="preserve">Poner llamadas en espera o aparcadas </w:t>
      </w:r>
    </w:p>
    <w:p w:rsidR="008C4142" w:rsidRPr="000725FB" w:rsidRDefault="0072242C" w:rsidP="000B6966">
      <w:pPr>
        <w:pStyle w:val="Prrafodelista"/>
        <w:numPr>
          <w:ilvl w:val="0"/>
          <w:numId w:val="28"/>
        </w:numPr>
        <w:spacing w:line="360" w:lineRule="auto"/>
        <w:jc w:val="both"/>
        <w:rPr>
          <w:rFonts w:ascii="Calibri" w:hAnsi="Calibri" w:cs="Calibri"/>
          <w:sz w:val="22"/>
          <w:lang w:val="es-BO"/>
        </w:rPr>
      </w:pPr>
      <w:r w:rsidRPr="000725FB">
        <w:rPr>
          <w:rFonts w:ascii="Calibri" w:hAnsi="Calibri" w:cs="Calibri"/>
          <w:sz w:val="22"/>
          <w:lang w:val="es-BO"/>
        </w:rPr>
        <w:t>Transferencia de llamadas.</w:t>
      </w:r>
    </w:p>
    <w:p w:rsidR="008C4142" w:rsidRPr="000725FB" w:rsidRDefault="008C4142" w:rsidP="000B6966">
      <w:pPr>
        <w:pStyle w:val="Prrafodelista"/>
        <w:numPr>
          <w:ilvl w:val="0"/>
          <w:numId w:val="28"/>
        </w:numPr>
        <w:spacing w:line="360" w:lineRule="auto"/>
        <w:jc w:val="both"/>
        <w:rPr>
          <w:rFonts w:ascii="Calibri" w:hAnsi="Calibri" w:cs="Calibri"/>
          <w:sz w:val="22"/>
          <w:lang w:val="es-BO"/>
        </w:rPr>
      </w:pPr>
      <w:r w:rsidRPr="000725FB">
        <w:rPr>
          <w:rFonts w:ascii="Calibri" w:hAnsi="Calibri" w:cs="Calibri"/>
          <w:sz w:val="22"/>
          <w:lang w:val="es-BO"/>
        </w:rPr>
        <w:t xml:space="preserve">Silenciar únicamente la llamada en curso. </w:t>
      </w:r>
    </w:p>
    <w:p w:rsidR="008C4142" w:rsidRPr="000725FB" w:rsidRDefault="008C4142" w:rsidP="000B6966">
      <w:pPr>
        <w:pStyle w:val="Prrafodelista"/>
        <w:numPr>
          <w:ilvl w:val="0"/>
          <w:numId w:val="28"/>
        </w:numPr>
        <w:spacing w:line="360" w:lineRule="auto"/>
        <w:jc w:val="both"/>
        <w:rPr>
          <w:rFonts w:ascii="Calibri" w:hAnsi="Calibri" w:cs="Calibri"/>
          <w:sz w:val="22"/>
          <w:lang w:val="es-BO"/>
        </w:rPr>
      </w:pPr>
      <w:r w:rsidRPr="000725FB">
        <w:rPr>
          <w:rFonts w:ascii="Calibri" w:hAnsi="Calibri" w:cs="Calibri"/>
          <w:sz w:val="22"/>
          <w:lang w:val="es-BO"/>
        </w:rPr>
        <w:t>Establecimiento de llamadas simultáneas.</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Intervención en llamadas en curso dependiendo de los privilegios asignados al operador.</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 xml:space="preserve">Escucha silenciosa de llamadas en curso dependiendo de los privilegios asignados al operador. </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Integración de llamadas de telefonía y cualquier modelo de radio, sin límite de participantes con gestión del PTT desde el terminal de telefonía llamante mediante el teclado del teléfono</w:t>
      </w:r>
      <w:r w:rsidR="000B6966" w:rsidRPr="000725FB">
        <w:rPr>
          <w:rFonts w:ascii="Calibri" w:hAnsi="Calibri"/>
          <w:sz w:val="22"/>
          <w:lang w:val="es-BO"/>
        </w:rPr>
        <w:t>.</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 xml:space="preserve">Visualización y gestión de llamadas perdidas y atendidas. </w:t>
      </w:r>
      <w:proofErr w:type="spellStart"/>
      <w:r w:rsidRPr="000725FB">
        <w:rPr>
          <w:rFonts w:ascii="Calibri" w:hAnsi="Calibri"/>
          <w:sz w:val="22"/>
          <w:lang w:val="es-BO"/>
        </w:rPr>
        <w:t>Rellamada</w:t>
      </w:r>
      <w:proofErr w:type="spellEnd"/>
      <w:r w:rsidRPr="000725FB">
        <w:rPr>
          <w:rFonts w:ascii="Calibri" w:hAnsi="Calibri"/>
          <w:sz w:val="22"/>
          <w:lang w:val="es-BO"/>
        </w:rPr>
        <w:t xml:space="preserve"> desde las listas, tanto a teléfonos como a radios.</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 xml:space="preserve">Soporte de protocolos SIP según RFC3261 e IAX2 según RFC5456 </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lastRenderedPageBreak/>
        <w:t>Canal de voz disponible desde cualquier ubicación con cualquier tipo de acceso a la red de operación (local, VPN, PPTP, IPSEC, etc.) para cualquier dispositivo software o hardware (teléfonos IP) mediante creden</w:t>
      </w:r>
      <w:r w:rsidR="008F4856" w:rsidRPr="000725FB">
        <w:rPr>
          <w:rFonts w:ascii="Calibri" w:hAnsi="Calibri"/>
          <w:sz w:val="22"/>
          <w:lang w:val="es-BO"/>
        </w:rPr>
        <w:t>ciales de acceso al servidor SIP</w:t>
      </w:r>
      <w:r w:rsidRPr="000725FB">
        <w:rPr>
          <w:rFonts w:ascii="Calibri" w:hAnsi="Calibri"/>
          <w:sz w:val="22"/>
          <w:lang w:val="es-BO"/>
        </w:rPr>
        <w:t xml:space="preserve">. </w:t>
      </w:r>
    </w:p>
    <w:p w:rsidR="003348D9"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Configuración jerárquica de usuarios y recursos multinivel. Los usuarios pueden acceder con su extensión desde cualquier puesto de trabajo disponible independientemente de su ubicación.</w:t>
      </w:r>
    </w:p>
    <w:p w:rsidR="003348D9" w:rsidRPr="000725FB" w:rsidRDefault="003348D9" w:rsidP="00522175">
      <w:pPr>
        <w:jc w:val="both"/>
        <w:rPr>
          <w:rFonts w:asciiTheme="minorHAnsi" w:hAnsiTheme="minorHAnsi" w:cstheme="minorHAnsi"/>
          <w:color w:val="000000" w:themeColor="text1"/>
          <w:sz w:val="22"/>
          <w:szCs w:val="22"/>
          <w:lang w:val="es-MX"/>
        </w:rPr>
      </w:pPr>
    </w:p>
    <w:p w:rsidR="008C4142" w:rsidRPr="000725FB" w:rsidRDefault="008C4142" w:rsidP="000B6966">
      <w:pPr>
        <w:pStyle w:val="Prrafodelista"/>
        <w:numPr>
          <w:ilvl w:val="2"/>
          <w:numId w:val="27"/>
        </w:numPr>
        <w:jc w:val="both"/>
        <w:rPr>
          <w:rFonts w:ascii="Calibri" w:hAnsi="Calibri"/>
          <w:b/>
          <w:sz w:val="22"/>
          <w:lang w:val="es-BO"/>
        </w:rPr>
      </w:pPr>
      <w:r w:rsidRPr="000725FB">
        <w:rPr>
          <w:rFonts w:ascii="Calibri" w:hAnsi="Calibri"/>
          <w:b/>
          <w:sz w:val="22"/>
          <w:lang w:val="es-BO"/>
        </w:rPr>
        <w:t xml:space="preserve">RADIO </w:t>
      </w:r>
    </w:p>
    <w:p w:rsidR="00494DAC" w:rsidRPr="000725FB" w:rsidRDefault="00494DAC" w:rsidP="00522175">
      <w:pPr>
        <w:ind w:firstLine="720"/>
        <w:jc w:val="both"/>
        <w:rPr>
          <w:rFonts w:ascii="Calibri" w:hAnsi="Calibri"/>
          <w:b/>
          <w:sz w:val="22"/>
          <w:lang w:val="es-BO"/>
        </w:rPr>
      </w:pPr>
    </w:p>
    <w:p w:rsidR="008C4142"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Recepción y transmisión por una o múltiples radios de forma simultánea para cada operador</w:t>
      </w:r>
    </w:p>
    <w:p w:rsidR="008C4142"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 xml:space="preserve">Uso simultáneo del mismo equipo de radio entre múltiples operadores. </w:t>
      </w:r>
    </w:p>
    <w:p w:rsidR="00494DAC"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Recepción, tratamiento y presentación de indicativos emitidos por las unidades móviles.</w:t>
      </w:r>
    </w:p>
    <w:p w:rsidR="00494DAC"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 xml:space="preserve">Establecimiento de puentes de radio temporales (supervisados por el operador) o estables (sin intervención del operador) entre distintos grupos, canales e incluso tecnologías (analógica PMR, Tetra, </w:t>
      </w:r>
      <w:proofErr w:type="spellStart"/>
      <w:r w:rsidRPr="000725FB">
        <w:rPr>
          <w:rFonts w:ascii="Calibri" w:hAnsi="Calibri"/>
          <w:sz w:val="22"/>
          <w:lang w:val="es-BO"/>
        </w:rPr>
        <w:t>Tetrapol</w:t>
      </w:r>
      <w:proofErr w:type="spellEnd"/>
      <w:r w:rsidRPr="000725FB">
        <w:rPr>
          <w:rFonts w:ascii="Calibri" w:hAnsi="Calibri"/>
          <w:sz w:val="22"/>
          <w:lang w:val="es-BO"/>
        </w:rPr>
        <w:t>, DMR) permitiendo el establecimiento de comunicaciones con diferentes grupos de trabajo que usen diferentes medios de comunicación.</w:t>
      </w:r>
    </w:p>
    <w:p w:rsidR="00484A52"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 xml:space="preserve">Control </w:t>
      </w:r>
      <w:r w:rsidR="0071673A" w:rsidRPr="000725FB">
        <w:rPr>
          <w:rFonts w:ascii="Calibri" w:hAnsi="Calibri"/>
          <w:sz w:val="22"/>
          <w:lang w:val="es-BO"/>
        </w:rPr>
        <w:t>de PTT mediante ratón.</w:t>
      </w:r>
    </w:p>
    <w:p w:rsidR="00494DAC"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Identificación de los terminales que participan en una conversación mediante ANI/ISSI 6 con posibilidad de resolver nombres o</w:t>
      </w:r>
      <w:r w:rsidR="00D50C8C" w:rsidRPr="000725FB">
        <w:rPr>
          <w:rFonts w:ascii="Calibri" w:hAnsi="Calibri"/>
          <w:sz w:val="22"/>
          <w:lang w:val="es-BO"/>
        </w:rPr>
        <w:t xml:space="preserve"> códigos mediante consultas a B</w:t>
      </w:r>
      <w:r w:rsidRPr="000725FB">
        <w:rPr>
          <w:rFonts w:ascii="Calibri" w:hAnsi="Calibri"/>
          <w:sz w:val="22"/>
          <w:lang w:val="es-BO"/>
        </w:rPr>
        <w:t xml:space="preserve">D. </w:t>
      </w:r>
    </w:p>
    <w:p w:rsidR="00494DAC"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 xml:space="preserve">Identificación de los grupos disponibles y utilizados en una conversación. </w:t>
      </w:r>
    </w:p>
    <w:p w:rsidR="003348D9"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Grabación del canal de radio agrupado por conversaciones</w:t>
      </w:r>
    </w:p>
    <w:p w:rsidR="003348D9" w:rsidRPr="000725FB" w:rsidRDefault="003348D9" w:rsidP="00522175">
      <w:pPr>
        <w:jc w:val="both"/>
        <w:rPr>
          <w:rFonts w:asciiTheme="minorHAnsi" w:hAnsiTheme="minorHAnsi" w:cstheme="minorHAnsi"/>
          <w:b/>
          <w:color w:val="000000" w:themeColor="text1"/>
          <w:sz w:val="22"/>
          <w:szCs w:val="22"/>
          <w:lang w:val="es-MX"/>
        </w:rPr>
      </w:pPr>
    </w:p>
    <w:p w:rsidR="00494DAC" w:rsidRPr="000725FB" w:rsidRDefault="00494DAC" w:rsidP="00004C55">
      <w:pPr>
        <w:pStyle w:val="Prrafodelista"/>
        <w:numPr>
          <w:ilvl w:val="1"/>
          <w:numId w:val="27"/>
        </w:numPr>
        <w:spacing w:line="360" w:lineRule="auto"/>
        <w:jc w:val="both"/>
        <w:rPr>
          <w:rFonts w:ascii="Calibri" w:hAnsi="Calibri"/>
          <w:b/>
          <w:sz w:val="22"/>
          <w:lang w:val="es-BO"/>
        </w:rPr>
      </w:pPr>
      <w:r w:rsidRPr="000725FB">
        <w:rPr>
          <w:rFonts w:ascii="Calibri" w:hAnsi="Calibri"/>
          <w:b/>
          <w:sz w:val="22"/>
          <w:lang w:val="es-BO"/>
        </w:rPr>
        <w:t xml:space="preserve">PUESTO DE OPERADOR </w:t>
      </w:r>
    </w:p>
    <w:p w:rsidR="00494DAC" w:rsidRPr="000725FB" w:rsidRDefault="00494DAC" w:rsidP="00522175">
      <w:pPr>
        <w:spacing w:line="360" w:lineRule="auto"/>
        <w:jc w:val="both"/>
        <w:rPr>
          <w:rFonts w:ascii="Calibri" w:hAnsi="Calibri"/>
          <w:sz w:val="22"/>
          <w:lang w:val="es-BO"/>
        </w:rPr>
      </w:pPr>
    </w:p>
    <w:p w:rsidR="00494DAC" w:rsidRPr="000725FB" w:rsidRDefault="00494DAC" w:rsidP="00004C55">
      <w:pPr>
        <w:spacing w:line="360" w:lineRule="auto"/>
        <w:ind w:left="720"/>
        <w:jc w:val="both"/>
        <w:rPr>
          <w:rFonts w:ascii="Calibri" w:hAnsi="Calibri"/>
          <w:sz w:val="22"/>
          <w:lang w:val="es-BO"/>
        </w:rPr>
      </w:pPr>
      <w:r w:rsidRPr="000725FB">
        <w:rPr>
          <w:rFonts w:ascii="Calibri" w:hAnsi="Calibri"/>
          <w:sz w:val="22"/>
          <w:lang w:val="es-BO"/>
        </w:rPr>
        <w:t>Dentro de los elementos que conformarán la plataforma, el puesto de operador será uno de los componentes principales, no solo porque será la herramienta que utilizará el operador para llevar a cabo cualquier operación con los recursos de radio o telefonía de los que dispone, sino por su facilidad de uso y por la cantidad de ventajas que ofrece.</w:t>
      </w:r>
    </w:p>
    <w:p w:rsidR="004B0241" w:rsidRPr="000725FB" w:rsidRDefault="004B0241" w:rsidP="00522175">
      <w:pPr>
        <w:spacing w:line="360" w:lineRule="auto"/>
        <w:jc w:val="both"/>
        <w:rPr>
          <w:rFonts w:ascii="Calibri" w:hAnsi="Calibri"/>
          <w:sz w:val="22"/>
          <w:lang w:val="es-BO"/>
        </w:rPr>
      </w:pPr>
    </w:p>
    <w:p w:rsidR="00494DAC" w:rsidRPr="000725FB" w:rsidRDefault="00494DAC" w:rsidP="00004C55">
      <w:pPr>
        <w:pStyle w:val="Prrafodelista"/>
        <w:numPr>
          <w:ilvl w:val="2"/>
          <w:numId w:val="27"/>
        </w:numPr>
        <w:spacing w:line="360" w:lineRule="auto"/>
        <w:jc w:val="both"/>
        <w:rPr>
          <w:rFonts w:ascii="Calibri" w:hAnsi="Calibri"/>
          <w:b/>
          <w:sz w:val="22"/>
          <w:lang w:val="es-BO"/>
        </w:rPr>
      </w:pPr>
      <w:r w:rsidRPr="000725FB">
        <w:rPr>
          <w:rFonts w:ascii="Calibri" w:hAnsi="Calibri"/>
          <w:b/>
          <w:sz w:val="22"/>
          <w:lang w:val="es-BO"/>
        </w:rPr>
        <w:t xml:space="preserve">FUNCIONES DE OPERADOR </w:t>
      </w:r>
    </w:p>
    <w:p w:rsidR="00B74AEA" w:rsidRPr="000725FB" w:rsidRDefault="00494DAC" w:rsidP="003976C2">
      <w:pPr>
        <w:spacing w:line="360" w:lineRule="auto"/>
        <w:ind w:left="720"/>
        <w:jc w:val="both"/>
        <w:rPr>
          <w:rFonts w:ascii="Calibri" w:hAnsi="Calibri"/>
          <w:sz w:val="22"/>
          <w:lang w:val="es-BO"/>
        </w:rPr>
      </w:pPr>
      <w:r w:rsidRPr="000725FB">
        <w:rPr>
          <w:rFonts w:ascii="Calibri" w:hAnsi="Calibri"/>
          <w:sz w:val="22"/>
          <w:lang w:val="es-BO"/>
        </w:rPr>
        <w:t>A continuación, se enumeran algunas de las funcionalidades más destacadas de las que dispondrá el operador en la plataforma.</w:t>
      </w:r>
    </w:p>
    <w:p w:rsidR="00EC722A" w:rsidRPr="000725FB" w:rsidRDefault="00EC722A" w:rsidP="00522175">
      <w:pPr>
        <w:spacing w:line="360" w:lineRule="auto"/>
        <w:jc w:val="both"/>
        <w:rPr>
          <w:rFonts w:ascii="Calibri" w:hAnsi="Calibri" w:cstheme="minorHAnsi"/>
          <w:color w:val="000000" w:themeColor="text1"/>
          <w:sz w:val="28"/>
          <w:szCs w:val="22"/>
          <w:lang w:val="es-MX"/>
        </w:rPr>
      </w:pPr>
    </w:p>
    <w:p w:rsidR="00B74AEA" w:rsidRPr="000725FB" w:rsidRDefault="00374793" w:rsidP="00B24177">
      <w:pPr>
        <w:pStyle w:val="Prrafodelista"/>
        <w:numPr>
          <w:ilvl w:val="0"/>
          <w:numId w:val="18"/>
        </w:numPr>
        <w:spacing w:line="360" w:lineRule="auto"/>
        <w:jc w:val="both"/>
        <w:rPr>
          <w:rFonts w:asciiTheme="minorHAnsi" w:eastAsia="Times New Roman" w:hAnsiTheme="minorHAnsi" w:cstheme="minorHAnsi"/>
          <w:b/>
          <w:sz w:val="22"/>
          <w:szCs w:val="22"/>
          <w:lang w:val="es-MX" w:eastAsia="es-MX"/>
        </w:rPr>
      </w:pPr>
      <w:r w:rsidRPr="000725FB">
        <w:rPr>
          <w:rFonts w:ascii="Calibri" w:hAnsi="Calibri"/>
          <w:sz w:val="22"/>
          <w:lang w:val="es-BO"/>
        </w:rPr>
        <w:t>Entorno</w:t>
      </w:r>
      <w:r w:rsidRPr="000725FB">
        <w:rPr>
          <w:rFonts w:asciiTheme="minorHAnsi" w:eastAsia="Times New Roman" w:hAnsiTheme="minorHAnsi" w:cstheme="minorHAnsi"/>
          <w:b/>
          <w:sz w:val="22"/>
          <w:szCs w:val="22"/>
          <w:lang w:val="es-MX" w:eastAsia="es-MX"/>
        </w:rPr>
        <w:t xml:space="preserve"> Web</w:t>
      </w:r>
    </w:p>
    <w:p w:rsidR="00374793" w:rsidRPr="000725FB" w:rsidRDefault="00374793" w:rsidP="00374793">
      <w:pPr>
        <w:pStyle w:val="Prrafodelista"/>
        <w:spacing w:line="360" w:lineRule="auto"/>
        <w:ind w:left="1070"/>
        <w:jc w:val="both"/>
        <w:rPr>
          <w:rFonts w:ascii="Calibri" w:hAnsi="Calibri"/>
          <w:sz w:val="22"/>
          <w:lang w:val="es-BO"/>
        </w:rPr>
      </w:pPr>
      <w:r w:rsidRPr="000725FB">
        <w:rPr>
          <w:rFonts w:ascii="Calibri" w:hAnsi="Calibri"/>
          <w:sz w:val="22"/>
          <w:lang w:val="es-BO"/>
        </w:rPr>
        <w:lastRenderedPageBreak/>
        <w:t>El software de operador será una aplicación web, con toda la potencia de una aplicación de escritorio y la ventaja de que no necesita ningún tipo de instalación en los puestos de operador, tan solo será necesario disponer de un navegador web Firefox</w:t>
      </w:r>
      <w:r w:rsidR="004B0241" w:rsidRPr="000725FB">
        <w:rPr>
          <w:rFonts w:ascii="Calibri" w:hAnsi="Calibri"/>
          <w:sz w:val="22"/>
          <w:lang w:val="es-BO"/>
        </w:rPr>
        <w:t xml:space="preserve"> o Chrome</w:t>
      </w:r>
      <w:r w:rsidRPr="000725FB">
        <w:rPr>
          <w:rFonts w:ascii="Calibri" w:hAnsi="Calibri"/>
          <w:sz w:val="22"/>
          <w:lang w:val="es-BO"/>
        </w:rPr>
        <w:t>. Esta cualidad, confiere al entorno que sea sencillo e intuitivo.</w:t>
      </w:r>
    </w:p>
    <w:p w:rsidR="00374793" w:rsidRPr="000725FB" w:rsidRDefault="00374793" w:rsidP="00374793">
      <w:pPr>
        <w:pStyle w:val="Prrafodelista"/>
        <w:spacing w:line="360" w:lineRule="auto"/>
        <w:ind w:left="1070"/>
        <w:jc w:val="both"/>
        <w:rPr>
          <w:rFonts w:ascii="Calibri" w:hAnsi="Calibri"/>
          <w:sz w:val="22"/>
          <w:lang w:val="es-BO"/>
        </w:rPr>
      </w:pPr>
      <w:r w:rsidRPr="000725FB">
        <w:rPr>
          <w:rFonts w:ascii="Calibri" w:hAnsi="Calibri"/>
          <w:sz w:val="22"/>
          <w:lang w:val="es-BO"/>
        </w:rPr>
        <w:t>Un punto muy destacable es que, al ser un entorno web, desaparecen las laboriosas y tediosas actualizaciones en los puestos de los operadores, tan solo será necesario actualizar el servidor y a partir de ese momento, en cuanto se refresque el navegador, la actualización está operativa.</w:t>
      </w:r>
    </w:p>
    <w:p w:rsidR="00EC722A" w:rsidRPr="000725FB" w:rsidRDefault="00EC722A" w:rsidP="00EC722A">
      <w:pPr>
        <w:spacing w:line="360" w:lineRule="auto"/>
        <w:jc w:val="both"/>
        <w:rPr>
          <w:rFonts w:ascii="Calibri" w:hAnsi="Calibri"/>
          <w:sz w:val="22"/>
          <w:lang w:val="es-BO"/>
        </w:rPr>
      </w:pPr>
    </w:p>
    <w:p w:rsidR="00374793" w:rsidRPr="000725FB" w:rsidRDefault="00EC722A" w:rsidP="00B24177">
      <w:pPr>
        <w:pStyle w:val="Prrafodelista"/>
        <w:numPr>
          <w:ilvl w:val="0"/>
          <w:numId w:val="18"/>
        </w:numPr>
        <w:spacing w:line="360" w:lineRule="auto"/>
        <w:jc w:val="both"/>
        <w:rPr>
          <w:rFonts w:asciiTheme="minorHAnsi" w:eastAsia="Times New Roman" w:hAnsiTheme="minorHAnsi" w:cstheme="minorHAnsi"/>
          <w:b/>
          <w:sz w:val="22"/>
          <w:szCs w:val="22"/>
          <w:lang w:val="es-MX" w:eastAsia="es-MX"/>
        </w:rPr>
      </w:pPr>
      <w:r w:rsidRPr="000725FB">
        <w:rPr>
          <w:rFonts w:asciiTheme="minorHAnsi" w:eastAsia="Times New Roman" w:hAnsiTheme="minorHAnsi" w:cstheme="minorHAnsi"/>
          <w:b/>
          <w:sz w:val="22"/>
          <w:szCs w:val="22"/>
          <w:lang w:val="es-MX" w:eastAsia="es-MX"/>
        </w:rPr>
        <w:t>Manejo de Comunicaciones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En la plataforma, se </w:t>
      </w:r>
      <w:r w:rsidR="00120F12" w:rsidRPr="000725FB">
        <w:rPr>
          <w:rFonts w:asciiTheme="minorHAnsi" w:eastAsia="Times New Roman" w:hAnsiTheme="minorHAnsi" w:cstheme="minorHAnsi"/>
          <w:sz w:val="22"/>
          <w:szCs w:val="22"/>
          <w:lang w:val="es-MX" w:eastAsia="es-MX"/>
        </w:rPr>
        <w:t xml:space="preserve">tiene la posibilidad de </w:t>
      </w:r>
      <w:r w:rsidRPr="000725FB">
        <w:rPr>
          <w:rFonts w:asciiTheme="minorHAnsi" w:eastAsia="Times New Roman" w:hAnsiTheme="minorHAnsi" w:cstheme="minorHAnsi"/>
          <w:sz w:val="22"/>
          <w:szCs w:val="22"/>
          <w:lang w:val="es-MX" w:eastAsia="es-MX"/>
        </w:rPr>
        <w:t xml:space="preserve">utilizar varios modelos </w:t>
      </w:r>
      <w:r w:rsidR="00120F12" w:rsidRPr="000725FB">
        <w:rPr>
          <w:rFonts w:asciiTheme="minorHAnsi" w:eastAsia="Times New Roman" w:hAnsiTheme="minorHAnsi" w:cstheme="minorHAnsi"/>
          <w:sz w:val="22"/>
          <w:szCs w:val="22"/>
          <w:lang w:val="es-MX" w:eastAsia="es-MX"/>
        </w:rPr>
        <w:t>de comunicación</w:t>
      </w:r>
      <w:r w:rsidRPr="000725FB">
        <w:rPr>
          <w:rFonts w:asciiTheme="minorHAnsi" w:eastAsia="Times New Roman" w:hAnsiTheme="minorHAnsi" w:cstheme="minorHAnsi"/>
          <w:sz w:val="22"/>
          <w:szCs w:val="22"/>
          <w:lang w:val="es-MX" w:eastAsia="es-MX"/>
        </w:rPr>
        <w:t xml:space="preserve">, </w:t>
      </w:r>
      <w:r w:rsidR="00120F12" w:rsidRPr="000725FB">
        <w:rPr>
          <w:rFonts w:asciiTheme="minorHAnsi" w:eastAsia="Times New Roman" w:hAnsiTheme="minorHAnsi" w:cstheme="minorHAnsi"/>
          <w:sz w:val="22"/>
          <w:szCs w:val="22"/>
          <w:lang w:val="es-MX" w:eastAsia="es-MX"/>
        </w:rPr>
        <w:t xml:space="preserve">como ser: unidireccional, bidireccional y conferencia; </w:t>
      </w:r>
      <w:r w:rsidRPr="000725FB">
        <w:rPr>
          <w:rFonts w:asciiTheme="minorHAnsi" w:eastAsia="Times New Roman" w:hAnsiTheme="minorHAnsi" w:cstheme="minorHAnsi"/>
          <w:sz w:val="22"/>
          <w:szCs w:val="22"/>
          <w:lang w:val="es-MX" w:eastAsia="es-MX"/>
        </w:rPr>
        <w:t xml:space="preserve">esto permitirá </w:t>
      </w:r>
      <w:r w:rsidR="00120F12" w:rsidRPr="000725FB">
        <w:rPr>
          <w:rFonts w:asciiTheme="minorHAnsi" w:eastAsia="Times New Roman" w:hAnsiTheme="minorHAnsi" w:cstheme="minorHAnsi"/>
          <w:sz w:val="22"/>
          <w:szCs w:val="22"/>
          <w:lang w:val="es-MX" w:eastAsia="es-MX"/>
        </w:rPr>
        <w:t xml:space="preserve">ampliar </w:t>
      </w:r>
      <w:r w:rsidRPr="000725FB">
        <w:rPr>
          <w:rFonts w:asciiTheme="minorHAnsi" w:eastAsia="Times New Roman" w:hAnsiTheme="minorHAnsi" w:cstheme="minorHAnsi"/>
          <w:sz w:val="22"/>
          <w:szCs w:val="22"/>
          <w:lang w:val="es-MX" w:eastAsia="es-MX"/>
        </w:rPr>
        <w:t>el manejo por parte de los operadores, ya que las comunicaciones se manejan de la misma manera con independencia de la tecnología de los recursos (radio o telefonía).</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Algunas de las operaciones disponibles podrán ser:</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Llamadas entrantes y salientes. Con cualquier tipo de recurso (radio,</w:t>
      </w:r>
      <w:r w:rsidR="00120F12"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telefonía,).</w:t>
      </w: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Integraciones, es decir la capacidad de añadir participantes a la conferencia</w:t>
      </w:r>
      <w:r w:rsidR="00120F12"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(tanto radio, teléfono y operador).</w:t>
      </w: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Transferencias, con consulta o directas, con destinos que pueden ser radio,</w:t>
      </w:r>
      <w:r w:rsidR="00120F12"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teléfono u operador.</w:t>
      </w: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Fusiones de conferencias, capacidad de </w:t>
      </w:r>
      <w:r w:rsidR="00120F12" w:rsidRPr="000725FB">
        <w:rPr>
          <w:rFonts w:asciiTheme="minorHAnsi" w:eastAsia="Times New Roman" w:hAnsiTheme="minorHAnsi" w:cstheme="minorHAnsi"/>
          <w:sz w:val="22"/>
          <w:szCs w:val="22"/>
          <w:lang w:val="es-MX" w:eastAsia="es-MX"/>
        </w:rPr>
        <w:t xml:space="preserve">añadir </w:t>
      </w:r>
      <w:r w:rsidRPr="000725FB">
        <w:rPr>
          <w:rFonts w:asciiTheme="minorHAnsi" w:eastAsia="Times New Roman" w:hAnsiTheme="minorHAnsi" w:cstheme="minorHAnsi"/>
          <w:sz w:val="22"/>
          <w:szCs w:val="22"/>
          <w:lang w:val="es-MX" w:eastAsia="es-MX"/>
        </w:rPr>
        <w:t xml:space="preserve">diferentes </w:t>
      </w:r>
      <w:r w:rsidR="00120F12" w:rsidRPr="000725FB">
        <w:rPr>
          <w:rFonts w:asciiTheme="minorHAnsi" w:eastAsia="Times New Roman" w:hAnsiTheme="minorHAnsi" w:cstheme="minorHAnsi"/>
          <w:sz w:val="22"/>
          <w:szCs w:val="22"/>
          <w:lang w:val="es-MX" w:eastAsia="es-MX"/>
        </w:rPr>
        <w:t>llamadas a conferencias</w:t>
      </w:r>
      <w:r w:rsidRPr="000725FB">
        <w:rPr>
          <w:rFonts w:asciiTheme="minorHAnsi" w:eastAsia="Times New Roman" w:hAnsiTheme="minorHAnsi" w:cstheme="minorHAnsi"/>
          <w:sz w:val="22"/>
          <w:szCs w:val="22"/>
          <w:lang w:val="es-MX" w:eastAsia="es-MX"/>
        </w:rPr>
        <w:t>, para que todos los participantes se puedan comunicar.</w:t>
      </w: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Capacidad de los operadores para participar en las </w:t>
      </w:r>
      <w:r w:rsidR="004B0554" w:rsidRPr="000725FB">
        <w:rPr>
          <w:rFonts w:asciiTheme="minorHAnsi" w:eastAsia="Times New Roman" w:hAnsiTheme="minorHAnsi" w:cstheme="minorHAnsi"/>
          <w:sz w:val="22"/>
          <w:szCs w:val="22"/>
          <w:lang w:val="es-MX" w:eastAsia="es-MX"/>
        </w:rPr>
        <w:t>llamadas</w:t>
      </w:r>
    </w:p>
    <w:p w:rsidR="00EC722A" w:rsidRPr="000725FB" w:rsidRDefault="00EC722A" w:rsidP="00B24177">
      <w:pPr>
        <w:pStyle w:val="Prrafodelista"/>
        <w:numPr>
          <w:ilvl w:val="1"/>
          <w:numId w:val="18"/>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Intrusión: Un operador participa activamente en la </w:t>
      </w:r>
      <w:r w:rsidR="004B0554" w:rsidRPr="000725FB">
        <w:rPr>
          <w:rFonts w:asciiTheme="minorHAnsi" w:eastAsia="Times New Roman" w:hAnsiTheme="minorHAnsi" w:cstheme="minorHAnsi"/>
          <w:sz w:val="22"/>
          <w:szCs w:val="22"/>
          <w:lang w:val="es-MX" w:eastAsia="es-MX"/>
        </w:rPr>
        <w:t>llamada</w:t>
      </w:r>
      <w:r w:rsidRPr="000725FB">
        <w:rPr>
          <w:rFonts w:asciiTheme="minorHAnsi" w:eastAsia="Times New Roman" w:hAnsiTheme="minorHAnsi" w:cstheme="minorHAnsi"/>
          <w:sz w:val="22"/>
          <w:szCs w:val="22"/>
          <w:lang w:val="es-MX" w:eastAsia="es-MX"/>
        </w:rPr>
        <w:t>.</w:t>
      </w:r>
    </w:p>
    <w:p w:rsidR="00EC722A" w:rsidRPr="000725FB" w:rsidRDefault="00EC722A" w:rsidP="00B24177">
      <w:pPr>
        <w:pStyle w:val="Prrafodelista"/>
        <w:numPr>
          <w:ilvl w:val="1"/>
          <w:numId w:val="18"/>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Escucha: Un operador participa en la conferencia en modo de sólo</w:t>
      </w:r>
      <w:r w:rsidR="004B0554"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escucha.</w:t>
      </w:r>
    </w:p>
    <w:p w:rsidR="00EC722A" w:rsidRPr="000725FB" w:rsidRDefault="00EC722A" w:rsidP="00B24177">
      <w:pPr>
        <w:pStyle w:val="Prrafodelista"/>
        <w:numPr>
          <w:ilvl w:val="1"/>
          <w:numId w:val="18"/>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Escucha médica: Un operador participa de una conferencia siendo</w:t>
      </w:r>
      <w:r w:rsidR="004B0554"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escuchado y hablando a los operadores. Los recursos externos no le</w:t>
      </w:r>
      <w:r w:rsidR="004B0554"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escuchan, pero si son escuchados por el operador en modo de</w:t>
      </w:r>
      <w:r w:rsidR="004B0554"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escucha médica.</w:t>
      </w:r>
    </w:p>
    <w:p w:rsidR="00EC722A" w:rsidRPr="000725FB" w:rsidRDefault="00EC722A" w:rsidP="00B24177">
      <w:pPr>
        <w:pStyle w:val="Prrafodelista"/>
        <w:numPr>
          <w:ilvl w:val="0"/>
          <w:numId w:val="18"/>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Capacidad para colgar participantes de manera individual.</w:t>
      </w:r>
    </w:p>
    <w:p w:rsidR="009B7AAA" w:rsidRPr="000725FB" w:rsidRDefault="009B7AAA" w:rsidP="009B7AAA">
      <w:pPr>
        <w:pStyle w:val="Prrafodelista"/>
        <w:spacing w:line="360" w:lineRule="auto"/>
        <w:ind w:left="1495"/>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4"/>
        </w:numPr>
        <w:spacing w:line="360" w:lineRule="auto"/>
        <w:jc w:val="both"/>
        <w:rPr>
          <w:rFonts w:asciiTheme="minorHAnsi" w:eastAsia="Times New Roman" w:hAnsiTheme="minorHAnsi" w:cstheme="minorHAnsi"/>
          <w:sz w:val="22"/>
          <w:szCs w:val="22"/>
          <w:lang w:val="es-MX" w:eastAsia="es-MX"/>
        </w:rPr>
      </w:pPr>
      <w:proofErr w:type="spellStart"/>
      <w:r w:rsidRPr="000725FB">
        <w:rPr>
          <w:rFonts w:asciiTheme="minorHAnsi" w:eastAsia="Times New Roman" w:hAnsiTheme="minorHAnsi" w:cstheme="minorHAnsi"/>
          <w:sz w:val="22"/>
          <w:szCs w:val="22"/>
          <w:lang w:val="es-MX" w:eastAsia="es-MX"/>
        </w:rPr>
        <w:t>Multidispositivo</w:t>
      </w:r>
      <w:proofErr w:type="spellEnd"/>
      <w:r w:rsidRPr="000725FB">
        <w:rPr>
          <w:rFonts w:asciiTheme="minorHAnsi" w:eastAsia="Times New Roman" w:hAnsiTheme="minorHAnsi" w:cstheme="minorHAnsi"/>
          <w:sz w:val="22"/>
          <w:szCs w:val="22"/>
          <w:lang w:val="es-MX" w:eastAsia="es-MX"/>
        </w:rPr>
        <w:t xml:space="preserve"> de audio</w:t>
      </w:r>
    </w:p>
    <w:p w:rsidR="009B7AAA" w:rsidRPr="000725FB" w:rsidRDefault="009B7AAA" w:rsidP="009B7AA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Se permite que el operador pueda cambiar de llamadas y conferencias rápidamente</w:t>
      </w:r>
    </w:p>
    <w:p w:rsidR="009B7AAA" w:rsidRPr="000725FB" w:rsidRDefault="009B7AAA" w:rsidP="009B7AA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lastRenderedPageBreak/>
        <w:t xml:space="preserve">Grabación de </w:t>
      </w:r>
      <w:r w:rsidR="009B7AAA" w:rsidRPr="000725FB">
        <w:rPr>
          <w:rFonts w:asciiTheme="minorHAnsi" w:eastAsia="Times New Roman" w:hAnsiTheme="minorHAnsi" w:cstheme="minorHAnsi"/>
          <w:sz w:val="22"/>
          <w:szCs w:val="22"/>
          <w:lang w:val="es-MX" w:eastAsia="es-MX"/>
        </w:rPr>
        <w:t xml:space="preserve">Llamadas y </w:t>
      </w:r>
      <w:r w:rsidRPr="000725FB">
        <w:rPr>
          <w:rFonts w:asciiTheme="minorHAnsi" w:eastAsia="Times New Roman" w:hAnsiTheme="minorHAnsi" w:cstheme="minorHAnsi"/>
          <w:sz w:val="22"/>
          <w:szCs w:val="22"/>
          <w:lang w:val="es-MX" w:eastAsia="es-MX"/>
        </w:rPr>
        <w:t>Conferencias.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Todas las </w:t>
      </w:r>
      <w:r w:rsidR="009B7AAA" w:rsidRPr="000725FB">
        <w:rPr>
          <w:rFonts w:asciiTheme="minorHAnsi" w:eastAsia="Times New Roman" w:hAnsiTheme="minorHAnsi" w:cstheme="minorHAnsi"/>
          <w:sz w:val="22"/>
          <w:szCs w:val="22"/>
          <w:lang w:val="es-MX" w:eastAsia="es-MX"/>
        </w:rPr>
        <w:t>llamadas y conferencias</w:t>
      </w:r>
      <w:r w:rsidRPr="000725FB">
        <w:rPr>
          <w:rFonts w:asciiTheme="minorHAnsi" w:eastAsia="Times New Roman" w:hAnsiTheme="minorHAnsi" w:cstheme="minorHAnsi"/>
          <w:sz w:val="22"/>
          <w:szCs w:val="22"/>
          <w:lang w:val="es-MX" w:eastAsia="es-MX"/>
        </w:rPr>
        <w:t xml:space="preserve"> del sistema son grabadas, tanto con recursos de radio como</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telefónicos.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Reproductor de últimas grabaciones del operador</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Desde el propio aplicativo del operador se permite escuchar las últimas grabaciones en</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las que ha participado el operador sin necesidad de acceder a un reproductor externo.</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Agenda Avanzada</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Se dispone de un</w:t>
      </w:r>
      <w:r w:rsidR="003E02D8" w:rsidRPr="000725FB">
        <w:rPr>
          <w:rFonts w:asciiTheme="minorHAnsi" w:eastAsia="Times New Roman" w:hAnsiTheme="minorHAnsi" w:cstheme="minorHAnsi"/>
          <w:sz w:val="22"/>
          <w:szCs w:val="22"/>
          <w:lang w:val="es-MX" w:eastAsia="es-MX"/>
        </w:rPr>
        <w:t xml:space="preserve">a agenda de contactos avanzada </w:t>
      </w:r>
      <w:r w:rsidRPr="000725FB">
        <w:rPr>
          <w:rFonts w:asciiTheme="minorHAnsi" w:eastAsia="Times New Roman" w:hAnsiTheme="minorHAnsi" w:cstheme="minorHAnsi"/>
          <w:sz w:val="22"/>
          <w:szCs w:val="22"/>
          <w:lang w:val="es-MX" w:eastAsia="es-MX"/>
        </w:rPr>
        <w:t>dónde se facilita la búsqueda</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de los diferentes destinos y de diferentes tecnologías, radio o telefonía. La agenda utiliza</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un sistema de etiquetas para marcar los contactos muy parecida a la agenda de Gmail,</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lo cual facilita la búsqueda de un contacto, puesto que permite categorizarlos.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Visor de últimas llamadas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El operador pueda acceder de una manera fácil a ver las últimas llamadas realizadas y</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recibidas. El número de últimas llamadas a ver es configurable por el sistema.</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Sistema de Notificaciones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Sistema de notificaciones internas para realizar avisos en la aplicación a un grupo de</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operadores.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Perfiles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Se puede definir perfiles en el sistema con la capacidad de configurar el acceso a los</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diferentes módulos y operaciones que puede realizar.</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Visualizador de Mapas (GIS)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El sistema dispone de un visualizador de mapas. La alimentación de las posiciones a</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mostrar debe venir de sistemas externos o de terceros.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Modo tracking, permite conocer el recorrido de un usuario </w:t>
      </w:r>
      <w:proofErr w:type="spellStart"/>
      <w:r w:rsidRPr="000725FB">
        <w:rPr>
          <w:rFonts w:asciiTheme="minorHAnsi" w:eastAsia="Times New Roman" w:hAnsiTheme="minorHAnsi" w:cstheme="minorHAnsi"/>
          <w:sz w:val="22"/>
          <w:szCs w:val="22"/>
          <w:lang w:val="es-MX" w:eastAsia="es-MX"/>
        </w:rPr>
        <w:t>gps</w:t>
      </w:r>
      <w:proofErr w:type="spellEnd"/>
      <w:r w:rsidRPr="000725FB">
        <w:rPr>
          <w:rFonts w:asciiTheme="minorHAnsi" w:eastAsia="Times New Roman" w:hAnsiTheme="minorHAnsi" w:cstheme="minorHAnsi"/>
          <w:sz w:val="22"/>
          <w:szCs w:val="22"/>
          <w:lang w:val="es-MX" w:eastAsia="es-MX"/>
        </w:rPr>
        <w:t xml:space="preserve"> en fechas determinadas por el operador</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004C55">
      <w:pPr>
        <w:pStyle w:val="Prrafodelista"/>
        <w:numPr>
          <w:ilvl w:val="2"/>
          <w:numId w:val="27"/>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FUNCIONES DE ADMINISTRACIÓN</w:t>
      </w:r>
    </w:p>
    <w:p w:rsidR="009B7AAA" w:rsidRPr="000725FB" w:rsidRDefault="009B7AAA" w:rsidP="009B7AAA">
      <w:pPr>
        <w:pStyle w:val="Prrafodelista"/>
        <w:spacing w:line="360" w:lineRule="auto"/>
        <w:ind w:left="1004"/>
        <w:jc w:val="both"/>
        <w:rPr>
          <w:rFonts w:asciiTheme="minorHAnsi" w:eastAsia="Times New Roman" w:hAnsiTheme="minorHAnsi" w:cstheme="minorHAnsi"/>
          <w:sz w:val="22"/>
          <w:szCs w:val="22"/>
          <w:lang w:val="es-MX" w:eastAsia="es-MX"/>
        </w:rPr>
      </w:pP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lastRenderedPageBreak/>
        <w:t>Los usuarios con permisos de administradores, tienen acceso a realizar configuraciones</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de diferentes elementos. A continuación, se muestran algunos de los elementos que</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podrán configurar.</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Configuración de Perfiles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Se permite la configuración de los perfiles del sistema, creación de nuevos perfiles o</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modificación de los ya existentes.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Configuración de Agenda</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Completa configura</w:t>
      </w:r>
      <w:r w:rsidR="004B0241" w:rsidRPr="000725FB">
        <w:rPr>
          <w:rFonts w:asciiTheme="minorHAnsi" w:eastAsia="Times New Roman" w:hAnsiTheme="minorHAnsi" w:cstheme="minorHAnsi"/>
          <w:sz w:val="22"/>
          <w:szCs w:val="22"/>
          <w:lang w:val="es-MX" w:eastAsia="es-MX"/>
        </w:rPr>
        <w:t>ción de la agenda de contactos</w:t>
      </w:r>
      <w:r w:rsidRPr="000725FB">
        <w:rPr>
          <w:rFonts w:asciiTheme="minorHAnsi" w:eastAsia="Times New Roman" w:hAnsiTheme="minorHAnsi" w:cstheme="minorHAnsi"/>
          <w:sz w:val="22"/>
          <w:szCs w:val="22"/>
          <w:lang w:val="es-MX" w:eastAsia="es-MX"/>
        </w:rPr>
        <w:t>.</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Configuración de Usuarios.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Configuración completa de usuarios en el sistema.</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Configuración de </w:t>
      </w:r>
      <w:r w:rsidR="009B7AAA" w:rsidRPr="000725FB">
        <w:rPr>
          <w:rFonts w:asciiTheme="minorHAnsi" w:eastAsia="Times New Roman" w:hAnsiTheme="minorHAnsi" w:cstheme="minorHAnsi"/>
          <w:sz w:val="22"/>
          <w:szCs w:val="22"/>
          <w:lang w:val="es-MX" w:eastAsia="es-MX"/>
        </w:rPr>
        <w:t>salas</w:t>
      </w:r>
    </w:p>
    <w:p w:rsidR="00EC722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Gestión y configuración de salas, dándole determinadas funcionalidades, según sea necesario</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494DAC" w:rsidRPr="001B207F" w:rsidRDefault="00494DAC" w:rsidP="001B207F">
      <w:pPr>
        <w:pStyle w:val="Prrafodelista"/>
        <w:numPr>
          <w:ilvl w:val="0"/>
          <w:numId w:val="27"/>
        </w:numPr>
        <w:spacing w:line="360" w:lineRule="auto"/>
        <w:jc w:val="both"/>
        <w:rPr>
          <w:rFonts w:asciiTheme="minorHAnsi" w:hAnsiTheme="minorHAnsi"/>
          <w:b/>
          <w:sz w:val="22"/>
          <w:lang w:val="es-BO"/>
        </w:rPr>
      </w:pPr>
      <w:r w:rsidRPr="001B207F">
        <w:rPr>
          <w:rFonts w:asciiTheme="minorHAnsi" w:hAnsiTheme="minorHAnsi"/>
          <w:b/>
          <w:sz w:val="22"/>
          <w:lang w:val="es-BO"/>
        </w:rPr>
        <w:t xml:space="preserve">PLATAFORMA PROPUESTA PARA EL CRUEM </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En este apartado se describe la propuesta que se formula al Centro Regulador de Urgencias y Emergencias Médicas para el suministro de una matriz de comunicaciones basada en voz sobre IP (</w:t>
      </w:r>
      <w:proofErr w:type="spellStart"/>
      <w:r w:rsidRPr="000725FB">
        <w:rPr>
          <w:rFonts w:asciiTheme="minorHAnsi" w:hAnsiTheme="minorHAnsi"/>
          <w:sz w:val="22"/>
          <w:lang w:val="es-BO"/>
        </w:rPr>
        <w:t>VoIP</w:t>
      </w:r>
      <w:proofErr w:type="spellEnd"/>
      <w:r w:rsidRPr="000725FB">
        <w:rPr>
          <w:rFonts w:asciiTheme="minorHAnsi" w:hAnsiTheme="minorHAnsi"/>
          <w:sz w:val="22"/>
          <w:lang w:val="es-BO"/>
        </w:rPr>
        <w:t xml:space="preserve">) para gestionar de una manera unificada, homogénea y ágil, tanto las comunicaciones de radio como las llamadas de teléfono recibidas. </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 xml:space="preserve">La solución de matriz de comunicaciones que proponemos desplegar no solo mejorará las actuales comunicaciones, sino que permitirá futuros crecimientos y nuevas funcionalidades, puesto que la plataforma a instalar está fundamentada en tecnología de Voz sobre IP. </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Después de la implantación de la solución, un operador podrá gestionar, controlar y operar indistintamente, las comunicaciones de radio y telefonía tan solo utilizando su teléfono IP para el audio y la aplicación web, para la gestión de las diferentes operaciones con los canales de comunicación disponibles.</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 xml:space="preserve">La implantación de la plataforma garantiza plenamente la escalabilidad de la solución en todas sus facetas, permitiendo el crecimiento, tanto en número de líneas como en número de recursos. </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 xml:space="preserve">La solución web, va a ser desarrollada por PA Telecom, basándose en la experiencia y en las necesidades recogidas y aportadas por el cliente. Por tanto, será una solución en constante evolución, adoptando nuevas tecnologías y nuevas características. </w:t>
      </w:r>
    </w:p>
    <w:p w:rsidR="00494DAC" w:rsidRPr="000725FB" w:rsidRDefault="00494DAC" w:rsidP="00522175">
      <w:pPr>
        <w:spacing w:line="360" w:lineRule="auto"/>
        <w:jc w:val="both"/>
        <w:rPr>
          <w:rFonts w:asciiTheme="minorHAnsi" w:hAnsiTheme="minorHAnsi"/>
          <w:sz w:val="22"/>
          <w:lang w:val="es-BO"/>
        </w:rPr>
      </w:pPr>
    </w:p>
    <w:p w:rsidR="00494DAC" w:rsidRPr="001B207F" w:rsidRDefault="00494DAC" w:rsidP="001B207F">
      <w:pPr>
        <w:pStyle w:val="Prrafodelista"/>
        <w:numPr>
          <w:ilvl w:val="1"/>
          <w:numId w:val="27"/>
        </w:numPr>
        <w:spacing w:line="360" w:lineRule="auto"/>
        <w:jc w:val="both"/>
        <w:rPr>
          <w:rFonts w:asciiTheme="minorHAnsi" w:hAnsiTheme="minorHAnsi"/>
          <w:b/>
          <w:sz w:val="22"/>
          <w:lang w:val="es-BO"/>
        </w:rPr>
      </w:pPr>
      <w:r w:rsidRPr="001B207F">
        <w:rPr>
          <w:rFonts w:asciiTheme="minorHAnsi" w:hAnsiTheme="minorHAnsi"/>
          <w:b/>
          <w:sz w:val="22"/>
          <w:lang w:val="es-BO"/>
        </w:rPr>
        <w:lastRenderedPageBreak/>
        <w:t xml:space="preserve"> SITUACIÓN ACTUAL</w:t>
      </w:r>
    </w:p>
    <w:p w:rsidR="00494DAC" w:rsidRPr="000725FB" w:rsidRDefault="00494DAC" w:rsidP="003976C2">
      <w:pPr>
        <w:spacing w:line="360" w:lineRule="auto"/>
        <w:ind w:left="720"/>
        <w:jc w:val="both"/>
        <w:rPr>
          <w:rFonts w:asciiTheme="minorHAnsi" w:hAnsiTheme="minorHAnsi"/>
          <w:sz w:val="22"/>
          <w:lang w:val="es-BO"/>
        </w:rPr>
      </w:pPr>
      <w:r w:rsidRPr="000725FB">
        <w:rPr>
          <w:rFonts w:asciiTheme="minorHAnsi" w:hAnsiTheme="minorHAnsi"/>
          <w:sz w:val="22"/>
          <w:lang w:val="es-BO"/>
        </w:rPr>
        <w:t xml:space="preserve">En la actualidad el Centro Regulador opera con la telefonía y la radio de manera separada, no pudiendo unir en una conversación una comunicación de radio y una llamada de teléfono. </w:t>
      </w:r>
    </w:p>
    <w:p w:rsidR="00494DAC" w:rsidRPr="000725FB" w:rsidRDefault="00494DAC" w:rsidP="003976C2">
      <w:pPr>
        <w:spacing w:line="360" w:lineRule="auto"/>
        <w:ind w:left="720"/>
        <w:jc w:val="both"/>
        <w:rPr>
          <w:rFonts w:asciiTheme="minorHAnsi" w:hAnsiTheme="minorHAnsi"/>
          <w:sz w:val="22"/>
          <w:lang w:val="es-BO"/>
        </w:rPr>
      </w:pPr>
      <w:r w:rsidRPr="000725FB">
        <w:rPr>
          <w:rFonts w:asciiTheme="minorHAnsi" w:hAnsiTheme="minorHAnsi"/>
          <w:sz w:val="22"/>
          <w:lang w:val="es-BO"/>
        </w:rPr>
        <w:t>Para las comunicaciones de telefonía disponen de teléfonos conectados a la central telefónica IP y 1 línea de telefonía celular.</w:t>
      </w:r>
    </w:p>
    <w:p w:rsidR="00E91D42" w:rsidRPr="000725FB" w:rsidRDefault="00494DAC" w:rsidP="003976C2">
      <w:pPr>
        <w:spacing w:line="360" w:lineRule="auto"/>
        <w:ind w:left="720"/>
        <w:jc w:val="both"/>
        <w:rPr>
          <w:rFonts w:asciiTheme="minorHAnsi" w:hAnsiTheme="minorHAnsi"/>
          <w:sz w:val="22"/>
          <w:lang w:val="es-BO"/>
        </w:rPr>
      </w:pPr>
      <w:r w:rsidRPr="000725FB">
        <w:rPr>
          <w:rFonts w:asciiTheme="minorHAnsi" w:hAnsiTheme="minorHAnsi"/>
          <w:sz w:val="22"/>
          <w:lang w:val="es-BO"/>
        </w:rPr>
        <w:t>Para las comunicaciones de radio disponen de 1 emisora de radio, para las comunicaciones con los recursos de respuesta.</w:t>
      </w:r>
    </w:p>
    <w:p w:rsidR="003976C2" w:rsidRPr="000725FB" w:rsidRDefault="003976C2" w:rsidP="003976C2">
      <w:pPr>
        <w:spacing w:line="360" w:lineRule="auto"/>
        <w:ind w:left="720"/>
        <w:jc w:val="both"/>
        <w:rPr>
          <w:rFonts w:asciiTheme="minorHAnsi" w:hAnsiTheme="minorHAnsi" w:cstheme="minorHAnsi"/>
          <w:color w:val="000000" w:themeColor="text1"/>
          <w:sz w:val="28"/>
          <w:szCs w:val="22"/>
          <w:lang w:val="es-MX"/>
        </w:rPr>
      </w:pPr>
    </w:p>
    <w:p w:rsidR="00494DAC" w:rsidRPr="000725FB" w:rsidRDefault="00494DAC" w:rsidP="001B207F">
      <w:pPr>
        <w:pStyle w:val="Prrafodelista"/>
        <w:numPr>
          <w:ilvl w:val="1"/>
          <w:numId w:val="27"/>
        </w:numPr>
        <w:spacing w:line="360" w:lineRule="auto"/>
        <w:jc w:val="both"/>
        <w:rPr>
          <w:rFonts w:ascii="Calibri" w:hAnsi="Calibri"/>
          <w:b/>
          <w:sz w:val="22"/>
          <w:lang w:val="es-BO"/>
        </w:rPr>
      </w:pPr>
      <w:r w:rsidRPr="000725FB">
        <w:rPr>
          <w:rFonts w:ascii="Calibri" w:hAnsi="Calibri"/>
          <w:b/>
          <w:sz w:val="22"/>
          <w:lang w:val="es-BO"/>
        </w:rPr>
        <w:t xml:space="preserve">ALCANCE DE LA NUEVA SOLUCIÓN </w:t>
      </w:r>
    </w:p>
    <w:p w:rsidR="00494DAC"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Como se ha comentado, el objetivo del proyecto consiste en dotar al Centro Regulador de Urgencias y Emergencias Médicas una nueva plataforma de comunicaciones basada en voz sobre IP (</w:t>
      </w:r>
      <w:proofErr w:type="spellStart"/>
      <w:r w:rsidRPr="000725FB">
        <w:rPr>
          <w:rFonts w:ascii="Calibri" w:hAnsi="Calibri"/>
          <w:sz w:val="22"/>
          <w:lang w:val="es-BO"/>
        </w:rPr>
        <w:t>VoIP</w:t>
      </w:r>
      <w:proofErr w:type="spellEnd"/>
      <w:r w:rsidRPr="000725FB">
        <w:rPr>
          <w:rFonts w:ascii="Calibri" w:hAnsi="Calibri"/>
          <w:sz w:val="22"/>
          <w:lang w:val="es-BO"/>
        </w:rPr>
        <w:t xml:space="preserve">) para gestionar de una manera unificada, homogénea y ágil, tanto las comunicaciones de radio como las llamadas de teléfono. </w:t>
      </w:r>
    </w:p>
    <w:p w:rsidR="00494DAC"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 xml:space="preserve">Esta nueva plataforma permitirá gestionar tanto las llamadas de radio como de telefonía de una manera unificada a través de los teléfonos IP conectados, junto con una intuitiva aplicación web, que permitirá al operador realizar multitud de operaciones con las comunicaciones. </w:t>
      </w:r>
    </w:p>
    <w:p w:rsidR="00E91D42" w:rsidRPr="000725FB" w:rsidRDefault="00494DAC" w:rsidP="00522175">
      <w:pPr>
        <w:spacing w:line="360" w:lineRule="auto"/>
        <w:ind w:left="720"/>
        <w:jc w:val="both"/>
        <w:rPr>
          <w:rFonts w:ascii="Calibri" w:hAnsi="Calibri" w:cstheme="minorHAnsi"/>
          <w:color w:val="000000" w:themeColor="text1"/>
          <w:sz w:val="28"/>
          <w:szCs w:val="22"/>
          <w:lang w:val="es-MX"/>
        </w:rPr>
      </w:pPr>
      <w:r w:rsidRPr="000725FB">
        <w:rPr>
          <w:rFonts w:ascii="Calibri" w:hAnsi="Calibri"/>
          <w:sz w:val="22"/>
          <w:lang w:val="es-BO"/>
        </w:rPr>
        <w:t>Ofreciendo importantes ventajas, como:</w:t>
      </w:r>
    </w:p>
    <w:p w:rsidR="00494DAC"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 xml:space="preserve">Facilitar la operativa al operador. </w:t>
      </w:r>
    </w:p>
    <w:p w:rsidR="00494DAC"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 xml:space="preserve">Utilizar una aplicación Web para la gestión de comunicaciones. </w:t>
      </w:r>
    </w:p>
    <w:p w:rsidR="00494DAC"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 xml:space="preserve">Unificar dispositivos. </w:t>
      </w:r>
    </w:p>
    <w:p w:rsidR="00494DAC"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 xml:space="preserve">Permitir al operador realizar tareas en paralelo mientras mantiene cualquier comunicación de radio o telefonía. </w:t>
      </w:r>
    </w:p>
    <w:p w:rsidR="00E91D42"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Grabación de las comunicaciones del operador, tanto de telefonía como de radio.</w:t>
      </w:r>
    </w:p>
    <w:p w:rsidR="00E91D42" w:rsidRPr="000725FB" w:rsidRDefault="00E91D42" w:rsidP="00522175">
      <w:pPr>
        <w:jc w:val="both"/>
        <w:rPr>
          <w:rFonts w:asciiTheme="minorHAnsi" w:hAnsiTheme="minorHAnsi" w:cstheme="minorHAnsi"/>
          <w:color w:val="000000" w:themeColor="text1"/>
          <w:sz w:val="22"/>
          <w:szCs w:val="22"/>
          <w:lang w:val="es-MX"/>
        </w:rPr>
      </w:pPr>
    </w:p>
    <w:p w:rsidR="00494DAC"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 xml:space="preserve">La plataforma se encargará de manejar los recursos de radio y de telefonía de una manera homogénea, ágil y eficaz, ofreciendo la posibilidad de integración con el sistema de despacho asistido por computadora CAD. Con la implantación de esta plataforma se garantiza la escalabilidad del sistema, así como la incorporación de nuevas tecnologías a la plataforma. El sistema propuesto incluye la grabación tanto de las comunicaciones de radio como las de teléfono en las que participa el operador. </w:t>
      </w:r>
    </w:p>
    <w:p w:rsidR="00494DAC" w:rsidRPr="000725FB" w:rsidRDefault="00494DAC" w:rsidP="00522175">
      <w:pPr>
        <w:spacing w:line="360" w:lineRule="auto"/>
        <w:jc w:val="both"/>
        <w:rPr>
          <w:rFonts w:ascii="Calibri" w:hAnsi="Calibri"/>
          <w:sz w:val="22"/>
          <w:lang w:val="es-BO"/>
        </w:rPr>
      </w:pPr>
    </w:p>
    <w:p w:rsidR="00494DAC" w:rsidRPr="000725FB" w:rsidRDefault="00494DAC" w:rsidP="001B207F">
      <w:pPr>
        <w:pStyle w:val="Prrafodelista"/>
        <w:numPr>
          <w:ilvl w:val="1"/>
          <w:numId w:val="27"/>
        </w:numPr>
        <w:spacing w:line="360" w:lineRule="auto"/>
        <w:jc w:val="both"/>
        <w:rPr>
          <w:rFonts w:ascii="Calibri" w:hAnsi="Calibri"/>
          <w:b/>
          <w:sz w:val="22"/>
          <w:lang w:val="es-BO"/>
        </w:rPr>
      </w:pPr>
      <w:r w:rsidRPr="000725FB">
        <w:rPr>
          <w:rFonts w:ascii="Calibri" w:hAnsi="Calibri"/>
          <w:b/>
          <w:sz w:val="22"/>
          <w:lang w:val="es-BO"/>
        </w:rPr>
        <w:t>INTEGRACION CON LOS SISTEMAS</w:t>
      </w:r>
    </w:p>
    <w:p w:rsidR="00836688"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 xml:space="preserve">Una de las principales ventajas de la plataforma es que integrará diferentes canales de comunicación con tecnologías heterogéneas, unificándolos y poniéndolos a disposición de los agentes. </w:t>
      </w:r>
    </w:p>
    <w:p w:rsidR="00836688" w:rsidRPr="000725FB" w:rsidRDefault="00836688" w:rsidP="00522175">
      <w:pPr>
        <w:spacing w:line="360" w:lineRule="auto"/>
        <w:ind w:left="720"/>
        <w:jc w:val="both"/>
        <w:rPr>
          <w:rFonts w:ascii="Calibri" w:hAnsi="Calibri"/>
          <w:sz w:val="22"/>
          <w:lang w:val="es-BO"/>
        </w:rPr>
      </w:pPr>
    </w:p>
    <w:p w:rsidR="00836688"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En la siguiente figura se presenta un esquema de cómo quedaría conectada la plataforma con el resto de sistemas.</w:t>
      </w:r>
    </w:p>
    <w:p w:rsidR="00836688" w:rsidRPr="000725FB" w:rsidRDefault="00836688" w:rsidP="00522175">
      <w:pPr>
        <w:jc w:val="both"/>
        <w:rPr>
          <w:rFonts w:ascii="Calibri" w:hAnsi="Calibri"/>
          <w:sz w:val="22"/>
          <w:lang w:val="es-BO"/>
        </w:rPr>
      </w:pPr>
      <w:r w:rsidRPr="000725FB">
        <w:rPr>
          <w:rFonts w:ascii="Calibri" w:hAnsi="Calibri"/>
          <w:sz w:val="22"/>
          <w:lang w:val="es-BO"/>
        </w:rPr>
        <w:br w:type="page"/>
      </w:r>
    </w:p>
    <w:p w:rsidR="00E91D42" w:rsidRPr="000725FB" w:rsidRDefault="00E91D42" w:rsidP="00494DAC">
      <w:pPr>
        <w:spacing w:line="360" w:lineRule="auto"/>
        <w:ind w:left="720"/>
        <w:jc w:val="both"/>
        <w:rPr>
          <w:rFonts w:ascii="Calibri" w:hAnsi="Calibri"/>
          <w:sz w:val="22"/>
          <w:lang w:val="es-BO"/>
        </w:rPr>
      </w:pPr>
    </w:p>
    <w:p w:rsidR="00836688" w:rsidRPr="000725FB" w:rsidRDefault="00836688" w:rsidP="00494DAC">
      <w:pPr>
        <w:spacing w:line="360" w:lineRule="auto"/>
        <w:ind w:left="720"/>
        <w:jc w:val="both"/>
        <w:rPr>
          <w:rFonts w:ascii="Calibri" w:hAnsi="Calibri" w:cstheme="minorHAnsi"/>
          <w:color w:val="000000" w:themeColor="text1"/>
          <w:sz w:val="28"/>
          <w:szCs w:val="22"/>
          <w:lang w:val="es-BO"/>
        </w:rPr>
      </w:pPr>
      <w:r w:rsidRPr="000725FB">
        <w:rPr>
          <w:noProof/>
          <w:lang w:val="es-MX" w:eastAsia="es-MX"/>
        </w:rPr>
        <w:drawing>
          <wp:anchor distT="0" distB="0" distL="114300" distR="114300" simplePos="0" relativeHeight="251658240" behindDoc="0" locked="0" layoutInCell="1" allowOverlap="1" wp14:anchorId="72515319" wp14:editId="34EDDDD2">
            <wp:simplePos x="0" y="0"/>
            <wp:positionH relativeFrom="page">
              <wp:align>center</wp:align>
            </wp:positionH>
            <wp:positionV relativeFrom="paragraph">
              <wp:posOffset>97857</wp:posOffset>
            </wp:positionV>
            <wp:extent cx="5857875" cy="5524500"/>
            <wp:effectExtent l="0" t="0" r="9525" b="0"/>
            <wp:wrapNone/>
            <wp:docPr id="5633" name="Imagen 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57875" cy="5524500"/>
                    </a:xfrm>
                    <a:prstGeom prst="rect">
                      <a:avLst/>
                    </a:prstGeom>
                  </pic:spPr>
                </pic:pic>
              </a:graphicData>
            </a:graphic>
            <wp14:sizeRelH relativeFrom="page">
              <wp14:pctWidth>0</wp14:pctWidth>
            </wp14:sizeRelH>
            <wp14:sizeRelV relativeFrom="page">
              <wp14:pctHeight>0</wp14:pctHeight>
            </wp14:sizeRelV>
          </wp:anchor>
        </w:drawing>
      </w: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spacing w:line="360" w:lineRule="auto"/>
        <w:ind w:left="360"/>
        <w:rPr>
          <w:rFonts w:ascii="Calibri" w:hAnsi="Calibri"/>
          <w:sz w:val="22"/>
          <w:lang w:val="es-BO"/>
        </w:rPr>
      </w:pPr>
      <w:r w:rsidRPr="000725FB">
        <w:rPr>
          <w:rFonts w:ascii="Calibri" w:hAnsi="Calibri"/>
          <w:sz w:val="22"/>
          <w:lang w:val="es-BO"/>
        </w:rPr>
        <w:t xml:space="preserve">En el escenario del CRUEM la plataforma, integrará: </w:t>
      </w:r>
    </w:p>
    <w:p w:rsidR="00836688" w:rsidRPr="000725FB" w:rsidRDefault="00836688" w:rsidP="00B24177">
      <w:pPr>
        <w:pStyle w:val="Prrafodelista"/>
        <w:numPr>
          <w:ilvl w:val="0"/>
          <w:numId w:val="22"/>
        </w:numPr>
        <w:spacing w:line="360" w:lineRule="auto"/>
        <w:ind w:left="1080"/>
        <w:jc w:val="both"/>
        <w:rPr>
          <w:rFonts w:ascii="Calibri" w:hAnsi="Calibri"/>
          <w:sz w:val="22"/>
          <w:lang w:val="es-BO"/>
        </w:rPr>
      </w:pPr>
      <w:r w:rsidRPr="000725FB">
        <w:rPr>
          <w:rFonts w:ascii="Calibri" w:hAnsi="Calibri"/>
          <w:sz w:val="22"/>
          <w:lang w:val="es-BO"/>
        </w:rPr>
        <w:t xml:space="preserve">1 canal SIP conectados con la centralita corporativa a través de las cuales entrarán las llamadas. </w:t>
      </w:r>
    </w:p>
    <w:p w:rsidR="00836688" w:rsidRPr="000725FB" w:rsidRDefault="00836688" w:rsidP="00B24177">
      <w:pPr>
        <w:pStyle w:val="Prrafodelista"/>
        <w:numPr>
          <w:ilvl w:val="0"/>
          <w:numId w:val="22"/>
        </w:numPr>
        <w:spacing w:line="360" w:lineRule="auto"/>
        <w:ind w:left="1080"/>
        <w:jc w:val="both"/>
        <w:rPr>
          <w:rFonts w:ascii="Calibri" w:hAnsi="Calibri"/>
          <w:sz w:val="22"/>
          <w:lang w:val="es-BO"/>
        </w:rPr>
      </w:pPr>
      <w:r w:rsidRPr="000725FB">
        <w:rPr>
          <w:rFonts w:ascii="Calibri" w:hAnsi="Calibri"/>
          <w:sz w:val="22"/>
          <w:lang w:val="es-BO"/>
        </w:rPr>
        <w:t xml:space="preserve">2 radios PMR. </w:t>
      </w:r>
    </w:p>
    <w:p w:rsidR="00836688" w:rsidRPr="000725FB" w:rsidRDefault="00836688" w:rsidP="00B24177">
      <w:pPr>
        <w:pStyle w:val="Prrafodelista"/>
        <w:numPr>
          <w:ilvl w:val="0"/>
          <w:numId w:val="22"/>
        </w:numPr>
        <w:spacing w:line="360" w:lineRule="auto"/>
        <w:ind w:left="1080"/>
        <w:jc w:val="both"/>
        <w:rPr>
          <w:rFonts w:ascii="Calibri" w:hAnsi="Calibri"/>
          <w:sz w:val="22"/>
          <w:lang w:val="es-BO"/>
        </w:rPr>
      </w:pPr>
      <w:r w:rsidRPr="000725FB">
        <w:rPr>
          <w:rFonts w:ascii="Calibri" w:hAnsi="Calibri"/>
          <w:sz w:val="22"/>
          <w:lang w:val="es-BO"/>
        </w:rPr>
        <w:t xml:space="preserve">8 puestos de operador, encargados de manejar las comunicaciones desde su puesto. </w:t>
      </w:r>
    </w:p>
    <w:p w:rsidR="00836688" w:rsidRPr="000725FB" w:rsidRDefault="00836688" w:rsidP="00522175">
      <w:pPr>
        <w:pStyle w:val="Prrafodelista"/>
        <w:spacing w:line="360" w:lineRule="auto"/>
        <w:ind w:left="2160"/>
        <w:jc w:val="both"/>
        <w:rPr>
          <w:rFonts w:ascii="Calibri" w:hAnsi="Calibri"/>
          <w:sz w:val="22"/>
          <w:lang w:val="es-BO"/>
        </w:rPr>
      </w:pPr>
    </w:p>
    <w:p w:rsidR="00836688" w:rsidRPr="000725FB" w:rsidRDefault="00836688" w:rsidP="001B207F">
      <w:pPr>
        <w:pStyle w:val="Prrafodelista"/>
        <w:numPr>
          <w:ilvl w:val="2"/>
          <w:numId w:val="27"/>
        </w:numPr>
        <w:spacing w:line="360" w:lineRule="auto"/>
        <w:jc w:val="both"/>
        <w:rPr>
          <w:rFonts w:ascii="Calibri" w:hAnsi="Calibri"/>
          <w:b/>
          <w:sz w:val="22"/>
          <w:lang w:val="es-BO"/>
        </w:rPr>
      </w:pPr>
      <w:r w:rsidRPr="000725FB">
        <w:rPr>
          <w:rFonts w:ascii="Calibri" w:hAnsi="Calibri"/>
          <w:b/>
          <w:sz w:val="22"/>
          <w:lang w:val="es-BO"/>
        </w:rPr>
        <w:t xml:space="preserve">INTEGRACIÓN DEL PUESTO DE OPERADOR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 xml:space="preserve">Como se aprecia en el esquema presentado, dado el carácter 100% IP de la matriz de conmutación, la conexión entre los puestos de operador y la matriz se realiza mediante protocolo IP. El operador </w:t>
      </w:r>
      <w:r w:rsidRPr="000725FB">
        <w:rPr>
          <w:rFonts w:ascii="Calibri" w:hAnsi="Calibri"/>
          <w:sz w:val="22"/>
          <w:lang w:val="es-BO"/>
        </w:rPr>
        <w:lastRenderedPageBreak/>
        <w:t xml:space="preserve">dispondrá de un teléfono IP, mediante el cual gestionará todas las comunicaciones de audio, tanto de radio como de telefonía.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 xml:space="preserve">Dispondrá del aplicativo Web, mediante el cual podrá utilizar todos los recursos del sistema a los que tenga acceso y realizar las operaciones que necesite.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Con esta aplicación Web el operador, podrá llevar a cabo todas las operaciones que se recogen en el apartado de funcionalidad de PA Telecom. Algunas de ellas se enumeran a continuación:</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Transmisión y control de PTT desde el puesto de operador.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Recepción y envío de llamadas de voz (individuales, grupo, prioritarias y emergencia)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Conexión de agente a radio (Escucha)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En las radios donde sea posible vía control puerto serie remoto:</w:t>
      </w:r>
    </w:p>
    <w:p w:rsidR="00836688" w:rsidRPr="000725FB" w:rsidRDefault="00836688" w:rsidP="00522175">
      <w:pPr>
        <w:pStyle w:val="Prrafodelista"/>
        <w:spacing w:line="360" w:lineRule="auto"/>
        <w:ind w:left="2880"/>
        <w:jc w:val="both"/>
        <w:rPr>
          <w:rFonts w:ascii="Calibri" w:hAnsi="Calibri"/>
          <w:sz w:val="22"/>
          <w:lang w:val="es-BO"/>
        </w:rPr>
      </w:pPr>
      <w:r w:rsidRPr="000725FB">
        <w:rPr>
          <w:rFonts w:ascii="Calibri" w:hAnsi="Calibri"/>
          <w:sz w:val="22"/>
          <w:lang w:val="es-BO"/>
        </w:rPr>
        <w:t xml:space="preserve">o Llamada Individual </w:t>
      </w:r>
    </w:p>
    <w:p w:rsidR="00836688" w:rsidRPr="000725FB" w:rsidRDefault="00836688" w:rsidP="00522175">
      <w:pPr>
        <w:pStyle w:val="Prrafodelista"/>
        <w:spacing w:line="360" w:lineRule="auto"/>
        <w:ind w:left="2880"/>
        <w:jc w:val="both"/>
        <w:rPr>
          <w:rFonts w:ascii="Calibri" w:hAnsi="Calibri"/>
          <w:sz w:val="22"/>
          <w:lang w:val="es-BO"/>
        </w:rPr>
      </w:pPr>
      <w:r w:rsidRPr="000725FB">
        <w:rPr>
          <w:rFonts w:ascii="Calibri" w:hAnsi="Calibri"/>
          <w:sz w:val="22"/>
          <w:lang w:val="es-BO"/>
        </w:rPr>
        <w:t>o Envío y recepción de SDS y mensajes de Status.</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Transferencia Radio/Radio.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Histórico de llamadas perdidas, recibidas y enviadas.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Emisión y recepción de llamadas.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Colgar llamadas, quitar participantes de una conferencia.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Transferencias de llamadas de telefonía y radio.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Conferencias en las que puedan participar recursos de radio y telefonía.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Acceder a sus últimas llamadas.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Acceder a sus últimas grabaciones.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Etc.</w:t>
      </w:r>
    </w:p>
    <w:p w:rsidR="00836688" w:rsidRPr="000725FB" w:rsidRDefault="00836688" w:rsidP="00522175">
      <w:pPr>
        <w:spacing w:line="360" w:lineRule="auto"/>
        <w:ind w:left="720"/>
        <w:jc w:val="both"/>
        <w:rPr>
          <w:rFonts w:ascii="Calibri" w:hAnsi="Calibri"/>
          <w:sz w:val="22"/>
          <w:lang w:val="es-BO"/>
        </w:rPr>
      </w:pPr>
      <w:r w:rsidRPr="000725FB">
        <w:rPr>
          <w:rFonts w:ascii="Calibri" w:hAnsi="Calibri"/>
          <w:sz w:val="22"/>
          <w:lang w:val="es-BO"/>
        </w:rPr>
        <w:t xml:space="preserve">Aunque no es el objetivo de este proyecto inicialmente, la característica de la matriz permitiría a los operadores operar en cualquier ubicación siempre que dispongan de un PC con la aplicación web de agente y acceso a la red (LAN / WAN) con la matriz. Más allá de la toma de red, no se requiere cableado adicional ya que todos los tipos de “media” se manejan mediante </w:t>
      </w:r>
      <w:proofErr w:type="spellStart"/>
      <w:r w:rsidRPr="000725FB">
        <w:rPr>
          <w:rFonts w:ascii="Calibri" w:hAnsi="Calibri"/>
          <w:sz w:val="22"/>
          <w:lang w:val="es-BO"/>
        </w:rPr>
        <w:t>VoIP</w:t>
      </w:r>
      <w:proofErr w:type="spellEnd"/>
      <w:r w:rsidRPr="000725FB">
        <w:rPr>
          <w:rFonts w:ascii="Calibri" w:hAnsi="Calibri"/>
          <w:sz w:val="22"/>
          <w:lang w:val="es-BO"/>
        </w:rPr>
        <w:t>.</w:t>
      </w:r>
    </w:p>
    <w:p w:rsidR="00836688" w:rsidRPr="000725FB" w:rsidRDefault="00836688" w:rsidP="001B207F">
      <w:pPr>
        <w:pStyle w:val="Prrafodelista"/>
        <w:numPr>
          <w:ilvl w:val="2"/>
          <w:numId w:val="27"/>
        </w:numPr>
        <w:spacing w:line="360" w:lineRule="auto"/>
        <w:jc w:val="both"/>
        <w:rPr>
          <w:rFonts w:ascii="Calibri" w:hAnsi="Calibri"/>
          <w:sz w:val="22"/>
          <w:lang w:val="es-BO"/>
        </w:rPr>
      </w:pPr>
      <w:r w:rsidRPr="000725FB">
        <w:rPr>
          <w:rFonts w:ascii="Calibri" w:hAnsi="Calibri"/>
          <w:sz w:val="22"/>
          <w:lang w:val="es-BO"/>
        </w:rPr>
        <w:t>SISTEMA DE GRABACION</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 xml:space="preserve"> La plataforma incluirá un sencillo sistema la grabación de las comunicaciones en las que interviene un operador.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Grabación de llamadas de Telefonía: La matriz incorpora su propio sistema de grabación que se encarga de la grabación de todas las llamadas en las que participa un operador.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Grabación de comunicaciones de radio: Al igual que en el caso de las llamadas de telefonía, también graba las comunicaciones de radio en las que participa un operador.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lastRenderedPageBreak/>
        <w:t xml:space="preserve">Los operadores tienen la posibilidad de escuchar las últimas grabaciones en las que ha participado, desde la aplicación web de operador.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La capacidad de almacenamiento de las grabaciones está delimitada por la capacidad del sistema d</w:t>
      </w:r>
      <w:r w:rsidR="006C3309" w:rsidRPr="000725FB">
        <w:rPr>
          <w:rFonts w:ascii="Calibri" w:hAnsi="Calibri"/>
          <w:sz w:val="22"/>
          <w:lang w:val="es-BO"/>
        </w:rPr>
        <w:t>e almacenamiento (discos duros</w:t>
      </w:r>
      <w:r w:rsidRPr="000725FB">
        <w:rPr>
          <w:rFonts w:ascii="Calibri" w:hAnsi="Calibri"/>
          <w:sz w:val="22"/>
          <w:lang w:val="es-BO"/>
        </w:rPr>
        <w:t>) y por el uso o no de compresión.</w:t>
      </w:r>
    </w:p>
    <w:p w:rsidR="00836688" w:rsidRPr="000725FB" w:rsidRDefault="00836688" w:rsidP="001B207F">
      <w:pPr>
        <w:pStyle w:val="Prrafodelista"/>
        <w:numPr>
          <w:ilvl w:val="0"/>
          <w:numId w:val="27"/>
        </w:numPr>
        <w:spacing w:line="360" w:lineRule="auto"/>
        <w:rPr>
          <w:rFonts w:ascii="Calibri" w:hAnsi="Calibri"/>
          <w:b/>
          <w:sz w:val="22"/>
        </w:rPr>
      </w:pPr>
      <w:r w:rsidRPr="000725FB">
        <w:rPr>
          <w:rFonts w:ascii="Calibri" w:hAnsi="Calibri"/>
          <w:b/>
          <w:sz w:val="22"/>
        </w:rPr>
        <w:t>RELACIÓN COMPONENTES A SUMINISTRAR</w:t>
      </w:r>
    </w:p>
    <w:tbl>
      <w:tblPr>
        <w:tblStyle w:val="Tabladecuadrcula4-nfasis1"/>
        <w:tblW w:w="0" w:type="auto"/>
        <w:tblInd w:w="562" w:type="dxa"/>
        <w:tblLook w:val="04A0" w:firstRow="1" w:lastRow="0" w:firstColumn="1" w:lastColumn="0" w:noHBand="0" w:noVBand="1"/>
      </w:tblPr>
      <w:tblGrid>
        <w:gridCol w:w="6291"/>
        <w:gridCol w:w="2781"/>
      </w:tblGrid>
      <w:tr w:rsidR="005C3AD4" w:rsidRPr="000725FB" w:rsidTr="002E6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2"/>
            <w:shd w:val="clear" w:color="auto" w:fill="365F91" w:themeFill="accent1" w:themeFillShade="BF"/>
          </w:tcPr>
          <w:p w:rsidR="005C3AD4" w:rsidRPr="008024FF" w:rsidRDefault="005C3AD4" w:rsidP="005C3AD4">
            <w:pPr>
              <w:pStyle w:val="Prrafodelista"/>
              <w:ind w:left="0"/>
              <w:rPr>
                <w:rFonts w:ascii="Calibri" w:hAnsi="Calibri"/>
                <w:sz w:val="28"/>
                <w:szCs w:val="24"/>
                <w:lang w:val="es-BO"/>
              </w:rPr>
            </w:pPr>
            <w:r w:rsidRPr="008024FF">
              <w:rPr>
                <w:rFonts w:ascii="Calibri" w:hAnsi="Calibri"/>
                <w:sz w:val="28"/>
                <w:szCs w:val="24"/>
                <w:lang w:val="es-BO"/>
              </w:rPr>
              <w:t>Sistema CAD y Matriz de Comunicaciones, 1 línea telefónicas, 2</w:t>
            </w:r>
            <w:r w:rsidR="002E6DF4" w:rsidRPr="008024FF">
              <w:rPr>
                <w:rFonts w:ascii="Calibri" w:hAnsi="Calibri"/>
                <w:sz w:val="28"/>
                <w:szCs w:val="24"/>
                <w:lang w:val="es-BO"/>
              </w:rPr>
              <w:t xml:space="preserve"> </w:t>
            </w:r>
            <w:r w:rsidRPr="008024FF">
              <w:rPr>
                <w:rFonts w:ascii="Calibri" w:hAnsi="Calibri"/>
                <w:sz w:val="28"/>
                <w:szCs w:val="24"/>
                <w:lang w:val="es-BO"/>
              </w:rPr>
              <w:t>PMR y 8 Operadores</w:t>
            </w:r>
          </w:p>
        </w:tc>
      </w:tr>
      <w:tr w:rsidR="005C3AD4" w:rsidRPr="000725FB"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5C3AD4" w:rsidRPr="008024FF" w:rsidRDefault="005C3AD4" w:rsidP="005C3AD4">
            <w:pPr>
              <w:pStyle w:val="Prrafodelista"/>
              <w:ind w:left="0"/>
              <w:rPr>
                <w:rFonts w:ascii="Calibri" w:hAnsi="Calibri"/>
                <w:sz w:val="28"/>
                <w:szCs w:val="24"/>
                <w:lang w:val="es-BO"/>
              </w:rPr>
            </w:pPr>
          </w:p>
        </w:tc>
        <w:tc>
          <w:tcPr>
            <w:tcW w:w="2781" w:type="dxa"/>
            <w:shd w:val="clear" w:color="auto" w:fill="FFFFFF" w:themeFill="background1"/>
          </w:tcPr>
          <w:p w:rsidR="005C3AD4" w:rsidRPr="008024FF" w:rsidRDefault="005C3AD4" w:rsidP="005C3AD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8"/>
                <w:szCs w:val="24"/>
                <w:lang w:val="es-BO"/>
              </w:rPr>
            </w:pPr>
          </w:p>
        </w:tc>
      </w:tr>
      <w:tr w:rsidR="002E6DF4" w:rsidRPr="000725FB"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365F91" w:themeFill="accent1" w:themeFillShade="BF"/>
          </w:tcPr>
          <w:p w:rsidR="002E6DF4" w:rsidRPr="008024FF" w:rsidRDefault="002E6DF4" w:rsidP="002E6DF4">
            <w:pPr>
              <w:pStyle w:val="Prrafodelista"/>
              <w:ind w:left="0"/>
              <w:rPr>
                <w:rFonts w:ascii="Calibri" w:hAnsi="Calibri"/>
                <w:color w:val="FFFFFF" w:themeColor="background1"/>
                <w:sz w:val="28"/>
                <w:szCs w:val="24"/>
                <w:lang w:val="es-BO"/>
              </w:rPr>
            </w:pPr>
            <w:r w:rsidRPr="008024FF">
              <w:rPr>
                <w:rFonts w:ascii="Calibri" w:hAnsi="Calibri"/>
                <w:color w:val="FFFFFF" w:themeColor="background1"/>
                <w:sz w:val="28"/>
                <w:szCs w:val="24"/>
                <w:lang w:val="es-BO"/>
              </w:rPr>
              <w:t>Descripción</w:t>
            </w:r>
          </w:p>
        </w:tc>
        <w:tc>
          <w:tcPr>
            <w:tcW w:w="2781" w:type="dxa"/>
            <w:shd w:val="clear" w:color="auto" w:fill="365F91" w:themeFill="accent1" w:themeFillShade="BF"/>
          </w:tcPr>
          <w:p w:rsidR="002E6DF4" w:rsidRPr="008024FF" w:rsidRDefault="002E6DF4"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color w:val="FFFFFF" w:themeColor="background1"/>
                <w:sz w:val="28"/>
                <w:szCs w:val="24"/>
                <w:lang w:val="es-BO"/>
              </w:rPr>
            </w:pPr>
            <w:r w:rsidRPr="008024FF">
              <w:rPr>
                <w:rFonts w:ascii="Calibri" w:hAnsi="Calibri"/>
                <w:color w:val="FFFFFF" w:themeColor="background1"/>
                <w:sz w:val="28"/>
                <w:szCs w:val="24"/>
                <w:lang w:val="es-BO"/>
              </w:rPr>
              <w:t>Cantidad</w:t>
            </w:r>
          </w:p>
        </w:tc>
      </w:tr>
      <w:tr w:rsidR="002E6DF4" w:rsidRPr="000725FB"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95B3D7" w:themeFill="accent1" w:themeFillTint="99"/>
          </w:tcPr>
          <w:p w:rsidR="002E6DF4" w:rsidRPr="000725FB" w:rsidRDefault="002E6DF4" w:rsidP="002E6DF4">
            <w:pPr>
              <w:pStyle w:val="Prrafodelista"/>
              <w:ind w:left="0"/>
              <w:rPr>
                <w:rFonts w:ascii="Calibri" w:hAnsi="Calibri"/>
                <w:sz w:val="24"/>
                <w:szCs w:val="24"/>
                <w:lang w:val="es-BO"/>
              </w:rPr>
            </w:pPr>
            <w:r w:rsidRPr="000725FB">
              <w:rPr>
                <w:rFonts w:ascii="Calibri" w:hAnsi="Calibri"/>
                <w:sz w:val="24"/>
                <w:szCs w:val="24"/>
                <w:lang w:val="es-BO"/>
              </w:rPr>
              <w:t>HARDWARE</w:t>
            </w:r>
          </w:p>
        </w:tc>
        <w:tc>
          <w:tcPr>
            <w:tcW w:w="2781" w:type="dxa"/>
            <w:shd w:val="clear" w:color="auto" w:fill="95B3D7" w:themeFill="accent1" w:themeFillTint="99"/>
          </w:tcPr>
          <w:p w:rsidR="002E6DF4" w:rsidRPr="000725FB" w:rsidRDefault="002E6DF4"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p>
        </w:tc>
      </w:tr>
      <w:tr w:rsidR="002E6DF4" w:rsidRPr="000725FB"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E6DF4" w:rsidRPr="000725FB" w:rsidRDefault="002E6DF4" w:rsidP="002E6DF4">
            <w:pPr>
              <w:pStyle w:val="Prrafodelista"/>
              <w:ind w:left="0"/>
              <w:rPr>
                <w:rFonts w:ascii="Calibri" w:hAnsi="Calibri"/>
                <w:sz w:val="24"/>
                <w:szCs w:val="24"/>
                <w:lang w:val="es-BO"/>
              </w:rPr>
            </w:pPr>
            <w:proofErr w:type="spellStart"/>
            <w:r w:rsidRPr="000725FB">
              <w:rPr>
                <w:rFonts w:ascii="Calibri" w:hAnsi="Calibri"/>
                <w:sz w:val="24"/>
                <w:szCs w:val="24"/>
                <w:lang w:val="es-BO"/>
              </w:rPr>
              <w:t>RoIP</w:t>
            </w:r>
            <w:proofErr w:type="spellEnd"/>
          </w:p>
        </w:tc>
        <w:tc>
          <w:tcPr>
            <w:tcW w:w="2781" w:type="dxa"/>
            <w:shd w:val="clear" w:color="auto" w:fill="FFFFFF" w:themeFill="background1"/>
          </w:tcPr>
          <w:p w:rsidR="002E6DF4" w:rsidRPr="000725FB" w:rsidRDefault="002E6DF4"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r w:rsidRPr="000725FB">
              <w:rPr>
                <w:rFonts w:ascii="Calibri" w:hAnsi="Calibri"/>
                <w:sz w:val="24"/>
                <w:szCs w:val="24"/>
                <w:lang w:val="es-BO"/>
              </w:rPr>
              <w:t>2</w:t>
            </w:r>
          </w:p>
        </w:tc>
      </w:tr>
      <w:tr w:rsidR="008024FF" w:rsidRPr="000725FB"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8024FF" w:rsidRPr="000725FB" w:rsidRDefault="008024FF" w:rsidP="002E6DF4">
            <w:pPr>
              <w:pStyle w:val="Prrafodelista"/>
              <w:ind w:left="0"/>
              <w:rPr>
                <w:rFonts w:ascii="Calibri" w:hAnsi="Calibri"/>
                <w:sz w:val="24"/>
                <w:szCs w:val="24"/>
                <w:lang w:val="es-BO"/>
              </w:rPr>
            </w:pPr>
            <w:r>
              <w:rPr>
                <w:rFonts w:ascii="Calibri" w:hAnsi="Calibri"/>
                <w:sz w:val="24"/>
                <w:szCs w:val="24"/>
                <w:lang w:val="es-BO"/>
              </w:rPr>
              <w:t>Gateway FXO</w:t>
            </w:r>
          </w:p>
        </w:tc>
        <w:tc>
          <w:tcPr>
            <w:tcW w:w="2781" w:type="dxa"/>
            <w:shd w:val="clear" w:color="auto" w:fill="FFFFFF" w:themeFill="background1"/>
          </w:tcPr>
          <w:p w:rsidR="008024FF" w:rsidRPr="000725FB" w:rsidRDefault="008024FF"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r>
              <w:rPr>
                <w:rFonts w:ascii="Calibri" w:hAnsi="Calibri"/>
                <w:sz w:val="24"/>
                <w:szCs w:val="24"/>
                <w:lang w:val="es-BO"/>
              </w:rPr>
              <w:t>2</w:t>
            </w:r>
          </w:p>
        </w:tc>
      </w:tr>
      <w:tr w:rsidR="002E6DF4" w:rsidRPr="000725FB"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E6DF4" w:rsidRPr="000725FB" w:rsidRDefault="002E6DF4" w:rsidP="002E6DF4">
            <w:pPr>
              <w:pStyle w:val="Prrafodelista"/>
              <w:ind w:left="0"/>
              <w:rPr>
                <w:rFonts w:ascii="Calibri" w:hAnsi="Calibri"/>
                <w:sz w:val="24"/>
                <w:szCs w:val="24"/>
                <w:lang w:val="es-BO"/>
              </w:rPr>
            </w:pPr>
          </w:p>
        </w:tc>
        <w:tc>
          <w:tcPr>
            <w:tcW w:w="2781" w:type="dxa"/>
            <w:shd w:val="clear" w:color="auto" w:fill="FFFFFF" w:themeFill="background1"/>
          </w:tcPr>
          <w:p w:rsidR="002E6DF4" w:rsidRPr="000725FB" w:rsidRDefault="002E6DF4"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p>
        </w:tc>
      </w:tr>
      <w:tr w:rsidR="002E6DF4" w:rsidRPr="000725FB"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95B3D7" w:themeFill="accent1" w:themeFillTint="99"/>
          </w:tcPr>
          <w:p w:rsidR="002E6DF4" w:rsidRPr="000725FB" w:rsidRDefault="002E6DF4" w:rsidP="002E6DF4">
            <w:pPr>
              <w:pStyle w:val="Prrafodelista"/>
              <w:ind w:left="0"/>
              <w:rPr>
                <w:rFonts w:ascii="Calibri" w:hAnsi="Calibri"/>
                <w:sz w:val="24"/>
                <w:szCs w:val="24"/>
                <w:lang w:val="es-BO"/>
              </w:rPr>
            </w:pPr>
            <w:r w:rsidRPr="000725FB">
              <w:rPr>
                <w:rFonts w:ascii="Calibri" w:hAnsi="Calibri"/>
                <w:sz w:val="24"/>
                <w:szCs w:val="24"/>
                <w:lang w:val="es-BO"/>
              </w:rPr>
              <w:t>SOFTWARE</w:t>
            </w:r>
          </w:p>
        </w:tc>
        <w:tc>
          <w:tcPr>
            <w:tcW w:w="2781" w:type="dxa"/>
            <w:shd w:val="clear" w:color="auto" w:fill="95B3D7" w:themeFill="accent1" w:themeFillTint="99"/>
          </w:tcPr>
          <w:p w:rsidR="002E6DF4" w:rsidRPr="000725FB" w:rsidRDefault="002E6DF4"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p>
        </w:tc>
      </w:tr>
      <w:tr w:rsidR="002E6DF4"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E6DF4" w:rsidRPr="005C3AD4" w:rsidRDefault="002C463F" w:rsidP="002E6DF4">
            <w:pPr>
              <w:pStyle w:val="Prrafodelista"/>
              <w:ind w:left="0"/>
              <w:rPr>
                <w:rFonts w:ascii="Calibri" w:hAnsi="Calibri"/>
                <w:sz w:val="24"/>
                <w:szCs w:val="24"/>
                <w:lang w:val="es-BO"/>
              </w:rPr>
            </w:pPr>
            <w:r>
              <w:rPr>
                <w:rFonts w:ascii="Calibri" w:hAnsi="Calibri"/>
                <w:sz w:val="24"/>
                <w:szCs w:val="24"/>
                <w:lang w:val="es-BO"/>
              </w:rPr>
              <w:t>Base</w:t>
            </w:r>
          </w:p>
        </w:tc>
        <w:tc>
          <w:tcPr>
            <w:tcW w:w="2781" w:type="dxa"/>
            <w:shd w:val="clear" w:color="auto" w:fill="FFFFFF" w:themeFill="background1"/>
          </w:tcPr>
          <w:p w:rsidR="002E6DF4" w:rsidRPr="005C3AD4" w:rsidRDefault="002C463F"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r>
              <w:rPr>
                <w:rFonts w:ascii="Calibri" w:hAnsi="Calibri"/>
                <w:sz w:val="24"/>
                <w:szCs w:val="24"/>
                <w:lang w:val="es-BO"/>
              </w:rPr>
              <w:t>1</w:t>
            </w:r>
          </w:p>
        </w:tc>
      </w:tr>
      <w:tr w:rsidR="002C463F"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Pr="005C3AD4" w:rsidRDefault="002C463F" w:rsidP="002E6DF4">
            <w:pPr>
              <w:pStyle w:val="Prrafodelista"/>
              <w:ind w:left="0"/>
              <w:rPr>
                <w:rFonts w:ascii="Calibri" w:hAnsi="Calibri"/>
                <w:sz w:val="24"/>
                <w:szCs w:val="24"/>
                <w:lang w:val="es-BO"/>
              </w:rPr>
            </w:pPr>
            <w:r>
              <w:rPr>
                <w:rFonts w:ascii="Calibri" w:hAnsi="Calibri"/>
                <w:sz w:val="24"/>
                <w:szCs w:val="24"/>
                <w:lang w:val="es-BO"/>
              </w:rPr>
              <w:t>Redundante</w:t>
            </w:r>
          </w:p>
        </w:tc>
        <w:tc>
          <w:tcPr>
            <w:tcW w:w="2781" w:type="dxa"/>
            <w:shd w:val="clear" w:color="auto" w:fill="FFFFFF" w:themeFill="background1"/>
          </w:tcPr>
          <w:p w:rsidR="002C463F" w:rsidRPr="005C3AD4" w:rsidRDefault="002C463F"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r>
              <w:rPr>
                <w:rFonts w:ascii="Calibri" w:hAnsi="Calibri"/>
                <w:sz w:val="24"/>
                <w:szCs w:val="24"/>
                <w:lang w:val="es-BO"/>
              </w:rPr>
              <w:t>1</w:t>
            </w:r>
          </w:p>
        </w:tc>
      </w:tr>
      <w:tr w:rsidR="002C463F"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Default="002C463F" w:rsidP="002E6DF4">
            <w:pPr>
              <w:pStyle w:val="Prrafodelista"/>
              <w:ind w:left="0"/>
              <w:rPr>
                <w:rFonts w:ascii="Calibri" w:hAnsi="Calibri"/>
                <w:sz w:val="24"/>
                <w:szCs w:val="24"/>
                <w:lang w:val="es-BO"/>
              </w:rPr>
            </w:pPr>
            <w:r>
              <w:rPr>
                <w:rFonts w:ascii="Calibri" w:hAnsi="Calibri"/>
                <w:sz w:val="24"/>
                <w:szCs w:val="24"/>
                <w:lang w:val="es-BO"/>
              </w:rPr>
              <w:t>Licencia Operador</w:t>
            </w:r>
          </w:p>
        </w:tc>
        <w:tc>
          <w:tcPr>
            <w:tcW w:w="2781" w:type="dxa"/>
            <w:shd w:val="clear" w:color="auto" w:fill="FFFFFF" w:themeFill="background1"/>
          </w:tcPr>
          <w:p w:rsidR="002C463F" w:rsidRPr="005C3AD4" w:rsidRDefault="002C463F"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r>
              <w:rPr>
                <w:rFonts w:ascii="Calibri" w:hAnsi="Calibri"/>
                <w:sz w:val="24"/>
                <w:szCs w:val="24"/>
                <w:lang w:val="es-BO"/>
              </w:rPr>
              <w:t>8</w:t>
            </w:r>
          </w:p>
        </w:tc>
      </w:tr>
      <w:tr w:rsidR="002C463F"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Default="002C463F" w:rsidP="002E6DF4">
            <w:pPr>
              <w:pStyle w:val="Prrafodelista"/>
              <w:ind w:left="0"/>
              <w:rPr>
                <w:rFonts w:ascii="Calibri" w:hAnsi="Calibri"/>
                <w:sz w:val="24"/>
                <w:szCs w:val="24"/>
                <w:lang w:val="es-BO"/>
              </w:rPr>
            </w:pPr>
            <w:r>
              <w:rPr>
                <w:rFonts w:ascii="Calibri" w:hAnsi="Calibri"/>
                <w:sz w:val="24"/>
                <w:szCs w:val="24"/>
                <w:lang w:val="es-BO"/>
              </w:rPr>
              <w:t>Licencia Comunicación</w:t>
            </w:r>
          </w:p>
        </w:tc>
        <w:tc>
          <w:tcPr>
            <w:tcW w:w="2781" w:type="dxa"/>
            <w:shd w:val="clear" w:color="auto" w:fill="FFFFFF" w:themeFill="background1"/>
          </w:tcPr>
          <w:p w:rsidR="002C463F" w:rsidRPr="005C3AD4" w:rsidRDefault="002C463F"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r>
              <w:rPr>
                <w:rFonts w:ascii="Calibri" w:hAnsi="Calibri"/>
                <w:sz w:val="24"/>
                <w:szCs w:val="24"/>
                <w:lang w:val="es-BO"/>
              </w:rPr>
              <w:t>3</w:t>
            </w:r>
          </w:p>
        </w:tc>
      </w:tr>
      <w:tr w:rsidR="002C463F"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Pr="000725FB" w:rsidRDefault="002C463F" w:rsidP="002C463F">
            <w:pPr>
              <w:pStyle w:val="Prrafodelista"/>
              <w:ind w:left="0"/>
              <w:rPr>
                <w:rFonts w:ascii="Calibri" w:hAnsi="Calibri"/>
                <w:sz w:val="24"/>
                <w:szCs w:val="24"/>
                <w:lang w:val="es-BO"/>
              </w:rPr>
            </w:pPr>
            <w:r w:rsidRPr="000725FB">
              <w:rPr>
                <w:rFonts w:ascii="Calibri" w:hAnsi="Calibri"/>
                <w:sz w:val="24"/>
                <w:szCs w:val="24"/>
                <w:lang w:val="es-BO"/>
              </w:rPr>
              <w:t>Sistema CAD</w:t>
            </w:r>
          </w:p>
        </w:tc>
        <w:tc>
          <w:tcPr>
            <w:tcW w:w="2781" w:type="dxa"/>
            <w:shd w:val="clear" w:color="auto" w:fill="FFFFFF" w:themeFill="background1"/>
          </w:tcPr>
          <w:p w:rsidR="002C463F" w:rsidRPr="005C3AD4" w:rsidRDefault="002C463F" w:rsidP="002C463F">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r w:rsidRPr="000725FB">
              <w:rPr>
                <w:rFonts w:ascii="Calibri" w:hAnsi="Calibri"/>
                <w:sz w:val="24"/>
                <w:szCs w:val="24"/>
                <w:lang w:val="es-BO"/>
              </w:rPr>
              <w:t>1</w:t>
            </w:r>
          </w:p>
        </w:tc>
      </w:tr>
      <w:tr w:rsidR="002C463F"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Pr="000725FB" w:rsidRDefault="002C463F" w:rsidP="002C463F">
            <w:pPr>
              <w:pStyle w:val="Prrafodelista"/>
              <w:ind w:left="0"/>
              <w:rPr>
                <w:rFonts w:ascii="Calibri" w:hAnsi="Calibri"/>
                <w:sz w:val="24"/>
                <w:szCs w:val="24"/>
                <w:lang w:val="es-BO"/>
              </w:rPr>
            </w:pPr>
          </w:p>
        </w:tc>
        <w:tc>
          <w:tcPr>
            <w:tcW w:w="2781" w:type="dxa"/>
            <w:shd w:val="clear" w:color="auto" w:fill="FFFFFF" w:themeFill="background1"/>
          </w:tcPr>
          <w:p w:rsidR="002C463F" w:rsidRPr="000725FB" w:rsidRDefault="002C463F" w:rsidP="002C463F">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p>
        </w:tc>
      </w:tr>
    </w:tbl>
    <w:p w:rsidR="006C3309" w:rsidRPr="006C3309" w:rsidRDefault="006C3309" w:rsidP="00836688">
      <w:pPr>
        <w:pStyle w:val="Prrafodelista"/>
        <w:spacing w:line="360" w:lineRule="auto"/>
        <w:ind w:left="1080"/>
        <w:rPr>
          <w:rFonts w:ascii="Calibri" w:hAnsi="Calibri"/>
          <w:b/>
          <w:sz w:val="24"/>
          <w:szCs w:val="24"/>
          <w:lang w:val="es-BO"/>
        </w:rPr>
      </w:pPr>
    </w:p>
    <w:p w:rsidR="006C3309" w:rsidRPr="006C3309" w:rsidRDefault="006C3309" w:rsidP="00836688">
      <w:pPr>
        <w:pStyle w:val="Prrafodelista"/>
        <w:spacing w:line="360" w:lineRule="auto"/>
        <w:ind w:left="1080"/>
        <w:rPr>
          <w:rFonts w:ascii="Calibri" w:hAnsi="Calibri"/>
          <w:b/>
          <w:sz w:val="24"/>
          <w:szCs w:val="24"/>
          <w:lang w:val="es-BO"/>
        </w:rPr>
      </w:pPr>
    </w:p>
    <w:p w:rsidR="006C3309" w:rsidRPr="006C3309" w:rsidRDefault="006C3309" w:rsidP="00836688">
      <w:pPr>
        <w:pStyle w:val="Prrafodelista"/>
        <w:spacing w:line="360" w:lineRule="auto"/>
        <w:ind w:left="1080"/>
        <w:rPr>
          <w:rFonts w:ascii="Calibri" w:hAnsi="Calibri"/>
          <w:b/>
          <w:sz w:val="24"/>
          <w:szCs w:val="24"/>
          <w:lang w:val="es-BO"/>
        </w:rPr>
      </w:pPr>
    </w:p>
    <w:p w:rsidR="006C3309" w:rsidRPr="006C3309" w:rsidRDefault="006C3309" w:rsidP="00836688">
      <w:pPr>
        <w:pStyle w:val="Prrafodelista"/>
        <w:spacing w:line="360" w:lineRule="auto"/>
        <w:ind w:left="1080"/>
        <w:rPr>
          <w:rFonts w:ascii="Calibri" w:hAnsi="Calibri"/>
          <w:b/>
          <w:sz w:val="24"/>
          <w:szCs w:val="24"/>
          <w:lang w:val="es-BO"/>
        </w:rPr>
      </w:pPr>
    </w:p>
    <w:p w:rsidR="006C3309" w:rsidRPr="006C3309" w:rsidRDefault="006C3309" w:rsidP="00836688">
      <w:pPr>
        <w:pStyle w:val="Prrafodelista"/>
        <w:spacing w:line="360" w:lineRule="auto"/>
        <w:ind w:left="1080"/>
        <w:rPr>
          <w:rFonts w:ascii="Calibri" w:hAnsi="Calibri"/>
          <w:b/>
          <w:sz w:val="24"/>
          <w:szCs w:val="24"/>
          <w:lang w:val="es-BO"/>
        </w:rPr>
      </w:pPr>
    </w:p>
    <w:p w:rsidR="006C3309" w:rsidRPr="006C3309" w:rsidRDefault="006C3309" w:rsidP="00836688">
      <w:pPr>
        <w:pStyle w:val="Prrafodelista"/>
        <w:spacing w:line="360" w:lineRule="auto"/>
        <w:ind w:left="1080"/>
        <w:rPr>
          <w:rFonts w:ascii="Calibri" w:hAnsi="Calibri"/>
          <w:b/>
          <w:sz w:val="24"/>
          <w:szCs w:val="24"/>
          <w:lang w:val="es-BO"/>
        </w:rPr>
      </w:pPr>
    </w:p>
    <w:p w:rsidR="006C3309" w:rsidRPr="006C3309" w:rsidRDefault="006C3309" w:rsidP="00836688">
      <w:pPr>
        <w:pStyle w:val="Prrafodelista"/>
        <w:spacing w:line="360" w:lineRule="auto"/>
        <w:ind w:left="1080"/>
        <w:rPr>
          <w:rFonts w:ascii="Calibri" w:hAnsi="Calibri"/>
          <w:b/>
          <w:sz w:val="24"/>
          <w:szCs w:val="24"/>
          <w:lang w:val="es-BO"/>
        </w:rPr>
      </w:pPr>
    </w:p>
    <w:p w:rsidR="00836688" w:rsidRPr="006C3309" w:rsidRDefault="00836688" w:rsidP="00836688">
      <w:pPr>
        <w:pStyle w:val="Prrafodelista"/>
        <w:spacing w:line="360" w:lineRule="auto"/>
        <w:ind w:left="1080"/>
        <w:rPr>
          <w:rFonts w:ascii="Calibri" w:hAnsi="Calibri"/>
          <w:b/>
          <w:sz w:val="24"/>
          <w:szCs w:val="24"/>
          <w:lang w:val="es-BO"/>
        </w:rPr>
      </w:pPr>
    </w:p>
    <w:sectPr w:rsidR="00836688" w:rsidRPr="006C3309" w:rsidSect="007024F8">
      <w:headerReference w:type="even" r:id="rId13"/>
      <w:pgSz w:w="12240" w:h="15840" w:code="1"/>
      <w:pgMar w:top="450" w:right="719" w:bottom="274" w:left="719" w:header="907" w:footer="459" w:gutter="561"/>
      <w:cols w:space="720"/>
      <w:docGrid w:linePitch="2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31A3" w:rsidRDefault="005631A3" w:rsidP="00842286">
      <w:pPr>
        <w:ind w:left="420"/>
      </w:pPr>
      <w:r>
        <w:separator/>
      </w:r>
    </w:p>
  </w:endnote>
  <w:endnote w:type="continuationSeparator" w:id="0">
    <w:p w:rsidR="005631A3" w:rsidRDefault="005631A3" w:rsidP="00842286">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KaiTi_GB2312">
    <w:altName w:val="SimSun"/>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4C" w:rsidRDefault="0095164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95164C" w:rsidRDefault="0095164C">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1140246"/>
      <w:docPartObj>
        <w:docPartGallery w:val="Page Numbers (Bottom of Page)"/>
        <w:docPartUnique/>
      </w:docPartObj>
    </w:sdtPr>
    <w:sdtEndPr/>
    <w:sdtContent>
      <w:p w:rsidR="0095164C" w:rsidRDefault="0095164C">
        <w:pPr>
          <w:pStyle w:val="Piedepgina"/>
          <w:jc w:val="right"/>
        </w:pPr>
        <w:r>
          <w:fldChar w:fldCharType="begin"/>
        </w:r>
        <w:r>
          <w:instrText xml:space="preserve"> PAGE   \* MERGEFORMAT </w:instrText>
        </w:r>
        <w:r>
          <w:fldChar w:fldCharType="separate"/>
        </w:r>
        <w:r w:rsidR="00E82057">
          <w:rPr>
            <w:noProof/>
          </w:rPr>
          <w:t>3</w:t>
        </w:r>
        <w:r>
          <w:rPr>
            <w:noProof/>
          </w:rPr>
          <w:fldChar w:fldCharType="end"/>
        </w:r>
      </w:p>
    </w:sdtContent>
  </w:sdt>
  <w:p w:rsidR="0095164C" w:rsidRPr="00D22C73" w:rsidRDefault="0095164C">
    <w:pPr>
      <w:pStyle w:val="Piedepgina"/>
      <w:pBdr>
        <w:top w:val="none" w:sz="0" w:space="0" w:color="auto"/>
      </w:pBdr>
      <w:rPr>
        <w:lang w:val="es-E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31A3" w:rsidRDefault="005631A3" w:rsidP="00842286">
      <w:pPr>
        <w:ind w:left="420"/>
      </w:pPr>
      <w:r>
        <w:separator/>
      </w:r>
    </w:p>
  </w:footnote>
  <w:footnote w:type="continuationSeparator" w:id="0">
    <w:p w:rsidR="005631A3" w:rsidRDefault="005631A3" w:rsidP="00842286">
      <w:pPr>
        <w:ind w:left="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4C" w:rsidRDefault="0095164C" w:rsidP="00754597">
    <w:pPr>
      <w:pStyle w:val="Encabezado"/>
      <w:pBdr>
        <w:bottom w:val="single" w:sz="12" w:space="0" w:color="auto"/>
      </w:pBdr>
      <w:wordWrap w:val="0"/>
      <w:ind w:right="360"/>
      <w:jc w:val="left"/>
    </w:pPr>
    <w:r>
      <w:rPr>
        <w:rFonts w:hint="eastAsia"/>
        <w:caps w:val="0"/>
        <w:noProof/>
        <w:lang w:val="es-MX" w:eastAsia="es-MX"/>
      </w:rPr>
      <w:drawing>
        <wp:anchor distT="0" distB="0" distL="114300" distR="114300" simplePos="0" relativeHeight="251664896" behindDoc="0" locked="0" layoutInCell="1" allowOverlap="1" wp14:anchorId="1F2338FF" wp14:editId="254E627C">
          <wp:simplePos x="0" y="0"/>
          <wp:positionH relativeFrom="column">
            <wp:posOffset>-4445</wp:posOffset>
          </wp:positionH>
          <wp:positionV relativeFrom="paragraph">
            <wp:posOffset>-347980</wp:posOffset>
          </wp:positionV>
          <wp:extent cx="1285875" cy="533400"/>
          <wp:effectExtent l="19050" t="0" r="9525" b="0"/>
          <wp:wrapNone/>
          <wp:docPr id="5635" name="Imagen 5635" descr="D:\PATELECOM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PATELECOM5.JPG"/>
                  <pic:cNvPicPr>
                    <a:picLocks noChangeAspect="1" noChangeArrowheads="1"/>
                  </pic:cNvPicPr>
                </pic:nvPicPr>
                <pic:blipFill>
                  <a:blip r:embed="rId1"/>
                  <a:srcRect l="3438" t="6294" r="4062" b="7692"/>
                  <a:stretch>
                    <a:fillRect/>
                  </a:stretch>
                </pic:blipFill>
                <pic:spPr bwMode="auto">
                  <a:xfrm>
                    <a:off x="0" y="0"/>
                    <a:ext cx="1285875" cy="533400"/>
                  </a:xfrm>
                  <a:prstGeom prst="rect">
                    <a:avLst/>
                  </a:prstGeom>
                  <a:noFill/>
                  <a:ln w="9525">
                    <a:noFill/>
                    <a:miter lim="800000"/>
                    <a:headEnd/>
                    <a:tailEnd/>
                  </a:ln>
                </pic:spPr>
              </pic:pic>
            </a:graphicData>
          </a:graphic>
        </wp:anchor>
      </w:drawing>
    </w:r>
    <w:r>
      <w:t xml:space="preserve"> </w:t>
    </w:r>
  </w:p>
  <w:p w:rsidR="0095164C" w:rsidRDefault="0095164C" w:rsidP="00754597">
    <w:pPr>
      <w:pStyle w:val="Encabezado"/>
      <w:pBdr>
        <w:bottom w:val="single" w:sz="12" w:space="0" w:color="auto"/>
      </w:pBdr>
      <w:wordWrap w:val="0"/>
      <w:ind w:right="360"/>
      <w:jc w:val="left"/>
    </w:pPr>
    <w:r>
      <w:rPr>
        <w:rFonts w:hint="eastAsia"/>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4C" w:rsidRDefault="0095164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E3A34BC"/>
    <w:lvl w:ilvl="0">
      <w:start w:val="1"/>
      <w:numFmt w:val="bullet"/>
      <w:pStyle w:val="Listaconvietas2"/>
      <w:lvlText w:val=""/>
      <w:lvlJc w:val="left"/>
      <w:pPr>
        <w:tabs>
          <w:tab w:val="num" w:pos="1948"/>
        </w:tabs>
        <w:ind w:left="1928" w:hanging="340"/>
      </w:pPr>
      <w:rPr>
        <w:rFonts w:ascii="Wingdings" w:hAnsi="Wingdings" w:hint="default"/>
        <w:b w:val="0"/>
        <w:i w:val="0"/>
        <w:sz w:val="14"/>
      </w:rPr>
    </w:lvl>
  </w:abstractNum>
  <w:abstractNum w:abstractNumId="1" w15:restartNumberingAfterBreak="0">
    <w:nsid w:val="FFFFFF88"/>
    <w:multiLevelType w:val="singleLevel"/>
    <w:tmpl w:val="4FD28C0E"/>
    <w:lvl w:ilvl="0">
      <w:start w:val="1"/>
      <w:numFmt w:val="decimal"/>
      <w:pStyle w:val="Point2"/>
      <w:lvlText w:val="%1."/>
      <w:lvlJc w:val="left"/>
      <w:pPr>
        <w:tabs>
          <w:tab w:val="num" w:pos="360"/>
        </w:tabs>
        <w:ind w:left="360" w:hanging="360"/>
      </w:pPr>
    </w:lvl>
  </w:abstractNum>
  <w:abstractNum w:abstractNumId="2" w15:restartNumberingAfterBreak="0">
    <w:nsid w:val="031C7527"/>
    <w:multiLevelType w:val="multilevel"/>
    <w:tmpl w:val="B40E22C6"/>
    <w:styleLink w:val="Style3"/>
    <w:lvl w:ilvl="0">
      <w:start w:val="1"/>
      <w:numFmt w:val="decimal"/>
      <w:lvlText w:val="4.%1"/>
      <w:lvlJc w:val="left"/>
      <w:pPr>
        <w:tabs>
          <w:tab w:val="num" w:pos="432"/>
        </w:tabs>
        <w:ind w:left="432" w:hanging="432"/>
      </w:pPr>
      <w:rPr>
        <w:rFonts w:hint="eastAsia"/>
      </w:rPr>
    </w:lvl>
    <w:lvl w:ilvl="1">
      <w:start w:val="1"/>
      <w:numFmt w:val="decimal"/>
      <w:lvlText w:val="4.9.%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033F246F"/>
    <w:multiLevelType w:val="multilevel"/>
    <w:tmpl w:val="B142C338"/>
    <w:lvl w:ilvl="0">
      <w:start w:val="1"/>
      <w:numFmt w:val="decimal"/>
      <w:pStyle w:val="AnnexMain"/>
      <w:isLgl/>
      <w:lvlText w:val="Annex %1"/>
      <w:lvlJc w:val="left"/>
      <w:pPr>
        <w:tabs>
          <w:tab w:val="num" w:pos="1134"/>
        </w:tabs>
        <w:ind w:left="1134" w:hanging="1134"/>
      </w:pPr>
      <w:rPr>
        <w:rFonts w:hint="eastAsia"/>
      </w:rPr>
    </w:lvl>
    <w:lvl w:ilvl="1">
      <w:start w:val="1"/>
      <w:numFmt w:val="decimal"/>
      <w:lvlText w:val="%1.%2"/>
      <w:lvlJc w:val="left"/>
      <w:pPr>
        <w:tabs>
          <w:tab w:val="num" w:pos="1134"/>
        </w:tabs>
        <w:ind w:left="1134" w:hanging="1134"/>
      </w:pPr>
      <w:rPr>
        <w:rFonts w:hint="eastAsia"/>
      </w:rPr>
    </w:lvl>
    <w:lvl w:ilvl="2">
      <w:start w:val="1"/>
      <w:numFmt w:val="decimal"/>
      <w:lvlText w:val="%1.%2.%3"/>
      <w:lvlJc w:val="left"/>
      <w:pPr>
        <w:tabs>
          <w:tab w:val="num" w:pos="1134"/>
        </w:tabs>
        <w:ind w:left="1134" w:hanging="1134"/>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5."/>
      <w:lvlJc w:val="left"/>
      <w:pPr>
        <w:tabs>
          <w:tab w:val="num" w:pos="357"/>
        </w:tabs>
        <w:ind w:left="578" w:hanging="578"/>
      </w:pPr>
      <w:rPr>
        <w:rFonts w:hint="default"/>
      </w:rPr>
    </w:lvl>
    <w:lvl w:ilvl="5">
      <w:start w:val="1"/>
      <w:numFmt w:val="lowerLetter"/>
      <w:lvlText w:val="%6)"/>
      <w:lvlJc w:val="left"/>
      <w:pPr>
        <w:tabs>
          <w:tab w:val="num" w:pos="420"/>
        </w:tabs>
        <w:ind w:left="420" w:hanging="420"/>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Annex.%8"/>
      <w:lvlJc w:val="left"/>
      <w:pPr>
        <w:tabs>
          <w:tab w:val="num" w:pos="1134"/>
        </w:tabs>
        <w:ind w:left="1134" w:hanging="1134"/>
      </w:pPr>
      <w:rPr>
        <w:rFonts w:hint="eastAsia"/>
        <w:sz w:val="20"/>
      </w:rPr>
    </w:lvl>
    <w:lvl w:ilvl="8">
      <w:start w:val="1"/>
      <w:numFmt w:val="decimal"/>
      <w:lvlText w:val="Annex.%8.%9"/>
      <w:lvlJc w:val="left"/>
      <w:pPr>
        <w:tabs>
          <w:tab w:val="num" w:pos="1134"/>
        </w:tabs>
        <w:ind w:left="1134" w:hanging="1134"/>
      </w:pPr>
      <w:rPr>
        <w:rFonts w:hint="eastAsia"/>
        <w:sz w:val="18"/>
      </w:rPr>
    </w:lvl>
  </w:abstractNum>
  <w:abstractNum w:abstractNumId="4" w15:restartNumberingAfterBreak="0">
    <w:nsid w:val="0AF51B81"/>
    <w:multiLevelType w:val="hybridMultilevel"/>
    <w:tmpl w:val="9F46D9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4C235F"/>
    <w:multiLevelType w:val="multilevel"/>
    <w:tmpl w:val="5652147C"/>
    <w:lvl w:ilvl="0">
      <w:start w:val="3"/>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1DC07FC1"/>
    <w:multiLevelType w:val="multilevel"/>
    <w:tmpl w:val="E1586B2A"/>
    <w:lvl w:ilvl="0">
      <w:start w:val="1"/>
      <w:numFmt w:val="decimal"/>
      <w:lvlText w:val="%1."/>
      <w:lvlJc w:val="left"/>
      <w:pPr>
        <w:ind w:left="72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EF42D7B"/>
    <w:multiLevelType w:val="multilevel"/>
    <w:tmpl w:val="18827D96"/>
    <w:lvl w:ilvl="0">
      <w:start w:val="3"/>
      <w:numFmt w:val="decimal"/>
      <w:lvlText w:val="%1"/>
      <w:lvlJc w:val="left"/>
      <w:pPr>
        <w:ind w:left="600" w:hanging="600"/>
      </w:pPr>
      <w:rPr>
        <w:rFonts w:hint="default"/>
      </w:rPr>
    </w:lvl>
    <w:lvl w:ilvl="1">
      <w:start w:val="2"/>
      <w:numFmt w:val="decimal"/>
      <w:lvlText w:val="%1.%2"/>
      <w:lvlJc w:val="left"/>
      <w:pPr>
        <w:ind w:left="1560" w:hanging="600"/>
      </w:pPr>
      <w:rPr>
        <w:rFonts w:hint="default"/>
      </w:rPr>
    </w:lvl>
    <w:lvl w:ilvl="2">
      <w:start w:val="2"/>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120" w:hanging="1440"/>
      </w:pPr>
      <w:rPr>
        <w:rFonts w:hint="default"/>
      </w:rPr>
    </w:lvl>
  </w:abstractNum>
  <w:abstractNum w:abstractNumId="8" w15:restartNumberingAfterBreak="0">
    <w:nsid w:val="22C06725"/>
    <w:multiLevelType w:val="multilevel"/>
    <w:tmpl w:val="6712A818"/>
    <w:lvl w:ilvl="0">
      <w:numFmt w:val="bullet"/>
      <w:pStyle w:val="Style2"/>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Times New Roman"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2FEF17C8"/>
    <w:multiLevelType w:val="singleLevel"/>
    <w:tmpl w:val="E7A2B17E"/>
    <w:lvl w:ilvl="0">
      <w:start w:val="1"/>
      <w:numFmt w:val="bullet"/>
      <w:pStyle w:val="TableListBullit"/>
      <w:lvlText w:val=""/>
      <w:lvlJc w:val="left"/>
      <w:pPr>
        <w:tabs>
          <w:tab w:val="num" w:pos="360"/>
        </w:tabs>
        <w:ind w:left="284" w:hanging="284"/>
      </w:pPr>
      <w:rPr>
        <w:rFonts w:ascii="Wingdings" w:hAnsi="Wingdings" w:hint="default"/>
        <w:caps w:val="0"/>
        <w:vanish w:val="0"/>
        <w:sz w:val="20"/>
      </w:rPr>
    </w:lvl>
  </w:abstractNum>
  <w:abstractNum w:abstractNumId="10" w15:restartNumberingAfterBreak="0">
    <w:nsid w:val="302F2E10"/>
    <w:multiLevelType w:val="hybridMultilevel"/>
    <w:tmpl w:val="CC68675E"/>
    <w:lvl w:ilvl="0" w:tplc="0409000B">
      <w:start w:val="1"/>
      <w:numFmt w:val="bullet"/>
      <w:lvlText w:val=""/>
      <w:lvlJc w:val="left"/>
      <w:pPr>
        <w:ind w:left="1440" w:hanging="360"/>
      </w:pPr>
      <w:rPr>
        <w:rFonts w:ascii="Wingdings" w:hAnsi="Wingdings" w:hint="default"/>
      </w:rPr>
    </w:lvl>
    <w:lvl w:ilvl="1" w:tplc="E662CAD8">
      <w:numFmt w:val="bullet"/>
      <w:lvlText w:val="-"/>
      <w:lvlJc w:val="left"/>
      <w:pPr>
        <w:ind w:left="2160" w:hanging="360"/>
      </w:pPr>
      <w:rPr>
        <w:rFonts w:ascii="Calibri" w:eastAsia="SimSun" w:hAnsi="Calibri"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AA19A8"/>
    <w:multiLevelType w:val="singleLevel"/>
    <w:tmpl w:val="F09C55C2"/>
    <w:lvl w:ilvl="0">
      <w:start w:val="1"/>
      <w:numFmt w:val="bullet"/>
      <w:pStyle w:val="a"/>
      <w:lvlText w:val=""/>
      <w:lvlJc w:val="left"/>
      <w:pPr>
        <w:tabs>
          <w:tab w:val="num" w:pos="360"/>
        </w:tabs>
        <w:ind w:left="284" w:hanging="284"/>
      </w:pPr>
      <w:rPr>
        <w:rFonts w:ascii="Symbol" w:hAnsi="Symbol" w:cs="Symbol" w:hint="default"/>
      </w:rPr>
    </w:lvl>
  </w:abstractNum>
  <w:abstractNum w:abstractNumId="12" w15:restartNumberingAfterBreak="0">
    <w:nsid w:val="3B7832D2"/>
    <w:multiLevelType w:val="hybridMultilevel"/>
    <w:tmpl w:val="B352BE2C"/>
    <w:lvl w:ilvl="0" w:tplc="080A000B">
      <w:start w:val="1"/>
      <w:numFmt w:val="bullet"/>
      <w:lvlText w:val=""/>
      <w:lvlJc w:val="left"/>
      <w:pPr>
        <w:ind w:left="1070" w:hanging="360"/>
      </w:pPr>
      <w:rPr>
        <w:rFonts w:ascii="Wingdings" w:hAnsi="Wingdings" w:hint="default"/>
      </w:rPr>
    </w:lvl>
    <w:lvl w:ilvl="1" w:tplc="080A0003" w:tentative="1">
      <w:start w:val="1"/>
      <w:numFmt w:val="bullet"/>
      <w:lvlText w:val="o"/>
      <w:lvlJc w:val="left"/>
      <w:pPr>
        <w:ind w:left="1790" w:hanging="360"/>
      </w:pPr>
      <w:rPr>
        <w:rFonts w:ascii="Courier New" w:hAnsi="Courier New" w:cs="Courier New" w:hint="default"/>
      </w:rPr>
    </w:lvl>
    <w:lvl w:ilvl="2" w:tplc="080A0005" w:tentative="1">
      <w:start w:val="1"/>
      <w:numFmt w:val="bullet"/>
      <w:lvlText w:val=""/>
      <w:lvlJc w:val="left"/>
      <w:pPr>
        <w:ind w:left="2510" w:hanging="360"/>
      </w:pPr>
      <w:rPr>
        <w:rFonts w:ascii="Wingdings" w:hAnsi="Wingdings" w:hint="default"/>
      </w:rPr>
    </w:lvl>
    <w:lvl w:ilvl="3" w:tplc="080A0001" w:tentative="1">
      <w:start w:val="1"/>
      <w:numFmt w:val="bullet"/>
      <w:lvlText w:val=""/>
      <w:lvlJc w:val="left"/>
      <w:pPr>
        <w:ind w:left="3230" w:hanging="360"/>
      </w:pPr>
      <w:rPr>
        <w:rFonts w:ascii="Symbol" w:hAnsi="Symbol" w:hint="default"/>
      </w:rPr>
    </w:lvl>
    <w:lvl w:ilvl="4" w:tplc="080A0003" w:tentative="1">
      <w:start w:val="1"/>
      <w:numFmt w:val="bullet"/>
      <w:lvlText w:val="o"/>
      <w:lvlJc w:val="left"/>
      <w:pPr>
        <w:ind w:left="3950" w:hanging="360"/>
      </w:pPr>
      <w:rPr>
        <w:rFonts w:ascii="Courier New" w:hAnsi="Courier New" w:cs="Courier New" w:hint="default"/>
      </w:rPr>
    </w:lvl>
    <w:lvl w:ilvl="5" w:tplc="080A0005" w:tentative="1">
      <w:start w:val="1"/>
      <w:numFmt w:val="bullet"/>
      <w:lvlText w:val=""/>
      <w:lvlJc w:val="left"/>
      <w:pPr>
        <w:ind w:left="4670" w:hanging="360"/>
      </w:pPr>
      <w:rPr>
        <w:rFonts w:ascii="Wingdings" w:hAnsi="Wingdings" w:hint="default"/>
      </w:rPr>
    </w:lvl>
    <w:lvl w:ilvl="6" w:tplc="080A0001" w:tentative="1">
      <w:start w:val="1"/>
      <w:numFmt w:val="bullet"/>
      <w:lvlText w:val=""/>
      <w:lvlJc w:val="left"/>
      <w:pPr>
        <w:ind w:left="5390" w:hanging="360"/>
      </w:pPr>
      <w:rPr>
        <w:rFonts w:ascii="Symbol" w:hAnsi="Symbol" w:hint="default"/>
      </w:rPr>
    </w:lvl>
    <w:lvl w:ilvl="7" w:tplc="080A0003" w:tentative="1">
      <w:start w:val="1"/>
      <w:numFmt w:val="bullet"/>
      <w:lvlText w:val="o"/>
      <w:lvlJc w:val="left"/>
      <w:pPr>
        <w:ind w:left="6110" w:hanging="360"/>
      </w:pPr>
      <w:rPr>
        <w:rFonts w:ascii="Courier New" w:hAnsi="Courier New" w:cs="Courier New" w:hint="default"/>
      </w:rPr>
    </w:lvl>
    <w:lvl w:ilvl="8" w:tplc="080A0005" w:tentative="1">
      <w:start w:val="1"/>
      <w:numFmt w:val="bullet"/>
      <w:lvlText w:val=""/>
      <w:lvlJc w:val="left"/>
      <w:pPr>
        <w:ind w:left="6830" w:hanging="360"/>
      </w:pPr>
      <w:rPr>
        <w:rFonts w:ascii="Wingdings" w:hAnsi="Wingdings" w:hint="default"/>
      </w:rPr>
    </w:lvl>
  </w:abstractNum>
  <w:abstractNum w:abstractNumId="13" w15:restartNumberingAfterBreak="0">
    <w:nsid w:val="42197425"/>
    <w:multiLevelType w:val="hybridMultilevel"/>
    <w:tmpl w:val="A3D244F0"/>
    <w:lvl w:ilvl="0" w:tplc="DD302210">
      <w:start w:val="1"/>
      <w:numFmt w:val="lowerLetter"/>
      <w:pStyle w:val="Ttulo6"/>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3F30A07"/>
    <w:multiLevelType w:val="hybridMultilevel"/>
    <w:tmpl w:val="E00EF92C"/>
    <w:lvl w:ilvl="0" w:tplc="04090001">
      <w:start w:val="1"/>
      <w:numFmt w:val="bullet"/>
      <w:lvlText w:val=""/>
      <w:lvlJc w:val="left"/>
      <w:pPr>
        <w:ind w:left="1430" w:hanging="360"/>
      </w:pPr>
      <w:rPr>
        <w:rFonts w:ascii="Symbol" w:hAnsi="Symbol" w:hint="default"/>
      </w:rPr>
    </w:lvl>
    <w:lvl w:ilvl="1" w:tplc="04090003">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46736A9E"/>
    <w:multiLevelType w:val="singleLevel"/>
    <w:tmpl w:val="3820ADEA"/>
    <w:lvl w:ilvl="0">
      <w:start w:val="1"/>
      <w:numFmt w:val="bullet"/>
      <w:pStyle w:val="Listaconvietas"/>
      <w:lvlText w:val=""/>
      <w:lvlJc w:val="left"/>
      <w:pPr>
        <w:tabs>
          <w:tab w:val="num" w:pos="1588"/>
        </w:tabs>
        <w:ind w:left="1588" w:hanging="454"/>
      </w:pPr>
      <w:rPr>
        <w:rFonts w:ascii="Symbol" w:hAnsi="Symbol" w:hint="default"/>
        <w:caps w:val="0"/>
        <w:vanish w:val="0"/>
        <w:sz w:val="20"/>
      </w:rPr>
    </w:lvl>
  </w:abstractNum>
  <w:abstractNum w:abstractNumId="16" w15:restartNumberingAfterBreak="0">
    <w:nsid w:val="50FC2BA5"/>
    <w:multiLevelType w:val="hybridMultilevel"/>
    <w:tmpl w:val="0C821BA2"/>
    <w:lvl w:ilvl="0" w:tplc="0409000B">
      <w:start w:val="1"/>
      <w:numFmt w:val="bullet"/>
      <w:lvlText w:val=""/>
      <w:lvlJc w:val="left"/>
      <w:pPr>
        <w:ind w:left="1440" w:hanging="360"/>
      </w:pPr>
      <w:rPr>
        <w:rFonts w:ascii="Wingdings" w:hAnsi="Wingdings" w:hint="default"/>
      </w:rPr>
    </w:lvl>
    <w:lvl w:ilvl="1" w:tplc="0409000B">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59913A9"/>
    <w:multiLevelType w:val="singleLevel"/>
    <w:tmpl w:val="9F561720"/>
    <w:lvl w:ilvl="0">
      <w:start w:val="1"/>
      <w:numFmt w:val="decimal"/>
      <w:pStyle w:val="Listaconnmeros"/>
      <w:lvlText w:val="%1."/>
      <w:lvlJc w:val="left"/>
      <w:pPr>
        <w:tabs>
          <w:tab w:val="num" w:pos="1588"/>
        </w:tabs>
        <w:ind w:left="1588" w:hanging="454"/>
      </w:pPr>
      <w:rPr>
        <w:rFonts w:ascii="Arial Black" w:hAnsi="Arial Black" w:hint="default"/>
        <w:b w:val="0"/>
        <w:i w:val="0"/>
        <w:sz w:val="18"/>
      </w:rPr>
    </w:lvl>
  </w:abstractNum>
  <w:abstractNum w:abstractNumId="18" w15:restartNumberingAfterBreak="0">
    <w:nsid w:val="58575CA6"/>
    <w:multiLevelType w:val="multilevel"/>
    <w:tmpl w:val="175C9920"/>
    <w:lvl w:ilvl="0">
      <w:start w:val="1"/>
      <w:numFmt w:val="decimal"/>
      <w:pStyle w:val="Ttulo1"/>
      <w:isLgl/>
      <w:lvlText w:val="%1"/>
      <w:lvlJc w:val="left"/>
      <w:pPr>
        <w:tabs>
          <w:tab w:val="num" w:pos="1134"/>
        </w:tabs>
        <w:ind w:left="1134" w:hanging="1134"/>
      </w:pPr>
      <w:rPr>
        <w:rFonts w:hint="eastAsia"/>
      </w:rPr>
    </w:lvl>
    <w:lvl w:ilvl="1">
      <w:start w:val="1"/>
      <w:numFmt w:val="decimal"/>
      <w:lvlText w:val="%1.%2"/>
      <w:lvlJc w:val="left"/>
      <w:pPr>
        <w:tabs>
          <w:tab w:val="num" w:pos="1276"/>
        </w:tabs>
        <w:ind w:left="1276" w:hanging="1134"/>
      </w:pPr>
      <w:rPr>
        <w:rFonts w:hint="eastAsia"/>
      </w:rPr>
    </w:lvl>
    <w:lvl w:ilvl="2">
      <w:start w:val="1"/>
      <w:numFmt w:val="decimal"/>
      <w:lvlText w:val="%1.%2.%3"/>
      <w:lvlJc w:val="left"/>
      <w:pPr>
        <w:tabs>
          <w:tab w:val="num" w:pos="1134"/>
        </w:tabs>
        <w:ind w:left="1134" w:hanging="1134"/>
      </w:pPr>
      <w:rPr>
        <w:rFonts w:hint="eastAsia"/>
      </w:rPr>
    </w:lvl>
    <w:lvl w:ilvl="3">
      <w:start w:val="1"/>
      <w:numFmt w:val="decimal"/>
      <w:lvlText w:val="%1.%2.%3.%4"/>
      <w:lvlJc w:val="left"/>
      <w:pPr>
        <w:tabs>
          <w:tab w:val="num" w:pos="1134"/>
        </w:tabs>
        <w:ind w:left="1134" w:hanging="1134"/>
      </w:pPr>
      <w:rPr>
        <w:rFonts w:hint="eastAsia"/>
      </w:rPr>
    </w:lvl>
    <w:lvl w:ilvl="4">
      <w:start w:val="1"/>
      <w:numFmt w:val="decimal"/>
      <w:pStyle w:val="Ttulo5"/>
      <w:lvlText w:val="%5."/>
      <w:lvlJc w:val="left"/>
      <w:pPr>
        <w:tabs>
          <w:tab w:val="num" w:pos="357"/>
        </w:tabs>
        <w:ind w:left="578" w:hanging="578"/>
      </w:pPr>
      <w:rPr>
        <w:rFonts w:hint="default"/>
      </w:rPr>
    </w:lvl>
    <w:lvl w:ilvl="5">
      <w:start w:val="1"/>
      <w:numFmt w:val="decimal"/>
      <w:lvlRestart w:val="1"/>
      <w:pStyle w:val="TableCaption"/>
      <w:suff w:val="space"/>
      <w:lvlText w:val="Table %1-%6"/>
      <w:lvlJc w:val="left"/>
      <w:pPr>
        <w:ind w:left="420" w:hanging="420"/>
      </w:pPr>
      <w:rPr>
        <w:rFonts w:hint="eastAsia"/>
      </w:rPr>
    </w:lvl>
    <w:lvl w:ilvl="6">
      <w:start w:val="1"/>
      <w:numFmt w:val="decimal"/>
      <w:lvlRestart w:val="1"/>
      <w:pStyle w:val="FigureCaption"/>
      <w:suff w:val="space"/>
      <w:lvlText w:val="Figure %1-%7"/>
      <w:lvlJc w:val="left"/>
      <w:pPr>
        <w:ind w:left="1296" w:hanging="1296"/>
      </w:pPr>
      <w:rPr>
        <w:rFonts w:hint="eastAsia"/>
      </w:rPr>
    </w:lvl>
    <w:lvl w:ilvl="7">
      <w:start w:val="1"/>
      <w:numFmt w:val="decimal"/>
      <w:pStyle w:val="Ttulo8"/>
      <w:lvlText w:val="Annex.%8"/>
      <w:lvlJc w:val="left"/>
      <w:pPr>
        <w:tabs>
          <w:tab w:val="num" w:pos="1134"/>
        </w:tabs>
        <w:ind w:left="1134" w:hanging="1134"/>
      </w:pPr>
      <w:rPr>
        <w:rFonts w:hint="eastAsia"/>
        <w:sz w:val="20"/>
      </w:rPr>
    </w:lvl>
    <w:lvl w:ilvl="8">
      <w:start w:val="1"/>
      <w:numFmt w:val="decimal"/>
      <w:pStyle w:val="Ttulo9"/>
      <w:lvlText w:val="Annex.%8.%9"/>
      <w:lvlJc w:val="left"/>
      <w:pPr>
        <w:tabs>
          <w:tab w:val="num" w:pos="1134"/>
        </w:tabs>
        <w:ind w:left="1134" w:hanging="1134"/>
      </w:pPr>
      <w:rPr>
        <w:rFonts w:hint="eastAsia"/>
        <w:sz w:val="18"/>
      </w:rPr>
    </w:lvl>
  </w:abstractNum>
  <w:abstractNum w:abstractNumId="19" w15:restartNumberingAfterBreak="0">
    <w:nsid w:val="5C0F70F6"/>
    <w:multiLevelType w:val="multilevel"/>
    <w:tmpl w:val="41BAD8D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0" w15:restartNumberingAfterBreak="0">
    <w:nsid w:val="5D2F2AB6"/>
    <w:multiLevelType w:val="multilevel"/>
    <w:tmpl w:val="0FC09E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D32133D"/>
    <w:multiLevelType w:val="hybridMultilevel"/>
    <w:tmpl w:val="9BE40E32"/>
    <w:lvl w:ilvl="0" w:tplc="080A000B">
      <w:start w:val="1"/>
      <w:numFmt w:val="bullet"/>
      <w:lvlText w:val=""/>
      <w:lvlJc w:val="left"/>
      <w:pPr>
        <w:ind w:left="1495" w:hanging="360"/>
      </w:pPr>
      <w:rPr>
        <w:rFonts w:ascii="Wingdings" w:hAnsi="Wingdings" w:hint="default"/>
      </w:rPr>
    </w:lvl>
    <w:lvl w:ilvl="1" w:tplc="04090003">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60E77A3"/>
    <w:multiLevelType w:val="multilevel"/>
    <w:tmpl w:val="C512CD7A"/>
    <w:lvl w:ilvl="0">
      <w:start w:val="1"/>
      <w:numFmt w:val="decimal"/>
      <w:isLgl/>
      <w:lvlText w:val="Annex %1"/>
      <w:lvlJc w:val="left"/>
      <w:pPr>
        <w:tabs>
          <w:tab w:val="num" w:pos="1134"/>
        </w:tabs>
        <w:ind w:left="1134" w:hanging="1134"/>
      </w:pPr>
      <w:rPr>
        <w:rFonts w:hint="eastAsia"/>
      </w:rPr>
    </w:lvl>
    <w:lvl w:ilvl="1">
      <w:start w:val="1"/>
      <w:numFmt w:val="decimal"/>
      <w:pStyle w:val="AnnexSub"/>
      <w:lvlText w:val="Annex%1.%2"/>
      <w:lvlJc w:val="left"/>
      <w:pPr>
        <w:tabs>
          <w:tab w:val="num" w:pos="1134"/>
        </w:tabs>
        <w:ind w:left="1134" w:hanging="1134"/>
      </w:pPr>
      <w:rPr>
        <w:rFonts w:hint="eastAsia"/>
      </w:rPr>
    </w:lvl>
    <w:lvl w:ilvl="2">
      <w:start w:val="1"/>
      <w:numFmt w:val="decimal"/>
      <w:lvlText w:val="%1.%2.%3"/>
      <w:lvlJc w:val="left"/>
      <w:pPr>
        <w:tabs>
          <w:tab w:val="num" w:pos="1134"/>
        </w:tabs>
        <w:ind w:left="1134" w:hanging="1134"/>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5."/>
      <w:lvlJc w:val="left"/>
      <w:pPr>
        <w:tabs>
          <w:tab w:val="num" w:pos="357"/>
        </w:tabs>
        <w:ind w:left="578" w:hanging="578"/>
      </w:pPr>
      <w:rPr>
        <w:rFonts w:hint="default"/>
      </w:rPr>
    </w:lvl>
    <w:lvl w:ilvl="5">
      <w:start w:val="1"/>
      <w:numFmt w:val="lowerLetter"/>
      <w:lvlText w:val="%6)"/>
      <w:lvlJc w:val="left"/>
      <w:pPr>
        <w:tabs>
          <w:tab w:val="num" w:pos="420"/>
        </w:tabs>
        <w:ind w:left="420" w:hanging="420"/>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Annex.%8"/>
      <w:lvlJc w:val="left"/>
      <w:pPr>
        <w:tabs>
          <w:tab w:val="num" w:pos="1134"/>
        </w:tabs>
        <w:ind w:left="1134" w:hanging="1134"/>
      </w:pPr>
      <w:rPr>
        <w:rFonts w:hint="eastAsia"/>
        <w:sz w:val="20"/>
      </w:rPr>
    </w:lvl>
    <w:lvl w:ilvl="8">
      <w:start w:val="1"/>
      <w:numFmt w:val="decimal"/>
      <w:lvlText w:val="Annex.%8.%9"/>
      <w:lvlJc w:val="left"/>
      <w:pPr>
        <w:tabs>
          <w:tab w:val="num" w:pos="1134"/>
        </w:tabs>
        <w:ind w:left="1134" w:hanging="1134"/>
      </w:pPr>
      <w:rPr>
        <w:rFonts w:hint="eastAsia"/>
        <w:sz w:val="18"/>
      </w:rPr>
    </w:lvl>
  </w:abstractNum>
  <w:abstractNum w:abstractNumId="23" w15:restartNumberingAfterBreak="0">
    <w:nsid w:val="670D3309"/>
    <w:multiLevelType w:val="hybridMultilevel"/>
    <w:tmpl w:val="1730E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4F1BD7"/>
    <w:multiLevelType w:val="hybridMultilevel"/>
    <w:tmpl w:val="8BFE2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A756148"/>
    <w:multiLevelType w:val="hybridMultilevel"/>
    <w:tmpl w:val="C34CB6EA"/>
    <w:lvl w:ilvl="0" w:tplc="080A000B">
      <w:start w:val="1"/>
      <w:numFmt w:val="bullet"/>
      <w:lvlText w:val=""/>
      <w:lvlJc w:val="left"/>
      <w:pPr>
        <w:ind w:left="1070" w:hanging="360"/>
      </w:pPr>
      <w:rPr>
        <w:rFonts w:ascii="Wingdings" w:hAnsi="Wingdings" w:hint="default"/>
      </w:rPr>
    </w:lvl>
    <w:lvl w:ilvl="1" w:tplc="080A0003" w:tentative="1">
      <w:start w:val="1"/>
      <w:numFmt w:val="bullet"/>
      <w:lvlText w:val="o"/>
      <w:lvlJc w:val="left"/>
      <w:pPr>
        <w:ind w:left="1790" w:hanging="360"/>
      </w:pPr>
      <w:rPr>
        <w:rFonts w:ascii="Courier New" w:hAnsi="Courier New" w:cs="Courier New" w:hint="default"/>
      </w:rPr>
    </w:lvl>
    <w:lvl w:ilvl="2" w:tplc="080A0005" w:tentative="1">
      <w:start w:val="1"/>
      <w:numFmt w:val="bullet"/>
      <w:lvlText w:val=""/>
      <w:lvlJc w:val="left"/>
      <w:pPr>
        <w:ind w:left="2510" w:hanging="360"/>
      </w:pPr>
      <w:rPr>
        <w:rFonts w:ascii="Wingdings" w:hAnsi="Wingdings" w:hint="default"/>
      </w:rPr>
    </w:lvl>
    <w:lvl w:ilvl="3" w:tplc="080A0001" w:tentative="1">
      <w:start w:val="1"/>
      <w:numFmt w:val="bullet"/>
      <w:lvlText w:val=""/>
      <w:lvlJc w:val="left"/>
      <w:pPr>
        <w:ind w:left="3230" w:hanging="360"/>
      </w:pPr>
      <w:rPr>
        <w:rFonts w:ascii="Symbol" w:hAnsi="Symbol" w:hint="default"/>
      </w:rPr>
    </w:lvl>
    <w:lvl w:ilvl="4" w:tplc="080A0003" w:tentative="1">
      <w:start w:val="1"/>
      <w:numFmt w:val="bullet"/>
      <w:lvlText w:val="o"/>
      <w:lvlJc w:val="left"/>
      <w:pPr>
        <w:ind w:left="3950" w:hanging="360"/>
      </w:pPr>
      <w:rPr>
        <w:rFonts w:ascii="Courier New" w:hAnsi="Courier New" w:cs="Courier New" w:hint="default"/>
      </w:rPr>
    </w:lvl>
    <w:lvl w:ilvl="5" w:tplc="080A0005" w:tentative="1">
      <w:start w:val="1"/>
      <w:numFmt w:val="bullet"/>
      <w:lvlText w:val=""/>
      <w:lvlJc w:val="left"/>
      <w:pPr>
        <w:ind w:left="4670" w:hanging="360"/>
      </w:pPr>
      <w:rPr>
        <w:rFonts w:ascii="Wingdings" w:hAnsi="Wingdings" w:hint="default"/>
      </w:rPr>
    </w:lvl>
    <w:lvl w:ilvl="6" w:tplc="080A0001" w:tentative="1">
      <w:start w:val="1"/>
      <w:numFmt w:val="bullet"/>
      <w:lvlText w:val=""/>
      <w:lvlJc w:val="left"/>
      <w:pPr>
        <w:ind w:left="5390" w:hanging="360"/>
      </w:pPr>
      <w:rPr>
        <w:rFonts w:ascii="Symbol" w:hAnsi="Symbol" w:hint="default"/>
      </w:rPr>
    </w:lvl>
    <w:lvl w:ilvl="7" w:tplc="080A0003" w:tentative="1">
      <w:start w:val="1"/>
      <w:numFmt w:val="bullet"/>
      <w:lvlText w:val="o"/>
      <w:lvlJc w:val="left"/>
      <w:pPr>
        <w:ind w:left="6110" w:hanging="360"/>
      </w:pPr>
      <w:rPr>
        <w:rFonts w:ascii="Courier New" w:hAnsi="Courier New" w:cs="Courier New" w:hint="default"/>
      </w:rPr>
    </w:lvl>
    <w:lvl w:ilvl="8" w:tplc="080A0005" w:tentative="1">
      <w:start w:val="1"/>
      <w:numFmt w:val="bullet"/>
      <w:lvlText w:val=""/>
      <w:lvlJc w:val="left"/>
      <w:pPr>
        <w:ind w:left="6830" w:hanging="360"/>
      </w:pPr>
      <w:rPr>
        <w:rFonts w:ascii="Wingdings" w:hAnsi="Wingdings" w:hint="default"/>
      </w:rPr>
    </w:lvl>
  </w:abstractNum>
  <w:abstractNum w:abstractNumId="26" w15:restartNumberingAfterBreak="0">
    <w:nsid w:val="732E7041"/>
    <w:multiLevelType w:val="multilevel"/>
    <w:tmpl w:val="8BACDD38"/>
    <w:lvl w:ilvl="0">
      <w:start w:val="1"/>
      <w:numFmt w:val="decimal"/>
      <w:lvlText w:val="%1."/>
      <w:lvlJc w:val="left"/>
      <w:pPr>
        <w:tabs>
          <w:tab w:val="num" w:pos="360"/>
        </w:tabs>
        <w:ind w:left="360" w:hanging="360"/>
      </w:pPr>
    </w:lvl>
    <w:lvl w:ilvl="1">
      <w:start w:val="1"/>
      <w:numFmt w:val="decimal"/>
      <w:pStyle w:val="Ttulo2"/>
      <w:lvlText w:val="%1.%2."/>
      <w:lvlJc w:val="left"/>
      <w:pPr>
        <w:tabs>
          <w:tab w:val="num" w:pos="792"/>
        </w:tabs>
        <w:ind w:left="792" w:hanging="432"/>
      </w:pPr>
      <w:rPr>
        <w:b/>
      </w:rPr>
    </w:lvl>
    <w:lvl w:ilvl="2">
      <w:start w:val="1"/>
      <w:numFmt w:val="decimal"/>
      <w:pStyle w:val="Ttulo3"/>
      <w:lvlText w:val="%1.%2.%3."/>
      <w:lvlJc w:val="left"/>
      <w:pPr>
        <w:tabs>
          <w:tab w:val="num" w:pos="1224"/>
        </w:tabs>
        <w:ind w:left="1224" w:hanging="504"/>
      </w:pPr>
      <w:rPr>
        <w:b/>
      </w:rPr>
    </w:lvl>
    <w:lvl w:ilvl="3">
      <w:start w:val="1"/>
      <w:numFmt w:val="decimal"/>
      <w:pStyle w:val="Ttulo4"/>
      <w:lvlText w:val="%1.%2.%3.%4."/>
      <w:lvlJc w:val="left"/>
      <w:pPr>
        <w:tabs>
          <w:tab w:val="num" w:pos="1728"/>
        </w:tabs>
        <w:ind w:left="1728" w:hanging="648"/>
      </w:pPr>
      <w:rPr>
        <w:b/>
      </w:r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7" w15:restartNumberingAfterBreak="0">
    <w:nsid w:val="75645363"/>
    <w:multiLevelType w:val="hybridMultilevel"/>
    <w:tmpl w:val="8AEC23CA"/>
    <w:lvl w:ilvl="0" w:tplc="080A0003">
      <w:start w:val="1"/>
      <w:numFmt w:val="bullet"/>
      <w:lvlText w:val="o"/>
      <w:lvlJc w:val="left"/>
      <w:pPr>
        <w:ind w:left="1778" w:hanging="360"/>
      </w:pPr>
      <w:rPr>
        <w:rFonts w:ascii="Courier New" w:hAnsi="Courier New" w:cs="Courier New"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num w:numId="1">
    <w:abstractNumId w:val="1"/>
  </w:num>
  <w:num w:numId="2">
    <w:abstractNumId w:val="18"/>
  </w:num>
  <w:num w:numId="3">
    <w:abstractNumId w:val="17"/>
  </w:num>
  <w:num w:numId="4">
    <w:abstractNumId w:val="15"/>
  </w:num>
  <w:num w:numId="5">
    <w:abstractNumId w:val="0"/>
  </w:num>
  <w:num w:numId="6">
    <w:abstractNumId w:val="9"/>
  </w:num>
  <w:num w:numId="7">
    <w:abstractNumId w:val="13"/>
  </w:num>
  <w:num w:numId="8">
    <w:abstractNumId w:val="3"/>
  </w:num>
  <w:num w:numId="9">
    <w:abstractNumId w:val="22"/>
  </w:num>
  <w:num w:numId="10">
    <w:abstractNumId w:val="8"/>
  </w:num>
  <w:num w:numId="11">
    <w:abstractNumId w:val="11"/>
  </w:num>
  <w:num w:numId="12">
    <w:abstractNumId w:val="2"/>
  </w:num>
  <w:num w:numId="13">
    <w:abstractNumId w:val="26"/>
  </w:num>
  <w:num w:numId="14">
    <w:abstractNumId w:val="19"/>
  </w:num>
  <w:num w:numId="15">
    <w:abstractNumId w:val="5"/>
  </w:num>
  <w:num w:numId="16">
    <w:abstractNumId w:val="7"/>
  </w:num>
  <w:num w:numId="17">
    <w:abstractNumId w:val="4"/>
  </w:num>
  <w:num w:numId="18">
    <w:abstractNumId w:val="21"/>
  </w:num>
  <w:num w:numId="19">
    <w:abstractNumId w:val="10"/>
  </w:num>
  <w:num w:numId="20">
    <w:abstractNumId w:val="16"/>
  </w:num>
  <w:num w:numId="21">
    <w:abstractNumId w:val="24"/>
  </w:num>
  <w:num w:numId="22">
    <w:abstractNumId w:val="23"/>
  </w:num>
  <w:num w:numId="23">
    <w:abstractNumId w:val="14"/>
  </w:num>
  <w:num w:numId="24">
    <w:abstractNumId w:val="25"/>
  </w:num>
  <w:num w:numId="25">
    <w:abstractNumId w:val="12"/>
  </w:num>
  <w:num w:numId="26">
    <w:abstractNumId w:val="6"/>
  </w:num>
  <w:num w:numId="27">
    <w:abstractNumId w:val="20"/>
  </w:num>
  <w:num w:numId="28">
    <w:abstractNumId w:val="2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9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A29"/>
    <w:rsid w:val="00000136"/>
    <w:rsid w:val="000026D0"/>
    <w:rsid w:val="00003417"/>
    <w:rsid w:val="00003C14"/>
    <w:rsid w:val="00004C55"/>
    <w:rsid w:val="00004DAC"/>
    <w:rsid w:val="000061C6"/>
    <w:rsid w:val="0001111E"/>
    <w:rsid w:val="000118E4"/>
    <w:rsid w:val="00012EF8"/>
    <w:rsid w:val="00013BBF"/>
    <w:rsid w:val="00016AC0"/>
    <w:rsid w:val="00017C48"/>
    <w:rsid w:val="00020324"/>
    <w:rsid w:val="00024F6B"/>
    <w:rsid w:val="0002517B"/>
    <w:rsid w:val="000262C7"/>
    <w:rsid w:val="00032D90"/>
    <w:rsid w:val="000410BC"/>
    <w:rsid w:val="00041CA7"/>
    <w:rsid w:val="00041EBF"/>
    <w:rsid w:val="00042E43"/>
    <w:rsid w:val="0004397F"/>
    <w:rsid w:val="0004774E"/>
    <w:rsid w:val="00055497"/>
    <w:rsid w:val="00056981"/>
    <w:rsid w:val="00056C13"/>
    <w:rsid w:val="00062710"/>
    <w:rsid w:val="00063B81"/>
    <w:rsid w:val="000656B3"/>
    <w:rsid w:val="00066F81"/>
    <w:rsid w:val="00067542"/>
    <w:rsid w:val="000704ED"/>
    <w:rsid w:val="00071075"/>
    <w:rsid w:val="0007192E"/>
    <w:rsid w:val="000725FB"/>
    <w:rsid w:val="00074059"/>
    <w:rsid w:val="000756D1"/>
    <w:rsid w:val="00077A0A"/>
    <w:rsid w:val="0008045C"/>
    <w:rsid w:val="000816DB"/>
    <w:rsid w:val="00084D83"/>
    <w:rsid w:val="00086B41"/>
    <w:rsid w:val="00086F56"/>
    <w:rsid w:val="000870EA"/>
    <w:rsid w:val="00090267"/>
    <w:rsid w:val="00090568"/>
    <w:rsid w:val="000912F2"/>
    <w:rsid w:val="00094E28"/>
    <w:rsid w:val="00094E7C"/>
    <w:rsid w:val="00094F5F"/>
    <w:rsid w:val="00095749"/>
    <w:rsid w:val="000A0724"/>
    <w:rsid w:val="000A0E5E"/>
    <w:rsid w:val="000A1F70"/>
    <w:rsid w:val="000A3F5A"/>
    <w:rsid w:val="000A4281"/>
    <w:rsid w:val="000A4C61"/>
    <w:rsid w:val="000A7F3B"/>
    <w:rsid w:val="000B08A3"/>
    <w:rsid w:val="000B147F"/>
    <w:rsid w:val="000B3EFB"/>
    <w:rsid w:val="000B6966"/>
    <w:rsid w:val="000B75D3"/>
    <w:rsid w:val="000B76C4"/>
    <w:rsid w:val="000C107F"/>
    <w:rsid w:val="000C230C"/>
    <w:rsid w:val="000C45B8"/>
    <w:rsid w:val="000C542D"/>
    <w:rsid w:val="000C66E8"/>
    <w:rsid w:val="000C6F9F"/>
    <w:rsid w:val="000D0534"/>
    <w:rsid w:val="000D3D48"/>
    <w:rsid w:val="000D4907"/>
    <w:rsid w:val="000D712B"/>
    <w:rsid w:val="000D7787"/>
    <w:rsid w:val="000E7D03"/>
    <w:rsid w:val="000F32E5"/>
    <w:rsid w:val="000F38D4"/>
    <w:rsid w:val="000F4316"/>
    <w:rsid w:val="000F5436"/>
    <w:rsid w:val="000F5FD3"/>
    <w:rsid w:val="000F7213"/>
    <w:rsid w:val="000F7561"/>
    <w:rsid w:val="00101E66"/>
    <w:rsid w:val="00103FB0"/>
    <w:rsid w:val="001076F5"/>
    <w:rsid w:val="0011175D"/>
    <w:rsid w:val="0011348D"/>
    <w:rsid w:val="00113759"/>
    <w:rsid w:val="001155C3"/>
    <w:rsid w:val="00116A62"/>
    <w:rsid w:val="00120F12"/>
    <w:rsid w:val="001226C3"/>
    <w:rsid w:val="00123406"/>
    <w:rsid w:val="00123EE7"/>
    <w:rsid w:val="001260BC"/>
    <w:rsid w:val="00126865"/>
    <w:rsid w:val="00126A6C"/>
    <w:rsid w:val="001354C7"/>
    <w:rsid w:val="00140C22"/>
    <w:rsid w:val="0014160F"/>
    <w:rsid w:val="001422D1"/>
    <w:rsid w:val="00142382"/>
    <w:rsid w:val="00142D99"/>
    <w:rsid w:val="0014592C"/>
    <w:rsid w:val="0014638C"/>
    <w:rsid w:val="00151757"/>
    <w:rsid w:val="0015428F"/>
    <w:rsid w:val="00155AAA"/>
    <w:rsid w:val="00156265"/>
    <w:rsid w:val="00160420"/>
    <w:rsid w:val="0016073C"/>
    <w:rsid w:val="001618C8"/>
    <w:rsid w:val="001627A2"/>
    <w:rsid w:val="00165CF5"/>
    <w:rsid w:val="00166C17"/>
    <w:rsid w:val="001700AD"/>
    <w:rsid w:val="00171BED"/>
    <w:rsid w:val="00172C56"/>
    <w:rsid w:val="001740A8"/>
    <w:rsid w:val="00175EFE"/>
    <w:rsid w:val="00176B53"/>
    <w:rsid w:val="001878EE"/>
    <w:rsid w:val="001929DA"/>
    <w:rsid w:val="00193660"/>
    <w:rsid w:val="00195818"/>
    <w:rsid w:val="00196277"/>
    <w:rsid w:val="00196D53"/>
    <w:rsid w:val="0019708F"/>
    <w:rsid w:val="00197E93"/>
    <w:rsid w:val="001A7A61"/>
    <w:rsid w:val="001B0E10"/>
    <w:rsid w:val="001B207F"/>
    <w:rsid w:val="001B2993"/>
    <w:rsid w:val="001B5036"/>
    <w:rsid w:val="001B55D6"/>
    <w:rsid w:val="001B6549"/>
    <w:rsid w:val="001C2BE7"/>
    <w:rsid w:val="001C55EA"/>
    <w:rsid w:val="001C706B"/>
    <w:rsid w:val="001C75DC"/>
    <w:rsid w:val="001D01BD"/>
    <w:rsid w:val="001D14C1"/>
    <w:rsid w:val="001D20BF"/>
    <w:rsid w:val="001D2940"/>
    <w:rsid w:val="001D3571"/>
    <w:rsid w:val="001D4816"/>
    <w:rsid w:val="001D7156"/>
    <w:rsid w:val="001E0535"/>
    <w:rsid w:val="001E22F9"/>
    <w:rsid w:val="001E2914"/>
    <w:rsid w:val="001E430A"/>
    <w:rsid w:val="001E6720"/>
    <w:rsid w:val="001F111B"/>
    <w:rsid w:val="001F1FDF"/>
    <w:rsid w:val="001F2F7D"/>
    <w:rsid w:val="001F4F8E"/>
    <w:rsid w:val="001F64E1"/>
    <w:rsid w:val="00204AD0"/>
    <w:rsid w:val="0020627A"/>
    <w:rsid w:val="002065F4"/>
    <w:rsid w:val="00210DC8"/>
    <w:rsid w:val="00217352"/>
    <w:rsid w:val="0022190C"/>
    <w:rsid w:val="002244F6"/>
    <w:rsid w:val="002246E2"/>
    <w:rsid w:val="00225E9B"/>
    <w:rsid w:val="002314E1"/>
    <w:rsid w:val="00231753"/>
    <w:rsid w:val="00231BAB"/>
    <w:rsid w:val="00233DF6"/>
    <w:rsid w:val="00234C78"/>
    <w:rsid w:val="00236143"/>
    <w:rsid w:val="00236C3F"/>
    <w:rsid w:val="002410C3"/>
    <w:rsid w:val="00241FCF"/>
    <w:rsid w:val="00242F80"/>
    <w:rsid w:val="002437F6"/>
    <w:rsid w:val="002449D6"/>
    <w:rsid w:val="00245D43"/>
    <w:rsid w:val="0025198A"/>
    <w:rsid w:val="00252523"/>
    <w:rsid w:val="00255709"/>
    <w:rsid w:val="002573B5"/>
    <w:rsid w:val="00260349"/>
    <w:rsid w:val="002605EB"/>
    <w:rsid w:val="0026191F"/>
    <w:rsid w:val="00261AC2"/>
    <w:rsid w:val="00263E4E"/>
    <w:rsid w:val="00264A47"/>
    <w:rsid w:val="00265A26"/>
    <w:rsid w:val="002727F5"/>
    <w:rsid w:val="0027291D"/>
    <w:rsid w:val="00272FD3"/>
    <w:rsid w:val="00275999"/>
    <w:rsid w:val="002805DC"/>
    <w:rsid w:val="00284098"/>
    <w:rsid w:val="0028636B"/>
    <w:rsid w:val="00294731"/>
    <w:rsid w:val="00295AFE"/>
    <w:rsid w:val="00295CBB"/>
    <w:rsid w:val="00297AE1"/>
    <w:rsid w:val="002A0E82"/>
    <w:rsid w:val="002A12BC"/>
    <w:rsid w:val="002A5A18"/>
    <w:rsid w:val="002B25D4"/>
    <w:rsid w:val="002B2809"/>
    <w:rsid w:val="002B5A8D"/>
    <w:rsid w:val="002C2499"/>
    <w:rsid w:val="002C463F"/>
    <w:rsid w:val="002C5484"/>
    <w:rsid w:val="002C62BB"/>
    <w:rsid w:val="002C79AE"/>
    <w:rsid w:val="002D1713"/>
    <w:rsid w:val="002D1CC5"/>
    <w:rsid w:val="002E0775"/>
    <w:rsid w:val="002E3911"/>
    <w:rsid w:val="002E6646"/>
    <w:rsid w:val="002E6DF4"/>
    <w:rsid w:val="002E7466"/>
    <w:rsid w:val="002E7B9C"/>
    <w:rsid w:val="002F00AE"/>
    <w:rsid w:val="002F0D17"/>
    <w:rsid w:val="002F3ECC"/>
    <w:rsid w:val="00304D8C"/>
    <w:rsid w:val="00305C7C"/>
    <w:rsid w:val="00307777"/>
    <w:rsid w:val="00307F57"/>
    <w:rsid w:val="00310E17"/>
    <w:rsid w:val="00314563"/>
    <w:rsid w:val="0031506D"/>
    <w:rsid w:val="00315505"/>
    <w:rsid w:val="00317E51"/>
    <w:rsid w:val="00322FF8"/>
    <w:rsid w:val="00324141"/>
    <w:rsid w:val="0033214D"/>
    <w:rsid w:val="00333DAB"/>
    <w:rsid w:val="003348D9"/>
    <w:rsid w:val="00334CF3"/>
    <w:rsid w:val="003362E6"/>
    <w:rsid w:val="003373B4"/>
    <w:rsid w:val="00340745"/>
    <w:rsid w:val="00340C3A"/>
    <w:rsid w:val="00342F53"/>
    <w:rsid w:val="00343338"/>
    <w:rsid w:val="003456C3"/>
    <w:rsid w:val="003479AE"/>
    <w:rsid w:val="003510C0"/>
    <w:rsid w:val="00352A8B"/>
    <w:rsid w:val="003538A0"/>
    <w:rsid w:val="00353CB8"/>
    <w:rsid w:val="00354F72"/>
    <w:rsid w:val="00355708"/>
    <w:rsid w:val="00355BFD"/>
    <w:rsid w:val="0035683A"/>
    <w:rsid w:val="00357018"/>
    <w:rsid w:val="00361FF6"/>
    <w:rsid w:val="00362BDE"/>
    <w:rsid w:val="00363193"/>
    <w:rsid w:val="0036365B"/>
    <w:rsid w:val="003641CE"/>
    <w:rsid w:val="00364678"/>
    <w:rsid w:val="00372AA6"/>
    <w:rsid w:val="00372C9A"/>
    <w:rsid w:val="00374793"/>
    <w:rsid w:val="003750BD"/>
    <w:rsid w:val="00381319"/>
    <w:rsid w:val="00386E77"/>
    <w:rsid w:val="00392E7F"/>
    <w:rsid w:val="003939F9"/>
    <w:rsid w:val="00395092"/>
    <w:rsid w:val="0039563F"/>
    <w:rsid w:val="003976C2"/>
    <w:rsid w:val="003977C4"/>
    <w:rsid w:val="003A338C"/>
    <w:rsid w:val="003A56EC"/>
    <w:rsid w:val="003A6373"/>
    <w:rsid w:val="003B27C5"/>
    <w:rsid w:val="003B42D2"/>
    <w:rsid w:val="003B4935"/>
    <w:rsid w:val="003B72DB"/>
    <w:rsid w:val="003C0A30"/>
    <w:rsid w:val="003C2129"/>
    <w:rsid w:val="003C2E95"/>
    <w:rsid w:val="003C42C6"/>
    <w:rsid w:val="003C4B8B"/>
    <w:rsid w:val="003C4CEE"/>
    <w:rsid w:val="003C5A79"/>
    <w:rsid w:val="003D18A5"/>
    <w:rsid w:val="003D59FB"/>
    <w:rsid w:val="003D7647"/>
    <w:rsid w:val="003D7D94"/>
    <w:rsid w:val="003E02D8"/>
    <w:rsid w:val="003E06EE"/>
    <w:rsid w:val="003E4517"/>
    <w:rsid w:val="003E4A65"/>
    <w:rsid w:val="003E5381"/>
    <w:rsid w:val="003E574D"/>
    <w:rsid w:val="003E5AF3"/>
    <w:rsid w:val="003E608B"/>
    <w:rsid w:val="003E7F3B"/>
    <w:rsid w:val="003F2751"/>
    <w:rsid w:val="003F63EB"/>
    <w:rsid w:val="003F6C7E"/>
    <w:rsid w:val="00400645"/>
    <w:rsid w:val="00400B04"/>
    <w:rsid w:val="004038D9"/>
    <w:rsid w:val="004057EB"/>
    <w:rsid w:val="00406A84"/>
    <w:rsid w:val="004079E4"/>
    <w:rsid w:val="00410665"/>
    <w:rsid w:val="00412A99"/>
    <w:rsid w:val="00412BD4"/>
    <w:rsid w:val="00412E8C"/>
    <w:rsid w:val="00413531"/>
    <w:rsid w:val="00415ADC"/>
    <w:rsid w:val="00417E17"/>
    <w:rsid w:val="0042218F"/>
    <w:rsid w:val="00422F8F"/>
    <w:rsid w:val="00431B90"/>
    <w:rsid w:val="004337DC"/>
    <w:rsid w:val="00435629"/>
    <w:rsid w:val="00436186"/>
    <w:rsid w:val="0043648B"/>
    <w:rsid w:val="00440F58"/>
    <w:rsid w:val="00441EC0"/>
    <w:rsid w:val="00442A36"/>
    <w:rsid w:val="0044331E"/>
    <w:rsid w:val="0044575D"/>
    <w:rsid w:val="00446192"/>
    <w:rsid w:val="004467E3"/>
    <w:rsid w:val="00447432"/>
    <w:rsid w:val="00450DB0"/>
    <w:rsid w:val="00456263"/>
    <w:rsid w:val="00457148"/>
    <w:rsid w:val="00462AB8"/>
    <w:rsid w:val="00467659"/>
    <w:rsid w:val="00472169"/>
    <w:rsid w:val="00474A0E"/>
    <w:rsid w:val="00474BFB"/>
    <w:rsid w:val="0047694C"/>
    <w:rsid w:val="00484A52"/>
    <w:rsid w:val="00485BD7"/>
    <w:rsid w:val="0048788D"/>
    <w:rsid w:val="00487B16"/>
    <w:rsid w:val="004908BF"/>
    <w:rsid w:val="00491C59"/>
    <w:rsid w:val="00491C9D"/>
    <w:rsid w:val="00491E00"/>
    <w:rsid w:val="00492800"/>
    <w:rsid w:val="004946A0"/>
    <w:rsid w:val="00494DAC"/>
    <w:rsid w:val="004952D0"/>
    <w:rsid w:val="00496F6E"/>
    <w:rsid w:val="004974AE"/>
    <w:rsid w:val="004A1C26"/>
    <w:rsid w:val="004A21B9"/>
    <w:rsid w:val="004A376C"/>
    <w:rsid w:val="004A532F"/>
    <w:rsid w:val="004A752E"/>
    <w:rsid w:val="004B00E6"/>
    <w:rsid w:val="004B0241"/>
    <w:rsid w:val="004B0554"/>
    <w:rsid w:val="004B0BD4"/>
    <w:rsid w:val="004B2C1B"/>
    <w:rsid w:val="004B3CD2"/>
    <w:rsid w:val="004B52C8"/>
    <w:rsid w:val="004B5970"/>
    <w:rsid w:val="004B71D3"/>
    <w:rsid w:val="004B727D"/>
    <w:rsid w:val="004D6DD6"/>
    <w:rsid w:val="004E1DEF"/>
    <w:rsid w:val="004E242C"/>
    <w:rsid w:val="004E7A6C"/>
    <w:rsid w:val="004F64A7"/>
    <w:rsid w:val="004F7EE5"/>
    <w:rsid w:val="005004E6"/>
    <w:rsid w:val="00500989"/>
    <w:rsid w:val="0050342D"/>
    <w:rsid w:val="00503C32"/>
    <w:rsid w:val="0050577D"/>
    <w:rsid w:val="005066F1"/>
    <w:rsid w:val="00511109"/>
    <w:rsid w:val="00511411"/>
    <w:rsid w:val="005115A0"/>
    <w:rsid w:val="0051373A"/>
    <w:rsid w:val="00514FFD"/>
    <w:rsid w:val="00516AD5"/>
    <w:rsid w:val="00516D1E"/>
    <w:rsid w:val="005175C5"/>
    <w:rsid w:val="00520BE0"/>
    <w:rsid w:val="00521196"/>
    <w:rsid w:val="00522175"/>
    <w:rsid w:val="00522610"/>
    <w:rsid w:val="00524907"/>
    <w:rsid w:val="0052569B"/>
    <w:rsid w:val="005265DC"/>
    <w:rsid w:val="00530E67"/>
    <w:rsid w:val="00535F6F"/>
    <w:rsid w:val="00536D04"/>
    <w:rsid w:val="0053745A"/>
    <w:rsid w:val="00541D7B"/>
    <w:rsid w:val="005458C0"/>
    <w:rsid w:val="00546196"/>
    <w:rsid w:val="0055358C"/>
    <w:rsid w:val="00553B3F"/>
    <w:rsid w:val="00553D49"/>
    <w:rsid w:val="00553DC5"/>
    <w:rsid w:val="00554221"/>
    <w:rsid w:val="00556FBB"/>
    <w:rsid w:val="005618D7"/>
    <w:rsid w:val="00562EBB"/>
    <w:rsid w:val="005631A3"/>
    <w:rsid w:val="00565B84"/>
    <w:rsid w:val="00566345"/>
    <w:rsid w:val="00566DE1"/>
    <w:rsid w:val="0057003E"/>
    <w:rsid w:val="0057722B"/>
    <w:rsid w:val="00581125"/>
    <w:rsid w:val="00582A03"/>
    <w:rsid w:val="005838E5"/>
    <w:rsid w:val="00585748"/>
    <w:rsid w:val="00586451"/>
    <w:rsid w:val="00586ADA"/>
    <w:rsid w:val="00590275"/>
    <w:rsid w:val="00590A4D"/>
    <w:rsid w:val="00590D05"/>
    <w:rsid w:val="00590F27"/>
    <w:rsid w:val="00592CFE"/>
    <w:rsid w:val="005936D9"/>
    <w:rsid w:val="005941D4"/>
    <w:rsid w:val="005A002D"/>
    <w:rsid w:val="005A03BF"/>
    <w:rsid w:val="005A0743"/>
    <w:rsid w:val="005A4987"/>
    <w:rsid w:val="005A57EA"/>
    <w:rsid w:val="005A6A88"/>
    <w:rsid w:val="005A796D"/>
    <w:rsid w:val="005B0954"/>
    <w:rsid w:val="005B307A"/>
    <w:rsid w:val="005B3E1C"/>
    <w:rsid w:val="005B59A5"/>
    <w:rsid w:val="005B59F5"/>
    <w:rsid w:val="005B5CDC"/>
    <w:rsid w:val="005C3641"/>
    <w:rsid w:val="005C3AD4"/>
    <w:rsid w:val="005C3B3D"/>
    <w:rsid w:val="005C4C39"/>
    <w:rsid w:val="005C5879"/>
    <w:rsid w:val="005C64C4"/>
    <w:rsid w:val="005C7BC3"/>
    <w:rsid w:val="005D03CF"/>
    <w:rsid w:val="005D0EEE"/>
    <w:rsid w:val="005D27A9"/>
    <w:rsid w:val="005D4343"/>
    <w:rsid w:val="005D6FC8"/>
    <w:rsid w:val="005D7461"/>
    <w:rsid w:val="005E0D59"/>
    <w:rsid w:val="005E116F"/>
    <w:rsid w:val="005E1AC8"/>
    <w:rsid w:val="005F0B55"/>
    <w:rsid w:val="005F28FD"/>
    <w:rsid w:val="005F48A3"/>
    <w:rsid w:val="005F4CDF"/>
    <w:rsid w:val="005F5720"/>
    <w:rsid w:val="005F5F68"/>
    <w:rsid w:val="005F6E3F"/>
    <w:rsid w:val="005F7638"/>
    <w:rsid w:val="006001CB"/>
    <w:rsid w:val="00602F14"/>
    <w:rsid w:val="00606B03"/>
    <w:rsid w:val="006077EB"/>
    <w:rsid w:val="00607AD4"/>
    <w:rsid w:val="00607BEB"/>
    <w:rsid w:val="00612B08"/>
    <w:rsid w:val="00613396"/>
    <w:rsid w:val="00614685"/>
    <w:rsid w:val="00623B75"/>
    <w:rsid w:val="00625DCF"/>
    <w:rsid w:val="006276C5"/>
    <w:rsid w:val="00630383"/>
    <w:rsid w:val="00633A89"/>
    <w:rsid w:val="00635464"/>
    <w:rsid w:val="00635BFA"/>
    <w:rsid w:val="00636E37"/>
    <w:rsid w:val="00637872"/>
    <w:rsid w:val="00640BC5"/>
    <w:rsid w:val="00641F8E"/>
    <w:rsid w:val="00645637"/>
    <w:rsid w:val="00653F7F"/>
    <w:rsid w:val="0065450A"/>
    <w:rsid w:val="006547D3"/>
    <w:rsid w:val="00654A82"/>
    <w:rsid w:val="0065584B"/>
    <w:rsid w:val="00657292"/>
    <w:rsid w:val="00660246"/>
    <w:rsid w:val="006627A3"/>
    <w:rsid w:val="00662D67"/>
    <w:rsid w:val="006639AD"/>
    <w:rsid w:val="006648E5"/>
    <w:rsid w:val="00665281"/>
    <w:rsid w:val="00666DC8"/>
    <w:rsid w:val="00671536"/>
    <w:rsid w:val="00673640"/>
    <w:rsid w:val="0067610E"/>
    <w:rsid w:val="00677B5E"/>
    <w:rsid w:val="00680AE5"/>
    <w:rsid w:val="00681016"/>
    <w:rsid w:val="00681187"/>
    <w:rsid w:val="00682949"/>
    <w:rsid w:val="006848BF"/>
    <w:rsid w:val="00690337"/>
    <w:rsid w:val="006904C9"/>
    <w:rsid w:val="00690CC9"/>
    <w:rsid w:val="00692F64"/>
    <w:rsid w:val="00695084"/>
    <w:rsid w:val="00695D49"/>
    <w:rsid w:val="006A4259"/>
    <w:rsid w:val="006A494F"/>
    <w:rsid w:val="006A5E08"/>
    <w:rsid w:val="006B26CE"/>
    <w:rsid w:val="006B5590"/>
    <w:rsid w:val="006B5694"/>
    <w:rsid w:val="006B5C76"/>
    <w:rsid w:val="006B6CA4"/>
    <w:rsid w:val="006C3309"/>
    <w:rsid w:val="006C3672"/>
    <w:rsid w:val="006C3B54"/>
    <w:rsid w:val="006C48B5"/>
    <w:rsid w:val="006C5BE0"/>
    <w:rsid w:val="006C6400"/>
    <w:rsid w:val="006C6729"/>
    <w:rsid w:val="006C6A7C"/>
    <w:rsid w:val="006C6DAE"/>
    <w:rsid w:val="006C7797"/>
    <w:rsid w:val="006D3DA4"/>
    <w:rsid w:val="006D48BE"/>
    <w:rsid w:val="006D4BC6"/>
    <w:rsid w:val="006E650A"/>
    <w:rsid w:val="006E7C49"/>
    <w:rsid w:val="006F20C6"/>
    <w:rsid w:val="006F271B"/>
    <w:rsid w:val="006F433D"/>
    <w:rsid w:val="006F7579"/>
    <w:rsid w:val="006F7E0E"/>
    <w:rsid w:val="007000BC"/>
    <w:rsid w:val="007024F8"/>
    <w:rsid w:val="00705FC1"/>
    <w:rsid w:val="00712EC5"/>
    <w:rsid w:val="007133CA"/>
    <w:rsid w:val="007134E3"/>
    <w:rsid w:val="007147DE"/>
    <w:rsid w:val="00714E9D"/>
    <w:rsid w:val="0071673A"/>
    <w:rsid w:val="007219B2"/>
    <w:rsid w:val="0072242C"/>
    <w:rsid w:val="007233CD"/>
    <w:rsid w:val="00723D97"/>
    <w:rsid w:val="00723E53"/>
    <w:rsid w:val="0072529E"/>
    <w:rsid w:val="00730D75"/>
    <w:rsid w:val="007312D8"/>
    <w:rsid w:val="00731EFB"/>
    <w:rsid w:val="00732FED"/>
    <w:rsid w:val="007343A4"/>
    <w:rsid w:val="00735142"/>
    <w:rsid w:val="007362ED"/>
    <w:rsid w:val="00740681"/>
    <w:rsid w:val="00742B06"/>
    <w:rsid w:val="00743180"/>
    <w:rsid w:val="00743577"/>
    <w:rsid w:val="00745517"/>
    <w:rsid w:val="00746F9D"/>
    <w:rsid w:val="00747720"/>
    <w:rsid w:val="0075071D"/>
    <w:rsid w:val="00752145"/>
    <w:rsid w:val="00754597"/>
    <w:rsid w:val="00754BEF"/>
    <w:rsid w:val="007640A9"/>
    <w:rsid w:val="007655DA"/>
    <w:rsid w:val="00766853"/>
    <w:rsid w:val="00766905"/>
    <w:rsid w:val="00770740"/>
    <w:rsid w:val="00773CE7"/>
    <w:rsid w:val="00777532"/>
    <w:rsid w:val="00777AD9"/>
    <w:rsid w:val="00777D3A"/>
    <w:rsid w:val="00781751"/>
    <w:rsid w:val="00783BF6"/>
    <w:rsid w:val="00785EEE"/>
    <w:rsid w:val="0078626E"/>
    <w:rsid w:val="0079083B"/>
    <w:rsid w:val="00790F53"/>
    <w:rsid w:val="007916E4"/>
    <w:rsid w:val="007927B8"/>
    <w:rsid w:val="00794C94"/>
    <w:rsid w:val="00795F43"/>
    <w:rsid w:val="00796866"/>
    <w:rsid w:val="007973E0"/>
    <w:rsid w:val="007974F1"/>
    <w:rsid w:val="007A013F"/>
    <w:rsid w:val="007A1A8A"/>
    <w:rsid w:val="007A2AEE"/>
    <w:rsid w:val="007A426C"/>
    <w:rsid w:val="007A5CA4"/>
    <w:rsid w:val="007A6C9E"/>
    <w:rsid w:val="007A6E8F"/>
    <w:rsid w:val="007B360B"/>
    <w:rsid w:val="007B53A1"/>
    <w:rsid w:val="007B573C"/>
    <w:rsid w:val="007B69E1"/>
    <w:rsid w:val="007C2B9E"/>
    <w:rsid w:val="007C60A3"/>
    <w:rsid w:val="007C6938"/>
    <w:rsid w:val="007C7309"/>
    <w:rsid w:val="007C739C"/>
    <w:rsid w:val="007D3ED3"/>
    <w:rsid w:val="007D4850"/>
    <w:rsid w:val="007D565D"/>
    <w:rsid w:val="007D76C1"/>
    <w:rsid w:val="007E0265"/>
    <w:rsid w:val="007E16AD"/>
    <w:rsid w:val="007E54EA"/>
    <w:rsid w:val="007E5568"/>
    <w:rsid w:val="007E5F78"/>
    <w:rsid w:val="007E721D"/>
    <w:rsid w:val="007E7EC0"/>
    <w:rsid w:val="007F1277"/>
    <w:rsid w:val="007F3556"/>
    <w:rsid w:val="007F491E"/>
    <w:rsid w:val="007F6653"/>
    <w:rsid w:val="007F67A3"/>
    <w:rsid w:val="007F72E0"/>
    <w:rsid w:val="00800861"/>
    <w:rsid w:val="00800ACB"/>
    <w:rsid w:val="008014CB"/>
    <w:rsid w:val="00802423"/>
    <w:rsid w:val="008024FF"/>
    <w:rsid w:val="00802A29"/>
    <w:rsid w:val="00804CD4"/>
    <w:rsid w:val="00805786"/>
    <w:rsid w:val="008070BF"/>
    <w:rsid w:val="00812501"/>
    <w:rsid w:val="00814D2B"/>
    <w:rsid w:val="0081552A"/>
    <w:rsid w:val="00815620"/>
    <w:rsid w:val="00820BBB"/>
    <w:rsid w:val="00825CB4"/>
    <w:rsid w:val="00831C8E"/>
    <w:rsid w:val="008333CD"/>
    <w:rsid w:val="0083395E"/>
    <w:rsid w:val="00836688"/>
    <w:rsid w:val="00836B68"/>
    <w:rsid w:val="008372DF"/>
    <w:rsid w:val="00837766"/>
    <w:rsid w:val="00842286"/>
    <w:rsid w:val="00843990"/>
    <w:rsid w:val="008542C0"/>
    <w:rsid w:val="00854344"/>
    <w:rsid w:val="00854AB3"/>
    <w:rsid w:val="008553D8"/>
    <w:rsid w:val="008601A5"/>
    <w:rsid w:val="00861BD5"/>
    <w:rsid w:val="00864FD8"/>
    <w:rsid w:val="00866129"/>
    <w:rsid w:val="00866D67"/>
    <w:rsid w:val="00867390"/>
    <w:rsid w:val="00867721"/>
    <w:rsid w:val="008710BA"/>
    <w:rsid w:val="00872048"/>
    <w:rsid w:val="00872E10"/>
    <w:rsid w:val="00872E21"/>
    <w:rsid w:val="00873E66"/>
    <w:rsid w:val="00875795"/>
    <w:rsid w:val="008760FE"/>
    <w:rsid w:val="008767C4"/>
    <w:rsid w:val="00876965"/>
    <w:rsid w:val="008812B3"/>
    <w:rsid w:val="00881408"/>
    <w:rsid w:val="00881BC7"/>
    <w:rsid w:val="00882A3B"/>
    <w:rsid w:val="00884635"/>
    <w:rsid w:val="00884DCD"/>
    <w:rsid w:val="00885DE7"/>
    <w:rsid w:val="00886653"/>
    <w:rsid w:val="00886AC1"/>
    <w:rsid w:val="00890CCA"/>
    <w:rsid w:val="00893171"/>
    <w:rsid w:val="0089715E"/>
    <w:rsid w:val="008A0E16"/>
    <w:rsid w:val="008A4391"/>
    <w:rsid w:val="008A67A4"/>
    <w:rsid w:val="008A6C20"/>
    <w:rsid w:val="008B09D8"/>
    <w:rsid w:val="008B0CC5"/>
    <w:rsid w:val="008B2E0A"/>
    <w:rsid w:val="008B490C"/>
    <w:rsid w:val="008B4E32"/>
    <w:rsid w:val="008B6560"/>
    <w:rsid w:val="008B6F8B"/>
    <w:rsid w:val="008C0C9A"/>
    <w:rsid w:val="008C1D6E"/>
    <w:rsid w:val="008C4142"/>
    <w:rsid w:val="008C606D"/>
    <w:rsid w:val="008C6155"/>
    <w:rsid w:val="008C6574"/>
    <w:rsid w:val="008C6D78"/>
    <w:rsid w:val="008C71E0"/>
    <w:rsid w:val="008D36BB"/>
    <w:rsid w:val="008E089E"/>
    <w:rsid w:val="008E13ED"/>
    <w:rsid w:val="008E245C"/>
    <w:rsid w:val="008E3811"/>
    <w:rsid w:val="008E560B"/>
    <w:rsid w:val="008E6C8C"/>
    <w:rsid w:val="008E6C91"/>
    <w:rsid w:val="008E7CEB"/>
    <w:rsid w:val="008F29D8"/>
    <w:rsid w:val="008F2B94"/>
    <w:rsid w:val="008F47AD"/>
    <w:rsid w:val="008F4856"/>
    <w:rsid w:val="008F4CAD"/>
    <w:rsid w:val="008F65BA"/>
    <w:rsid w:val="008F7738"/>
    <w:rsid w:val="00904764"/>
    <w:rsid w:val="009077BF"/>
    <w:rsid w:val="00910738"/>
    <w:rsid w:val="009110CE"/>
    <w:rsid w:val="009138EA"/>
    <w:rsid w:val="00913EA6"/>
    <w:rsid w:val="00916192"/>
    <w:rsid w:val="00917549"/>
    <w:rsid w:val="00922371"/>
    <w:rsid w:val="00923AD5"/>
    <w:rsid w:val="00926881"/>
    <w:rsid w:val="00931D4A"/>
    <w:rsid w:val="00933B1B"/>
    <w:rsid w:val="00936846"/>
    <w:rsid w:val="00942B06"/>
    <w:rsid w:val="00942C92"/>
    <w:rsid w:val="00946427"/>
    <w:rsid w:val="009508D1"/>
    <w:rsid w:val="0095164C"/>
    <w:rsid w:val="00951CDB"/>
    <w:rsid w:val="009532B6"/>
    <w:rsid w:val="00954CF7"/>
    <w:rsid w:val="00957D98"/>
    <w:rsid w:val="009624FB"/>
    <w:rsid w:val="009631B1"/>
    <w:rsid w:val="009635A2"/>
    <w:rsid w:val="00963C62"/>
    <w:rsid w:val="0096538A"/>
    <w:rsid w:val="0097050D"/>
    <w:rsid w:val="00970A90"/>
    <w:rsid w:val="00970D41"/>
    <w:rsid w:val="009733C0"/>
    <w:rsid w:val="00980593"/>
    <w:rsid w:val="00982409"/>
    <w:rsid w:val="0098416A"/>
    <w:rsid w:val="009854BB"/>
    <w:rsid w:val="00986703"/>
    <w:rsid w:val="009878ED"/>
    <w:rsid w:val="00994433"/>
    <w:rsid w:val="009945F0"/>
    <w:rsid w:val="009958C4"/>
    <w:rsid w:val="00995E82"/>
    <w:rsid w:val="00996B69"/>
    <w:rsid w:val="00996C5F"/>
    <w:rsid w:val="00997909"/>
    <w:rsid w:val="009A04CC"/>
    <w:rsid w:val="009A0732"/>
    <w:rsid w:val="009A1C8F"/>
    <w:rsid w:val="009A2C27"/>
    <w:rsid w:val="009A3775"/>
    <w:rsid w:val="009A3B39"/>
    <w:rsid w:val="009A4AC6"/>
    <w:rsid w:val="009A7413"/>
    <w:rsid w:val="009B1AC9"/>
    <w:rsid w:val="009B1D0A"/>
    <w:rsid w:val="009B2152"/>
    <w:rsid w:val="009B4ECD"/>
    <w:rsid w:val="009B7AAA"/>
    <w:rsid w:val="009C3C03"/>
    <w:rsid w:val="009C4602"/>
    <w:rsid w:val="009C5702"/>
    <w:rsid w:val="009D0311"/>
    <w:rsid w:val="009D2504"/>
    <w:rsid w:val="009D36F7"/>
    <w:rsid w:val="009D4D3F"/>
    <w:rsid w:val="009D64CF"/>
    <w:rsid w:val="009D6EBE"/>
    <w:rsid w:val="009D7413"/>
    <w:rsid w:val="009E23B1"/>
    <w:rsid w:val="009E2C57"/>
    <w:rsid w:val="009E3FEF"/>
    <w:rsid w:val="009E4A64"/>
    <w:rsid w:val="009E6240"/>
    <w:rsid w:val="009F3D06"/>
    <w:rsid w:val="009F4F83"/>
    <w:rsid w:val="00A0062A"/>
    <w:rsid w:val="00A01EE3"/>
    <w:rsid w:val="00A0667C"/>
    <w:rsid w:val="00A06791"/>
    <w:rsid w:val="00A07BE4"/>
    <w:rsid w:val="00A122CF"/>
    <w:rsid w:val="00A15E62"/>
    <w:rsid w:val="00A17D2E"/>
    <w:rsid w:val="00A21288"/>
    <w:rsid w:val="00A22D94"/>
    <w:rsid w:val="00A235C5"/>
    <w:rsid w:val="00A24744"/>
    <w:rsid w:val="00A2659B"/>
    <w:rsid w:val="00A26649"/>
    <w:rsid w:val="00A33305"/>
    <w:rsid w:val="00A35D7D"/>
    <w:rsid w:val="00A362EE"/>
    <w:rsid w:val="00A40107"/>
    <w:rsid w:val="00A41073"/>
    <w:rsid w:val="00A41EE6"/>
    <w:rsid w:val="00A426B8"/>
    <w:rsid w:val="00A426D6"/>
    <w:rsid w:val="00A42B35"/>
    <w:rsid w:val="00A431AF"/>
    <w:rsid w:val="00A43A60"/>
    <w:rsid w:val="00A460B3"/>
    <w:rsid w:val="00A515F8"/>
    <w:rsid w:val="00A5200F"/>
    <w:rsid w:val="00A521CD"/>
    <w:rsid w:val="00A57B84"/>
    <w:rsid w:val="00A63122"/>
    <w:rsid w:val="00A66BAE"/>
    <w:rsid w:val="00A73C2B"/>
    <w:rsid w:val="00A75E4C"/>
    <w:rsid w:val="00A778F4"/>
    <w:rsid w:val="00A812FF"/>
    <w:rsid w:val="00A81B5D"/>
    <w:rsid w:val="00A84CEA"/>
    <w:rsid w:val="00A875DD"/>
    <w:rsid w:val="00A87FD5"/>
    <w:rsid w:val="00A91987"/>
    <w:rsid w:val="00A91BE5"/>
    <w:rsid w:val="00A91CF3"/>
    <w:rsid w:val="00A92820"/>
    <w:rsid w:val="00A93C53"/>
    <w:rsid w:val="00A94C8D"/>
    <w:rsid w:val="00AA11F3"/>
    <w:rsid w:val="00AA21DC"/>
    <w:rsid w:val="00AA3AB1"/>
    <w:rsid w:val="00AA4B22"/>
    <w:rsid w:val="00AA528E"/>
    <w:rsid w:val="00AA586F"/>
    <w:rsid w:val="00AA6626"/>
    <w:rsid w:val="00AB5E37"/>
    <w:rsid w:val="00AB68AB"/>
    <w:rsid w:val="00AB6A79"/>
    <w:rsid w:val="00AC087F"/>
    <w:rsid w:val="00AC19DB"/>
    <w:rsid w:val="00AC26D0"/>
    <w:rsid w:val="00AC4267"/>
    <w:rsid w:val="00AC4D10"/>
    <w:rsid w:val="00AC54FB"/>
    <w:rsid w:val="00AC6193"/>
    <w:rsid w:val="00AD272A"/>
    <w:rsid w:val="00AD6EA9"/>
    <w:rsid w:val="00AF017C"/>
    <w:rsid w:val="00AF07CE"/>
    <w:rsid w:val="00AF0E0A"/>
    <w:rsid w:val="00AF17D6"/>
    <w:rsid w:val="00AF3635"/>
    <w:rsid w:val="00AF3A23"/>
    <w:rsid w:val="00AF4611"/>
    <w:rsid w:val="00AF5CF3"/>
    <w:rsid w:val="00AF626A"/>
    <w:rsid w:val="00AF6308"/>
    <w:rsid w:val="00B01E58"/>
    <w:rsid w:val="00B04E55"/>
    <w:rsid w:val="00B05CCD"/>
    <w:rsid w:val="00B06407"/>
    <w:rsid w:val="00B07CFD"/>
    <w:rsid w:val="00B13337"/>
    <w:rsid w:val="00B1434C"/>
    <w:rsid w:val="00B15492"/>
    <w:rsid w:val="00B16248"/>
    <w:rsid w:val="00B16A71"/>
    <w:rsid w:val="00B23D8D"/>
    <w:rsid w:val="00B23FF1"/>
    <w:rsid w:val="00B24177"/>
    <w:rsid w:val="00B32B6A"/>
    <w:rsid w:val="00B3780B"/>
    <w:rsid w:val="00B410AE"/>
    <w:rsid w:val="00B41F2E"/>
    <w:rsid w:val="00B42BD2"/>
    <w:rsid w:val="00B43191"/>
    <w:rsid w:val="00B44381"/>
    <w:rsid w:val="00B46422"/>
    <w:rsid w:val="00B54469"/>
    <w:rsid w:val="00B6018C"/>
    <w:rsid w:val="00B629BA"/>
    <w:rsid w:val="00B629F1"/>
    <w:rsid w:val="00B630BD"/>
    <w:rsid w:val="00B71184"/>
    <w:rsid w:val="00B71E45"/>
    <w:rsid w:val="00B73438"/>
    <w:rsid w:val="00B741B1"/>
    <w:rsid w:val="00B749C1"/>
    <w:rsid w:val="00B74A8B"/>
    <w:rsid w:val="00B74AEA"/>
    <w:rsid w:val="00B75E9C"/>
    <w:rsid w:val="00B76681"/>
    <w:rsid w:val="00B769ED"/>
    <w:rsid w:val="00B80A5C"/>
    <w:rsid w:val="00B84CE0"/>
    <w:rsid w:val="00B9399A"/>
    <w:rsid w:val="00B94D81"/>
    <w:rsid w:val="00BA17E4"/>
    <w:rsid w:val="00BA1C8A"/>
    <w:rsid w:val="00BA250A"/>
    <w:rsid w:val="00BA5013"/>
    <w:rsid w:val="00BA763C"/>
    <w:rsid w:val="00BB13F0"/>
    <w:rsid w:val="00BB2399"/>
    <w:rsid w:val="00BB24B8"/>
    <w:rsid w:val="00BB3BEC"/>
    <w:rsid w:val="00BB445B"/>
    <w:rsid w:val="00BB633F"/>
    <w:rsid w:val="00BC0BFA"/>
    <w:rsid w:val="00BC1F88"/>
    <w:rsid w:val="00BC30B8"/>
    <w:rsid w:val="00BC5773"/>
    <w:rsid w:val="00BC6893"/>
    <w:rsid w:val="00BC73D7"/>
    <w:rsid w:val="00BD1A91"/>
    <w:rsid w:val="00BD1B48"/>
    <w:rsid w:val="00BD1B8D"/>
    <w:rsid w:val="00BD2C7D"/>
    <w:rsid w:val="00BD2E94"/>
    <w:rsid w:val="00BD374B"/>
    <w:rsid w:val="00BD4221"/>
    <w:rsid w:val="00BD63C1"/>
    <w:rsid w:val="00BD66B3"/>
    <w:rsid w:val="00BE3F65"/>
    <w:rsid w:val="00BE5E4C"/>
    <w:rsid w:val="00BE7460"/>
    <w:rsid w:val="00BF0875"/>
    <w:rsid w:val="00BF1242"/>
    <w:rsid w:val="00BF35C1"/>
    <w:rsid w:val="00BF3D01"/>
    <w:rsid w:val="00BF4307"/>
    <w:rsid w:val="00C0002C"/>
    <w:rsid w:val="00C01C41"/>
    <w:rsid w:val="00C02D54"/>
    <w:rsid w:val="00C04DD6"/>
    <w:rsid w:val="00C073F4"/>
    <w:rsid w:val="00C116FB"/>
    <w:rsid w:val="00C14AD3"/>
    <w:rsid w:val="00C1502B"/>
    <w:rsid w:val="00C1799D"/>
    <w:rsid w:val="00C202B0"/>
    <w:rsid w:val="00C21D7F"/>
    <w:rsid w:val="00C21D86"/>
    <w:rsid w:val="00C21EF6"/>
    <w:rsid w:val="00C224F2"/>
    <w:rsid w:val="00C22C72"/>
    <w:rsid w:val="00C234BE"/>
    <w:rsid w:val="00C23785"/>
    <w:rsid w:val="00C237BA"/>
    <w:rsid w:val="00C24FF5"/>
    <w:rsid w:val="00C2581D"/>
    <w:rsid w:val="00C25E0C"/>
    <w:rsid w:val="00C27D53"/>
    <w:rsid w:val="00C30E96"/>
    <w:rsid w:val="00C313BF"/>
    <w:rsid w:val="00C3553E"/>
    <w:rsid w:val="00C37B76"/>
    <w:rsid w:val="00C42135"/>
    <w:rsid w:val="00C43057"/>
    <w:rsid w:val="00C46460"/>
    <w:rsid w:val="00C51E7E"/>
    <w:rsid w:val="00C54682"/>
    <w:rsid w:val="00C61067"/>
    <w:rsid w:val="00C626C4"/>
    <w:rsid w:val="00C66561"/>
    <w:rsid w:val="00C70910"/>
    <w:rsid w:val="00C74548"/>
    <w:rsid w:val="00C76392"/>
    <w:rsid w:val="00C80EAA"/>
    <w:rsid w:val="00C82755"/>
    <w:rsid w:val="00C83DEE"/>
    <w:rsid w:val="00C84217"/>
    <w:rsid w:val="00C90D0E"/>
    <w:rsid w:val="00C94211"/>
    <w:rsid w:val="00C97432"/>
    <w:rsid w:val="00CA071C"/>
    <w:rsid w:val="00CA4054"/>
    <w:rsid w:val="00CA43AE"/>
    <w:rsid w:val="00CA62E9"/>
    <w:rsid w:val="00CB0DA8"/>
    <w:rsid w:val="00CB12F6"/>
    <w:rsid w:val="00CB14FA"/>
    <w:rsid w:val="00CB20ED"/>
    <w:rsid w:val="00CB4D25"/>
    <w:rsid w:val="00CB6FA5"/>
    <w:rsid w:val="00CC0329"/>
    <w:rsid w:val="00CC2306"/>
    <w:rsid w:val="00CC27FC"/>
    <w:rsid w:val="00CC2F79"/>
    <w:rsid w:val="00CC3AE0"/>
    <w:rsid w:val="00CC7E53"/>
    <w:rsid w:val="00CD0525"/>
    <w:rsid w:val="00CD0ABF"/>
    <w:rsid w:val="00CD19E3"/>
    <w:rsid w:val="00CD4821"/>
    <w:rsid w:val="00CD55D9"/>
    <w:rsid w:val="00CD6658"/>
    <w:rsid w:val="00CE1390"/>
    <w:rsid w:val="00CE30B1"/>
    <w:rsid w:val="00CE3CEF"/>
    <w:rsid w:val="00CE603F"/>
    <w:rsid w:val="00CE60FD"/>
    <w:rsid w:val="00CF3C27"/>
    <w:rsid w:val="00CF41C3"/>
    <w:rsid w:val="00CF488F"/>
    <w:rsid w:val="00CF738A"/>
    <w:rsid w:val="00CF7963"/>
    <w:rsid w:val="00CF7B8F"/>
    <w:rsid w:val="00CF7C7B"/>
    <w:rsid w:val="00D01303"/>
    <w:rsid w:val="00D01957"/>
    <w:rsid w:val="00D05239"/>
    <w:rsid w:val="00D0534E"/>
    <w:rsid w:val="00D1425B"/>
    <w:rsid w:val="00D14C9C"/>
    <w:rsid w:val="00D15D53"/>
    <w:rsid w:val="00D2061D"/>
    <w:rsid w:val="00D22C73"/>
    <w:rsid w:val="00D27635"/>
    <w:rsid w:val="00D301C7"/>
    <w:rsid w:val="00D30B6E"/>
    <w:rsid w:val="00D30EE6"/>
    <w:rsid w:val="00D31BF0"/>
    <w:rsid w:val="00D33256"/>
    <w:rsid w:val="00D3511B"/>
    <w:rsid w:val="00D36673"/>
    <w:rsid w:val="00D36A6D"/>
    <w:rsid w:val="00D41FB9"/>
    <w:rsid w:val="00D47404"/>
    <w:rsid w:val="00D50646"/>
    <w:rsid w:val="00D50C8C"/>
    <w:rsid w:val="00D533E5"/>
    <w:rsid w:val="00D53A06"/>
    <w:rsid w:val="00D5422D"/>
    <w:rsid w:val="00D54D40"/>
    <w:rsid w:val="00D5515F"/>
    <w:rsid w:val="00D554E8"/>
    <w:rsid w:val="00D555E5"/>
    <w:rsid w:val="00D56940"/>
    <w:rsid w:val="00D62062"/>
    <w:rsid w:val="00D63542"/>
    <w:rsid w:val="00D63736"/>
    <w:rsid w:val="00D64619"/>
    <w:rsid w:val="00D6510A"/>
    <w:rsid w:val="00D708D2"/>
    <w:rsid w:val="00D72963"/>
    <w:rsid w:val="00D73A38"/>
    <w:rsid w:val="00D73E7C"/>
    <w:rsid w:val="00D74BC0"/>
    <w:rsid w:val="00D74E9A"/>
    <w:rsid w:val="00D81E3A"/>
    <w:rsid w:val="00D81E7D"/>
    <w:rsid w:val="00D81FAD"/>
    <w:rsid w:val="00D85048"/>
    <w:rsid w:val="00D877CA"/>
    <w:rsid w:val="00D90878"/>
    <w:rsid w:val="00D90C84"/>
    <w:rsid w:val="00D921E0"/>
    <w:rsid w:val="00D95D0D"/>
    <w:rsid w:val="00D95EC5"/>
    <w:rsid w:val="00D964E3"/>
    <w:rsid w:val="00D96722"/>
    <w:rsid w:val="00D96BB0"/>
    <w:rsid w:val="00DA00FB"/>
    <w:rsid w:val="00DA360E"/>
    <w:rsid w:val="00DA4F3F"/>
    <w:rsid w:val="00DB0D43"/>
    <w:rsid w:val="00DB5CE0"/>
    <w:rsid w:val="00DB67C8"/>
    <w:rsid w:val="00DC41C3"/>
    <w:rsid w:val="00DC4747"/>
    <w:rsid w:val="00DC626B"/>
    <w:rsid w:val="00DD2626"/>
    <w:rsid w:val="00DD2A8D"/>
    <w:rsid w:val="00DD3A1C"/>
    <w:rsid w:val="00DD4D5B"/>
    <w:rsid w:val="00DD5F01"/>
    <w:rsid w:val="00DD6209"/>
    <w:rsid w:val="00DD726D"/>
    <w:rsid w:val="00DD78AF"/>
    <w:rsid w:val="00DE2F0F"/>
    <w:rsid w:val="00DE461F"/>
    <w:rsid w:val="00DE5896"/>
    <w:rsid w:val="00DE6C75"/>
    <w:rsid w:val="00DF069B"/>
    <w:rsid w:val="00DF43E5"/>
    <w:rsid w:val="00DF5B59"/>
    <w:rsid w:val="00DF73B4"/>
    <w:rsid w:val="00DF7C0C"/>
    <w:rsid w:val="00DF7D43"/>
    <w:rsid w:val="00DF7F65"/>
    <w:rsid w:val="00E0022B"/>
    <w:rsid w:val="00E0080D"/>
    <w:rsid w:val="00E0297F"/>
    <w:rsid w:val="00E0436B"/>
    <w:rsid w:val="00E04B1F"/>
    <w:rsid w:val="00E07B65"/>
    <w:rsid w:val="00E1234C"/>
    <w:rsid w:val="00E12481"/>
    <w:rsid w:val="00E129B6"/>
    <w:rsid w:val="00E134ED"/>
    <w:rsid w:val="00E16046"/>
    <w:rsid w:val="00E20AE4"/>
    <w:rsid w:val="00E232AB"/>
    <w:rsid w:val="00E23B57"/>
    <w:rsid w:val="00E23BA7"/>
    <w:rsid w:val="00E24927"/>
    <w:rsid w:val="00E26795"/>
    <w:rsid w:val="00E27FD8"/>
    <w:rsid w:val="00E31CDA"/>
    <w:rsid w:val="00E330C1"/>
    <w:rsid w:val="00E33EAF"/>
    <w:rsid w:val="00E35D8C"/>
    <w:rsid w:val="00E37CA9"/>
    <w:rsid w:val="00E401AD"/>
    <w:rsid w:val="00E40DC4"/>
    <w:rsid w:val="00E41AE7"/>
    <w:rsid w:val="00E44B75"/>
    <w:rsid w:val="00E451E1"/>
    <w:rsid w:val="00E46457"/>
    <w:rsid w:val="00E46B6E"/>
    <w:rsid w:val="00E50008"/>
    <w:rsid w:val="00E512DF"/>
    <w:rsid w:val="00E54B72"/>
    <w:rsid w:val="00E5745B"/>
    <w:rsid w:val="00E60D70"/>
    <w:rsid w:val="00E61FDF"/>
    <w:rsid w:val="00E64B05"/>
    <w:rsid w:val="00E65493"/>
    <w:rsid w:val="00E668E0"/>
    <w:rsid w:val="00E72787"/>
    <w:rsid w:val="00E73A83"/>
    <w:rsid w:val="00E816D8"/>
    <w:rsid w:val="00E82057"/>
    <w:rsid w:val="00E835F2"/>
    <w:rsid w:val="00E85200"/>
    <w:rsid w:val="00E85D30"/>
    <w:rsid w:val="00E86730"/>
    <w:rsid w:val="00E872A2"/>
    <w:rsid w:val="00E876B2"/>
    <w:rsid w:val="00E91D42"/>
    <w:rsid w:val="00E91E93"/>
    <w:rsid w:val="00E92DE0"/>
    <w:rsid w:val="00E93EDE"/>
    <w:rsid w:val="00E94AB5"/>
    <w:rsid w:val="00E95A0F"/>
    <w:rsid w:val="00E96042"/>
    <w:rsid w:val="00E975DB"/>
    <w:rsid w:val="00EA0774"/>
    <w:rsid w:val="00EA1B56"/>
    <w:rsid w:val="00EA1CC5"/>
    <w:rsid w:val="00EA2386"/>
    <w:rsid w:val="00EA28C4"/>
    <w:rsid w:val="00EA6DAE"/>
    <w:rsid w:val="00EB0255"/>
    <w:rsid w:val="00EB0D2C"/>
    <w:rsid w:val="00EB22DC"/>
    <w:rsid w:val="00EB3D1C"/>
    <w:rsid w:val="00EB60C8"/>
    <w:rsid w:val="00EB7A1D"/>
    <w:rsid w:val="00EC2520"/>
    <w:rsid w:val="00EC63C7"/>
    <w:rsid w:val="00EC70BA"/>
    <w:rsid w:val="00EC70C1"/>
    <w:rsid w:val="00EC722A"/>
    <w:rsid w:val="00ED05CD"/>
    <w:rsid w:val="00ED0E38"/>
    <w:rsid w:val="00ED2874"/>
    <w:rsid w:val="00ED779B"/>
    <w:rsid w:val="00EE11B4"/>
    <w:rsid w:val="00EE4106"/>
    <w:rsid w:val="00EE501E"/>
    <w:rsid w:val="00EE6650"/>
    <w:rsid w:val="00EE6CB2"/>
    <w:rsid w:val="00EF208C"/>
    <w:rsid w:val="00EF2B63"/>
    <w:rsid w:val="00EF4226"/>
    <w:rsid w:val="00EF5345"/>
    <w:rsid w:val="00F05824"/>
    <w:rsid w:val="00F064CB"/>
    <w:rsid w:val="00F0719C"/>
    <w:rsid w:val="00F14B4E"/>
    <w:rsid w:val="00F14C4D"/>
    <w:rsid w:val="00F157E8"/>
    <w:rsid w:val="00F201E9"/>
    <w:rsid w:val="00F20C82"/>
    <w:rsid w:val="00F3009C"/>
    <w:rsid w:val="00F3372C"/>
    <w:rsid w:val="00F3785D"/>
    <w:rsid w:val="00F40FC9"/>
    <w:rsid w:val="00F44104"/>
    <w:rsid w:val="00F55560"/>
    <w:rsid w:val="00F562BC"/>
    <w:rsid w:val="00F56539"/>
    <w:rsid w:val="00F56A94"/>
    <w:rsid w:val="00F56C5F"/>
    <w:rsid w:val="00F57061"/>
    <w:rsid w:val="00F57A49"/>
    <w:rsid w:val="00F6284E"/>
    <w:rsid w:val="00F63DDA"/>
    <w:rsid w:val="00F65689"/>
    <w:rsid w:val="00F6584C"/>
    <w:rsid w:val="00F65AAA"/>
    <w:rsid w:val="00F66960"/>
    <w:rsid w:val="00F674CC"/>
    <w:rsid w:val="00F67A30"/>
    <w:rsid w:val="00F708F5"/>
    <w:rsid w:val="00F72548"/>
    <w:rsid w:val="00F75E44"/>
    <w:rsid w:val="00F815D3"/>
    <w:rsid w:val="00F903E9"/>
    <w:rsid w:val="00F92890"/>
    <w:rsid w:val="00F94243"/>
    <w:rsid w:val="00F969A5"/>
    <w:rsid w:val="00F97F9B"/>
    <w:rsid w:val="00FA00FB"/>
    <w:rsid w:val="00FA1A44"/>
    <w:rsid w:val="00FA3B19"/>
    <w:rsid w:val="00FA5878"/>
    <w:rsid w:val="00FA5E9D"/>
    <w:rsid w:val="00FB0918"/>
    <w:rsid w:val="00FC2D41"/>
    <w:rsid w:val="00FC368F"/>
    <w:rsid w:val="00FC3E5F"/>
    <w:rsid w:val="00FD1367"/>
    <w:rsid w:val="00FD16CC"/>
    <w:rsid w:val="00FD6F34"/>
    <w:rsid w:val="00FD744D"/>
    <w:rsid w:val="00FE20F4"/>
    <w:rsid w:val="00FE36D3"/>
    <w:rsid w:val="00FE5B76"/>
    <w:rsid w:val="00FE7E53"/>
    <w:rsid w:val="00FF01D6"/>
    <w:rsid w:val="00FF0737"/>
    <w:rsid w:val="00FF3804"/>
    <w:rsid w:val="00FF48E9"/>
    <w:rsid w:val="00FF55E0"/>
    <w:rsid w:val="00FF73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F03CBD"/>
  <w15:docId w15:val="{C1A87659-C37E-458D-800F-610A4B2C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1FB9"/>
    <w:rPr>
      <w:sz w:val="18"/>
      <w:lang w:val="en-US" w:eastAsia="zh-CN"/>
    </w:rPr>
  </w:style>
  <w:style w:type="paragraph" w:styleId="Ttulo1">
    <w:name w:val="heading 1"/>
    <w:aliases w:val="R1,H1,H11,l1,h1,Heading 1 (NN),Titolo Sezione,Huvudrubrik,app heading 1,h11,h12,h13,h14,h15,h16,NMP Heading 1,h17,h111,h121,h131,h141,h151,h161,h18,h112,h122,h132,h142,h152,h162,h19,h113,h123,h133,h143,h153,h163,Titre§,1,Section Hea"/>
    <w:basedOn w:val="Normal"/>
    <w:next w:val="Textoindependiente"/>
    <w:qFormat/>
    <w:rsid w:val="00C224F2"/>
    <w:pPr>
      <w:keepNext/>
      <w:keepLines/>
      <w:numPr>
        <w:numId w:val="2"/>
      </w:numPr>
      <w:spacing w:before="120" w:after="120" w:line="240" w:lineRule="atLeast"/>
      <w:jc w:val="both"/>
      <w:outlineLvl w:val="0"/>
    </w:pPr>
    <w:rPr>
      <w:rFonts w:ascii="Arial Black" w:hAnsi="Arial Black"/>
      <w:spacing w:val="-10"/>
      <w:kern w:val="20"/>
      <w:sz w:val="24"/>
    </w:rPr>
  </w:style>
  <w:style w:type="paragraph" w:styleId="Ttulo2">
    <w:name w:val="heading 2"/>
    <w:aliases w:val="H2,H21,R2,2,UNDERRUBRIK 1-2,h2,Heading Two,Prophead 2,headi,heading2,h21,h22,21,Titolo Sottosezione,Procedure Heading 2,Head2A,Head 2,l2,TitreProp,Header 2,ITT t2,PA Major Section,Livello 2,Heading 2 Hidden,Head1,2nd level,I2,list2"/>
    <w:basedOn w:val="Normal"/>
    <w:next w:val="Textoindependiente"/>
    <w:qFormat/>
    <w:rsid w:val="003939F9"/>
    <w:pPr>
      <w:keepNext/>
      <w:keepLines/>
      <w:numPr>
        <w:ilvl w:val="1"/>
        <w:numId w:val="13"/>
      </w:numPr>
      <w:spacing w:before="120" w:after="120" w:line="240" w:lineRule="atLeast"/>
      <w:outlineLvl w:val="1"/>
    </w:pPr>
    <w:rPr>
      <w:rFonts w:asciiTheme="minorHAnsi" w:eastAsia="Arial Black" w:hAnsiTheme="minorHAnsi"/>
      <w:b/>
      <w:spacing w:val="-15"/>
      <w:kern w:val="28"/>
      <w:sz w:val="22"/>
      <w:lang w:val="es-ES"/>
    </w:rPr>
  </w:style>
  <w:style w:type="paragraph" w:styleId="Ttulo3">
    <w:name w:val="heading 3"/>
    <w:aliases w:val="H3,Underrubrik2,3,h3,Titolo Sotto/Sottosezione,hhh,0H,l3,list 3,Head 3,1.1.1,3rd level,E3,h31,CT,Prophead 3,HHHeading,Heading 31,Heading 32,Heading 33,Heading 34,Heading 35,Heading 36,Minor,Project 3,Proposa,Level 1 - 1,sub-sub,Task"/>
    <w:basedOn w:val="Normal"/>
    <w:next w:val="Textoindependiente"/>
    <w:link w:val="Ttulo3Car"/>
    <w:qFormat/>
    <w:rsid w:val="003939F9"/>
    <w:pPr>
      <w:keepNext/>
      <w:keepLines/>
      <w:numPr>
        <w:ilvl w:val="2"/>
        <w:numId w:val="13"/>
      </w:numPr>
      <w:spacing w:before="120" w:after="120" w:line="240" w:lineRule="atLeast"/>
      <w:jc w:val="both"/>
      <w:outlineLvl w:val="2"/>
    </w:pPr>
    <w:rPr>
      <w:rFonts w:asciiTheme="minorHAnsi" w:hAnsiTheme="minorHAnsi"/>
      <w:b/>
      <w:spacing w:val="-10"/>
      <w:kern w:val="28"/>
      <w:sz w:val="20"/>
      <w:lang w:val="es-ES"/>
    </w:rPr>
  </w:style>
  <w:style w:type="paragraph" w:styleId="Ttulo4">
    <w:name w:val="heading 4"/>
    <w:aliases w:val="h4,H4,4,procedure,ph,H41,h41,H42,h42,H43,h43,H411,h411,H421,h421,H44,h44,H412,h412,H422,h422,H431,h431,H45,h45,H413,h413,H423,h423,H432,h432,H46,h46,H47,h47,Memo Heading 4,4H,Heading 4.,E4,Heading Four,Level 2 - a,Bullet 1,Sub-Minor"/>
    <w:basedOn w:val="Normal"/>
    <w:next w:val="Textoindependiente"/>
    <w:qFormat/>
    <w:rsid w:val="00553B3F"/>
    <w:pPr>
      <w:keepNext/>
      <w:keepLines/>
      <w:numPr>
        <w:ilvl w:val="3"/>
        <w:numId w:val="13"/>
      </w:numPr>
      <w:spacing w:before="120" w:after="120" w:line="240" w:lineRule="atLeast"/>
      <w:jc w:val="both"/>
      <w:outlineLvl w:val="3"/>
    </w:pPr>
    <w:rPr>
      <w:rFonts w:asciiTheme="minorHAnsi" w:hAnsiTheme="minorHAnsi"/>
      <w:b/>
      <w:spacing w:val="-4"/>
      <w:kern w:val="28"/>
      <w:lang w:val="es-ES" w:eastAsia="de-DE"/>
    </w:rPr>
  </w:style>
  <w:style w:type="paragraph" w:styleId="Ttulo5">
    <w:name w:val="heading 5"/>
    <w:aliases w:val="Roman list,h5,H5,Appendix A to X,Heading 5   Appendix A to X,5 sub-bullet,sb,E5,Level 3 - i,bullet list,T5,Para5,Level 5,Level 51,Level 52,Level 511,h51,Level 53,Level 512,h52,mh2,Module heading 2,Numbered Sub-list,ITT t5,Subpara 2"/>
    <w:basedOn w:val="Ttulo1"/>
    <w:next w:val="Textoindependiente"/>
    <w:qFormat/>
    <w:rsid w:val="000F32E5"/>
    <w:pPr>
      <w:numPr>
        <w:ilvl w:val="4"/>
      </w:numPr>
      <w:outlineLvl w:val="4"/>
    </w:pPr>
    <w:rPr>
      <w:rFonts w:ascii="Arial" w:eastAsia="Arial Black" w:hAnsi="Arial" w:cs="Arial"/>
      <w:b/>
      <w:spacing w:val="-4"/>
      <w:kern w:val="28"/>
      <w:sz w:val="20"/>
    </w:rPr>
  </w:style>
  <w:style w:type="paragraph" w:styleId="Ttulo6">
    <w:name w:val="heading 6"/>
    <w:aliases w:val="Bullet list,H6,L1 Heading 6,T1,sub-dash,sd,5,E6,6,Legal Level 1.,cnp,Caption number (page-wide),Tables,h6,Criteria,ITT t6,PA Appendix,Subpara 3"/>
    <w:basedOn w:val="Ttulo2"/>
    <w:next w:val="Textoindependiente"/>
    <w:qFormat/>
    <w:rsid w:val="00CB4D25"/>
    <w:pPr>
      <w:numPr>
        <w:ilvl w:val="0"/>
        <w:numId w:val="7"/>
      </w:numPr>
      <w:outlineLvl w:val="5"/>
    </w:pPr>
    <w:rPr>
      <w:rFonts w:ascii="Arial" w:hAnsi="Arial" w:cs="Arial"/>
      <w:b w:val="0"/>
      <w:spacing w:val="-4"/>
      <w:sz w:val="20"/>
    </w:rPr>
  </w:style>
  <w:style w:type="paragraph" w:styleId="Ttulo7">
    <w:name w:val="heading 7"/>
    <w:aliases w:val="letter list,lettered list,L1 Heading 7,L7,7,req3,Legal Level 1.1.,cnc,Caption number (column-wide),Bulleted list,Objective,H7,ITT t7,PA Appendix Major,Subpara 4,h7,Header 7,Header 71,Header 72,st,SDL title,8,st1,SDL title1,h71,H71,81,U7,T7"/>
    <w:basedOn w:val="Normal"/>
    <w:next w:val="Textoindependiente"/>
    <w:qFormat/>
    <w:rsid w:val="00B629BA"/>
    <w:pPr>
      <w:keepNext/>
      <w:keepLines/>
      <w:spacing w:before="140" w:line="220" w:lineRule="atLeast"/>
      <w:jc w:val="center"/>
      <w:outlineLvl w:val="6"/>
    </w:pPr>
    <w:rPr>
      <w:rFonts w:ascii="Arial" w:hAnsi="Arial"/>
      <w:b/>
      <w:spacing w:val="-4"/>
      <w:kern w:val="28"/>
      <w:sz w:val="22"/>
    </w:rPr>
  </w:style>
  <w:style w:type="paragraph" w:styleId="Ttulo8">
    <w:name w:val="heading 8"/>
    <w:aliases w:val="Annex,Appendix,Subpara 5,Vedlegg,Header 6,Header 61,Header 62,h61,H61,U6,T6,Appendix1,T11,Appendix2,T12,Appendix3,T13,Appendix4,T14,Appendix5,T15,Appendix6,T16,Appendix7,T17,Appendix8,T18,Appendix9,T19,Appendix10,T110,Appendix11,T111"/>
    <w:basedOn w:val="Normal"/>
    <w:next w:val="Textoindependiente"/>
    <w:qFormat/>
    <w:rsid w:val="000F32E5"/>
    <w:pPr>
      <w:keepNext/>
      <w:keepLines/>
      <w:numPr>
        <w:ilvl w:val="7"/>
        <w:numId w:val="2"/>
      </w:numPr>
      <w:spacing w:before="140" w:line="220" w:lineRule="atLeast"/>
      <w:outlineLvl w:val="7"/>
    </w:pPr>
    <w:rPr>
      <w:rFonts w:ascii="Arial" w:hAnsi="Arial"/>
      <w:i/>
      <w:spacing w:val="-4"/>
      <w:kern w:val="28"/>
    </w:rPr>
  </w:style>
  <w:style w:type="paragraph" w:styleId="Ttulo9">
    <w:name w:val="heading 9"/>
    <w:aliases w:val="Annex1, Appen 1,Appen 1,Subpara 6,tt,table title,HF,Figure Heading,FH,tt1,table title1,HF1,Figure Heading1,FH1,U9,T9,App1,progress,Section,Heading 9 (RFQ)"/>
    <w:basedOn w:val="Normal"/>
    <w:next w:val="Textoindependiente"/>
    <w:qFormat/>
    <w:rsid w:val="000F32E5"/>
    <w:pPr>
      <w:keepNext/>
      <w:keepLines/>
      <w:numPr>
        <w:ilvl w:val="8"/>
        <w:numId w:val="2"/>
      </w:numPr>
      <w:spacing w:before="140" w:line="220" w:lineRule="atLeast"/>
      <w:outlineLvl w:val="8"/>
    </w:pPr>
    <w:rPr>
      <w:rFonts w:ascii="Arial" w:hAnsi="Arial"/>
      <w:spacing w:val="-4"/>
      <w:kern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aliases w:val="Bodytext,AvtalBrödtext,paragraph 2,body indent,Body Text Char1,Body Text Char Char,Body Text Char1 Char Char,Body Text Char Char1 Char Char,Body Text Char Char2,正文文字,Body Text Char Char Char Char Char,Body Text Char Char Char"/>
    <w:basedOn w:val="Normal"/>
    <w:link w:val="TextoindependienteCar"/>
    <w:rsid w:val="00F65AAA"/>
    <w:pPr>
      <w:spacing w:before="120" w:after="120" w:line="240" w:lineRule="atLeast"/>
      <w:ind w:left="1134"/>
      <w:jc w:val="both"/>
    </w:pPr>
    <w:rPr>
      <w:rFonts w:ascii="Arial" w:hAnsi="Arial"/>
      <w:spacing w:val="-5"/>
      <w:sz w:val="20"/>
    </w:rPr>
  </w:style>
  <w:style w:type="paragraph" w:styleId="Piedepgina">
    <w:name w:val="footer"/>
    <w:basedOn w:val="Normal"/>
    <w:link w:val="PiedepginaCar"/>
    <w:uiPriority w:val="99"/>
    <w:rsid w:val="00F65AAA"/>
    <w:pPr>
      <w:keepLines/>
      <w:pBdr>
        <w:top w:val="single" w:sz="4" w:space="1" w:color="auto"/>
      </w:pBdr>
      <w:tabs>
        <w:tab w:val="right" w:pos="8641"/>
      </w:tabs>
      <w:spacing w:before="60" w:line="240" w:lineRule="atLeast"/>
      <w:jc w:val="both"/>
    </w:pPr>
    <w:rPr>
      <w:rFonts w:ascii="Arial" w:hAnsi="Arial"/>
      <w:caps/>
      <w:spacing w:val="-5"/>
      <w:sz w:val="15"/>
    </w:rPr>
  </w:style>
  <w:style w:type="paragraph" w:styleId="Encabezado">
    <w:name w:val="header"/>
    <w:basedOn w:val="Normal"/>
    <w:rsid w:val="00F65AAA"/>
    <w:pPr>
      <w:keepLines/>
      <w:pBdr>
        <w:bottom w:val="single" w:sz="18" w:space="1" w:color="auto"/>
      </w:pBdr>
      <w:tabs>
        <w:tab w:val="right" w:pos="8641"/>
      </w:tabs>
      <w:spacing w:after="120" w:line="120" w:lineRule="atLeast"/>
      <w:jc w:val="right"/>
    </w:pPr>
    <w:rPr>
      <w:rFonts w:ascii="Arial" w:hAnsi="Arial"/>
      <w:caps/>
      <w:spacing w:val="-5"/>
      <w:sz w:val="15"/>
    </w:rPr>
  </w:style>
  <w:style w:type="character" w:styleId="Nmerodepgina">
    <w:name w:val="page number"/>
    <w:rsid w:val="00F65AAA"/>
    <w:rPr>
      <w:rFonts w:ascii="Arial" w:hAnsi="Arial"/>
      <w:dstrike w:val="0"/>
      <w:spacing w:val="-10"/>
      <w:sz w:val="15"/>
      <w:vertAlign w:val="baseline"/>
    </w:rPr>
  </w:style>
  <w:style w:type="paragraph" w:styleId="Encabezadodelista">
    <w:name w:val="toa heading"/>
    <w:basedOn w:val="Normal"/>
    <w:next w:val="Textoconsangra"/>
    <w:semiHidden/>
    <w:rsid w:val="00F65AAA"/>
    <w:pPr>
      <w:keepNext/>
      <w:spacing w:line="480" w:lineRule="atLeast"/>
      <w:ind w:left="1080"/>
    </w:pPr>
    <w:rPr>
      <w:rFonts w:ascii="Arial Black" w:hAnsi="Arial Black"/>
      <w:spacing w:val="-10"/>
      <w:kern w:val="28"/>
      <w:sz w:val="24"/>
    </w:rPr>
  </w:style>
  <w:style w:type="paragraph" w:styleId="TDC1">
    <w:name w:val="toc 1"/>
    <w:basedOn w:val="Normal"/>
    <w:autoRedefine/>
    <w:uiPriority w:val="39"/>
    <w:rsid w:val="00C224F2"/>
    <w:pPr>
      <w:tabs>
        <w:tab w:val="left" w:pos="454"/>
        <w:tab w:val="right" w:leader="dot" w:pos="8618"/>
      </w:tabs>
      <w:spacing w:before="120" w:after="120" w:line="240" w:lineRule="atLeast"/>
      <w:ind w:left="454" w:hanging="454"/>
      <w:jc w:val="both"/>
    </w:pPr>
    <w:rPr>
      <w:rFonts w:asciiTheme="minorHAnsi" w:hAnsiTheme="minorHAnsi"/>
      <w:b/>
      <w:noProof/>
      <w:color w:val="000000" w:themeColor="text1"/>
      <w:sz w:val="24"/>
    </w:rPr>
  </w:style>
  <w:style w:type="paragraph" w:styleId="TDC2">
    <w:name w:val="toc 2"/>
    <w:basedOn w:val="Normal"/>
    <w:autoRedefine/>
    <w:uiPriority w:val="39"/>
    <w:rsid w:val="008372DF"/>
    <w:pPr>
      <w:tabs>
        <w:tab w:val="left" w:pos="908"/>
        <w:tab w:val="right" w:leader="dot" w:pos="8618"/>
      </w:tabs>
      <w:spacing w:before="60" w:after="60" w:line="240" w:lineRule="atLeast"/>
      <w:jc w:val="both"/>
    </w:pPr>
    <w:rPr>
      <w:rFonts w:ascii="Arial" w:hAnsi="Arial" w:cs="Arial"/>
      <w:b/>
      <w:noProof/>
      <w:color w:val="000000" w:themeColor="text1"/>
      <w:sz w:val="22"/>
      <w:lang w:val="es-ES"/>
    </w:rPr>
  </w:style>
  <w:style w:type="paragraph" w:styleId="TDC3">
    <w:name w:val="toc 3"/>
    <w:basedOn w:val="Normal"/>
    <w:autoRedefine/>
    <w:uiPriority w:val="39"/>
    <w:rsid w:val="008372DF"/>
    <w:pPr>
      <w:tabs>
        <w:tab w:val="left" w:pos="567"/>
        <w:tab w:val="right" w:leader="dot" w:pos="8618"/>
      </w:tabs>
      <w:spacing w:before="60" w:after="60" w:line="240" w:lineRule="atLeast"/>
      <w:ind w:left="426" w:hanging="368"/>
      <w:jc w:val="both"/>
    </w:pPr>
    <w:rPr>
      <w:rFonts w:ascii="Arial" w:hAnsi="Arial" w:cs="Arial"/>
      <w:b/>
      <w:noProof/>
      <w:sz w:val="22"/>
      <w:lang w:val="es-ES"/>
    </w:rPr>
  </w:style>
  <w:style w:type="paragraph" w:styleId="Descripcin">
    <w:name w:val="caption"/>
    <w:aliases w:val="Char"/>
    <w:basedOn w:val="Textoindependiente"/>
    <w:next w:val="Textoindependiente"/>
    <w:link w:val="DescripcinCar"/>
    <w:qFormat/>
    <w:rsid w:val="00F65AAA"/>
    <w:pPr>
      <w:jc w:val="left"/>
    </w:pPr>
    <w:rPr>
      <w:sz w:val="18"/>
    </w:rPr>
  </w:style>
  <w:style w:type="paragraph" w:styleId="Listaconvietas">
    <w:name w:val="List Bullet"/>
    <w:basedOn w:val="Textoindependiente"/>
    <w:autoRedefine/>
    <w:rsid w:val="00F65AAA"/>
    <w:pPr>
      <w:numPr>
        <w:numId w:val="4"/>
      </w:numPr>
    </w:pPr>
  </w:style>
  <w:style w:type="paragraph" w:customStyle="1" w:styleId="BodyTextB">
    <w:name w:val="Body TextB"/>
    <w:basedOn w:val="Textoindependiente"/>
    <w:next w:val="Textoindependiente"/>
    <w:rsid w:val="00F65AAA"/>
    <w:pPr>
      <w:spacing w:before="240" w:after="0"/>
    </w:pPr>
    <w:rPr>
      <w:b/>
    </w:rPr>
  </w:style>
  <w:style w:type="paragraph" w:styleId="Listaconnmeros">
    <w:name w:val="List Number"/>
    <w:basedOn w:val="Textoindependiente"/>
    <w:rsid w:val="00F65AAA"/>
    <w:pPr>
      <w:numPr>
        <w:numId w:val="3"/>
      </w:numPr>
    </w:pPr>
  </w:style>
  <w:style w:type="paragraph" w:customStyle="1" w:styleId="FigureCaption">
    <w:name w:val="Figure Caption"/>
    <w:basedOn w:val="Descripcin"/>
    <w:next w:val="Textoindependiente"/>
    <w:link w:val="FigureCaptionChar"/>
    <w:rsid w:val="000F32E5"/>
    <w:pPr>
      <w:numPr>
        <w:ilvl w:val="6"/>
        <w:numId w:val="2"/>
      </w:numPr>
      <w:spacing w:before="240"/>
      <w:jc w:val="center"/>
    </w:pPr>
  </w:style>
  <w:style w:type="paragraph" w:customStyle="1" w:styleId="TableCaption">
    <w:name w:val="Table Caption"/>
    <w:basedOn w:val="Descripcin"/>
    <w:next w:val="Textoindependiente"/>
    <w:rsid w:val="000F32E5"/>
    <w:pPr>
      <w:numPr>
        <w:ilvl w:val="5"/>
        <w:numId w:val="2"/>
      </w:numPr>
      <w:jc w:val="center"/>
    </w:pPr>
  </w:style>
  <w:style w:type="paragraph" w:styleId="Textoconsangra">
    <w:name w:val="table of authorities"/>
    <w:basedOn w:val="Normal"/>
    <w:next w:val="Normal"/>
    <w:semiHidden/>
    <w:rsid w:val="00F65AAA"/>
    <w:pPr>
      <w:ind w:left="200" w:hanging="200"/>
    </w:pPr>
  </w:style>
  <w:style w:type="paragraph" w:customStyle="1" w:styleId="TableListBullit">
    <w:name w:val="Table List Bullit"/>
    <w:basedOn w:val="TableText"/>
    <w:rsid w:val="00F65AAA"/>
    <w:pPr>
      <w:numPr>
        <w:numId w:val="6"/>
      </w:numPr>
      <w:tabs>
        <w:tab w:val="left" w:pos="284"/>
      </w:tabs>
    </w:pPr>
  </w:style>
  <w:style w:type="paragraph" w:customStyle="1" w:styleId="TableText">
    <w:name w:val="Table Text"/>
    <w:basedOn w:val="Textoindependiente"/>
    <w:rsid w:val="00F65AAA"/>
    <w:pPr>
      <w:spacing w:before="40" w:after="40" w:line="240" w:lineRule="auto"/>
      <w:ind w:left="0"/>
      <w:jc w:val="left"/>
    </w:pPr>
    <w:rPr>
      <w:sz w:val="18"/>
    </w:rPr>
  </w:style>
  <w:style w:type="paragraph" w:customStyle="1" w:styleId="TabletextB">
    <w:name w:val="Table textB"/>
    <w:basedOn w:val="TableText"/>
    <w:next w:val="TableText"/>
    <w:rsid w:val="00F65AAA"/>
    <w:pPr>
      <w:spacing w:before="80" w:after="80"/>
      <w:jc w:val="center"/>
    </w:pPr>
    <w:rPr>
      <w:b/>
    </w:rPr>
  </w:style>
  <w:style w:type="paragraph" w:styleId="Sangradetextonormal">
    <w:name w:val="Body Text Indent"/>
    <w:basedOn w:val="Textoindependiente"/>
    <w:rsid w:val="00F65AAA"/>
    <w:pPr>
      <w:spacing w:before="0"/>
      <w:ind w:left="1588"/>
    </w:pPr>
  </w:style>
  <w:style w:type="paragraph" w:styleId="TDC4">
    <w:name w:val="toc 4"/>
    <w:basedOn w:val="Normal"/>
    <w:next w:val="Normal"/>
    <w:autoRedefine/>
    <w:semiHidden/>
    <w:rsid w:val="00F65AAA"/>
    <w:pPr>
      <w:ind w:left="600"/>
    </w:pPr>
  </w:style>
  <w:style w:type="paragraph" w:styleId="Listaconvietas2">
    <w:name w:val="List Bullet 2"/>
    <w:basedOn w:val="Listaconvietas"/>
    <w:autoRedefine/>
    <w:rsid w:val="00F65AAA"/>
    <w:pPr>
      <w:numPr>
        <w:numId w:val="5"/>
      </w:numPr>
      <w:tabs>
        <w:tab w:val="clear" w:pos="1948"/>
      </w:tabs>
      <w:spacing w:before="0" w:after="60"/>
    </w:pPr>
  </w:style>
  <w:style w:type="paragraph" w:styleId="TDC5">
    <w:name w:val="toc 5"/>
    <w:basedOn w:val="Normal"/>
    <w:autoRedefine/>
    <w:semiHidden/>
    <w:rsid w:val="00EF208C"/>
    <w:pPr>
      <w:tabs>
        <w:tab w:val="left" w:pos="454"/>
        <w:tab w:val="right" w:leader="dot" w:pos="8618"/>
      </w:tabs>
      <w:spacing w:before="60" w:after="60" w:line="240" w:lineRule="atLeast"/>
      <w:ind w:left="1247" w:hanging="1247"/>
      <w:jc w:val="both"/>
    </w:pPr>
    <w:rPr>
      <w:rFonts w:ascii="Arial" w:eastAsia="Arial Black" w:hAnsi="Arial"/>
      <w:b/>
      <w:sz w:val="24"/>
      <w:szCs w:val="24"/>
    </w:rPr>
  </w:style>
  <w:style w:type="paragraph" w:styleId="TDC6">
    <w:name w:val="toc 6"/>
    <w:basedOn w:val="Normal"/>
    <w:autoRedefine/>
    <w:semiHidden/>
    <w:rsid w:val="00EF208C"/>
    <w:pPr>
      <w:tabs>
        <w:tab w:val="left" w:pos="907"/>
        <w:tab w:val="left" w:pos="1474"/>
        <w:tab w:val="right" w:leader="dot" w:pos="8618"/>
      </w:tabs>
      <w:spacing w:before="60" w:after="60" w:line="240" w:lineRule="atLeast"/>
      <w:ind w:left="1418" w:hanging="1134"/>
      <w:jc w:val="both"/>
    </w:pPr>
    <w:rPr>
      <w:rFonts w:ascii="Arial" w:eastAsia="Arial" w:hAnsi="Arial"/>
      <w:sz w:val="22"/>
    </w:rPr>
  </w:style>
  <w:style w:type="paragraph" w:styleId="TDC7">
    <w:name w:val="toc 7"/>
    <w:basedOn w:val="Normal"/>
    <w:next w:val="Normal"/>
    <w:autoRedefine/>
    <w:semiHidden/>
    <w:rsid w:val="00F65AAA"/>
    <w:pPr>
      <w:ind w:left="1200"/>
    </w:pPr>
  </w:style>
  <w:style w:type="paragraph" w:styleId="TDC8">
    <w:name w:val="toc 8"/>
    <w:basedOn w:val="Normal"/>
    <w:next w:val="Normal"/>
    <w:autoRedefine/>
    <w:semiHidden/>
    <w:rsid w:val="00F65AAA"/>
    <w:pPr>
      <w:ind w:left="1400"/>
    </w:pPr>
  </w:style>
  <w:style w:type="paragraph" w:styleId="TDC9">
    <w:name w:val="toc 9"/>
    <w:basedOn w:val="Normal"/>
    <w:next w:val="Normal"/>
    <w:autoRedefine/>
    <w:semiHidden/>
    <w:rsid w:val="00F65AAA"/>
    <w:pPr>
      <w:ind w:left="1600"/>
    </w:pPr>
  </w:style>
  <w:style w:type="paragraph" w:customStyle="1" w:styleId="a0">
    <w:name w:val="区分大小写的页眉"/>
    <w:basedOn w:val="Encabezado"/>
    <w:rsid w:val="00CB12F6"/>
    <w:pPr>
      <w:pBdr>
        <w:bottom w:val="single" w:sz="12" w:space="1" w:color="auto"/>
      </w:pBdr>
      <w:wordWrap w:val="0"/>
    </w:pPr>
    <w:rPr>
      <w:caps w:val="0"/>
    </w:rPr>
  </w:style>
  <w:style w:type="paragraph" w:customStyle="1" w:styleId="a1">
    <w:name w:val="封面标题"/>
    <w:basedOn w:val="Normal"/>
    <w:link w:val="Char"/>
    <w:rsid w:val="006A4259"/>
    <w:pPr>
      <w:spacing w:before="80" w:after="80" w:line="360" w:lineRule="auto"/>
      <w:jc w:val="center"/>
    </w:pPr>
    <w:rPr>
      <w:rFonts w:ascii="Arial" w:hAnsi="Arial"/>
      <w:b/>
      <w:bCs/>
      <w:kern w:val="2"/>
      <w:sz w:val="52"/>
    </w:rPr>
  </w:style>
  <w:style w:type="paragraph" w:customStyle="1" w:styleId="AnnexMain">
    <w:name w:val="AnnexMain"/>
    <w:basedOn w:val="Normal"/>
    <w:rsid w:val="00535F6F"/>
    <w:pPr>
      <w:numPr>
        <w:numId w:val="8"/>
      </w:numPr>
    </w:pPr>
    <w:rPr>
      <w:rFonts w:ascii="Arial Black" w:hAnsi="Arial Black"/>
      <w:sz w:val="24"/>
      <w:szCs w:val="24"/>
    </w:rPr>
  </w:style>
  <w:style w:type="paragraph" w:customStyle="1" w:styleId="a2">
    <w:name w:val="封面日期显示"/>
    <w:basedOn w:val="a1"/>
    <w:link w:val="Char0"/>
    <w:rsid w:val="006A4259"/>
    <w:pPr>
      <w:spacing w:before="0" w:after="0"/>
    </w:pPr>
    <w:rPr>
      <w:sz w:val="30"/>
    </w:rPr>
  </w:style>
  <w:style w:type="character" w:customStyle="1" w:styleId="Char">
    <w:name w:val="封面标题 Char"/>
    <w:basedOn w:val="Fuentedeprrafopredeter"/>
    <w:link w:val="a1"/>
    <w:rsid w:val="006A4259"/>
    <w:rPr>
      <w:rFonts w:ascii="Arial" w:eastAsia="SimSun" w:hAnsi="Arial"/>
      <w:b/>
      <w:bCs/>
      <w:kern w:val="2"/>
      <w:sz w:val="52"/>
      <w:lang w:val="en-US" w:eastAsia="zh-CN" w:bidi="ar-SA"/>
    </w:rPr>
  </w:style>
  <w:style w:type="character" w:customStyle="1" w:styleId="Char0">
    <w:name w:val="封面日期显示 Char"/>
    <w:basedOn w:val="Char"/>
    <w:link w:val="a2"/>
    <w:rsid w:val="006A4259"/>
    <w:rPr>
      <w:rFonts w:ascii="Arial" w:eastAsia="SimSun" w:hAnsi="Arial"/>
      <w:b/>
      <w:bCs/>
      <w:kern w:val="2"/>
      <w:sz w:val="30"/>
      <w:lang w:val="en-US" w:eastAsia="zh-CN" w:bidi="ar-SA"/>
    </w:rPr>
  </w:style>
  <w:style w:type="paragraph" w:customStyle="1" w:styleId="AnnexSub">
    <w:name w:val="AnnexSub"/>
    <w:basedOn w:val="Normal"/>
    <w:rsid w:val="00535F6F"/>
    <w:pPr>
      <w:numPr>
        <w:ilvl w:val="1"/>
        <w:numId w:val="9"/>
      </w:numPr>
    </w:pPr>
    <w:rPr>
      <w:rFonts w:ascii="Arial Black" w:hAnsi="Arial Black"/>
      <w:sz w:val="22"/>
      <w:szCs w:val="22"/>
    </w:rPr>
  </w:style>
  <w:style w:type="paragraph" w:customStyle="1" w:styleId="CharChar">
    <w:name w:val="Char Char"/>
    <w:basedOn w:val="Mapadeldocumento"/>
    <w:autoRedefine/>
    <w:rsid w:val="00BD1B8D"/>
    <w:pPr>
      <w:widowControl w:val="0"/>
      <w:adjustRightInd w:val="0"/>
      <w:spacing w:line="436" w:lineRule="exact"/>
      <w:ind w:left="357"/>
      <w:outlineLvl w:val="3"/>
    </w:pPr>
    <w:rPr>
      <w:rFonts w:ascii="Tahoma" w:hAnsi="Tahoma" w:cs="Tahoma"/>
      <w:b/>
      <w:bCs/>
      <w:kern w:val="2"/>
      <w:sz w:val="24"/>
      <w:szCs w:val="24"/>
    </w:rPr>
  </w:style>
  <w:style w:type="paragraph" w:styleId="Mapadeldocumento">
    <w:name w:val="Document Map"/>
    <w:basedOn w:val="Normal"/>
    <w:semiHidden/>
    <w:rsid w:val="00BD1B8D"/>
    <w:pPr>
      <w:shd w:val="clear" w:color="auto" w:fill="000080"/>
    </w:pPr>
  </w:style>
  <w:style w:type="paragraph" w:customStyle="1" w:styleId="Point2">
    <w:name w:val="Point2"/>
    <w:basedOn w:val="Normal"/>
    <w:rsid w:val="00BD1B8D"/>
    <w:pPr>
      <w:numPr>
        <w:numId w:val="1"/>
      </w:numPr>
      <w:tabs>
        <w:tab w:val="left" w:pos="567"/>
      </w:tabs>
      <w:spacing w:before="60" w:after="60"/>
      <w:ind w:left="568"/>
      <w:jc w:val="both"/>
    </w:pPr>
    <w:rPr>
      <w:rFonts w:ascii="Arial" w:hAnsi="Arial" w:cs="Arial"/>
      <w:sz w:val="22"/>
      <w:szCs w:val="22"/>
      <w:lang w:eastAsia="it-IT"/>
    </w:rPr>
  </w:style>
  <w:style w:type="paragraph" w:customStyle="1" w:styleId="a3">
    <w:name w:val="表格题注"/>
    <w:next w:val="Normal"/>
    <w:rsid w:val="00BD1B8D"/>
    <w:pPr>
      <w:keepLines/>
      <w:tabs>
        <w:tab w:val="num" w:pos="360"/>
      </w:tabs>
      <w:spacing w:beforeLines="100"/>
      <w:ind w:left="1089" w:hanging="369"/>
      <w:jc w:val="center"/>
    </w:pPr>
    <w:rPr>
      <w:rFonts w:ascii="Arial" w:hAnsi="Arial" w:cs="Arial"/>
      <w:sz w:val="18"/>
      <w:szCs w:val="18"/>
      <w:lang w:val="en-US" w:eastAsia="zh-CN"/>
    </w:rPr>
  </w:style>
  <w:style w:type="paragraph" w:customStyle="1" w:styleId="a4">
    <w:name w:val="表格文本"/>
    <w:rsid w:val="00BD1B8D"/>
    <w:pPr>
      <w:tabs>
        <w:tab w:val="decimal" w:pos="0"/>
      </w:tabs>
    </w:pPr>
    <w:rPr>
      <w:rFonts w:ascii="Arial" w:hAnsi="Arial" w:cs="Arial"/>
      <w:noProof/>
      <w:sz w:val="21"/>
      <w:szCs w:val="21"/>
      <w:lang w:val="en-US" w:eastAsia="zh-CN"/>
    </w:rPr>
  </w:style>
  <w:style w:type="paragraph" w:customStyle="1" w:styleId="a5">
    <w:name w:val="表头文本"/>
    <w:rsid w:val="00BD1B8D"/>
    <w:pPr>
      <w:jc w:val="center"/>
    </w:pPr>
    <w:rPr>
      <w:rFonts w:ascii="Arial" w:hAnsi="Arial" w:cs="Arial"/>
      <w:b/>
      <w:bCs/>
      <w:sz w:val="21"/>
      <w:szCs w:val="21"/>
      <w:lang w:val="en-US" w:eastAsia="zh-CN"/>
    </w:rPr>
  </w:style>
  <w:style w:type="table" w:customStyle="1" w:styleId="a6">
    <w:name w:val="表样式"/>
    <w:rsid w:val="00BD1B8D"/>
    <w:pPr>
      <w:jc w:val="both"/>
    </w:pPr>
    <w:rPr>
      <w:sz w:val="18"/>
      <w:szCs w:val="18"/>
      <w:lang w:val="es-BO"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7">
    <w:name w:val="插图题注"/>
    <w:next w:val="Normal"/>
    <w:rsid w:val="00BD1B8D"/>
    <w:pPr>
      <w:tabs>
        <w:tab w:val="num" w:pos="360"/>
      </w:tabs>
      <w:spacing w:afterLines="100"/>
      <w:ind w:left="1089" w:hanging="369"/>
      <w:jc w:val="center"/>
    </w:pPr>
    <w:rPr>
      <w:rFonts w:ascii="Arial" w:hAnsi="Arial" w:cs="Arial"/>
      <w:sz w:val="18"/>
      <w:szCs w:val="18"/>
      <w:lang w:val="en-US" w:eastAsia="zh-CN"/>
    </w:rPr>
  </w:style>
  <w:style w:type="paragraph" w:customStyle="1" w:styleId="a8">
    <w:name w:val="图样式"/>
    <w:basedOn w:val="Normal"/>
    <w:rsid w:val="00BD1B8D"/>
    <w:pPr>
      <w:keepNext/>
      <w:spacing w:before="80" w:after="80"/>
      <w:jc w:val="center"/>
    </w:pPr>
    <w:rPr>
      <w:rFonts w:ascii="Arial" w:hAnsi="Arial" w:cs="Arial"/>
      <w:sz w:val="24"/>
      <w:szCs w:val="24"/>
      <w:lang w:eastAsia="pt-BR"/>
    </w:rPr>
  </w:style>
  <w:style w:type="paragraph" w:customStyle="1" w:styleId="a9">
    <w:name w:val="文档标题"/>
    <w:basedOn w:val="Normal"/>
    <w:rsid w:val="00BD1B8D"/>
    <w:pPr>
      <w:tabs>
        <w:tab w:val="left" w:pos="0"/>
      </w:tabs>
      <w:spacing w:before="300" w:after="300"/>
      <w:jc w:val="center"/>
    </w:pPr>
    <w:rPr>
      <w:rFonts w:ascii="Arial" w:eastAsia="SimHei" w:hAnsi="Arial" w:cs="Arial"/>
      <w:sz w:val="36"/>
      <w:szCs w:val="36"/>
      <w:lang w:eastAsia="pt-BR"/>
    </w:rPr>
  </w:style>
  <w:style w:type="paragraph" w:customStyle="1" w:styleId="aa">
    <w:name w:val="正文（首行不缩进）"/>
    <w:basedOn w:val="Normal"/>
    <w:rsid w:val="00BD1B8D"/>
    <w:pPr>
      <w:jc w:val="both"/>
    </w:pPr>
    <w:rPr>
      <w:rFonts w:ascii="Arial" w:hAnsi="Arial" w:cs="Arial"/>
      <w:sz w:val="24"/>
      <w:szCs w:val="24"/>
      <w:lang w:eastAsia="pt-BR"/>
    </w:rPr>
  </w:style>
  <w:style w:type="paragraph" w:customStyle="1" w:styleId="ab">
    <w:name w:val="注示头"/>
    <w:basedOn w:val="Normal"/>
    <w:rsid w:val="00BD1B8D"/>
    <w:pPr>
      <w:pBdr>
        <w:top w:val="single" w:sz="4" w:space="1" w:color="000000"/>
      </w:pBdr>
      <w:jc w:val="both"/>
    </w:pPr>
    <w:rPr>
      <w:rFonts w:ascii="Arial" w:eastAsia="SimHei" w:hAnsi="Arial" w:cs="Arial"/>
      <w:szCs w:val="18"/>
      <w:lang w:eastAsia="pt-BR"/>
    </w:rPr>
  </w:style>
  <w:style w:type="paragraph" w:customStyle="1" w:styleId="ac">
    <w:name w:val="注示文本"/>
    <w:basedOn w:val="Normal"/>
    <w:rsid w:val="00BD1B8D"/>
    <w:pPr>
      <w:pBdr>
        <w:bottom w:val="single" w:sz="4" w:space="1" w:color="000000"/>
      </w:pBdr>
      <w:ind w:firstLine="360"/>
      <w:jc w:val="both"/>
    </w:pPr>
    <w:rPr>
      <w:rFonts w:ascii="Arial" w:eastAsia="KaiTi_GB2312" w:hAnsi="Arial" w:cs="Arial"/>
      <w:szCs w:val="18"/>
      <w:lang w:eastAsia="pt-BR"/>
    </w:rPr>
  </w:style>
  <w:style w:type="paragraph" w:customStyle="1" w:styleId="ad">
    <w:name w:val="编写建议"/>
    <w:basedOn w:val="Normal"/>
    <w:rsid w:val="00BD1B8D"/>
    <w:pPr>
      <w:ind w:firstLine="420"/>
      <w:jc w:val="both"/>
    </w:pPr>
    <w:rPr>
      <w:rFonts w:ascii="Arial" w:hAnsi="Arial" w:cs="Arial"/>
      <w:i/>
      <w:iCs/>
      <w:color w:val="0000FF"/>
      <w:sz w:val="24"/>
      <w:szCs w:val="24"/>
      <w:lang w:eastAsia="pt-BR"/>
    </w:rPr>
  </w:style>
  <w:style w:type="paragraph" w:customStyle="1" w:styleId="Question">
    <w:name w:val="Question"/>
    <w:basedOn w:val="Normal"/>
    <w:rsid w:val="00BD1B8D"/>
    <w:pPr>
      <w:overflowPunct w:val="0"/>
      <w:autoSpaceDE w:val="0"/>
      <w:autoSpaceDN w:val="0"/>
      <w:adjustRightInd w:val="0"/>
      <w:spacing w:after="120"/>
      <w:ind w:left="1134"/>
      <w:jc w:val="both"/>
    </w:pPr>
    <w:rPr>
      <w:rFonts w:ascii="Arial" w:hAnsi="Arial" w:cs="Arial"/>
      <w:sz w:val="24"/>
      <w:szCs w:val="24"/>
      <w:lang w:eastAsia="en-US"/>
    </w:rPr>
  </w:style>
  <w:style w:type="paragraph" w:customStyle="1" w:styleId="CharCharCharChar">
    <w:name w:val="Char Char Char Char"/>
    <w:basedOn w:val="Mapadeldocumento"/>
    <w:autoRedefine/>
    <w:rsid w:val="00BD1B8D"/>
    <w:pPr>
      <w:widowControl w:val="0"/>
      <w:adjustRightInd w:val="0"/>
      <w:spacing w:line="436" w:lineRule="exact"/>
      <w:ind w:left="357"/>
      <w:outlineLvl w:val="3"/>
    </w:pPr>
    <w:rPr>
      <w:rFonts w:ascii="Tahoma" w:hAnsi="Tahoma" w:cs="Tahoma"/>
      <w:b/>
      <w:bCs/>
      <w:kern w:val="2"/>
      <w:sz w:val="24"/>
      <w:szCs w:val="24"/>
    </w:rPr>
  </w:style>
  <w:style w:type="paragraph" w:customStyle="1" w:styleId="CharCharCharCharChar">
    <w:name w:val="Char Char Char Char Char"/>
    <w:basedOn w:val="Mapadeldocumento"/>
    <w:autoRedefine/>
    <w:rsid w:val="00BD1B8D"/>
    <w:pPr>
      <w:widowControl w:val="0"/>
      <w:adjustRightInd w:val="0"/>
      <w:spacing w:line="436" w:lineRule="exact"/>
      <w:ind w:left="357"/>
      <w:outlineLvl w:val="3"/>
    </w:pPr>
    <w:rPr>
      <w:rFonts w:ascii="Tahoma" w:hAnsi="Tahoma" w:cs="Tahoma"/>
      <w:b/>
      <w:bCs/>
      <w:kern w:val="2"/>
      <w:sz w:val="24"/>
      <w:szCs w:val="24"/>
    </w:rPr>
  </w:style>
  <w:style w:type="table" w:styleId="Tablaconcuadrcula">
    <w:name w:val="Table Grid"/>
    <w:basedOn w:val="Tablanormal"/>
    <w:rsid w:val="00BD1B8D"/>
    <w:pPr>
      <w:snapToGrid w:val="0"/>
      <w:spacing w:before="80" w:after="80"/>
      <w:ind w:left="113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aliases w:val="Bodytext Car,AvtalBrödtext Car,paragraph 2 Car,body indent Car,Body Text Char1 Car,Body Text Char Char Car,Body Text Char1 Char Char Car,Body Text Char Char1 Char Char Car,Body Text Char Char2 Car,正文文字 Car"/>
    <w:basedOn w:val="Fuentedeprrafopredeter"/>
    <w:link w:val="Textoindependiente"/>
    <w:rsid w:val="00BD1B8D"/>
    <w:rPr>
      <w:rFonts w:ascii="Arial" w:eastAsia="SimSun" w:hAnsi="Arial"/>
      <w:spacing w:val="-5"/>
      <w:lang w:val="en-US" w:eastAsia="zh-CN" w:bidi="ar-SA"/>
    </w:rPr>
  </w:style>
  <w:style w:type="character" w:customStyle="1" w:styleId="Ttulo3Car">
    <w:name w:val="Título 3 Car"/>
    <w:aliases w:val="H3 Car,Underrubrik2 Car,3 Car,h3 Car,Titolo Sotto/Sottosezione Car,hhh Car,0H Car,l3 Car,list 3 Car,Head 3 Car,1.1.1 Car,3rd level Car,E3 Car,h31 Car,CT Car,Prophead 3 Car,HHHeading Car,Heading 31 Car,Heading 32 Car,Heading 33 Car,Minor Car"/>
    <w:basedOn w:val="Fuentedeprrafopredeter"/>
    <w:link w:val="Ttulo3"/>
    <w:rsid w:val="003939F9"/>
    <w:rPr>
      <w:rFonts w:asciiTheme="minorHAnsi" w:hAnsiTheme="minorHAnsi"/>
      <w:b/>
      <w:spacing w:val="-10"/>
      <w:kern w:val="28"/>
      <w:lang w:eastAsia="zh-CN"/>
    </w:rPr>
  </w:style>
  <w:style w:type="character" w:customStyle="1" w:styleId="DescripcinCar">
    <w:name w:val="Descripción Car"/>
    <w:aliases w:val="Char Car"/>
    <w:basedOn w:val="TextoindependienteCar"/>
    <w:link w:val="Descripcin"/>
    <w:rsid w:val="00BD1B8D"/>
    <w:rPr>
      <w:rFonts w:ascii="Arial" w:eastAsia="SimSun" w:hAnsi="Arial"/>
      <w:spacing w:val="-5"/>
      <w:sz w:val="18"/>
      <w:lang w:val="en-US" w:eastAsia="zh-CN" w:bidi="ar-SA"/>
    </w:rPr>
  </w:style>
  <w:style w:type="character" w:customStyle="1" w:styleId="FigureCaptionChar">
    <w:name w:val="Figure Caption Char"/>
    <w:basedOn w:val="DescripcinCar"/>
    <w:link w:val="FigureCaption"/>
    <w:rsid w:val="00BD1B8D"/>
    <w:rPr>
      <w:rFonts w:ascii="Arial" w:eastAsia="SimSun" w:hAnsi="Arial"/>
      <w:spacing w:val="-5"/>
      <w:sz w:val="18"/>
      <w:lang w:val="en-US" w:eastAsia="zh-CN" w:bidi="ar-SA"/>
    </w:rPr>
  </w:style>
  <w:style w:type="paragraph" w:styleId="Textodeglobo">
    <w:name w:val="Balloon Text"/>
    <w:basedOn w:val="Normal"/>
    <w:semiHidden/>
    <w:rsid w:val="00BD1B8D"/>
    <w:rPr>
      <w:sz w:val="16"/>
      <w:szCs w:val="16"/>
    </w:rPr>
  </w:style>
  <w:style w:type="paragraph" w:customStyle="1" w:styleId="Title1">
    <w:name w:val="Title1"/>
    <w:basedOn w:val="Normal"/>
    <w:rsid w:val="00BD1B8D"/>
    <w:pPr>
      <w:spacing w:line="480" w:lineRule="auto"/>
      <w:jc w:val="center"/>
    </w:pPr>
    <w:rPr>
      <w:rFonts w:ascii="Arial" w:hAnsi="Arial" w:cs="Arial"/>
      <w:b/>
      <w:bCs/>
      <w:caps/>
      <w:sz w:val="32"/>
      <w:szCs w:val="32"/>
      <w:lang w:val="fr-FR" w:eastAsia="cs-CZ"/>
    </w:rPr>
  </w:style>
  <w:style w:type="paragraph" w:styleId="Fecha">
    <w:name w:val="Date"/>
    <w:basedOn w:val="Normal"/>
    <w:next w:val="Normal"/>
    <w:rsid w:val="00BD1B8D"/>
    <w:pPr>
      <w:ind w:leftChars="2500" w:left="100"/>
    </w:pPr>
    <w:rPr>
      <w:szCs w:val="18"/>
    </w:rPr>
  </w:style>
  <w:style w:type="paragraph" w:customStyle="1" w:styleId="TableTextB0">
    <w:name w:val="Table TextB"/>
    <w:basedOn w:val="TableText"/>
    <w:next w:val="TableText"/>
    <w:rsid w:val="00BD1B8D"/>
    <w:pPr>
      <w:tabs>
        <w:tab w:val="num" w:pos="1588"/>
      </w:tabs>
      <w:spacing w:before="80" w:after="80"/>
      <w:ind w:left="1588" w:hanging="454"/>
      <w:jc w:val="center"/>
    </w:pPr>
    <w:rPr>
      <w:rFonts w:cs="Arial"/>
      <w:b/>
      <w:bCs/>
      <w:sz w:val="20"/>
    </w:rPr>
  </w:style>
  <w:style w:type="paragraph" w:styleId="Sangranormal">
    <w:name w:val="Normal Indent"/>
    <w:basedOn w:val="Normal"/>
    <w:rsid w:val="00BD1B8D"/>
    <w:pPr>
      <w:widowControl w:val="0"/>
      <w:autoSpaceDE w:val="0"/>
      <w:autoSpaceDN w:val="0"/>
      <w:adjustRightInd w:val="0"/>
      <w:spacing w:before="60" w:after="60" w:line="360" w:lineRule="auto"/>
      <w:ind w:firstLine="482"/>
      <w:jc w:val="both"/>
    </w:pPr>
    <w:rPr>
      <w:rFonts w:ascii="SimSun" w:hAnsi="Arial" w:cs="SimSun"/>
      <w:sz w:val="24"/>
      <w:szCs w:val="24"/>
    </w:rPr>
  </w:style>
  <w:style w:type="paragraph" w:customStyle="1" w:styleId="ae">
    <w:name w:val="缺省文本"/>
    <w:basedOn w:val="Normal"/>
    <w:rsid w:val="00BD1B8D"/>
    <w:pPr>
      <w:widowControl w:val="0"/>
      <w:autoSpaceDE w:val="0"/>
      <w:autoSpaceDN w:val="0"/>
      <w:adjustRightInd w:val="0"/>
      <w:spacing w:before="60" w:after="60" w:line="360" w:lineRule="auto"/>
    </w:pPr>
    <w:rPr>
      <w:rFonts w:ascii="Arial" w:hAnsi="Arial" w:cs="Arial"/>
      <w:sz w:val="24"/>
      <w:szCs w:val="24"/>
    </w:rPr>
  </w:style>
  <w:style w:type="paragraph" w:customStyle="1" w:styleId="af">
    <w:name w:val="目录头"/>
    <w:basedOn w:val="Normal"/>
    <w:rsid w:val="00BD1B8D"/>
    <w:pPr>
      <w:widowControl w:val="0"/>
      <w:spacing w:before="120" w:after="120" w:line="400" w:lineRule="exact"/>
      <w:jc w:val="center"/>
      <w:outlineLvl w:val="0"/>
    </w:pPr>
    <w:rPr>
      <w:rFonts w:ascii="Arial" w:hAnsi="Arial" w:cs="Arial"/>
      <w:b/>
      <w:bCs/>
      <w:kern w:val="2"/>
      <w:sz w:val="32"/>
      <w:szCs w:val="32"/>
    </w:rPr>
  </w:style>
  <w:style w:type="paragraph" w:customStyle="1" w:styleId="af0">
    <w:name w:val="È±Ê¡ÎÄ±¾"/>
    <w:basedOn w:val="Normal"/>
    <w:autoRedefine/>
    <w:rsid w:val="00BD1B8D"/>
    <w:pPr>
      <w:tabs>
        <w:tab w:val="left" w:pos="420"/>
        <w:tab w:val="left" w:pos="3906"/>
      </w:tabs>
      <w:overflowPunct w:val="0"/>
      <w:topLinePunct/>
      <w:autoSpaceDE w:val="0"/>
      <w:autoSpaceDN w:val="0"/>
      <w:adjustRightInd w:val="0"/>
      <w:spacing w:before="120" w:after="120" w:line="400" w:lineRule="exact"/>
      <w:ind w:firstLine="540"/>
      <w:jc w:val="center"/>
      <w:textAlignment w:val="baseline"/>
    </w:pPr>
    <w:rPr>
      <w:b/>
      <w:bCs/>
      <w:sz w:val="24"/>
      <w:szCs w:val="24"/>
    </w:rPr>
  </w:style>
  <w:style w:type="paragraph" w:customStyle="1" w:styleId="af1">
    <w:name w:val="Í¼Ê¾ËµÃ÷"/>
    <w:basedOn w:val="Normal"/>
    <w:rsid w:val="00BD1B8D"/>
    <w:pPr>
      <w:keepNext/>
      <w:overflowPunct w:val="0"/>
      <w:autoSpaceDE w:val="0"/>
      <w:autoSpaceDN w:val="0"/>
      <w:adjustRightInd w:val="0"/>
      <w:spacing w:before="240" w:after="240"/>
      <w:ind w:left="720"/>
      <w:jc w:val="both"/>
      <w:textAlignment w:val="baseline"/>
    </w:pPr>
    <w:rPr>
      <w:rFonts w:ascii="Arial" w:hAnsi="Arial" w:cs="Arial"/>
      <w:b/>
      <w:bCs/>
      <w:sz w:val="21"/>
      <w:szCs w:val="21"/>
    </w:rPr>
  </w:style>
  <w:style w:type="paragraph" w:customStyle="1" w:styleId="4">
    <w:name w:val="±êÌâ4"/>
    <w:basedOn w:val="Normal"/>
    <w:rsid w:val="00BD1B8D"/>
    <w:pPr>
      <w:keepNext/>
      <w:overflowPunct w:val="0"/>
      <w:autoSpaceDE w:val="0"/>
      <w:autoSpaceDN w:val="0"/>
      <w:adjustRightInd w:val="0"/>
      <w:spacing w:before="240" w:after="240"/>
      <w:ind w:left="1247"/>
      <w:jc w:val="both"/>
      <w:textAlignment w:val="baseline"/>
    </w:pPr>
    <w:rPr>
      <w:rFonts w:ascii="Arial" w:hAnsi="Arial" w:cs="Arial"/>
      <w:sz w:val="21"/>
      <w:szCs w:val="21"/>
    </w:rPr>
  </w:style>
  <w:style w:type="paragraph" w:customStyle="1" w:styleId="Normal1">
    <w:name w:val="Normal1"/>
    <w:next w:val="Normal"/>
    <w:rsid w:val="00BD1B8D"/>
    <w:pPr>
      <w:widowControl w:val="0"/>
      <w:tabs>
        <w:tab w:val="left" w:pos="420"/>
        <w:tab w:val="left" w:pos="3906"/>
      </w:tabs>
      <w:topLinePunct/>
      <w:adjustRightInd w:val="0"/>
      <w:spacing w:before="60" w:after="60" w:line="300" w:lineRule="auto"/>
      <w:jc w:val="both"/>
      <w:textAlignment w:val="baseline"/>
    </w:pPr>
    <w:rPr>
      <w:rFonts w:ascii="SimSun" w:cs="SimSun"/>
      <w:sz w:val="21"/>
      <w:szCs w:val="21"/>
      <w:lang w:eastAsia="zh-CN"/>
    </w:rPr>
  </w:style>
  <w:style w:type="paragraph" w:styleId="Textodebloque">
    <w:name w:val="Block Text"/>
    <w:basedOn w:val="Normal"/>
    <w:rsid w:val="00BD1B8D"/>
    <w:pPr>
      <w:widowControl w:val="0"/>
      <w:autoSpaceDE w:val="0"/>
      <w:autoSpaceDN w:val="0"/>
      <w:adjustRightInd w:val="0"/>
      <w:spacing w:before="120" w:after="120" w:line="240" w:lineRule="atLeast"/>
      <w:ind w:left="1494" w:right="360"/>
      <w:jc w:val="both"/>
    </w:pPr>
    <w:rPr>
      <w:rFonts w:ascii="Arial" w:hAnsi="Arial" w:cs="Arial"/>
      <w:color w:val="000000"/>
      <w:kern w:val="2"/>
      <w:sz w:val="21"/>
      <w:szCs w:val="21"/>
    </w:rPr>
  </w:style>
  <w:style w:type="paragraph" w:customStyle="1" w:styleId="Style2">
    <w:name w:val="Style2"/>
    <w:basedOn w:val="Normal"/>
    <w:rsid w:val="00BD1B8D"/>
    <w:pPr>
      <w:numPr>
        <w:numId w:val="10"/>
      </w:numPr>
    </w:pPr>
    <w:rPr>
      <w:sz w:val="24"/>
      <w:szCs w:val="24"/>
      <w:lang w:eastAsia="en-US"/>
    </w:rPr>
  </w:style>
  <w:style w:type="paragraph" w:styleId="Textoindependiente3">
    <w:name w:val="Body Text 3"/>
    <w:basedOn w:val="Normal"/>
    <w:rsid w:val="00BD1B8D"/>
    <w:pPr>
      <w:spacing w:after="120"/>
    </w:pPr>
    <w:rPr>
      <w:sz w:val="16"/>
      <w:szCs w:val="16"/>
    </w:rPr>
  </w:style>
  <w:style w:type="character" w:customStyle="1" w:styleId="3Char1">
    <w:name w:val="标题 3 Char1"/>
    <w:aliases w:val="标题 3 Char Char"/>
    <w:basedOn w:val="Fuentedeprrafopredeter"/>
    <w:rsid w:val="00BD1B8D"/>
    <w:rPr>
      <w:rFonts w:ascii="Arial Black" w:eastAsia="SimSun" w:hAnsi="Arial Black" w:cs="Arial Black"/>
      <w:spacing w:val="-10"/>
      <w:kern w:val="28"/>
      <w:lang w:val="en-US" w:eastAsia="zh-CN"/>
    </w:rPr>
  </w:style>
  <w:style w:type="character" w:customStyle="1" w:styleId="CharCharCharChar1CharCharChar">
    <w:name w:val="正文文本 Char Char Char Char1 Char Char Char"/>
    <w:basedOn w:val="Fuentedeprrafopredeter"/>
    <w:rsid w:val="00BD1B8D"/>
    <w:rPr>
      <w:rFonts w:ascii="Arial" w:eastAsia="SimSun" w:hAnsi="Arial" w:cs="Arial"/>
      <w:spacing w:val="-5"/>
      <w:lang w:val="en-US" w:eastAsia="zh-CN"/>
    </w:rPr>
  </w:style>
  <w:style w:type="character" w:styleId="Hipervnculo">
    <w:name w:val="Hyperlink"/>
    <w:basedOn w:val="Fuentedeprrafopredeter"/>
    <w:uiPriority w:val="99"/>
    <w:rsid w:val="00BD1B8D"/>
    <w:rPr>
      <w:color w:val="0000FF"/>
      <w:u w:val="single"/>
    </w:rPr>
  </w:style>
  <w:style w:type="paragraph" w:customStyle="1" w:styleId="Contents">
    <w:name w:val="Contents"/>
    <w:next w:val="Normal"/>
    <w:rsid w:val="00BD1B8D"/>
    <w:pPr>
      <w:spacing w:before="240" w:after="120"/>
      <w:ind w:left="2552"/>
    </w:pPr>
    <w:rPr>
      <w:rFonts w:ascii="Arial" w:hAnsi="Arial" w:cs="Arial"/>
      <w:noProof/>
      <w:sz w:val="22"/>
      <w:szCs w:val="22"/>
      <w:u w:val="single"/>
      <w:lang w:val="en-US" w:eastAsia="zh-CN"/>
    </w:rPr>
  </w:style>
  <w:style w:type="paragraph" w:customStyle="1" w:styleId="Text">
    <w:name w:val="Text"/>
    <w:rsid w:val="00BD1B8D"/>
    <w:pPr>
      <w:keepLines/>
      <w:tabs>
        <w:tab w:val="left" w:pos="1247"/>
        <w:tab w:val="left" w:pos="2552"/>
        <w:tab w:val="left" w:pos="3856"/>
        <w:tab w:val="left" w:pos="5216"/>
        <w:tab w:val="left" w:pos="6464"/>
        <w:tab w:val="left" w:pos="7768"/>
        <w:tab w:val="left" w:pos="9072"/>
        <w:tab w:val="left" w:pos="10206"/>
      </w:tabs>
      <w:ind w:left="2552"/>
    </w:pPr>
    <w:rPr>
      <w:rFonts w:ascii="Arial" w:hAnsi="Arial" w:cs="Arial"/>
      <w:noProof/>
      <w:sz w:val="22"/>
      <w:szCs w:val="22"/>
      <w:lang w:val="en-US" w:eastAsia="zh-CN"/>
    </w:rPr>
  </w:style>
  <w:style w:type="paragraph" w:customStyle="1" w:styleId="TableHeading">
    <w:name w:val="Table Heading"/>
    <w:rsid w:val="00BD1B8D"/>
    <w:pPr>
      <w:keepNext/>
      <w:spacing w:before="80" w:after="80"/>
      <w:jc w:val="center"/>
    </w:pPr>
    <w:rPr>
      <w:rFonts w:ascii="Arial Narrow" w:eastAsia="SimHei" w:hAnsi="Arial Narrow" w:cs="Arial Narrow"/>
      <w:b/>
      <w:bCs/>
      <w:sz w:val="18"/>
      <w:szCs w:val="18"/>
      <w:lang w:val="en-US" w:eastAsia="zh-CN"/>
    </w:rPr>
  </w:style>
  <w:style w:type="paragraph" w:customStyle="1" w:styleId="TABLE">
    <w:name w:val="TABLE"/>
    <w:basedOn w:val="Normal"/>
    <w:autoRedefine/>
    <w:rsid w:val="000F5436"/>
    <w:pPr>
      <w:spacing w:before="50" w:after="50" w:line="240" w:lineRule="atLeast"/>
      <w:jc w:val="center"/>
    </w:pPr>
    <w:rPr>
      <w:rFonts w:ascii="Arial" w:hAnsi="Arial" w:cs="Arial"/>
      <w:b/>
      <w:szCs w:val="18"/>
      <w:lang w:eastAsia="en-US"/>
    </w:rPr>
  </w:style>
  <w:style w:type="paragraph" w:customStyle="1" w:styleId="HeadingBase">
    <w:name w:val="Heading Base"/>
    <w:basedOn w:val="Normal"/>
    <w:next w:val="Textoindependiente"/>
    <w:rsid w:val="00BD1B8D"/>
    <w:pPr>
      <w:keepNext/>
      <w:keepLines/>
      <w:spacing w:before="140" w:line="220" w:lineRule="atLeast"/>
      <w:ind w:left="1080"/>
    </w:pPr>
    <w:rPr>
      <w:rFonts w:ascii="Arial" w:hAnsi="Arial" w:cs="Arial"/>
      <w:spacing w:val="-4"/>
      <w:kern w:val="28"/>
      <w:sz w:val="22"/>
      <w:szCs w:val="22"/>
      <w:lang w:eastAsia="en-US"/>
    </w:rPr>
  </w:style>
  <w:style w:type="paragraph" w:customStyle="1" w:styleId="Command">
    <w:name w:val="Command"/>
    <w:rsid w:val="00BD1B8D"/>
    <w:pPr>
      <w:spacing w:before="160" w:after="160"/>
    </w:pPr>
    <w:rPr>
      <w:rFonts w:ascii="Arial" w:eastAsia="SimHei" w:hAnsi="Arial" w:cs="Arial"/>
      <w:sz w:val="21"/>
      <w:szCs w:val="21"/>
      <w:lang w:val="en-US" w:eastAsia="zh-CN"/>
    </w:rPr>
  </w:style>
  <w:style w:type="paragraph" w:customStyle="1" w:styleId="af2">
    <w:name w:val="封面文档标题"/>
    <w:basedOn w:val="Normal"/>
    <w:rsid w:val="00BD1B8D"/>
    <w:pPr>
      <w:autoSpaceDE w:val="0"/>
      <w:autoSpaceDN w:val="0"/>
      <w:adjustRightInd w:val="0"/>
      <w:snapToGrid w:val="0"/>
      <w:spacing w:before="80" w:after="80" w:line="360" w:lineRule="auto"/>
      <w:ind w:left="1701"/>
      <w:jc w:val="center"/>
    </w:pPr>
    <w:rPr>
      <w:rFonts w:ascii="Arial" w:eastAsia="SimHei" w:hAnsi="Arial" w:cs="Arial"/>
      <w:sz w:val="44"/>
      <w:szCs w:val="44"/>
    </w:rPr>
  </w:style>
  <w:style w:type="paragraph" w:customStyle="1" w:styleId="a">
    <w:name w:val="封面华为技术"/>
    <w:basedOn w:val="Normal"/>
    <w:rsid w:val="00BD1B8D"/>
    <w:pPr>
      <w:numPr>
        <w:numId w:val="11"/>
      </w:numPr>
      <w:tabs>
        <w:tab w:val="clear" w:pos="360"/>
      </w:tabs>
      <w:autoSpaceDE w:val="0"/>
      <w:autoSpaceDN w:val="0"/>
      <w:adjustRightInd w:val="0"/>
      <w:snapToGrid w:val="0"/>
      <w:spacing w:before="80" w:after="80" w:line="360" w:lineRule="auto"/>
      <w:ind w:left="1701" w:firstLine="0"/>
      <w:jc w:val="center"/>
    </w:pPr>
    <w:rPr>
      <w:rFonts w:ascii="Arial" w:eastAsia="SimHei" w:hAnsi="Arial" w:cs="Arial"/>
      <w:sz w:val="32"/>
      <w:szCs w:val="32"/>
    </w:rPr>
  </w:style>
  <w:style w:type="paragraph" w:customStyle="1" w:styleId="BlankPage">
    <w:name w:val="Blank Page"/>
    <w:basedOn w:val="Normal"/>
    <w:rsid w:val="00BD1B8D"/>
    <w:pPr>
      <w:pBdr>
        <w:top w:val="single" w:sz="18" w:space="4" w:color="auto"/>
        <w:left w:val="single" w:sz="18" w:space="4" w:color="auto"/>
        <w:bottom w:val="single" w:sz="18" w:space="4" w:color="auto"/>
        <w:right w:val="single" w:sz="18" w:space="4" w:color="auto"/>
      </w:pBdr>
      <w:ind w:left="397" w:right="397"/>
      <w:jc w:val="center"/>
    </w:pPr>
    <w:rPr>
      <w:rFonts w:ascii="Arial" w:hAnsi="Arial" w:cs="Arial"/>
      <w:sz w:val="28"/>
      <w:szCs w:val="28"/>
      <w:lang w:val="en-GB" w:eastAsia="en-US"/>
    </w:rPr>
  </w:style>
  <w:style w:type="character" w:customStyle="1" w:styleId="Char2">
    <w:name w:val="正文文本 Char2"/>
    <w:aliases w:val="正文文字 Char Char,BODY TEXT Char Char,正文文本 Char1 Char Char,正文文本 Char Char Char Char,正文文字 Char Char Char Char,BODY TEXT Char Char Char Char,正文文字 Char Char Char Char Char Char,BODY TEXT Char Char Char Char Char Char,正文文字 Char1"/>
    <w:basedOn w:val="Fuentedeprrafopredeter"/>
    <w:rsid w:val="00BD1B8D"/>
    <w:rPr>
      <w:rFonts w:ascii="Arial" w:eastAsia="SimSun" w:hAnsi="Arial" w:cs="Arial"/>
      <w:spacing w:val="-5"/>
      <w:lang w:val="en-US" w:eastAsia="zh-CN"/>
    </w:rPr>
  </w:style>
  <w:style w:type="character" w:customStyle="1" w:styleId="CharChar1Char">
    <w:name w:val="正文文本 Char Char1 Char"/>
    <w:aliases w:val="正文文本 Char1 Char Char Char1,正文文本 Char Char Char Char Char1,正文文字 Char Char Char Char Char1,BODY TEXT Char Char Char Char Char1,正文文本 Char1 Char Char Char Char Char,正文文本 Char Char Char Char Char Char Char"/>
    <w:basedOn w:val="Fuentedeprrafopredeter"/>
    <w:rsid w:val="00BD1B8D"/>
    <w:rPr>
      <w:rFonts w:ascii="Arial" w:eastAsia="SimSun" w:hAnsi="Arial" w:cs="Arial"/>
      <w:spacing w:val="-5"/>
      <w:lang w:val="en-US" w:eastAsia="zh-CN"/>
    </w:rPr>
  </w:style>
  <w:style w:type="paragraph" w:customStyle="1" w:styleId="Picture">
    <w:name w:val="Picture"/>
    <w:basedOn w:val="Normal"/>
    <w:next w:val="Descripcin"/>
    <w:rsid w:val="00BD1B8D"/>
    <w:pPr>
      <w:keepNext/>
      <w:ind w:left="1080"/>
    </w:pPr>
    <w:rPr>
      <w:rFonts w:ascii="Arial" w:hAnsi="Arial" w:cs="Arial"/>
      <w:spacing w:val="-5"/>
      <w:sz w:val="20"/>
    </w:rPr>
  </w:style>
  <w:style w:type="paragraph" w:styleId="Lista">
    <w:name w:val="List"/>
    <w:basedOn w:val="Textoindependiente"/>
    <w:rsid w:val="00BD1B8D"/>
    <w:pPr>
      <w:ind w:left="1440" w:hanging="360"/>
    </w:pPr>
    <w:rPr>
      <w:rFonts w:cs="Arial"/>
    </w:rPr>
  </w:style>
  <w:style w:type="paragraph" w:customStyle="1" w:styleId="TOCBase">
    <w:name w:val="TOC Base"/>
    <w:basedOn w:val="Normal"/>
    <w:rsid w:val="00BD1B8D"/>
    <w:pPr>
      <w:tabs>
        <w:tab w:val="right" w:pos="7615"/>
      </w:tabs>
      <w:spacing w:after="240" w:line="240" w:lineRule="atLeast"/>
    </w:pPr>
    <w:rPr>
      <w:rFonts w:ascii="Arial" w:hAnsi="Arial" w:cs="Arial"/>
      <w:spacing w:val="-5"/>
      <w:sz w:val="20"/>
    </w:rPr>
  </w:style>
  <w:style w:type="paragraph" w:customStyle="1" w:styleId="HeaderBase">
    <w:name w:val="Header Base"/>
    <w:basedOn w:val="Normal"/>
    <w:rsid w:val="00BD1B8D"/>
    <w:pPr>
      <w:keepLines/>
      <w:tabs>
        <w:tab w:val="center" w:pos="4321"/>
        <w:tab w:val="right" w:pos="8641"/>
      </w:tabs>
      <w:spacing w:line="190" w:lineRule="atLeast"/>
      <w:ind w:left="1080"/>
    </w:pPr>
    <w:rPr>
      <w:rFonts w:ascii="Arial" w:hAnsi="Arial" w:cs="Arial"/>
      <w:caps/>
      <w:spacing w:val="-5"/>
      <w:sz w:val="15"/>
      <w:szCs w:val="15"/>
    </w:rPr>
  </w:style>
  <w:style w:type="paragraph" w:customStyle="1" w:styleId="FigureStyle">
    <w:name w:val="Figure Style"/>
    <w:basedOn w:val="Normal"/>
    <w:rsid w:val="00BD1B8D"/>
    <w:pPr>
      <w:keepNext/>
      <w:spacing w:before="80" w:after="80"/>
      <w:jc w:val="center"/>
    </w:pPr>
    <w:rPr>
      <w:rFonts w:ascii="Cordia New" w:hAnsi="Cordia New" w:cs="Cordia New"/>
      <w:sz w:val="28"/>
      <w:szCs w:val="28"/>
      <w:lang w:eastAsia="en-US"/>
    </w:rPr>
  </w:style>
  <w:style w:type="paragraph" w:customStyle="1" w:styleId="af3">
    <w:name w:val="文件标题"/>
    <w:basedOn w:val="Normal"/>
    <w:autoRedefine/>
    <w:rsid w:val="00BD1B8D"/>
    <w:pPr>
      <w:snapToGrid w:val="0"/>
      <w:spacing w:before="80" w:after="240"/>
      <w:ind w:left="1"/>
      <w:jc w:val="center"/>
    </w:pPr>
    <w:rPr>
      <w:rFonts w:ascii="Arial Black" w:hAnsi="Arial Black" w:cs="Arial Black"/>
      <w:kern w:val="2"/>
      <w:sz w:val="48"/>
      <w:szCs w:val="48"/>
    </w:rPr>
  </w:style>
  <w:style w:type="character" w:styleId="Refdecomentario">
    <w:name w:val="annotation reference"/>
    <w:basedOn w:val="Fuentedeprrafopredeter"/>
    <w:semiHidden/>
    <w:rsid w:val="00BD1B8D"/>
    <w:rPr>
      <w:sz w:val="21"/>
      <w:szCs w:val="21"/>
    </w:rPr>
  </w:style>
  <w:style w:type="paragraph" w:styleId="Textocomentario">
    <w:name w:val="annotation text"/>
    <w:basedOn w:val="Normal"/>
    <w:semiHidden/>
    <w:rsid w:val="00BD1B8D"/>
    <w:rPr>
      <w:sz w:val="20"/>
    </w:rPr>
  </w:style>
  <w:style w:type="paragraph" w:customStyle="1" w:styleId="HeadingH2h22Sub-sectionTitleHead2l2TitrePropUNDERRU">
    <w:name w:val="样式 HeadingH2h22Sub-section TitleHead 2l2TitrePropUNDERRU..."/>
    <w:basedOn w:val="Ttulo4"/>
    <w:rsid w:val="00BD1B8D"/>
    <w:pPr>
      <w:keepLines w:val="0"/>
      <w:numPr>
        <w:ilvl w:val="0"/>
        <w:numId w:val="0"/>
      </w:numPr>
      <w:tabs>
        <w:tab w:val="num" w:pos="864"/>
      </w:tabs>
      <w:spacing w:before="240" w:after="60" w:line="240" w:lineRule="auto"/>
      <w:ind w:left="864" w:hanging="864"/>
      <w:jc w:val="left"/>
    </w:pPr>
    <w:rPr>
      <w:rFonts w:ascii="Times New Roman" w:hAnsi="Times New Roman"/>
      <w:b w:val="0"/>
      <w:bCs/>
      <w:color w:val="0000FF"/>
      <w:spacing w:val="0"/>
      <w:kern w:val="0"/>
      <w:sz w:val="20"/>
      <w:lang w:val="pl-PL" w:eastAsia="pl-PL"/>
    </w:rPr>
  </w:style>
  <w:style w:type="paragraph" w:customStyle="1" w:styleId="Style1">
    <w:name w:val="Style1"/>
    <w:basedOn w:val="Ttulo2"/>
    <w:next w:val="Ttulo3"/>
    <w:rsid w:val="00BD1B8D"/>
    <w:pPr>
      <w:tabs>
        <w:tab w:val="num" w:pos="1588"/>
      </w:tabs>
    </w:pPr>
    <w:rPr>
      <w:rFonts w:eastAsia="Arial Unicode MS" w:cs="Arial Black"/>
      <w:szCs w:val="22"/>
    </w:rPr>
  </w:style>
  <w:style w:type="paragraph" w:styleId="Asuntodelcomentario">
    <w:name w:val="annotation subject"/>
    <w:basedOn w:val="Textocomentario"/>
    <w:next w:val="Textocomentario"/>
    <w:semiHidden/>
    <w:rsid w:val="00BD1B8D"/>
    <w:rPr>
      <w:b/>
      <w:bCs/>
      <w:sz w:val="18"/>
      <w:szCs w:val="18"/>
    </w:rPr>
  </w:style>
  <w:style w:type="character" w:styleId="Hipervnculovisitado">
    <w:name w:val="FollowedHyperlink"/>
    <w:basedOn w:val="Fuentedeprrafopredeter"/>
    <w:rsid w:val="00BD1B8D"/>
    <w:rPr>
      <w:color w:val="800080"/>
      <w:u w:val="single"/>
    </w:rPr>
  </w:style>
  <w:style w:type="paragraph" w:customStyle="1" w:styleId="CharChar1CharCharChar">
    <w:name w:val="Char Char1 Char Char Char"/>
    <w:basedOn w:val="Normal"/>
    <w:semiHidden/>
    <w:rsid w:val="00BD1B8D"/>
    <w:pPr>
      <w:keepNext/>
      <w:tabs>
        <w:tab w:val="num" w:pos="425"/>
      </w:tabs>
      <w:autoSpaceDE w:val="0"/>
      <w:autoSpaceDN w:val="0"/>
      <w:adjustRightInd w:val="0"/>
      <w:spacing w:before="80" w:after="80"/>
      <w:ind w:hanging="425"/>
      <w:jc w:val="both"/>
    </w:pPr>
    <w:rPr>
      <w:rFonts w:ascii="Arial" w:hAnsi="Arial" w:cs="Arial"/>
      <w:kern w:val="2"/>
      <w:sz w:val="20"/>
    </w:rPr>
  </w:style>
  <w:style w:type="paragraph" w:customStyle="1" w:styleId="CharChar1CharCharCharCharCharCharChar">
    <w:name w:val="Char Char1 Char Char Char Char Char Char Char"/>
    <w:basedOn w:val="Normal"/>
    <w:semiHidden/>
    <w:rsid w:val="00BD1B8D"/>
    <w:pPr>
      <w:keepNext/>
      <w:tabs>
        <w:tab w:val="num" w:pos="425"/>
      </w:tabs>
      <w:autoSpaceDE w:val="0"/>
      <w:autoSpaceDN w:val="0"/>
      <w:adjustRightInd w:val="0"/>
      <w:spacing w:before="80" w:after="80"/>
      <w:ind w:hanging="425"/>
      <w:jc w:val="both"/>
    </w:pPr>
    <w:rPr>
      <w:rFonts w:ascii="Arial" w:hAnsi="Arial" w:cs="Arial"/>
      <w:kern w:val="2"/>
      <w:sz w:val="20"/>
    </w:rPr>
  </w:style>
  <w:style w:type="numbering" w:customStyle="1" w:styleId="Style3">
    <w:name w:val="Style3"/>
    <w:rsid w:val="00BD1B8D"/>
    <w:pPr>
      <w:numPr>
        <w:numId w:val="12"/>
      </w:numPr>
    </w:pPr>
  </w:style>
  <w:style w:type="paragraph" w:styleId="TtuloTDC">
    <w:name w:val="TOC Heading"/>
    <w:basedOn w:val="Ttulo1"/>
    <w:next w:val="Normal"/>
    <w:uiPriority w:val="39"/>
    <w:qFormat/>
    <w:rsid w:val="00D54D40"/>
    <w:pPr>
      <w:numPr>
        <w:numId w:val="0"/>
      </w:numPr>
      <w:spacing w:before="480" w:after="0" w:line="276" w:lineRule="auto"/>
      <w:jc w:val="left"/>
      <w:outlineLvl w:val="9"/>
    </w:pPr>
    <w:rPr>
      <w:rFonts w:ascii="Cambria" w:eastAsia="Times New Roman" w:hAnsi="Cambria"/>
      <w:b/>
      <w:bCs/>
      <w:color w:val="365F91"/>
      <w:spacing w:val="0"/>
      <w:kern w:val="0"/>
      <w:sz w:val="28"/>
      <w:szCs w:val="28"/>
      <w:lang w:val="es-ES" w:eastAsia="en-US"/>
    </w:rPr>
  </w:style>
  <w:style w:type="paragraph" w:styleId="Prrafodelista">
    <w:name w:val="List Paragraph"/>
    <w:basedOn w:val="Normal"/>
    <w:uiPriority w:val="34"/>
    <w:qFormat/>
    <w:rsid w:val="00322FF8"/>
    <w:pPr>
      <w:ind w:left="708"/>
    </w:pPr>
  </w:style>
  <w:style w:type="paragraph" w:customStyle="1" w:styleId="Heading1H1">
    <w:name w:val="Heading1 (H1)"/>
    <w:basedOn w:val="Normal"/>
    <w:rsid w:val="007655DA"/>
    <w:pPr>
      <w:overflowPunct w:val="0"/>
      <w:autoSpaceDE w:val="0"/>
      <w:autoSpaceDN w:val="0"/>
      <w:adjustRightInd w:val="0"/>
      <w:spacing w:before="144" w:after="144" w:line="287" w:lineRule="auto"/>
      <w:jc w:val="center"/>
      <w:textAlignment w:val="baseline"/>
    </w:pPr>
    <w:rPr>
      <w:rFonts w:ascii="SimHei" w:eastAsia="SimHei"/>
      <w:b/>
      <w:sz w:val="48"/>
    </w:rPr>
  </w:style>
  <w:style w:type="paragraph" w:customStyle="1" w:styleId="af4">
    <w:name w:val="a"/>
    <w:basedOn w:val="Normal"/>
    <w:rsid w:val="007655DA"/>
    <w:pPr>
      <w:spacing w:before="100" w:beforeAutospacing="1" w:after="100" w:afterAutospacing="1"/>
    </w:pPr>
    <w:rPr>
      <w:sz w:val="24"/>
      <w:szCs w:val="24"/>
      <w:lang w:val="ru-RU"/>
    </w:rPr>
  </w:style>
  <w:style w:type="paragraph" w:styleId="NormalWeb">
    <w:name w:val="Normal (Web)"/>
    <w:basedOn w:val="Normal"/>
    <w:uiPriority w:val="99"/>
    <w:rsid w:val="007655DA"/>
    <w:pPr>
      <w:spacing w:before="120" w:after="120"/>
    </w:pPr>
    <w:rPr>
      <w:sz w:val="24"/>
      <w:szCs w:val="24"/>
    </w:rPr>
  </w:style>
  <w:style w:type="character" w:styleId="Textoennegrita">
    <w:name w:val="Strong"/>
    <w:basedOn w:val="Fuentedeprrafopredeter"/>
    <w:uiPriority w:val="22"/>
    <w:qFormat/>
    <w:rsid w:val="007655DA"/>
    <w:rPr>
      <w:b/>
      <w:bCs/>
    </w:rPr>
  </w:style>
  <w:style w:type="paragraph" w:customStyle="1" w:styleId="Heading4H4">
    <w:name w:val="Heading4 (H4)"/>
    <w:basedOn w:val="Normal"/>
    <w:rsid w:val="007E7EC0"/>
    <w:pPr>
      <w:overflowPunct w:val="0"/>
      <w:autoSpaceDE w:val="0"/>
      <w:autoSpaceDN w:val="0"/>
      <w:adjustRightInd w:val="0"/>
      <w:spacing w:before="144" w:after="144" w:line="287" w:lineRule="auto"/>
      <w:textAlignment w:val="baseline"/>
    </w:pPr>
    <w:rPr>
      <w:rFonts w:ascii="SimHei" w:eastAsia="SimHei"/>
      <w:b/>
      <w:sz w:val="24"/>
    </w:rPr>
  </w:style>
  <w:style w:type="paragraph" w:customStyle="1" w:styleId="Heading3H3">
    <w:name w:val="Heading3 (H3)"/>
    <w:basedOn w:val="Normal"/>
    <w:rsid w:val="007E7EC0"/>
    <w:pPr>
      <w:overflowPunct w:val="0"/>
      <w:autoSpaceDE w:val="0"/>
      <w:autoSpaceDN w:val="0"/>
      <w:adjustRightInd w:val="0"/>
      <w:spacing w:before="144" w:after="144" w:line="287" w:lineRule="auto"/>
      <w:textAlignment w:val="baseline"/>
    </w:pPr>
    <w:rPr>
      <w:rFonts w:ascii="SimHei" w:eastAsia="SimHei"/>
      <w:b/>
      <w:sz w:val="28"/>
    </w:rPr>
  </w:style>
  <w:style w:type="paragraph" w:customStyle="1" w:styleId="CarCar1">
    <w:name w:val="Car Car1"/>
    <w:basedOn w:val="Normal"/>
    <w:rsid w:val="00086B41"/>
    <w:pPr>
      <w:widowControl w:val="0"/>
      <w:jc w:val="both"/>
    </w:pPr>
    <w:rPr>
      <w:rFonts w:ascii="Tahoma" w:hAnsi="Tahoma"/>
      <w:kern w:val="2"/>
      <w:sz w:val="24"/>
    </w:rPr>
  </w:style>
  <w:style w:type="paragraph" w:styleId="Revisin">
    <w:name w:val="Revision"/>
    <w:hidden/>
    <w:uiPriority w:val="99"/>
    <w:semiHidden/>
    <w:rsid w:val="00E31CDA"/>
    <w:rPr>
      <w:sz w:val="18"/>
      <w:lang w:val="en-US" w:eastAsia="zh-CN"/>
    </w:rPr>
  </w:style>
  <w:style w:type="character" w:customStyle="1" w:styleId="PiedepginaCar">
    <w:name w:val="Pie de página Car"/>
    <w:basedOn w:val="Fuentedeprrafopredeter"/>
    <w:link w:val="Piedepgina"/>
    <w:uiPriority w:val="99"/>
    <w:rsid w:val="00D22C73"/>
    <w:rPr>
      <w:rFonts w:ascii="Arial" w:hAnsi="Arial"/>
      <w:caps/>
      <w:spacing w:val="-5"/>
      <w:sz w:val="15"/>
      <w:lang w:val="en-US" w:eastAsia="zh-CN"/>
    </w:rPr>
  </w:style>
  <w:style w:type="character" w:customStyle="1" w:styleId="google-src-text1">
    <w:name w:val="google-src-text1"/>
    <w:basedOn w:val="Fuentedeprrafopredeter"/>
    <w:rsid w:val="008B6560"/>
    <w:rPr>
      <w:vanish/>
      <w:webHidden w:val="0"/>
      <w:specVanish w:val="0"/>
    </w:rPr>
  </w:style>
  <w:style w:type="paragraph" w:styleId="Sinespaciado">
    <w:name w:val="No Spacing"/>
    <w:uiPriority w:val="1"/>
    <w:qFormat/>
    <w:rsid w:val="00732FED"/>
    <w:rPr>
      <w:rFonts w:asciiTheme="minorHAnsi" w:eastAsiaTheme="minorHAnsi" w:hAnsiTheme="minorHAnsi" w:cstheme="minorBidi"/>
      <w:sz w:val="22"/>
      <w:szCs w:val="22"/>
      <w:lang w:val="es-BO" w:eastAsia="en-US"/>
    </w:rPr>
  </w:style>
  <w:style w:type="paragraph" w:customStyle="1" w:styleId="cuerpo">
    <w:name w:val="cuerpo"/>
    <w:basedOn w:val="Normal"/>
    <w:rsid w:val="00D56940"/>
    <w:pPr>
      <w:spacing w:before="100" w:beforeAutospacing="1" w:after="100" w:afterAutospacing="1"/>
    </w:pPr>
    <w:rPr>
      <w:rFonts w:eastAsia="Times New Roman"/>
      <w:sz w:val="24"/>
      <w:szCs w:val="24"/>
      <w:lang w:val="es-ES" w:eastAsia="es-ES"/>
    </w:rPr>
  </w:style>
  <w:style w:type="paragraph" w:customStyle="1" w:styleId="titulo">
    <w:name w:val="titulo"/>
    <w:basedOn w:val="Normal"/>
    <w:rsid w:val="00412E8C"/>
    <w:pPr>
      <w:spacing w:before="100" w:beforeAutospacing="1" w:after="100" w:afterAutospacing="1"/>
    </w:pPr>
    <w:rPr>
      <w:rFonts w:eastAsia="Times New Roman"/>
      <w:sz w:val="24"/>
      <w:szCs w:val="24"/>
      <w:lang w:val="es-ES" w:eastAsia="es-ES"/>
    </w:rPr>
  </w:style>
  <w:style w:type="paragraph" w:customStyle="1" w:styleId="subtitulo">
    <w:name w:val="subtitulo"/>
    <w:basedOn w:val="Normal"/>
    <w:rsid w:val="00412E8C"/>
    <w:pPr>
      <w:spacing w:before="100" w:beforeAutospacing="1" w:after="100" w:afterAutospacing="1"/>
    </w:pPr>
    <w:rPr>
      <w:rFonts w:eastAsia="Times New Roman"/>
      <w:sz w:val="24"/>
      <w:szCs w:val="24"/>
      <w:lang w:val="es-ES" w:eastAsia="es-ES"/>
    </w:rPr>
  </w:style>
  <w:style w:type="paragraph" w:customStyle="1" w:styleId="nota">
    <w:name w:val="nota"/>
    <w:basedOn w:val="Normal"/>
    <w:rsid w:val="00412E8C"/>
    <w:pPr>
      <w:spacing w:before="100" w:beforeAutospacing="1" w:after="100" w:afterAutospacing="1"/>
    </w:pPr>
    <w:rPr>
      <w:rFonts w:eastAsia="Times New Roman"/>
      <w:sz w:val="24"/>
      <w:szCs w:val="24"/>
      <w:lang w:val="es-ES" w:eastAsia="es-ES"/>
    </w:rPr>
  </w:style>
  <w:style w:type="paragraph" w:customStyle="1" w:styleId="cuerpo1">
    <w:name w:val="cuerpo1"/>
    <w:basedOn w:val="Normal"/>
    <w:rsid w:val="00FA3B19"/>
    <w:pPr>
      <w:spacing w:before="100" w:beforeAutospacing="1" w:after="100" w:afterAutospacing="1"/>
    </w:pPr>
    <w:rPr>
      <w:rFonts w:eastAsia="Times New Roman"/>
      <w:sz w:val="24"/>
      <w:szCs w:val="24"/>
      <w:lang w:val="es-ES" w:eastAsia="es-ES"/>
    </w:rPr>
  </w:style>
  <w:style w:type="paragraph" w:customStyle="1" w:styleId="style10">
    <w:name w:val="style1"/>
    <w:basedOn w:val="Normal"/>
    <w:rsid w:val="00FA3B19"/>
    <w:pPr>
      <w:spacing w:before="100" w:beforeAutospacing="1" w:after="100" w:afterAutospacing="1"/>
    </w:pPr>
    <w:rPr>
      <w:rFonts w:eastAsia="Times New Roman"/>
      <w:sz w:val="24"/>
      <w:szCs w:val="24"/>
      <w:lang w:val="es-ES" w:eastAsia="es-ES"/>
    </w:rPr>
  </w:style>
  <w:style w:type="paragraph" w:customStyle="1" w:styleId="Textoindependiente21">
    <w:name w:val="Texto independiente 21"/>
    <w:basedOn w:val="Normal"/>
    <w:rsid w:val="00DC4747"/>
    <w:pPr>
      <w:widowControl w:val="0"/>
      <w:tabs>
        <w:tab w:val="left" w:pos="993"/>
      </w:tabs>
      <w:overflowPunct w:val="0"/>
      <w:autoSpaceDE w:val="0"/>
      <w:autoSpaceDN w:val="0"/>
      <w:adjustRightInd w:val="0"/>
      <w:spacing w:line="288" w:lineRule="auto"/>
      <w:ind w:left="992"/>
      <w:textAlignment w:val="baseline"/>
    </w:pPr>
    <w:rPr>
      <w:rFonts w:ascii="Arial" w:eastAsia="Times New Roman" w:hAnsi="Arial"/>
      <w:sz w:val="20"/>
      <w:lang w:val="de-DE" w:eastAsia="de-DE"/>
    </w:rPr>
  </w:style>
  <w:style w:type="character" w:customStyle="1" w:styleId="apple-converted-space">
    <w:name w:val="apple-converted-space"/>
    <w:basedOn w:val="Fuentedeprrafopredeter"/>
    <w:rsid w:val="003E4517"/>
  </w:style>
  <w:style w:type="paragraph" w:customStyle="1" w:styleId="footnotedescription">
    <w:name w:val="footnote description"/>
    <w:next w:val="Normal"/>
    <w:link w:val="footnotedescriptionChar"/>
    <w:hidden/>
    <w:rsid w:val="00CD0525"/>
    <w:pPr>
      <w:spacing w:line="259" w:lineRule="auto"/>
    </w:pPr>
    <w:rPr>
      <w:rFonts w:ascii="Arial" w:eastAsia="Arial" w:hAnsi="Arial" w:cs="Arial"/>
      <w:color w:val="000000"/>
      <w:sz w:val="18"/>
      <w:szCs w:val="22"/>
    </w:rPr>
  </w:style>
  <w:style w:type="character" w:customStyle="1" w:styleId="footnotedescriptionChar">
    <w:name w:val="footnote description Char"/>
    <w:link w:val="footnotedescription"/>
    <w:rsid w:val="00CD0525"/>
    <w:rPr>
      <w:rFonts w:ascii="Arial" w:eastAsia="Arial" w:hAnsi="Arial" w:cs="Arial"/>
      <w:color w:val="000000"/>
      <w:sz w:val="18"/>
      <w:szCs w:val="22"/>
    </w:rPr>
  </w:style>
  <w:style w:type="character" w:customStyle="1" w:styleId="footnotemark">
    <w:name w:val="footnote mark"/>
    <w:hidden/>
    <w:rsid w:val="00CD0525"/>
    <w:rPr>
      <w:rFonts w:ascii="Arial" w:eastAsia="Arial" w:hAnsi="Arial" w:cs="Arial"/>
      <w:color w:val="000000"/>
      <w:sz w:val="18"/>
      <w:vertAlign w:val="superscript"/>
    </w:rPr>
  </w:style>
  <w:style w:type="paragraph" w:styleId="Textonotapie">
    <w:name w:val="footnote text"/>
    <w:basedOn w:val="Normal"/>
    <w:link w:val="TextonotapieCar"/>
    <w:semiHidden/>
    <w:unhideWhenUsed/>
    <w:rsid w:val="00CD0525"/>
    <w:rPr>
      <w:sz w:val="20"/>
    </w:rPr>
  </w:style>
  <w:style w:type="character" w:customStyle="1" w:styleId="TextonotapieCar">
    <w:name w:val="Texto nota pie Car"/>
    <w:basedOn w:val="Fuentedeprrafopredeter"/>
    <w:link w:val="Textonotapie"/>
    <w:semiHidden/>
    <w:rsid w:val="00CD0525"/>
    <w:rPr>
      <w:lang w:val="en-US" w:eastAsia="zh-CN"/>
    </w:rPr>
  </w:style>
  <w:style w:type="character" w:customStyle="1" w:styleId="propery-title">
    <w:name w:val="propery-title"/>
    <w:basedOn w:val="Fuentedeprrafopredeter"/>
    <w:rsid w:val="0050342D"/>
  </w:style>
  <w:style w:type="character" w:customStyle="1" w:styleId="propery-des">
    <w:name w:val="propery-des"/>
    <w:basedOn w:val="Fuentedeprrafopredeter"/>
    <w:rsid w:val="0050342D"/>
  </w:style>
  <w:style w:type="paragraph" w:customStyle="1" w:styleId="separador">
    <w:name w:val="separador"/>
    <w:basedOn w:val="Normal"/>
    <w:rsid w:val="00B630BD"/>
    <w:pPr>
      <w:spacing w:before="100" w:beforeAutospacing="1" w:after="100" w:afterAutospacing="1"/>
    </w:pPr>
    <w:rPr>
      <w:rFonts w:eastAsia="Times New Roman"/>
      <w:sz w:val="24"/>
      <w:szCs w:val="24"/>
      <w:lang w:val="es-ES" w:eastAsia="es-ES"/>
    </w:rPr>
  </w:style>
  <w:style w:type="table" w:customStyle="1" w:styleId="TableGrid">
    <w:name w:val="TableGrid"/>
    <w:rsid w:val="00B630BD"/>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mw-headline">
    <w:name w:val="mw-headline"/>
    <w:basedOn w:val="Fuentedeprrafopredeter"/>
    <w:rsid w:val="00D95EC5"/>
  </w:style>
  <w:style w:type="character" w:customStyle="1" w:styleId="mw-editsection">
    <w:name w:val="mw-editsection"/>
    <w:basedOn w:val="Fuentedeprrafopredeter"/>
    <w:rsid w:val="00D95EC5"/>
  </w:style>
  <w:style w:type="character" w:customStyle="1" w:styleId="mw-editsection-bracket">
    <w:name w:val="mw-editsection-bracket"/>
    <w:basedOn w:val="Fuentedeprrafopredeter"/>
    <w:rsid w:val="00D95EC5"/>
  </w:style>
  <w:style w:type="paragraph" w:styleId="HTMLconformatoprevio">
    <w:name w:val="HTML Preformatted"/>
    <w:basedOn w:val="Normal"/>
    <w:link w:val="HTMLconformatoprevioCar"/>
    <w:uiPriority w:val="99"/>
    <w:semiHidden/>
    <w:unhideWhenUsed/>
    <w:rsid w:val="00CF4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val="es-ES" w:eastAsia="es-ES"/>
    </w:rPr>
  </w:style>
  <w:style w:type="character" w:customStyle="1" w:styleId="HTMLconformatoprevioCar">
    <w:name w:val="HTML con formato previo Car"/>
    <w:basedOn w:val="Fuentedeprrafopredeter"/>
    <w:link w:val="HTMLconformatoprevio"/>
    <w:uiPriority w:val="99"/>
    <w:semiHidden/>
    <w:rsid w:val="00CF41C3"/>
    <w:rPr>
      <w:rFonts w:ascii="Courier New" w:eastAsia="Times New Roman" w:hAnsi="Courier New" w:cs="Courier New"/>
    </w:rPr>
  </w:style>
  <w:style w:type="table" w:customStyle="1" w:styleId="Tablaconcuadrcula1">
    <w:name w:val="Tabla con cuadrícula1"/>
    <w:basedOn w:val="Tablanormal"/>
    <w:next w:val="Tablaconcuadrcula"/>
    <w:uiPriority w:val="59"/>
    <w:rsid w:val="00520BE0"/>
    <w:rPr>
      <w:rFonts w:ascii="Calibri" w:eastAsia="Calibri" w:hAnsi="Calibr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ellibro">
    <w:name w:val="Book Title"/>
    <w:basedOn w:val="Fuentedeprrafopredeter"/>
    <w:uiPriority w:val="33"/>
    <w:qFormat/>
    <w:rsid w:val="00B629BA"/>
    <w:rPr>
      <w:b/>
      <w:bCs/>
      <w:i/>
      <w:iCs/>
      <w:spacing w:val="5"/>
    </w:rPr>
  </w:style>
  <w:style w:type="paragraph" w:styleId="Ttulo">
    <w:name w:val="Title"/>
    <w:basedOn w:val="Normal"/>
    <w:next w:val="Normal"/>
    <w:link w:val="TtuloCar"/>
    <w:qFormat/>
    <w:rsid w:val="00B629BA"/>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629BA"/>
    <w:rPr>
      <w:rFonts w:asciiTheme="majorHAnsi" w:eastAsiaTheme="majorEastAsia" w:hAnsiTheme="majorHAnsi" w:cstheme="majorBidi"/>
      <w:spacing w:val="-10"/>
      <w:kern w:val="28"/>
      <w:sz w:val="56"/>
      <w:szCs w:val="56"/>
      <w:lang w:val="en-US" w:eastAsia="zh-CN"/>
    </w:rPr>
  </w:style>
  <w:style w:type="paragraph" w:customStyle="1" w:styleId="Default">
    <w:name w:val="Default"/>
    <w:rsid w:val="00673640"/>
    <w:pPr>
      <w:autoSpaceDE w:val="0"/>
      <w:autoSpaceDN w:val="0"/>
      <w:adjustRightInd w:val="0"/>
    </w:pPr>
    <w:rPr>
      <w:rFonts w:ascii="Arial Narrow" w:hAnsi="Arial Narrow" w:cs="Arial Narrow"/>
      <w:color w:val="000000"/>
      <w:sz w:val="24"/>
      <w:szCs w:val="24"/>
    </w:rPr>
  </w:style>
  <w:style w:type="table" w:styleId="Tabladecuadrcula4-nfasis1">
    <w:name w:val="Grid Table 4 Accent 1"/>
    <w:basedOn w:val="Tablanormal"/>
    <w:uiPriority w:val="49"/>
    <w:rsid w:val="002E6DF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08387">
      <w:bodyDiv w:val="1"/>
      <w:marLeft w:val="0"/>
      <w:marRight w:val="0"/>
      <w:marTop w:val="0"/>
      <w:marBottom w:val="0"/>
      <w:divBdr>
        <w:top w:val="none" w:sz="0" w:space="0" w:color="auto"/>
        <w:left w:val="none" w:sz="0" w:space="0" w:color="auto"/>
        <w:bottom w:val="none" w:sz="0" w:space="0" w:color="auto"/>
        <w:right w:val="none" w:sz="0" w:space="0" w:color="auto"/>
      </w:divBdr>
    </w:div>
    <w:div w:id="121312554">
      <w:bodyDiv w:val="1"/>
      <w:marLeft w:val="0"/>
      <w:marRight w:val="0"/>
      <w:marTop w:val="0"/>
      <w:marBottom w:val="0"/>
      <w:divBdr>
        <w:top w:val="none" w:sz="0" w:space="0" w:color="auto"/>
        <w:left w:val="none" w:sz="0" w:space="0" w:color="auto"/>
        <w:bottom w:val="none" w:sz="0" w:space="0" w:color="auto"/>
        <w:right w:val="none" w:sz="0" w:space="0" w:color="auto"/>
      </w:divBdr>
      <w:divsChild>
        <w:div w:id="630208449">
          <w:marLeft w:val="0"/>
          <w:marRight w:val="0"/>
          <w:marTop w:val="336"/>
          <w:marBottom w:val="0"/>
          <w:divBdr>
            <w:top w:val="none" w:sz="0" w:space="0" w:color="auto"/>
            <w:left w:val="none" w:sz="0" w:space="0" w:color="auto"/>
            <w:bottom w:val="none" w:sz="0" w:space="0" w:color="auto"/>
            <w:right w:val="none" w:sz="0" w:space="0" w:color="auto"/>
          </w:divBdr>
        </w:div>
        <w:div w:id="1581673093">
          <w:marLeft w:val="0"/>
          <w:marRight w:val="0"/>
          <w:marTop w:val="336"/>
          <w:marBottom w:val="0"/>
          <w:divBdr>
            <w:top w:val="none" w:sz="0" w:space="0" w:color="auto"/>
            <w:left w:val="none" w:sz="0" w:space="0" w:color="auto"/>
            <w:bottom w:val="none" w:sz="0" w:space="0" w:color="auto"/>
            <w:right w:val="none" w:sz="0" w:space="0" w:color="auto"/>
          </w:divBdr>
        </w:div>
        <w:div w:id="2127699616">
          <w:marLeft w:val="0"/>
          <w:marRight w:val="0"/>
          <w:marTop w:val="336"/>
          <w:marBottom w:val="0"/>
          <w:divBdr>
            <w:top w:val="none" w:sz="0" w:space="0" w:color="auto"/>
            <w:left w:val="none" w:sz="0" w:space="0" w:color="auto"/>
            <w:bottom w:val="none" w:sz="0" w:space="0" w:color="auto"/>
            <w:right w:val="none" w:sz="0" w:space="0" w:color="auto"/>
          </w:divBdr>
        </w:div>
        <w:div w:id="207182536">
          <w:marLeft w:val="0"/>
          <w:marRight w:val="0"/>
          <w:marTop w:val="336"/>
          <w:marBottom w:val="0"/>
          <w:divBdr>
            <w:top w:val="none" w:sz="0" w:space="0" w:color="auto"/>
            <w:left w:val="none" w:sz="0" w:space="0" w:color="auto"/>
            <w:bottom w:val="none" w:sz="0" w:space="0" w:color="auto"/>
            <w:right w:val="none" w:sz="0" w:space="0" w:color="auto"/>
          </w:divBdr>
        </w:div>
        <w:div w:id="1240628413">
          <w:marLeft w:val="0"/>
          <w:marRight w:val="0"/>
          <w:marTop w:val="336"/>
          <w:marBottom w:val="0"/>
          <w:divBdr>
            <w:top w:val="none" w:sz="0" w:space="0" w:color="auto"/>
            <w:left w:val="none" w:sz="0" w:space="0" w:color="auto"/>
            <w:bottom w:val="none" w:sz="0" w:space="0" w:color="auto"/>
            <w:right w:val="none" w:sz="0" w:space="0" w:color="auto"/>
          </w:divBdr>
        </w:div>
      </w:divsChild>
    </w:div>
    <w:div w:id="128136871">
      <w:bodyDiv w:val="1"/>
      <w:marLeft w:val="0"/>
      <w:marRight w:val="0"/>
      <w:marTop w:val="0"/>
      <w:marBottom w:val="0"/>
      <w:divBdr>
        <w:top w:val="none" w:sz="0" w:space="0" w:color="auto"/>
        <w:left w:val="none" w:sz="0" w:space="0" w:color="auto"/>
        <w:bottom w:val="none" w:sz="0" w:space="0" w:color="auto"/>
        <w:right w:val="none" w:sz="0" w:space="0" w:color="auto"/>
      </w:divBdr>
    </w:div>
    <w:div w:id="162935181">
      <w:bodyDiv w:val="1"/>
      <w:marLeft w:val="0"/>
      <w:marRight w:val="0"/>
      <w:marTop w:val="0"/>
      <w:marBottom w:val="0"/>
      <w:divBdr>
        <w:top w:val="none" w:sz="0" w:space="0" w:color="auto"/>
        <w:left w:val="none" w:sz="0" w:space="0" w:color="auto"/>
        <w:bottom w:val="none" w:sz="0" w:space="0" w:color="auto"/>
        <w:right w:val="none" w:sz="0" w:space="0" w:color="auto"/>
      </w:divBdr>
    </w:div>
    <w:div w:id="183327955">
      <w:bodyDiv w:val="1"/>
      <w:marLeft w:val="0"/>
      <w:marRight w:val="0"/>
      <w:marTop w:val="0"/>
      <w:marBottom w:val="0"/>
      <w:divBdr>
        <w:top w:val="none" w:sz="0" w:space="0" w:color="auto"/>
        <w:left w:val="none" w:sz="0" w:space="0" w:color="auto"/>
        <w:bottom w:val="none" w:sz="0" w:space="0" w:color="auto"/>
        <w:right w:val="none" w:sz="0" w:space="0" w:color="auto"/>
      </w:divBdr>
    </w:div>
    <w:div w:id="200633809">
      <w:bodyDiv w:val="1"/>
      <w:marLeft w:val="0"/>
      <w:marRight w:val="0"/>
      <w:marTop w:val="0"/>
      <w:marBottom w:val="0"/>
      <w:divBdr>
        <w:top w:val="none" w:sz="0" w:space="0" w:color="auto"/>
        <w:left w:val="none" w:sz="0" w:space="0" w:color="auto"/>
        <w:bottom w:val="none" w:sz="0" w:space="0" w:color="auto"/>
        <w:right w:val="none" w:sz="0" w:space="0" w:color="auto"/>
      </w:divBdr>
    </w:div>
    <w:div w:id="206920977">
      <w:bodyDiv w:val="1"/>
      <w:marLeft w:val="0"/>
      <w:marRight w:val="0"/>
      <w:marTop w:val="0"/>
      <w:marBottom w:val="0"/>
      <w:divBdr>
        <w:top w:val="none" w:sz="0" w:space="0" w:color="auto"/>
        <w:left w:val="none" w:sz="0" w:space="0" w:color="auto"/>
        <w:bottom w:val="none" w:sz="0" w:space="0" w:color="auto"/>
        <w:right w:val="none" w:sz="0" w:space="0" w:color="auto"/>
      </w:divBdr>
      <w:divsChild>
        <w:div w:id="85662539">
          <w:marLeft w:val="0"/>
          <w:marRight w:val="0"/>
          <w:marTop w:val="0"/>
          <w:marBottom w:val="0"/>
          <w:divBdr>
            <w:top w:val="none" w:sz="0" w:space="0" w:color="auto"/>
            <w:left w:val="none" w:sz="0" w:space="0" w:color="auto"/>
            <w:bottom w:val="none" w:sz="0" w:space="0" w:color="auto"/>
            <w:right w:val="none" w:sz="0" w:space="0" w:color="auto"/>
          </w:divBdr>
          <w:divsChild>
            <w:div w:id="410083001">
              <w:marLeft w:val="0"/>
              <w:marRight w:val="0"/>
              <w:marTop w:val="0"/>
              <w:marBottom w:val="0"/>
              <w:divBdr>
                <w:top w:val="none" w:sz="0" w:space="0" w:color="auto"/>
                <w:left w:val="none" w:sz="0" w:space="0" w:color="auto"/>
                <w:bottom w:val="none" w:sz="0" w:space="0" w:color="auto"/>
                <w:right w:val="none" w:sz="0" w:space="0" w:color="auto"/>
              </w:divBdr>
            </w:div>
            <w:div w:id="374503360">
              <w:marLeft w:val="0"/>
              <w:marRight w:val="0"/>
              <w:marTop w:val="0"/>
              <w:marBottom w:val="0"/>
              <w:divBdr>
                <w:top w:val="none" w:sz="0" w:space="0" w:color="auto"/>
                <w:left w:val="none" w:sz="0" w:space="0" w:color="auto"/>
                <w:bottom w:val="none" w:sz="0" w:space="0" w:color="auto"/>
                <w:right w:val="none" w:sz="0" w:space="0" w:color="auto"/>
              </w:divBdr>
            </w:div>
            <w:div w:id="5044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66396">
      <w:bodyDiv w:val="1"/>
      <w:marLeft w:val="0"/>
      <w:marRight w:val="0"/>
      <w:marTop w:val="0"/>
      <w:marBottom w:val="0"/>
      <w:divBdr>
        <w:top w:val="none" w:sz="0" w:space="0" w:color="auto"/>
        <w:left w:val="none" w:sz="0" w:space="0" w:color="auto"/>
        <w:bottom w:val="none" w:sz="0" w:space="0" w:color="auto"/>
        <w:right w:val="none" w:sz="0" w:space="0" w:color="auto"/>
      </w:divBdr>
    </w:div>
    <w:div w:id="235939639">
      <w:bodyDiv w:val="1"/>
      <w:marLeft w:val="0"/>
      <w:marRight w:val="0"/>
      <w:marTop w:val="0"/>
      <w:marBottom w:val="0"/>
      <w:divBdr>
        <w:top w:val="none" w:sz="0" w:space="0" w:color="auto"/>
        <w:left w:val="none" w:sz="0" w:space="0" w:color="auto"/>
        <w:bottom w:val="none" w:sz="0" w:space="0" w:color="auto"/>
        <w:right w:val="none" w:sz="0" w:space="0" w:color="auto"/>
      </w:divBdr>
    </w:div>
    <w:div w:id="321853307">
      <w:bodyDiv w:val="1"/>
      <w:marLeft w:val="0"/>
      <w:marRight w:val="0"/>
      <w:marTop w:val="0"/>
      <w:marBottom w:val="0"/>
      <w:divBdr>
        <w:top w:val="none" w:sz="0" w:space="0" w:color="auto"/>
        <w:left w:val="none" w:sz="0" w:space="0" w:color="auto"/>
        <w:bottom w:val="none" w:sz="0" w:space="0" w:color="auto"/>
        <w:right w:val="none" w:sz="0" w:space="0" w:color="auto"/>
      </w:divBdr>
    </w:div>
    <w:div w:id="362176044">
      <w:bodyDiv w:val="1"/>
      <w:marLeft w:val="0"/>
      <w:marRight w:val="0"/>
      <w:marTop w:val="0"/>
      <w:marBottom w:val="0"/>
      <w:divBdr>
        <w:top w:val="none" w:sz="0" w:space="0" w:color="auto"/>
        <w:left w:val="none" w:sz="0" w:space="0" w:color="auto"/>
        <w:bottom w:val="none" w:sz="0" w:space="0" w:color="auto"/>
        <w:right w:val="none" w:sz="0" w:space="0" w:color="auto"/>
      </w:divBdr>
    </w:div>
    <w:div w:id="433671410">
      <w:bodyDiv w:val="1"/>
      <w:marLeft w:val="0"/>
      <w:marRight w:val="0"/>
      <w:marTop w:val="0"/>
      <w:marBottom w:val="0"/>
      <w:divBdr>
        <w:top w:val="none" w:sz="0" w:space="0" w:color="auto"/>
        <w:left w:val="none" w:sz="0" w:space="0" w:color="auto"/>
        <w:bottom w:val="none" w:sz="0" w:space="0" w:color="auto"/>
        <w:right w:val="none" w:sz="0" w:space="0" w:color="auto"/>
      </w:divBdr>
    </w:div>
    <w:div w:id="442774373">
      <w:bodyDiv w:val="1"/>
      <w:marLeft w:val="0"/>
      <w:marRight w:val="0"/>
      <w:marTop w:val="0"/>
      <w:marBottom w:val="0"/>
      <w:divBdr>
        <w:top w:val="none" w:sz="0" w:space="0" w:color="auto"/>
        <w:left w:val="none" w:sz="0" w:space="0" w:color="auto"/>
        <w:bottom w:val="none" w:sz="0" w:space="0" w:color="auto"/>
        <w:right w:val="none" w:sz="0" w:space="0" w:color="auto"/>
      </w:divBdr>
    </w:div>
    <w:div w:id="477264913">
      <w:bodyDiv w:val="1"/>
      <w:marLeft w:val="0"/>
      <w:marRight w:val="0"/>
      <w:marTop w:val="0"/>
      <w:marBottom w:val="0"/>
      <w:divBdr>
        <w:top w:val="none" w:sz="0" w:space="0" w:color="auto"/>
        <w:left w:val="none" w:sz="0" w:space="0" w:color="auto"/>
        <w:bottom w:val="none" w:sz="0" w:space="0" w:color="auto"/>
        <w:right w:val="none" w:sz="0" w:space="0" w:color="auto"/>
      </w:divBdr>
    </w:div>
    <w:div w:id="486553578">
      <w:bodyDiv w:val="1"/>
      <w:marLeft w:val="0"/>
      <w:marRight w:val="0"/>
      <w:marTop w:val="0"/>
      <w:marBottom w:val="0"/>
      <w:divBdr>
        <w:top w:val="none" w:sz="0" w:space="0" w:color="auto"/>
        <w:left w:val="none" w:sz="0" w:space="0" w:color="auto"/>
        <w:bottom w:val="none" w:sz="0" w:space="0" w:color="auto"/>
        <w:right w:val="none" w:sz="0" w:space="0" w:color="auto"/>
      </w:divBdr>
    </w:div>
    <w:div w:id="568350439">
      <w:bodyDiv w:val="1"/>
      <w:marLeft w:val="0"/>
      <w:marRight w:val="0"/>
      <w:marTop w:val="0"/>
      <w:marBottom w:val="0"/>
      <w:divBdr>
        <w:top w:val="none" w:sz="0" w:space="0" w:color="auto"/>
        <w:left w:val="none" w:sz="0" w:space="0" w:color="auto"/>
        <w:bottom w:val="none" w:sz="0" w:space="0" w:color="auto"/>
        <w:right w:val="none" w:sz="0" w:space="0" w:color="auto"/>
      </w:divBdr>
    </w:div>
    <w:div w:id="595754342">
      <w:bodyDiv w:val="1"/>
      <w:marLeft w:val="0"/>
      <w:marRight w:val="0"/>
      <w:marTop w:val="0"/>
      <w:marBottom w:val="0"/>
      <w:divBdr>
        <w:top w:val="none" w:sz="0" w:space="0" w:color="auto"/>
        <w:left w:val="none" w:sz="0" w:space="0" w:color="auto"/>
        <w:bottom w:val="none" w:sz="0" w:space="0" w:color="auto"/>
        <w:right w:val="none" w:sz="0" w:space="0" w:color="auto"/>
      </w:divBdr>
    </w:div>
    <w:div w:id="618487635">
      <w:bodyDiv w:val="1"/>
      <w:marLeft w:val="0"/>
      <w:marRight w:val="0"/>
      <w:marTop w:val="0"/>
      <w:marBottom w:val="0"/>
      <w:divBdr>
        <w:top w:val="none" w:sz="0" w:space="0" w:color="auto"/>
        <w:left w:val="none" w:sz="0" w:space="0" w:color="auto"/>
        <w:bottom w:val="none" w:sz="0" w:space="0" w:color="auto"/>
        <w:right w:val="none" w:sz="0" w:space="0" w:color="auto"/>
      </w:divBdr>
    </w:div>
    <w:div w:id="633372362">
      <w:bodyDiv w:val="1"/>
      <w:marLeft w:val="0"/>
      <w:marRight w:val="0"/>
      <w:marTop w:val="0"/>
      <w:marBottom w:val="0"/>
      <w:divBdr>
        <w:top w:val="none" w:sz="0" w:space="0" w:color="auto"/>
        <w:left w:val="none" w:sz="0" w:space="0" w:color="auto"/>
        <w:bottom w:val="none" w:sz="0" w:space="0" w:color="auto"/>
        <w:right w:val="none" w:sz="0" w:space="0" w:color="auto"/>
      </w:divBdr>
    </w:div>
    <w:div w:id="666175702">
      <w:bodyDiv w:val="1"/>
      <w:marLeft w:val="0"/>
      <w:marRight w:val="0"/>
      <w:marTop w:val="0"/>
      <w:marBottom w:val="0"/>
      <w:divBdr>
        <w:top w:val="none" w:sz="0" w:space="0" w:color="auto"/>
        <w:left w:val="none" w:sz="0" w:space="0" w:color="auto"/>
        <w:bottom w:val="none" w:sz="0" w:space="0" w:color="auto"/>
        <w:right w:val="none" w:sz="0" w:space="0" w:color="auto"/>
      </w:divBdr>
      <w:divsChild>
        <w:div w:id="1466464352">
          <w:marLeft w:val="0"/>
          <w:marRight w:val="0"/>
          <w:marTop w:val="0"/>
          <w:marBottom w:val="0"/>
          <w:divBdr>
            <w:top w:val="none" w:sz="0" w:space="0" w:color="auto"/>
            <w:left w:val="none" w:sz="0" w:space="0" w:color="auto"/>
            <w:bottom w:val="none" w:sz="0" w:space="0" w:color="auto"/>
            <w:right w:val="none" w:sz="0" w:space="0" w:color="auto"/>
          </w:divBdr>
        </w:div>
      </w:divsChild>
    </w:div>
    <w:div w:id="751044646">
      <w:bodyDiv w:val="1"/>
      <w:marLeft w:val="0"/>
      <w:marRight w:val="0"/>
      <w:marTop w:val="0"/>
      <w:marBottom w:val="0"/>
      <w:divBdr>
        <w:top w:val="none" w:sz="0" w:space="0" w:color="auto"/>
        <w:left w:val="none" w:sz="0" w:space="0" w:color="auto"/>
        <w:bottom w:val="none" w:sz="0" w:space="0" w:color="auto"/>
        <w:right w:val="none" w:sz="0" w:space="0" w:color="auto"/>
      </w:divBdr>
    </w:div>
    <w:div w:id="832138416">
      <w:bodyDiv w:val="1"/>
      <w:marLeft w:val="0"/>
      <w:marRight w:val="0"/>
      <w:marTop w:val="0"/>
      <w:marBottom w:val="0"/>
      <w:divBdr>
        <w:top w:val="none" w:sz="0" w:space="0" w:color="auto"/>
        <w:left w:val="none" w:sz="0" w:space="0" w:color="auto"/>
        <w:bottom w:val="none" w:sz="0" w:space="0" w:color="auto"/>
        <w:right w:val="none" w:sz="0" w:space="0" w:color="auto"/>
      </w:divBdr>
    </w:div>
    <w:div w:id="876816326">
      <w:bodyDiv w:val="1"/>
      <w:marLeft w:val="0"/>
      <w:marRight w:val="0"/>
      <w:marTop w:val="0"/>
      <w:marBottom w:val="0"/>
      <w:divBdr>
        <w:top w:val="none" w:sz="0" w:space="0" w:color="auto"/>
        <w:left w:val="none" w:sz="0" w:space="0" w:color="auto"/>
        <w:bottom w:val="none" w:sz="0" w:space="0" w:color="auto"/>
        <w:right w:val="none" w:sz="0" w:space="0" w:color="auto"/>
      </w:divBdr>
    </w:div>
    <w:div w:id="882861879">
      <w:bodyDiv w:val="1"/>
      <w:marLeft w:val="0"/>
      <w:marRight w:val="0"/>
      <w:marTop w:val="0"/>
      <w:marBottom w:val="0"/>
      <w:divBdr>
        <w:top w:val="none" w:sz="0" w:space="0" w:color="auto"/>
        <w:left w:val="none" w:sz="0" w:space="0" w:color="auto"/>
        <w:bottom w:val="none" w:sz="0" w:space="0" w:color="auto"/>
        <w:right w:val="none" w:sz="0" w:space="0" w:color="auto"/>
      </w:divBdr>
    </w:div>
    <w:div w:id="905721400">
      <w:bodyDiv w:val="1"/>
      <w:marLeft w:val="0"/>
      <w:marRight w:val="0"/>
      <w:marTop w:val="0"/>
      <w:marBottom w:val="0"/>
      <w:divBdr>
        <w:top w:val="none" w:sz="0" w:space="0" w:color="auto"/>
        <w:left w:val="none" w:sz="0" w:space="0" w:color="auto"/>
        <w:bottom w:val="none" w:sz="0" w:space="0" w:color="auto"/>
        <w:right w:val="none" w:sz="0" w:space="0" w:color="auto"/>
      </w:divBdr>
      <w:divsChild>
        <w:div w:id="1418675393">
          <w:marLeft w:val="0"/>
          <w:marRight w:val="0"/>
          <w:marTop w:val="0"/>
          <w:marBottom w:val="0"/>
          <w:divBdr>
            <w:top w:val="none" w:sz="0" w:space="0" w:color="auto"/>
            <w:left w:val="none" w:sz="0" w:space="0" w:color="auto"/>
            <w:bottom w:val="none" w:sz="0" w:space="0" w:color="auto"/>
            <w:right w:val="none" w:sz="0" w:space="0" w:color="auto"/>
          </w:divBdr>
        </w:div>
      </w:divsChild>
    </w:div>
    <w:div w:id="924194778">
      <w:bodyDiv w:val="1"/>
      <w:marLeft w:val="0"/>
      <w:marRight w:val="0"/>
      <w:marTop w:val="0"/>
      <w:marBottom w:val="0"/>
      <w:divBdr>
        <w:top w:val="none" w:sz="0" w:space="0" w:color="auto"/>
        <w:left w:val="none" w:sz="0" w:space="0" w:color="auto"/>
        <w:bottom w:val="none" w:sz="0" w:space="0" w:color="auto"/>
        <w:right w:val="none" w:sz="0" w:space="0" w:color="auto"/>
      </w:divBdr>
      <w:divsChild>
        <w:div w:id="1201669479">
          <w:marLeft w:val="0"/>
          <w:marRight w:val="0"/>
          <w:marTop w:val="0"/>
          <w:marBottom w:val="0"/>
          <w:divBdr>
            <w:top w:val="none" w:sz="0" w:space="0" w:color="auto"/>
            <w:left w:val="none" w:sz="0" w:space="0" w:color="auto"/>
            <w:bottom w:val="none" w:sz="0" w:space="0" w:color="auto"/>
            <w:right w:val="none" w:sz="0" w:space="0" w:color="auto"/>
          </w:divBdr>
        </w:div>
        <w:div w:id="1049187225">
          <w:marLeft w:val="0"/>
          <w:marRight w:val="0"/>
          <w:marTop w:val="0"/>
          <w:marBottom w:val="0"/>
          <w:divBdr>
            <w:top w:val="none" w:sz="0" w:space="0" w:color="auto"/>
            <w:left w:val="none" w:sz="0" w:space="0" w:color="auto"/>
            <w:bottom w:val="none" w:sz="0" w:space="0" w:color="auto"/>
            <w:right w:val="none" w:sz="0" w:space="0" w:color="auto"/>
          </w:divBdr>
        </w:div>
      </w:divsChild>
    </w:div>
    <w:div w:id="955142575">
      <w:bodyDiv w:val="1"/>
      <w:marLeft w:val="0"/>
      <w:marRight w:val="0"/>
      <w:marTop w:val="0"/>
      <w:marBottom w:val="0"/>
      <w:divBdr>
        <w:top w:val="none" w:sz="0" w:space="0" w:color="auto"/>
        <w:left w:val="none" w:sz="0" w:space="0" w:color="auto"/>
        <w:bottom w:val="none" w:sz="0" w:space="0" w:color="auto"/>
        <w:right w:val="none" w:sz="0" w:space="0" w:color="auto"/>
      </w:divBdr>
    </w:div>
    <w:div w:id="963463766">
      <w:bodyDiv w:val="1"/>
      <w:marLeft w:val="0"/>
      <w:marRight w:val="0"/>
      <w:marTop w:val="0"/>
      <w:marBottom w:val="0"/>
      <w:divBdr>
        <w:top w:val="none" w:sz="0" w:space="0" w:color="auto"/>
        <w:left w:val="none" w:sz="0" w:space="0" w:color="auto"/>
        <w:bottom w:val="none" w:sz="0" w:space="0" w:color="auto"/>
        <w:right w:val="none" w:sz="0" w:space="0" w:color="auto"/>
      </w:divBdr>
      <w:divsChild>
        <w:div w:id="728849061">
          <w:marLeft w:val="547"/>
          <w:marRight w:val="0"/>
          <w:marTop w:val="154"/>
          <w:marBottom w:val="0"/>
          <w:divBdr>
            <w:top w:val="none" w:sz="0" w:space="0" w:color="auto"/>
            <w:left w:val="none" w:sz="0" w:space="0" w:color="auto"/>
            <w:bottom w:val="none" w:sz="0" w:space="0" w:color="auto"/>
            <w:right w:val="none" w:sz="0" w:space="0" w:color="auto"/>
          </w:divBdr>
        </w:div>
        <w:div w:id="1995257013">
          <w:marLeft w:val="1166"/>
          <w:marRight w:val="0"/>
          <w:marTop w:val="134"/>
          <w:marBottom w:val="0"/>
          <w:divBdr>
            <w:top w:val="none" w:sz="0" w:space="0" w:color="auto"/>
            <w:left w:val="none" w:sz="0" w:space="0" w:color="auto"/>
            <w:bottom w:val="none" w:sz="0" w:space="0" w:color="auto"/>
            <w:right w:val="none" w:sz="0" w:space="0" w:color="auto"/>
          </w:divBdr>
        </w:div>
        <w:div w:id="1474180347">
          <w:marLeft w:val="1166"/>
          <w:marRight w:val="0"/>
          <w:marTop w:val="134"/>
          <w:marBottom w:val="0"/>
          <w:divBdr>
            <w:top w:val="none" w:sz="0" w:space="0" w:color="auto"/>
            <w:left w:val="none" w:sz="0" w:space="0" w:color="auto"/>
            <w:bottom w:val="none" w:sz="0" w:space="0" w:color="auto"/>
            <w:right w:val="none" w:sz="0" w:space="0" w:color="auto"/>
          </w:divBdr>
        </w:div>
        <w:div w:id="504710566">
          <w:marLeft w:val="1800"/>
          <w:marRight w:val="0"/>
          <w:marTop w:val="115"/>
          <w:marBottom w:val="0"/>
          <w:divBdr>
            <w:top w:val="none" w:sz="0" w:space="0" w:color="auto"/>
            <w:left w:val="none" w:sz="0" w:space="0" w:color="auto"/>
            <w:bottom w:val="none" w:sz="0" w:space="0" w:color="auto"/>
            <w:right w:val="none" w:sz="0" w:space="0" w:color="auto"/>
          </w:divBdr>
        </w:div>
        <w:div w:id="196626697">
          <w:marLeft w:val="1800"/>
          <w:marRight w:val="0"/>
          <w:marTop w:val="115"/>
          <w:marBottom w:val="0"/>
          <w:divBdr>
            <w:top w:val="none" w:sz="0" w:space="0" w:color="auto"/>
            <w:left w:val="none" w:sz="0" w:space="0" w:color="auto"/>
            <w:bottom w:val="none" w:sz="0" w:space="0" w:color="auto"/>
            <w:right w:val="none" w:sz="0" w:space="0" w:color="auto"/>
          </w:divBdr>
        </w:div>
        <w:div w:id="1271358997">
          <w:marLeft w:val="1800"/>
          <w:marRight w:val="0"/>
          <w:marTop w:val="115"/>
          <w:marBottom w:val="0"/>
          <w:divBdr>
            <w:top w:val="none" w:sz="0" w:space="0" w:color="auto"/>
            <w:left w:val="none" w:sz="0" w:space="0" w:color="auto"/>
            <w:bottom w:val="none" w:sz="0" w:space="0" w:color="auto"/>
            <w:right w:val="none" w:sz="0" w:space="0" w:color="auto"/>
          </w:divBdr>
        </w:div>
        <w:div w:id="1711496048">
          <w:marLeft w:val="1166"/>
          <w:marRight w:val="0"/>
          <w:marTop w:val="134"/>
          <w:marBottom w:val="0"/>
          <w:divBdr>
            <w:top w:val="none" w:sz="0" w:space="0" w:color="auto"/>
            <w:left w:val="none" w:sz="0" w:space="0" w:color="auto"/>
            <w:bottom w:val="none" w:sz="0" w:space="0" w:color="auto"/>
            <w:right w:val="none" w:sz="0" w:space="0" w:color="auto"/>
          </w:divBdr>
        </w:div>
        <w:div w:id="950551010">
          <w:marLeft w:val="1800"/>
          <w:marRight w:val="0"/>
          <w:marTop w:val="115"/>
          <w:marBottom w:val="0"/>
          <w:divBdr>
            <w:top w:val="none" w:sz="0" w:space="0" w:color="auto"/>
            <w:left w:val="none" w:sz="0" w:space="0" w:color="auto"/>
            <w:bottom w:val="none" w:sz="0" w:space="0" w:color="auto"/>
            <w:right w:val="none" w:sz="0" w:space="0" w:color="auto"/>
          </w:divBdr>
        </w:div>
        <w:div w:id="1976375519">
          <w:marLeft w:val="1166"/>
          <w:marRight w:val="0"/>
          <w:marTop w:val="134"/>
          <w:marBottom w:val="0"/>
          <w:divBdr>
            <w:top w:val="none" w:sz="0" w:space="0" w:color="auto"/>
            <w:left w:val="none" w:sz="0" w:space="0" w:color="auto"/>
            <w:bottom w:val="none" w:sz="0" w:space="0" w:color="auto"/>
            <w:right w:val="none" w:sz="0" w:space="0" w:color="auto"/>
          </w:divBdr>
        </w:div>
      </w:divsChild>
    </w:div>
    <w:div w:id="971986450">
      <w:bodyDiv w:val="1"/>
      <w:marLeft w:val="0"/>
      <w:marRight w:val="0"/>
      <w:marTop w:val="0"/>
      <w:marBottom w:val="0"/>
      <w:divBdr>
        <w:top w:val="none" w:sz="0" w:space="0" w:color="auto"/>
        <w:left w:val="none" w:sz="0" w:space="0" w:color="auto"/>
        <w:bottom w:val="none" w:sz="0" w:space="0" w:color="auto"/>
        <w:right w:val="none" w:sz="0" w:space="0" w:color="auto"/>
      </w:divBdr>
    </w:div>
    <w:div w:id="1000815375">
      <w:bodyDiv w:val="1"/>
      <w:marLeft w:val="0"/>
      <w:marRight w:val="0"/>
      <w:marTop w:val="0"/>
      <w:marBottom w:val="0"/>
      <w:divBdr>
        <w:top w:val="none" w:sz="0" w:space="0" w:color="auto"/>
        <w:left w:val="none" w:sz="0" w:space="0" w:color="auto"/>
        <w:bottom w:val="none" w:sz="0" w:space="0" w:color="auto"/>
        <w:right w:val="none" w:sz="0" w:space="0" w:color="auto"/>
      </w:divBdr>
    </w:div>
    <w:div w:id="1026709466">
      <w:bodyDiv w:val="1"/>
      <w:marLeft w:val="0"/>
      <w:marRight w:val="0"/>
      <w:marTop w:val="0"/>
      <w:marBottom w:val="0"/>
      <w:divBdr>
        <w:top w:val="none" w:sz="0" w:space="0" w:color="auto"/>
        <w:left w:val="none" w:sz="0" w:space="0" w:color="auto"/>
        <w:bottom w:val="none" w:sz="0" w:space="0" w:color="auto"/>
        <w:right w:val="none" w:sz="0" w:space="0" w:color="auto"/>
      </w:divBdr>
    </w:div>
    <w:div w:id="1095636575">
      <w:bodyDiv w:val="1"/>
      <w:marLeft w:val="0"/>
      <w:marRight w:val="0"/>
      <w:marTop w:val="0"/>
      <w:marBottom w:val="0"/>
      <w:divBdr>
        <w:top w:val="none" w:sz="0" w:space="0" w:color="auto"/>
        <w:left w:val="none" w:sz="0" w:space="0" w:color="auto"/>
        <w:bottom w:val="none" w:sz="0" w:space="0" w:color="auto"/>
        <w:right w:val="none" w:sz="0" w:space="0" w:color="auto"/>
      </w:divBdr>
    </w:div>
    <w:div w:id="1145971966">
      <w:bodyDiv w:val="1"/>
      <w:marLeft w:val="0"/>
      <w:marRight w:val="0"/>
      <w:marTop w:val="0"/>
      <w:marBottom w:val="0"/>
      <w:divBdr>
        <w:top w:val="none" w:sz="0" w:space="0" w:color="auto"/>
        <w:left w:val="none" w:sz="0" w:space="0" w:color="auto"/>
        <w:bottom w:val="none" w:sz="0" w:space="0" w:color="auto"/>
        <w:right w:val="none" w:sz="0" w:space="0" w:color="auto"/>
      </w:divBdr>
    </w:div>
    <w:div w:id="1164202249">
      <w:bodyDiv w:val="1"/>
      <w:marLeft w:val="0"/>
      <w:marRight w:val="0"/>
      <w:marTop w:val="0"/>
      <w:marBottom w:val="0"/>
      <w:divBdr>
        <w:top w:val="none" w:sz="0" w:space="0" w:color="auto"/>
        <w:left w:val="none" w:sz="0" w:space="0" w:color="auto"/>
        <w:bottom w:val="none" w:sz="0" w:space="0" w:color="auto"/>
        <w:right w:val="none" w:sz="0" w:space="0" w:color="auto"/>
      </w:divBdr>
    </w:div>
    <w:div w:id="1315841808">
      <w:bodyDiv w:val="1"/>
      <w:marLeft w:val="0"/>
      <w:marRight w:val="0"/>
      <w:marTop w:val="0"/>
      <w:marBottom w:val="0"/>
      <w:divBdr>
        <w:top w:val="none" w:sz="0" w:space="0" w:color="auto"/>
        <w:left w:val="none" w:sz="0" w:space="0" w:color="auto"/>
        <w:bottom w:val="none" w:sz="0" w:space="0" w:color="auto"/>
        <w:right w:val="none" w:sz="0" w:space="0" w:color="auto"/>
      </w:divBdr>
    </w:div>
    <w:div w:id="1356618388">
      <w:bodyDiv w:val="1"/>
      <w:marLeft w:val="0"/>
      <w:marRight w:val="0"/>
      <w:marTop w:val="0"/>
      <w:marBottom w:val="0"/>
      <w:divBdr>
        <w:top w:val="none" w:sz="0" w:space="0" w:color="auto"/>
        <w:left w:val="none" w:sz="0" w:space="0" w:color="auto"/>
        <w:bottom w:val="none" w:sz="0" w:space="0" w:color="auto"/>
        <w:right w:val="none" w:sz="0" w:space="0" w:color="auto"/>
      </w:divBdr>
    </w:div>
    <w:div w:id="1399549171">
      <w:bodyDiv w:val="1"/>
      <w:marLeft w:val="0"/>
      <w:marRight w:val="0"/>
      <w:marTop w:val="0"/>
      <w:marBottom w:val="0"/>
      <w:divBdr>
        <w:top w:val="none" w:sz="0" w:space="0" w:color="auto"/>
        <w:left w:val="none" w:sz="0" w:space="0" w:color="auto"/>
        <w:bottom w:val="none" w:sz="0" w:space="0" w:color="auto"/>
        <w:right w:val="none" w:sz="0" w:space="0" w:color="auto"/>
      </w:divBdr>
      <w:divsChild>
        <w:div w:id="742530679">
          <w:marLeft w:val="0"/>
          <w:marRight w:val="0"/>
          <w:marTop w:val="0"/>
          <w:marBottom w:val="0"/>
          <w:divBdr>
            <w:top w:val="none" w:sz="0" w:space="0" w:color="auto"/>
            <w:left w:val="none" w:sz="0" w:space="0" w:color="auto"/>
            <w:bottom w:val="none" w:sz="0" w:space="0" w:color="auto"/>
            <w:right w:val="none" w:sz="0" w:space="0" w:color="auto"/>
          </w:divBdr>
        </w:div>
      </w:divsChild>
    </w:div>
    <w:div w:id="1405029349">
      <w:bodyDiv w:val="1"/>
      <w:marLeft w:val="0"/>
      <w:marRight w:val="0"/>
      <w:marTop w:val="0"/>
      <w:marBottom w:val="0"/>
      <w:divBdr>
        <w:top w:val="none" w:sz="0" w:space="0" w:color="auto"/>
        <w:left w:val="none" w:sz="0" w:space="0" w:color="auto"/>
        <w:bottom w:val="none" w:sz="0" w:space="0" w:color="auto"/>
        <w:right w:val="none" w:sz="0" w:space="0" w:color="auto"/>
      </w:divBdr>
    </w:div>
    <w:div w:id="1408725114">
      <w:bodyDiv w:val="1"/>
      <w:marLeft w:val="0"/>
      <w:marRight w:val="0"/>
      <w:marTop w:val="0"/>
      <w:marBottom w:val="0"/>
      <w:divBdr>
        <w:top w:val="none" w:sz="0" w:space="0" w:color="auto"/>
        <w:left w:val="none" w:sz="0" w:space="0" w:color="auto"/>
        <w:bottom w:val="none" w:sz="0" w:space="0" w:color="auto"/>
        <w:right w:val="none" w:sz="0" w:space="0" w:color="auto"/>
      </w:divBdr>
    </w:div>
    <w:div w:id="1415207104">
      <w:bodyDiv w:val="1"/>
      <w:marLeft w:val="0"/>
      <w:marRight w:val="0"/>
      <w:marTop w:val="0"/>
      <w:marBottom w:val="0"/>
      <w:divBdr>
        <w:top w:val="none" w:sz="0" w:space="0" w:color="auto"/>
        <w:left w:val="none" w:sz="0" w:space="0" w:color="auto"/>
        <w:bottom w:val="none" w:sz="0" w:space="0" w:color="auto"/>
        <w:right w:val="none" w:sz="0" w:space="0" w:color="auto"/>
      </w:divBdr>
    </w:div>
    <w:div w:id="1460758972">
      <w:bodyDiv w:val="1"/>
      <w:marLeft w:val="0"/>
      <w:marRight w:val="0"/>
      <w:marTop w:val="0"/>
      <w:marBottom w:val="0"/>
      <w:divBdr>
        <w:top w:val="none" w:sz="0" w:space="0" w:color="auto"/>
        <w:left w:val="none" w:sz="0" w:space="0" w:color="auto"/>
        <w:bottom w:val="none" w:sz="0" w:space="0" w:color="auto"/>
        <w:right w:val="none" w:sz="0" w:space="0" w:color="auto"/>
      </w:divBdr>
    </w:div>
    <w:div w:id="1479956275">
      <w:bodyDiv w:val="1"/>
      <w:marLeft w:val="0"/>
      <w:marRight w:val="0"/>
      <w:marTop w:val="0"/>
      <w:marBottom w:val="0"/>
      <w:divBdr>
        <w:top w:val="none" w:sz="0" w:space="0" w:color="auto"/>
        <w:left w:val="none" w:sz="0" w:space="0" w:color="auto"/>
        <w:bottom w:val="none" w:sz="0" w:space="0" w:color="auto"/>
        <w:right w:val="none" w:sz="0" w:space="0" w:color="auto"/>
      </w:divBdr>
    </w:div>
    <w:div w:id="1498304132">
      <w:bodyDiv w:val="1"/>
      <w:marLeft w:val="0"/>
      <w:marRight w:val="0"/>
      <w:marTop w:val="0"/>
      <w:marBottom w:val="0"/>
      <w:divBdr>
        <w:top w:val="none" w:sz="0" w:space="0" w:color="auto"/>
        <w:left w:val="none" w:sz="0" w:space="0" w:color="auto"/>
        <w:bottom w:val="none" w:sz="0" w:space="0" w:color="auto"/>
        <w:right w:val="none" w:sz="0" w:space="0" w:color="auto"/>
      </w:divBdr>
    </w:div>
    <w:div w:id="1511993883">
      <w:bodyDiv w:val="1"/>
      <w:marLeft w:val="0"/>
      <w:marRight w:val="0"/>
      <w:marTop w:val="0"/>
      <w:marBottom w:val="0"/>
      <w:divBdr>
        <w:top w:val="none" w:sz="0" w:space="0" w:color="auto"/>
        <w:left w:val="none" w:sz="0" w:space="0" w:color="auto"/>
        <w:bottom w:val="none" w:sz="0" w:space="0" w:color="auto"/>
        <w:right w:val="none" w:sz="0" w:space="0" w:color="auto"/>
      </w:divBdr>
      <w:divsChild>
        <w:div w:id="2097970374">
          <w:marLeft w:val="0"/>
          <w:marRight w:val="0"/>
          <w:marTop w:val="0"/>
          <w:marBottom w:val="0"/>
          <w:divBdr>
            <w:top w:val="none" w:sz="0" w:space="0" w:color="auto"/>
            <w:left w:val="none" w:sz="0" w:space="0" w:color="auto"/>
            <w:bottom w:val="none" w:sz="0" w:space="0" w:color="auto"/>
            <w:right w:val="none" w:sz="0" w:space="0" w:color="auto"/>
          </w:divBdr>
          <w:divsChild>
            <w:div w:id="7138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08914">
      <w:bodyDiv w:val="1"/>
      <w:marLeft w:val="0"/>
      <w:marRight w:val="0"/>
      <w:marTop w:val="0"/>
      <w:marBottom w:val="0"/>
      <w:divBdr>
        <w:top w:val="none" w:sz="0" w:space="0" w:color="auto"/>
        <w:left w:val="none" w:sz="0" w:space="0" w:color="auto"/>
        <w:bottom w:val="none" w:sz="0" w:space="0" w:color="auto"/>
        <w:right w:val="none" w:sz="0" w:space="0" w:color="auto"/>
      </w:divBdr>
    </w:div>
    <w:div w:id="1526019818">
      <w:bodyDiv w:val="1"/>
      <w:marLeft w:val="0"/>
      <w:marRight w:val="0"/>
      <w:marTop w:val="0"/>
      <w:marBottom w:val="0"/>
      <w:divBdr>
        <w:top w:val="none" w:sz="0" w:space="0" w:color="auto"/>
        <w:left w:val="none" w:sz="0" w:space="0" w:color="auto"/>
        <w:bottom w:val="none" w:sz="0" w:space="0" w:color="auto"/>
        <w:right w:val="none" w:sz="0" w:space="0" w:color="auto"/>
      </w:divBdr>
    </w:div>
    <w:div w:id="1541282472">
      <w:bodyDiv w:val="1"/>
      <w:marLeft w:val="0"/>
      <w:marRight w:val="0"/>
      <w:marTop w:val="0"/>
      <w:marBottom w:val="0"/>
      <w:divBdr>
        <w:top w:val="none" w:sz="0" w:space="0" w:color="auto"/>
        <w:left w:val="none" w:sz="0" w:space="0" w:color="auto"/>
        <w:bottom w:val="none" w:sz="0" w:space="0" w:color="auto"/>
        <w:right w:val="none" w:sz="0" w:space="0" w:color="auto"/>
      </w:divBdr>
    </w:div>
    <w:div w:id="1705906423">
      <w:bodyDiv w:val="1"/>
      <w:marLeft w:val="0"/>
      <w:marRight w:val="0"/>
      <w:marTop w:val="0"/>
      <w:marBottom w:val="0"/>
      <w:divBdr>
        <w:top w:val="none" w:sz="0" w:space="0" w:color="auto"/>
        <w:left w:val="none" w:sz="0" w:space="0" w:color="auto"/>
        <w:bottom w:val="none" w:sz="0" w:space="0" w:color="auto"/>
        <w:right w:val="none" w:sz="0" w:space="0" w:color="auto"/>
      </w:divBdr>
    </w:div>
    <w:div w:id="1732265522">
      <w:bodyDiv w:val="1"/>
      <w:marLeft w:val="0"/>
      <w:marRight w:val="0"/>
      <w:marTop w:val="0"/>
      <w:marBottom w:val="0"/>
      <w:divBdr>
        <w:top w:val="none" w:sz="0" w:space="0" w:color="auto"/>
        <w:left w:val="none" w:sz="0" w:space="0" w:color="auto"/>
        <w:bottom w:val="none" w:sz="0" w:space="0" w:color="auto"/>
        <w:right w:val="none" w:sz="0" w:space="0" w:color="auto"/>
      </w:divBdr>
    </w:div>
    <w:div w:id="1745489247">
      <w:bodyDiv w:val="1"/>
      <w:marLeft w:val="0"/>
      <w:marRight w:val="0"/>
      <w:marTop w:val="0"/>
      <w:marBottom w:val="0"/>
      <w:divBdr>
        <w:top w:val="none" w:sz="0" w:space="0" w:color="auto"/>
        <w:left w:val="none" w:sz="0" w:space="0" w:color="auto"/>
        <w:bottom w:val="none" w:sz="0" w:space="0" w:color="auto"/>
        <w:right w:val="none" w:sz="0" w:space="0" w:color="auto"/>
      </w:divBdr>
    </w:div>
    <w:div w:id="1748768215">
      <w:bodyDiv w:val="1"/>
      <w:marLeft w:val="0"/>
      <w:marRight w:val="0"/>
      <w:marTop w:val="0"/>
      <w:marBottom w:val="0"/>
      <w:divBdr>
        <w:top w:val="none" w:sz="0" w:space="0" w:color="auto"/>
        <w:left w:val="none" w:sz="0" w:space="0" w:color="auto"/>
        <w:bottom w:val="none" w:sz="0" w:space="0" w:color="auto"/>
        <w:right w:val="none" w:sz="0" w:space="0" w:color="auto"/>
      </w:divBdr>
    </w:div>
    <w:div w:id="1767726982">
      <w:bodyDiv w:val="1"/>
      <w:marLeft w:val="0"/>
      <w:marRight w:val="0"/>
      <w:marTop w:val="0"/>
      <w:marBottom w:val="0"/>
      <w:divBdr>
        <w:top w:val="none" w:sz="0" w:space="0" w:color="auto"/>
        <w:left w:val="none" w:sz="0" w:space="0" w:color="auto"/>
        <w:bottom w:val="none" w:sz="0" w:space="0" w:color="auto"/>
        <w:right w:val="none" w:sz="0" w:space="0" w:color="auto"/>
      </w:divBdr>
    </w:div>
    <w:div w:id="1776360439">
      <w:bodyDiv w:val="1"/>
      <w:marLeft w:val="0"/>
      <w:marRight w:val="0"/>
      <w:marTop w:val="0"/>
      <w:marBottom w:val="0"/>
      <w:divBdr>
        <w:top w:val="none" w:sz="0" w:space="0" w:color="auto"/>
        <w:left w:val="none" w:sz="0" w:space="0" w:color="auto"/>
        <w:bottom w:val="none" w:sz="0" w:space="0" w:color="auto"/>
        <w:right w:val="none" w:sz="0" w:space="0" w:color="auto"/>
      </w:divBdr>
      <w:divsChild>
        <w:div w:id="1245988992">
          <w:marLeft w:val="0"/>
          <w:marRight w:val="0"/>
          <w:marTop w:val="0"/>
          <w:marBottom w:val="0"/>
          <w:divBdr>
            <w:top w:val="none" w:sz="0" w:space="0" w:color="auto"/>
            <w:left w:val="none" w:sz="0" w:space="0" w:color="auto"/>
            <w:bottom w:val="none" w:sz="0" w:space="0" w:color="auto"/>
            <w:right w:val="none" w:sz="0" w:space="0" w:color="auto"/>
          </w:divBdr>
          <w:divsChild>
            <w:div w:id="320232463">
              <w:marLeft w:val="0"/>
              <w:marRight w:val="0"/>
              <w:marTop w:val="0"/>
              <w:marBottom w:val="0"/>
              <w:divBdr>
                <w:top w:val="none" w:sz="0" w:space="0" w:color="auto"/>
                <w:left w:val="none" w:sz="0" w:space="0" w:color="auto"/>
                <w:bottom w:val="none" w:sz="0" w:space="0" w:color="auto"/>
                <w:right w:val="none" w:sz="0" w:space="0" w:color="auto"/>
              </w:divBdr>
              <w:divsChild>
                <w:div w:id="488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91941">
      <w:bodyDiv w:val="1"/>
      <w:marLeft w:val="0"/>
      <w:marRight w:val="0"/>
      <w:marTop w:val="0"/>
      <w:marBottom w:val="0"/>
      <w:divBdr>
        <w:top w:val="none" w:sz="0" w:space="0" w:color="auto"/>
        <w:left w:val="none" w:sz="0" w:space="0" w:color="auto"/>
        <w:bottom w:val="none" w:sz="0" w:space="0" w:color="auto"/>
        <w:right w:val="none" w:sz="0" w:space="0" w:color="auto"/>
      </w:divBdr>
    </w:div>
    <w:div w:id="1929268166">
      <w:bodyDiv w:val="1"/>
      <w:marLeft w:val="0"/>
      <w:marRight w:val="0"/>
      <w:marTop w:val="0"/>
      <w:marBottom w:val="0"/>
      <w:divBdr>
        <w:top w:val="none" w:sz="0" w:space="0" w:color="auto"/>
        <w:left w:val="none" w:sz="0" w:space="0" w:color="auto"/>
        <w:bottom w:val="none" w:sz="0" w:space="0" w:color="auto"/>
        <w:right w:val="none" w:sz="0" w:space="0" w:color="auto"/>
      </w:divBdr>
    </w:div>
    <w:div w:id="1954165920">
      <w:bodyDiv w:val="1"/>
      <w:marLeft w:val="0"/>
      <w:marRight w:val="0"/>
      <w:marTop w:val="0"/>
      <w:marBottom w:val="0"/>
      <w:divBdr>
        <w:top w:val="none" w:sz="0" w:space="0" w:color="auto"/>
        <w:left w:val="none" w:sz="0" w:space="0" w:color="auto"/>
        <w:bottom w:val="none" w:sz="0" w:space="0" w:color="auto"/>
        <w:right w:val="none" w:sz="0" w:space="0" w:color="auto"/>
      </w:divBdr>
      <w:divsChild>
        <w:div w:id="1582524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39613">
      <w:bodyDiv w:val="1"/>
      <w:marLeft w:val="0"/>
      <w:marRight w:val="0"/>
      <w:marTop w:val="0"/>
      <w:marBottom w:val="0"/>
      <w:divBdr>
        <w:top w:val="none" w:sz="0" w:space="0" w:color="auto"/>
        <w:left w:val="none" w:sz="0" w:space="0" w:color="auto"/>
        <w:bottom w:val="none" w:sz="0" w:space="0" w:color="auto"/>
        <w:right w:val="none" w:sz="0" w:space="0" w:color="auto"/>
      </w:divBdr>
    </w:div>
    <w:div w:id="1980062891">
      <w:bodyDiv w:val="1"/>
      <w:marLeft w:val="0"/>
      <w:marRight w:val="0"/>
      <w:marTop w:val="0"/>
      <w:marBottom w:val="0"/>
      <w:divBdr>
        <w:top w:val="none" w:sz="0" w:space="0" w:color="auto"/>
        <w:left w:val="none" w:sz="0" w:space="0" w:color="auto"/>
        <w:bottom w:val="none" w:sz="0" w:space="0" w:color="auto"/>
        <w:right w:val="none" w:sz="0" w:space="0" w:color="auto"/>
      </w:divBdr>
      <w:divsChild>
        <w:div w:id="1859732739">
          <w:marLeft w:val="0"/>
          <w:marRight w:val="0"/>
          <w:marTop w:val="0"/>
          <w:marBottom w:val="150"/>
          <w:divBdr>
            <w:top w:val="none" w:sz="0" w:space="0" w:color="auto"/>
            <w:left w:val="none" w:sz="0" w:space="0" w:color="auto"/>
            <w:bottom w:val="none" w:sz="0" w:space="0" w:color="auto"/>
            <w:right w:val="none" w:sz="0" w:space="0" w:color="auto"/>
          </w:divBdr>
        </w:div>
        <w:div w:id="1001204635">
          <w:marLeft w:val="0"/>
          <w:marRight w:val="0"/>
          <w:marTop w:val="0"/>
          <w:marBottom w:val="150"/>
          <w:divBdr>
            <w:top w:val="none" w:sz="0" w:space="0" w:color="auto"/>
            <w:left w:val="none" w:sz="0" w:space="0" w:color="auto"/>
            <w:bottom w:val="none" w:sz="0" w:space="0" w:color="auto"/>
            <w:right w:val="none" w:sz="0" w:space="0" w:color="auto"/>
          </w:divBdr>
        </w:div>
      </w:divsChild>
    </w:div>
    <w:div w:id="1991589090">
      <w:bodyDiv w:val="1"/>
      <w:marLeft w:val="0"/>
      <w:marRight w:val="0"/>
      <w:marTop w:val="0"/>
      <w:marBottom w:val="0"/>
      <w:divBdr>
        <w:top w:val="none" w:sz="0" w:space="0" w:color="auto"/>
        <w:left w:val="none" w:sz="0" w:space="0" w:color="auto"/>
        <w:bottom w:val="none" w:sz="0" w:space="0" w:color="auto"/>
        <w:right w:val="none" w:sz="0" w:space="0" w:color="auto"/>
      </w:divBdr>
    </w:div>
    <w:div w:id="2013413822">
      <w:bodyDiv w:val="1"/>
      <w:marLeft w:val="0"/>
      <w:marRight w:val="0"/>
      <w:marTop w:val="0"/>
      <w:marBottom w:val="0"/>
      <w:divBdr>
        <w:top w:val="none" w:sz="0" w:space="0" w:color="auto"/>
        <w:left w:val="none" w:sz="0" w:space="0" w:color="auto"/>
        <w:bottom w:val="none" w:sz="0" w:space="0" w:color="auto"/>
        <w:right w:val="none" w:sz="0" w:space="0" w:color="auto"/>
      </w:divBdr>
    </w:div>
    <w:div w:id="2031908143">
      <w:bodyDiv w:val="1"/>
      <w:marLeft w:val="0"/>
      <w:marRight w:val="0"/>
      <w:marTop w:val="0"/>
      <w:marBottom w:val="0"/>
      <w:divBdr>
        <w:top w:val="none" w:sz="0" w:space="0" w:color="auto"/>
        <w:left w:val="none" w:sz="0" w:space="0" w:color="auto"/>
        <w:bottom w:val="none" w:sz="0" w:space="0" w:color="auto"/>
        <w:right w:val="none" w:sz="0" w:space="0" w:color="auto"/>
      </w:divBdr>
    </w:div>
    <w:div w:id="2051374281">
      <w:bodyDiv w:val="1"/>
      <w:marLeft w:val="0"/>
      <w:marRight w:val="0"/>
      <w:marTop w:val="0"/>
      <w:marBottom w:val="0"/>
      <w:divBdr>
        <w:top w:val="none" w:sz="0" w:space="0" w:color="auto"/>
        <w:left w:val="none" w:sz="0" w:space="0" w:color="auto"/>
        <w:bottom w:val="none" w:sz="0" w:space="0" w:color="auto"/>
        <w:right w:val="none" w:sz="0" w:space="0" w:color="auto"/>
      </w:divBdr>
    </w:div>
    <w:div w:id="2069959276">
      <w:bodyDiv w:val="1"/>
      <w:marLeft w:val="0"/>
      <w:marRight w:val="0"/>
      <w:marTop w:val="0"/>
      <w:marBottom w:val="0"/>
      <w:divBdr>
        <w:top w:val="none" w:sz="0" w:space="0" w:color="auto"/>
        <w:left w:val="none" w:sz="0" w:space="0" w:color="auto"/>
        <w:bottom w:val="none" w:sz="0" w:space="0" w:color="auto"/>
        <w:right w:val="none" w:sz="0" w:space="0" w:color="auto"/>
      </w:divBdr>
      <w:divsChild>
        <w:div w:id="614098725">
          <w:marLeft w:val="0"/>
          <w:marRight w:val="0"/>
          <w:marTop w:val="288"/>
          <w:marBottom w:val="0"/>
          <w:divBdr>
            <w:top w:val="none" w:sz="0" w:space="0" w:color="auto"/>
            <w:left w:val="none" w:sz="0" w:space="0" w:color="auto"/>
            <w:bottom w:val="none" w:sz="0" w:space="0" w:color="auto"/>
            <w:right w:val="none" w:sz="0" w:space="0" w:color="auto"/>
          </w:divBdr>
        </w:div>
        <w:div w:id="1100297724">
          <w:marLeft w:val="0"/>
          <w:marRight w:val="0"/>
          <w:marTop w:val="288"/>
          <w:marBottom w:val="0"/>
          <w:divBdr>
            <w:top w:val="none" w:sz="0" w:space="0" w:color="auto"/>
            <w:left w:val="none" w:sz="0" w:space="0" w:color="auto"/>
            <w:bottom w:val="none" w:sz="0" w:space="0" w:color="auto"/>
            <w:right w:val="none" w:sz="0" w:space="0" w:color="auto"/>
          </w:divBdr>
        </w:div>
        <w:div w:id="1888645219">
          <w:marLeft w:val="0"/>
          <w:marRight w:val="0"/>
          <w:marTop w:val="288"/>
          <w:marBottom w:val="0"/>
          <w:divBdr>
            <w:top w:val="none" w:sz="0" w:space="0" w:color="auto"/>
            <w:left w:val="none" w:sz="0" w:space="0" w:color="auto"/>
            <w:bottom w:val="none" w:sz="0" w:space="0" w:color="auto"/>
            <w:right w:val="none" w:sz="0" w:space="0" w:color="auto"/>
          </w:divBdr>
        </w:div>
        <w:div w:id="1313101880">
          <w:marLeft w:val="0"/>
          <w:marRight w:val="0"/>
          <w:marTop w:val="288"/>
          <w:marBottom w:val="0"/>
          <w:divBdr>
            <w:top w:val="none" w:sz="0" w:space="0" w:color="auto"/>
            <w:left w:val="none" w:sz="0" w:space="0" w:color="auto"/>
            <w:bottom w:val="none" w:sz="0" w:space="0" w:color="auto"/>
            <w:right w:val="none" w:sz="0" w:space="0" w:color="auto"/>
          </w:divBdr>
        </w:div>
        <w:div w:id="832569691">
          <w:marLeft w:val="0"/>
          <w:marRight w:val="0"/>
          <w:marTop w:val="288"/>
          <w:marBottom w:val="0"/>
          <w:divBdr>
            <w:top w:val="none" w:sz="0" w:space="0" w:color="auto"/>
            <w:left w:val="none" w:sz="0" w:space="0" w:color="auto"/>
            <w:bottom w:val="none" w:sz="0" w:space="0" w:color="auto"/>
            <w:right w:val="none" w:sz="0" w:space="0" w:color="auto"/>
          </w:divBdr>
        </w:div>
      </w:divsChild>
    </w:div>
    <w:div w:id="2070110296">
      <w:bodyDiv w:val="1"/>
      <w:marLeft w:val="0"/>
      <w:marRight w:val="0"/>
      <w:marTop w:val="0"/>
      <w:marBottom w:val="0"/>
      <w:divBdr>
        <w:top w:val="none" w:sz="0" w:space="0" w:color="auto"/>
        <w:left w:val="none" w:sz="0" w:space="0" w:color="auto"/>
        <w:bottom w:val="none" w:sz="0" w:space="0" w:color="auto"/>
        <w:right w:val="none" w:sz="0" w:space="0" w:color="auto"/>
      </w:divBdr>
    </w:div>
    <w:div w:id="2107722443">
      <w:bodyDiv w:val="1"/>
      <w:marLeft w:val="0"/>
      <w:marRight w:val="0"/>
      <w:marTop w:val="0"/>
      <w:marBottom w:val="0"/>
      <w:divBdr>
        <w:top w:val="none" w:sz="0" w:space="0" w:color="auto"/>
        <w:left w:val="none" w:sz="0" w:space="0" w:color="auto"/>
        <w:bottom w:val="none" w:sz="0" w:space="0" w:color="auto"/>
        <w:right w:val="none" w:sz="0" w:space="0" w:color="auto"/>
      </w:divBdr>
    </w:div>
    <w:div w:id="2109765980">
      <w:bodyDiv w:val="1"/>
      <w:marLeft w:val="0"/>
      <w:marRight w:val="0"/>
      <w:marTop w:val="0"/>
      <w:marBottom w:val="0"/>
      <w:divBdr>
        <w:top w:val="none" w:sz="0" w:space="0" w:color="auto"/>
        <w:left w:val="none" w:sz="0" w:space="0" w:color="auto"/>
        <w:bottom w:val="none" w:sz="0" w:space="0" w:color="auto"/>
        <w:right w:val="none" w:sz="0" w:space="0" w:color="auto"/>
      </w:divBdr>
    </w:div>
    <w:div w:id="2122219350">
      <w:bodyDiv w:val="1"/>
      <w:marLeft w:val="0"/>
      <w:marRight w:val="0"/>
      <w:marTop w:val="0"/>
      <w:marBottom w:val="0"/>
      <w:divBdr>
        <w:top w:val="none" w:sz="0" w:space="0" w:color="auto"/>
        <w:left w:val="none" w:sz="0" w:space="0" w:color="auto"/>
        <w:bottom w:val="none" w:sz="0" w:space="0" w:color="auto"/>
        <w:right w:val="none" w:sz="0" w:space="0" w:color="auto"/>
      </w:divBdr>
    </w:div>
    <w:div w:id="2125803448">
      <w:bodyDiv w:val="1"/>
      <w:marLeft w:val="0"/>
      <w:marRight w:val="0"/>
      <w:marTop w:val="0"/>
      <w:marBottom w:val="0"/>
      <w:divBdr>
        <w:top w:val="none" w:sz="0" w:space="0" w:color="auto"/>
        <w:left w:val="none" w:sz="0" w:space="0" w:color="auto"/>
        <w:bottom w:val="none" w:sz="0" w:space="0" w:color="auto"/>
        <w:right w:val="none" w:sz="0" w:space="0" w:color="auto"/>
      </w:divBdr>
    </w:div>
    <w:div w:id="2128234301">
      <w:bodyDiv w:val="1"/>
      <w:marLeft w:val="0"/>
      <w:marRight w:val="0"/>
      <w:marTop w:val="0"/>
      <w:marBottom w:val="0"/>
      <w:divBdr>
        <w:top w:val="none" w:sz="0" w:space="0" w:color="auto"/>
        <w:left w:val="none" w:sz="0" w:space="0" w:color="auto"/>
        <w:bottom w:val="none" w:sz="0" w:space="0" w:color="auto"/>
        <w:right w:val="none" w:sz="0" w:space="0" w:color="auto"/>
      </w:divBdr>
      <w:divsChild>
        <w:div w:id="1021665270">
          <w:marLeft w:val="0"/>
          <w:marRight w:val="0"/>
          <w:marTop w:val="0"/>
          <w:marBottom w:val="300"/>
          <w:divBdr>
            <w:top w:val="none" w:sz="0" w:space="0" w:color="auto"/>
            <w:left w:val="none" w:sz="0" w:space="0" w:color="auto"/>
            <w:bottom w:val="none" w:sz="0" w:space="0" w:color="auto"/>
            <w:right w:val="none" w:sz="0" w:space="0" w:color="auto"/>
          </w:divBdr>
        </w:div>
      </w:divsChild>
    </w:div>
  </w:divs>
  <w:encoding w:val="gb231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Pre_Sale\AMX%20UTRAN%20RFP%20(2nd%20Round)\Bidding%20Document\final%20template\Technical%20Proposal\Technical%20Proposal%20Template%20without%20shortcu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3B08F-0300-4A35-888D-FA1ABBF01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Technical Proposal Template without shortcut.dot</Template>
  <TotalTime>1753</TotalTime>
  <Pages>13</Pages>
  <Words>2880</Words>
  <Characters>15841</Characters>
  <Application>Microsoft Office Word</Application>
  <DocSecurity>0</DocSecurity>
  <Lines>132</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TABLE OF CONTENTS</vt:lpstr>
      <vt:lpstr>TABLE OF CONTENTS</vt:lpstr>
    </vt:vector>
  </TitlesOfParts>
  <Company>Huawei Technologies</Company>
  <LinksUpToDate>false</LinksUpToDate>
  <CharactersWithSpaces>18684</CharactersWithSpaces>
  <SharedDoc>false</SharedDoc>
  <HLinks>
    <vt:vector size="72" baseType="variant">
      <vt:variant>
        <vt:i4>1179700</vt:i4>
      </vt:variant>
      <vt:variant>
        <vt:i4>68</vt:i4>
      </vt:variant>
      <vt:variant>
        <vt:i4>0</vt:i4>
      </vt:variant>
      <vt:variant>
        <vt:i4>5</vt:i4>
      </vt:variant>
      <vt:variant>
        <vt:lpwstr/>
      </vt:variant>
      <vt:variant>
        <vt:lpwstr>_Toc314216205</vt:lpwstr>
      </vt:variant>
      <vt:variant>
        <vt:i4>1179700</vt:i4>
      </vt:variant>
      <vt:variant>
        <vt:i4>62</vt:i4>
      </vt:variant>
      <vt:variant>
        <vt:i4>0</vt:i4>
      </vt:variant>
      <vt:variant>
        <vt:i4>5</vt:i4>
      </vt:variant>
      <vt:variant>
        <vt:lpwstr/>
      </vt:variant>
      <vt:variant>
        <vt:lpwstr>_Toc314216204</vt:lpwstr>
      </vt:variant>
      <vt:variant>
        <vt:i4>1179700</vt:i4>
      </vt:variant>
      <vt:variant>
        <vt:i4>56</vt:i4>
      </vt:variant>
      <vt:variant>
        <vt:i4>0</vt:i4>
      </vt:variant>
      <vt:variant>
        <vt:i4>5</vt:i4>
      </vt:variant>
      <vt:variant>
        <vt:lpwstr/>
      </vt:variant>
      <vt:variant>
        <vt:lpwstr>_Toc314216203</vt:lpwstr>
      </vt:variant>
      <vt:variant>
        <vt:i4>1179700</vt:i4>
      </vt:variant>
      <vt:variant>
        <vt:i4>50</vt:i4>
      </vt:variant>
      <vt:variant>
        <vt:i4>0</vt:i4>
      </vt:variant>
      <vt:variant>
        <vt:i4>5</vt:i4>
      </vt:variant>
      <vt:variant>
        <vt:lpwstr/>
      </vt:variant>
      <vt:variant>
        <vt:lpwstr>_Toc314216202</vt:lpwstr>
      </vt:variant>
      <vt:variant>
        <vt:i4>1179700</vt:i4>
      </vt:variant>
      <vt:variant>
        <vt:i4>44</vt:i4>
      </vt:variant>
      <vt:variant>
        <vt:i4>0</vt:i4>
      </vt:variant>
      <vt:variant>
        <vt:i4>5</vt:i4>
      </vt:variant>
      <vt:variant>
        <vt:lpwstr/>
      </vt:variant>
      <vt:variant>
        <vt:lpwstr>_Toc314216201</vt:lpwstr>
      </vt:variant>
      <vt:variant>
        <vt:i4>1179700</vt:i4>
      </vt:variant>
      <vt:variant>
        <vt:i4>38</vt:i4>
      </vt:variant>
      <vt:variant>
        <vt:i4>0</vt:i4>
      </vt:variant>
      <vt:variant>
        <vt:i4>5</vt:i4>
      </vt:variant>
      <vt:variant>
        <vt:lpwstr/>
      </vt:variant>
      <vt:variant>
        <vt:lpwstr>_Toc314216200</vt:lpwstr>
      </vt:variant>
      <vt:variant>
        <vt:i4>1769527</vt:i4>
      </vt:variant>
      <vt:variant>
        <vt:i4>32</vt:i4>
      </vt:variant>
      <vt:variant>
        <vt:i4>0</vt:i4>
      </vt:variant>
      <vt:variant>
        <vt:i4>5</vt:i4>
      </vt:variant>
      <vt:variant>
        <vt:lpwstr/>
      </vt:variant>
      <vt:variant>
        <vt:lpwstr>_Toc314216199</vt:lpwstr>
      </vt:variant>
      <vt:variant>
        <vt:i4>1769527</vt:i4>
      </vt:variant>
      <vt:variant>
        <vt:i4>26</vt:i4>
      </vt:variant>
      <vt:variant>
        <vt:i4>0</vt:i4>
      </vt:variant>
      <vt:variant>
        <vt:i4>5</vt:i4>
      </vt:variant>
      <vt:variant>
        <vt:lpwstr/>
      </vt:variant>
      <vt:variant>
        <vt:lpwstr>_Toc314216198</vt:lpwstr>
      </vt:variant>
      <vt:variant>
        <vt:i4>1769527</vt:i4>
      </vt:variant>
      <vt:variant>
        <vt:i4>20</vt:i4>
      </vt:variant>
      <vt:variant>
        <vt:i4>0</vt:i4>
      </vt:variant>
      <vt:variant>
        <vt:i4>5</vt:i4>
      </vt:variant>
      <vt:variant>
        <vt:lpwstr/>
      </vt:variant>
      <vt:variant>
        <vt:lpwstr>_Toc314216197</vt:lpwstr>
      </vt:variant>
      <vt:variant>
        <vt:i4>1769527</vt:i4>
      </vt:variant>
      <vt:variant>
        <vt:i4>14</vt:i4>
      </vt:variant>
      <vt:variant>
        <vt:i4>0</vt:i4>
      </vt:variant>
      <vt:variant>
        <vt:i4>5</vt:i4>
      </vt:variant>
      <vt:variant>
        <vt:lpwstr/>
      </vt:variant>
      <vt:variant>
        <vt:lpwstr>_Toc314216196</vt:lpwstr>
      </vt:variant>
      <vt:variant>
        <vt:i4>1769527</vt:i4>
      </vt:variant>
      <vt:variant>
        <vt:i4>8</vt:i4>
      </vt:variant>
      <vt:variant>
        <vt:i4>0</vt:i4>
      </vt:variant>
      <vt:variant>
        <vt:i4>5</vt:i4>
      </vt:variant>
      <vt:variant>
        <vt:lpwstr/>
      </vt:variant>
      <vt:variant>
        <vt:lpwstr>_Toc314216195</vt:lpwstr>
      </vt:variant>
      <vt:variant>
        <vt:i4>1769527</vt:i4>
      </vt:variant>
      <vt:variant>
        <vt:i4>2</vt:i4>
      </vt:variant>
      <vt:variant>
        <vt:i4>0</vt:i4>
      </vt:variant>
      <vt:variant>
        <vt:i4>5</vt:i4>
      </vt:variant>
      <vt:variant>
        <vt:lpwstr/>
      </vt:variant>
      <vt:variant>
        <vt:lpwstr>_Toc314216194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patelecom srl</dc:creator>
  <cp:lastModifiedBy>edson añawaya</cp:lastModifiedBy>
  <cp:revision>34</cp:revision>
  <cp:lastPrinted>2020-06-12T14:38:00Z</cp:lastPrinted>
  <dcterms:created xsi:type="dcterms:W3CDTF">2020-07-16T16:29:00Z</dcterms:created>
  <dcterms:modified xsi:type="dcterms:W3CDTF">2020-08-18T19:37:00Z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1258584478</vt:lpwstr>
  </property>
</Properties>
</file>