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9F4" w:rsidRPr="00AE19F4" w:rsidRDefault="00AE19F4" w:rsidP="00AE19F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AE19F4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RH / Empresa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ab/>
      </w:r>
      <w:r w:rsidRPr="00AE19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Sinergia / Cresol</w:t>
      </w:r>
    </w:p>
    <w:p w:rsidR="00AE19F4" w:rsidRPr="00AE19F4" w:rsidRDefault="00AE19F4" w:rsidP="00AE19F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19F4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Vaga: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ab/>
      </w:r>
      <w:r w:rsidRPr="00AE19F4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ab/>
      </w:r>
      <w:r w:rsidRPr="00AE19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Analista de Sistemas</w:t>
      </w:r>
    </w:p>
    <w:p w:rsidR="00AE19F4" w:rsidRPr="00AE19F4" w:rsidRDefault="00AE19F4" w:rsidP="00AE19F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AE19F4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Candidato:</w:t>
      </w:r>
      <w:r w:rsidRPr="00AE19F4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ab/>
      </w:r>
      <w:r w:rsidRPr="00AE19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Edson Celso Pereira da Silva</w:t>
      </w:r>
    </w:p>
    <w:p w:rsidR="00AE19F4" w:rsidRPr="00AE19F4" w:rsidRDefault="00AE19F4" w:rsidP="00AE19F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19F4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Contato:</w:t>
      </w:r>
      <w:r w:rsidRPr="00AE19F4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ab/>
      </w:r>
      <w:proofErr w:type="gramStart"/>
      <w:r w:rsidRPr="00AE19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proofErr w:type="gramEnd"/>
      <w:r w:rsidRPr="00AE19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48) 99667-2053</w:t>
      </w:r>
    </w:p>
    <w:p w:rsidR="00AE19F4" w:rsidRPr="00AE19F4" w:rsidRDefault="00AE19F4" w:rsidP="00AE19F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19F4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Email:</w:t>
      </w:r>
      <w:r w:rsidRPr="00AE19F4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ab/>
      </w:r>
      <w:r w:rsidRPr="00AE19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edsoncpsilva@yahoo.com.br</w:t>
      </w:r>
    </w:p>
    <w:p w:rsidR="00AE19F4" w:rsidRDefault="00AE19F4" w:rsidP="00AE19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C0344C" w:rsidRDefault="005841CB" w:rsidP="00AE19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Atividade: </w:t>
      </w:r>
    </w:p>
    <w:p w:rsidR="00C0344C" w:rsidRPr="00571917" w:rsidRDefault="00C0344C" w:rsidP="00C0344C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19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Extração das ideias principais da requisição;</w:t>
      </w:r>
    </w:p>
    <w:p w:rsidR="00C0344C" w:rsidRPr="00571917" w:rsidRDefault="00C0344C" w:rsidP="00C0344C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19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Criação dos Requisitos Funcionais;</w:t>
      </w:r>
    </w:p>
    <w:p w:rsidR="00C0344C" w:rsidRPr="00571917" w:rsidRDefault="00C0344C" w:rsidP="00C0344C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19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Criação dos Requisitos Não Funcionais;</w:t>
      </w:r>
    </w:p>
    <w:p w:rsidR="00C0344C" w:rsidRPr="00571917" w:rsidRDefault="009D7360" w:rsidP="00C0344C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19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Documentação de caso de uso </w:t>
      </w:r>
      <w:r w:rsidR="00C0344C" w:rsidRPr="005719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(arquivo Excel);</w:t>
      </w:r>
    </w:p>
    <w:p w:rsidR="00C0344C" w:rsidRPr="00571917" w:rsidRDefault="00C0344C" w:rsidP="00C0344C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19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Fluxo dos Casos de Uso;</w:t>
      </w:r>
    </w:p>
    <w:p w:rsidR="00C0344C" w:rsidRPr="00571917" w:rsidRDefault="00D1067A" w:rsidP="00C0344C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Diagrama de Classe;</w:t>
      </w:r>
    </w:p>
    <w:p w:rsidR="00823FC4" w:rsidRPr="00571917" w:rsidRDefault="00965BEB" w:rsidP="00823F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19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</w:t>
      </w:r>
      <w:r w:rsidR="00823FC4" w:rsidRPr="005719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ritérios de </w:t>
      </w:r>
      <w:r w:rsidR="00360AE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Aceite com U</w:t>
      </w:r>
      <w:r w:rsidR="00823FC4" w:rsidRPr="005719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suário</w:t>
      </w:r>
      <w:r w:rsidR="00D1067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823FC4" w:rsidRPr="00C0344C" w:rsidRDefault="00823FC4" w:rsidP="00823FC4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C0344C" w:rsidRDefault="00571917" w:rsidP="00C034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Desenvolvimento</w:t>
      </w:r>
    </w:p>
    <w:p w:rsidR="00C0344C" w:rsidRDefault="00C0344C" w:rsidP="00C0344C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0344C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Extração das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ideias principais da requisição:</w:t>
      </w:r>
    </w:p>
    <w:p w:rsidR="00910F59" w:rsidRDefault="00910F59" w:rsidP="00910F59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910F59" w:rsidRDefault="00910F59" w:rsidP="00910F59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10F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Na empresa de TI </w:t>
      </w:r>
      <w:r w:rsidRPr="00910F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XPTO</w:t>
      </w:r>
      <w:r w:rsidRPr="00910F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existe uma demanda reprimida de ideias inovadoras. Existe uma </w:t>
      </w:r>
      <w:r w:rsidRPr="00910F5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necessidade de um sistema para gerenciar</w:t>
      </w:r>
      <w:r w:rsidRPr="00910F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isso para dar vazão nas ideias que fazem sentido para a empresa. </w:t>
      </w:r>
      <w:r w:rsidRPr="00910F59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Os colaboradores desta empresa podem solicitar uma quantidade de horas limitada</w:t>
      </w:r>
      <w:r w:rsidRPr="00910F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dentro de um período para elaborarem sua ideia de inovação. Essas horas devem ser solicitadas para </w:t>
      </w:r>
      <w:proofErr w:type="gramStart"/>
      <w:r w:rsidRPr="00910F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o(</w:t>
      </w:r>
      <w:proofErr w:type="gramEnd"/>
      <w:r w:rsidRPr="00910F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a) gestor(a) responsável para efeitos de planejamento. Uma vez acordado isso com </w:t>
      </w:r>
      <w:proofErr w:type="gramStart"/>
      <w:r w:rsidRPr="00910F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o(</w:t>
      </w:r>
      <w:proofErr w:type="gramEnd"/>
      <w:r w:rsidRPr="00910F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a) gestor(a) o(a) </w:t>
      </w:r>
      <w:r w:rsidRPr="00910F5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colaborador(a) elabora sua ideia e cadastra no sistema</w:t>
      </w:r>
      <w:r w:rsidRPr="00910F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As ideias devem ficam </w:t>
      </w:r>
      <w:r w:rsidRPr="00910F59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expostas para que sejam votadas pelos usuários do sistema até que elas expirem</w:t>
      </w:r>
      <w:r w:rsidRPr="00910F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entretanto, algumas </w:t>
      </w:r>
      <w:r w:rsidRPr="00910F59">
        <w:rPr>
          <w:rFonts w:ascii="Segoe UI" w:eastAsia="Times New Roman" w:hAnsi="Segoe UI" w:cs="Segoe UI"/>
          <w:color w:val="24292E"/>
          <w:sz w:val="24"/>
          <w:szCs w:val="24"/>
          <w:highlight w:val="red"/>
          <w:lang w:eastAsia="pt-BR"/>
        </w:rPr>
        <w:t>ideias são privadas e visíveis apenas para um grupo específico.</w:t>
      </w:r>
      <w:r w:rsidRPr="00910F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Baseado nos detalhes da ideia submetida e nos benefícios propostos </w:t>
      </w:r>
      <w:r w:rsidRPr="00910F59">
        <w:rPr>
          <w:rFonts w:ascii="Segoe UI" w:eastAsia="Times New Roman" w:hAnsi="Segoe UI" w:cs="Segoe UI"/>
          <w:color w:val="24292E"/>
          <w:sz w:val="24"/>
          <w:szCs w:val="24"/>
          <w:highlight w:val="green"/>
          <w:lang w:eastAsia="pt-BR"/>
        </w:rPr>
        <w:t>existe um grupo de pessoas autorizadas responsáveis</w:t>
      </w:r>
      <w:r w:rsidRPr="00910F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por aprovar quais ideias podem ter uma prova de conceito desenvolvida. Para melhorar a experiência do cliente a empresa optou em </w:t>
      </w:r>
      <w:r w:rsidRPr="00910F59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liberar o acesso para um grupo seleto de clientes</w:t>
      </w:r>
      <w:r w:rsidRPr="00910F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também poderão acessar o sistema, utilizando contas em redes sociais, e cadastrar ideias.</w:t>
      </w:r>
    </w:p>
    <w:p w:rsidR="00910F59" w:rsidRPr="00910F59" w:rsidRDefault="00910F59" w:rsidP="00910F59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724BF9" w:rsidRPr="00724BF9" w:rsidRDefault="00724BF9" w:rsidP="00724BF9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724BF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Criação dos Requisitos Funcionais;</w:t>
      </w:r>
    </w:p>
    <w:p w:rsidR="006364A5" w:rsidRDefault="00966816" w:rsidP="00847D5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RF001 – O sistema deverá permitir o cadastro</w:t>
      </w:r>
      <w:r w:rsidR="00D34F5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consulta e atualização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ideias por qualquer funcionário </w:t>
      </w:r>
      <w:r w:rsidR="00D34F5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 empresa</w:t>
      </w:r>
      <w:r w:rsidR="00EF77C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de clientes externos, mediante </w:t>
      </w:r>
      <w:proofErr w:type="gramStart"/>
      <w:r w:rsidR="00EF77C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</w:t>
      </w:r>
      <w:proofErr w:type="spellStart"/>
      <w:r w:rsidR="00EF77C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login</w:t>
      </w:r>
      <w:proofErr w:type="spellEnd"/>
      <w:r w:rsidR="00EF77C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prévio</w:t>
      </w:r>
      <w:proofErr w:type="gramEnd"/>
      <w:r w:rsidR="00EF77C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54531" w:rsidRDefault="00A54531" w:rsidP="00847D5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RF001.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1 – No cadastro de ideia, </w:t>
      </w:r>
      <w:r w:rsidR="00D34F5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operador deve descrever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sua ideia, apontar o impacto (setor, área, sistema, empresa, cliente), apresentar o beneficio</w:t>
      </w:r>
      <w:r w:rsidR="00C258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incluir participantes</w:t>
      </w:r>
      <w:r w:rsidR="00A23A0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 for equipe</w:t>
      </w:r>
      <w:r w:rsidR="00C258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tempo(horas) gasto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se possuir, </w:t>
      </w:r>
      <w:r w:rsidR="00C258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C258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previsão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 desenvolvimento da ideia em horas.</w:t>
      </w:r>
    </w:p>
    <w:p w:rsidR="009F1DC1" w:rsidRDefault="009F1DC1" w:rsidP="00847D5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RF001.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2 – O sistema deve permitir que todos os funcionários da empresa possam votar</w:t>
      </w:r>
      <w:r w:rsidR="00651C1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 ideia e incluir seus pareceres de forma a enriquecer ou prevenir algum</w:t>
      </w:r>
      <w:r w:rsidR="00A23A0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tipo de impacto negativo antes da avaliação/aprovação.</w:t>
      </w:r>
    </w:p>
    <w:p w:rsidR="00EF77C5" w:rsidRDefault="00EF77C5" w:rsidP="00847D5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RF001.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3 – O Cliente Externo, após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deve ter acesso somente ao cada</w:t>
      </w:r>
      <w:r w:rsidR="0096758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stro, consulta e Voto das ideias.</w:t>
      </w:r>
    </w:p>
    <w:p w:rsidR="00966816" w:rsidRDefault="00966816" w:rsidP="00847D5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RF002 – O Sistema deve possuir telas de cadastro de parâmetros</w:t>
      </w:r>
      <w:r w:rsidR="00D34F5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gestão dos registros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prazo de expiração, área/setor/sistema de impacto, grupo de avaliação</w:t>
      </w:r>
      <w:r w:rsidR="00701D8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grupo</w:t>
      </w:r>
      <w:r w:rsidR="00701D8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aprovação e grupo externo.</w:t>
      </w:r>
    </w:p>
    <w:p w:rsidR="00A54531" w:rsidRDefault="00966816" w:rsidP="00847D5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RF00</w:t>
      </w:r>
      <w:r w:rsidR="00D34F5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2.</w:t>
      </w:r>
      <w:proofErr w:type="gramEnd"/>
      <w:r w:rsidR="00D34F5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– O sistema deve possibilitar que toda ideia expirada, seja </w:t>
      </w:r>
      <w:r w:rsidR="00A5453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armazenada para futuras pesquisas.</w:t>
      </w:r>
    </w:p>
    <w:p w:rsidR="00966816" w:rsidRDefault="00A54531" w:rsidP="00847D5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RF00</w:t>
      </w:r>
      <w:r w:rsidR="00D34F5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– O sistema deve gerar sempre que solicitado</w:t>
      </w:r>
      <w:r w:rsidR="00701D8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via tela com filtros, relatórios</w:t>
      </w:r>
      <w:r w:rsidR="0094356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</w:t>
      </w:r>
      <w:r w:rsidR="000C530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</w:t>
      </w:r>
      <w:r w:rsidR="0094356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registros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vigentes, </w:t>
      </w:r>
      <w:r w:rsidR="0094356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em andamento,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expirados</w:t>
      </w:r>
      <w:r w:rsidR="000C530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atendidos.</w:t>
      </w:r>
    </w:p>
    <w:p w:rsidR="000C530A" w:rsidRPr="000C530A" w:rsidRDefault="000C530A" w:rsidP="00847D5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0C530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RF003.</w:t>
      </w:r>
      <w:proofErr w:type="gramEnd"/>
      <w:r w:rsidRPr="000C530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1 – </w:t>
      </w:r>
      <w:r w:rsidR="00701D8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sistema deve permitir que  </w:t>
      </w:r>
      <w:r w:rsidRPr="000C530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clientes externos</w:t>
      </w:r>
      <w:r w:rsidR="00701D8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através de um cadastro específico de grupo (RF002)</w:t>
      </w:r>
      <w:r w:rsidRPr="000C530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disponibilizar relatórios das ideia que não 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presentarem risco quanto a informação.</w:t>
      </w:r>
    </w:p>
    <w:p w:rsidR="00A54531" w:rsidRDefault="00A54531" w:rsidP="00847D5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RF004 –</w:t>
      </w:r>
      <w:r w:rsidR="00D34F5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Toda ideia deve seguir um fluxo de </w:t>
      </w:r>
      <w:r w:rsidR="00AF7A6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votação, </w:t>
      </w:r>
      <w:r w:rsidR="00D34F5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avaliação e aprovação com inclusão de pareceres de </w:t>
      </w:r>
      <w:r w:rsidR="0094356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cada </w:t>
      </w:r>
      <w:r w:rsidR="00D34F5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fase, servindo de suporte a fase seguinte para tomada de decisão.</w:t>
      </w:r>
    </w:p>
    <w:p w:rsidR="00D34F5D" w:rsidRDefault="00D34F5D" w:rsidP="00847D5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RF004.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1 – O fluxo de avaliação/aprovação deve seguir conforme área/setor/sistema de impacto, podendo estes, </w:t>
      </w:r>
      <w:r w:rsidR="00F517F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serem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responsáveis posteriormente pelo desenvolvimento após aprovação.</w:t>
      </w:r>
    </w:p>
    <w:p w:rsidR="00A23A07" w:rsidRDefault="006F3DB0" w:rsidP="00847D5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RF004.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2 – Após aprovada a ideia, esta fica aguando o desenvolvimento e implantação para que os benefícios sejam confirmados e o </w:t>
      </w:r>
      <w:r w:rsidR="00B774B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ciclo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registro encerrado.</w:t>
      </w:r>
    </w:p>
    <w:p w:rsidR="00724BF9" w:rsidRPr="00724BF9" w:rsidRDefault="00724BF9" w:rsidP="00724BF9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724BF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Criação dos Requisitos Não Funcionais;</w:t>
      </w:r>
    </w:p>
    <w:p w:rsidR="00211E4D" w:rsidRDefault="00211E4D" w:rsidP="00847D5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RNF001 – O Sistema deve ser acessível via intranet e internet.</w:t>
      </w:r>
    </w:p>
    <w:p w:rsidR="00211E4D" w:rsidRDefault="00211E4D" w:rsidP="00847D5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RNF002 – O sistema deve ser desenvolvimento em </w:t>
      </w:r>
      <w:r w:rsidR="00BE267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HTML, CSS para </w:t>
      </w:r>
      <w:proofErr w:type="spellStart"/>
      <w:r w:rsidR="00BE267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Front-End</w:t>
      </w:r>
      <w:proofErr w:type="spellEnd"/>
      <w:r w:rsidR="00BE267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Java para a camada </w:t>
      </w:r>
      <w:proofErr w:type="spellStart"/>
      <w:r w:rsidR="00BE267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Back-End</w:t>
      </w:r>
      <w:proofErr w:type="spellEnd"/>
      <w:r w:rsidR="00BE267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211E4D" w:rsidRDefault="00211E4D" w:rsidP="00847D5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RNF003 – O Banco de dados deve ser o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mySQL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9F1DC1" w:rsidRPr="009F1DC1" w:rsidRDefault="009F1DC1" w:rsidP="00847D5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F1D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RNF00</w:t>
      </w:r>
      <w:r w:rsidR="00051F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4</w:t>
      </w:r>
      <w:r w:rsidRPr="009F1D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– Conforme a área/setor/sistema de impacto, os registros devem ficar visível apenas aos grupos configurados (</w:t>
      </w:r>
      <w:r w:rsidR="00584A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definir </w:t>
      </w:r>
      <w:r w:rsidRPr="009F1D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impacto x grupo). </w:t>
      </w:r>
    </w:p>
    <w:p w:rsidR="00211E4D" w:rsidRDefault="00211E4D" w:rsidP="00847D5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F1D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RNF00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9</w:t>
      </w:r>
      <w:r w:rsidRPr="009F1D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– Toda mudança de status do registro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acesso</w:t>
      </w:r>
      <w:r w:rsidRPr="009F1D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deve obrigatoriamente ficar registrado em </w:t>
      </w:r>
      <w:proofErr w:type="spellStart"/>
      <w:r w:rsidRPr="009F1D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logs</w:t>
      </w:r>
      <w:proofErr w:type="spellEnd"/>
      <w:r w:rsidRPr="009F1D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controle.</w:t>
      </w:r>
    </w:p>
    <w:p w:rsidR="00724BF9" w:rsidRPr="00724BF9" w:rsidRDefault="001D5806" w:rsidP="00724BF9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Documentação de C</w:t>
      </w:r>
      <w:r w:rsidR="009D7360" w:rsidRPr="009D7360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aso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s</w:t>
      </w:r>
      <w:r w:rsidR="009D7360" w:rsidRPr="009D7360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 de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U</w:t>
      </w:r>
      <w:r w:rsidR="009D7360" w:rsidRPr="009D7360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so </w:t>
      </w:r>
      <w:r w:rsidR="00724BF9" w:rsidRPr="009D7360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(</w:t>
      </w:r>
      <w:r w:rsidR="00724BF9" w:rsidRPr="00724BF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arquivo Excel);</w:t>
      </w:r>
    </w:p>
    <w:p w:rsidR="006F783F" w:rsidRDefault="006A3F06" w:rsidP="00F5318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Arquivo Anexo.</w:t>
      </w:r>
    </w:p>
    <w:p w:rsidR="006F783F" w:rsidRDefault="006F783F" w:rsidP="00F5318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6F783F" w:rsidRDefault="006F783F" w:rsidP="00F5318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F53187" w:rsidRDefault="00F53187" w:rsidP="00F5318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6364A5" w:rsidRPr="00724BF9" w:rsidRDefault="00724BF9" w:rsidP="00724BF9">
      <w:pPr>
        <w:pStyle w:val="PargrafodaLista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lastRenderedPageBreak/>
        <w:t xml:space="preserve">Fluxo </w:t>
      </w:r>
      <w:r w:rsidR="006364A5" w:rsidRPr="00724BF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de </w:t>
      </w:r>
      <w:r w:rsidR="002D4FE2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Use Case</w:t>
      </w:r>
    </w:p>
    <w:tbl>
      <w:tblPr>
        <w:tblStyle w:val="Tabelacomgrade"/>
        <w:tblW w:w="0" w:type="auto"/>
        <w:tblLook w:val="04A0"/>
      </w:tblPr>
      <w:tblGrid>
        <w:gridCol w:w="1668"/>
        <w:gridCol w:w="7512"/>
        <w:gridCol w:w="1732"/>
      </w:tblGrid>
      <w:tr w:rsidR="00EF74FF" w:rsidTr="00511A24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835799" w:rsidP="00BF5E1C">
            <w:pPr>
              <w:jc w:val="center"/>
            </w:pPr>
            <w:r>
              <w:t>Funcionário</w:t>
            </w: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  <w:r w:rsidRPr="00EF74FF">
              <w:rPr>
                <w:noProof/>
                <w:lang w:eastAsia="pt-BR"/>
              </w:rPr>
              <w:drawing>
                <wp:inline distT="0" distB="0" distL="0" distR="0">
                  <wp:extent cx="756128" cy="717550"/>
                  <wp:effectExtent l="0" t="0" r="5872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128" cy="71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EF74FF"/>
          <w:p w:rsidR="00847800" w:rsidRDefault="00847800" w:rsidP="00EF74FF"/>
          <w:p w:rsidR="00847800" w:rsidRDefault="00847800" w:rsidP="00EF74FF"/>
          <w:p w:rsidR="00847800" w:rsidRDefault="00847800" w:rsidP="00EF74FF"/>
          <w:p w:rsidR="00847800" w:rsidRDefault="00847800" w:rsidP="00EF74FF"/>
          <w:p w:rsidR="00847800" w:rsidRDefault="00847800" w:rsidP="00EF74FF"/>
          <w:p w:rsidR="00501EEC" w:rsidRDefault="00501EEC" w:rsidP="00EF74FF"/>
          <w:p w:rsidR="00501EEC" w:rsidRDefault="00501EEC" w:rsidP="00EF74FF"/>
          <w:p w:rsidR="00501EEC" w:rsidRDefault="00501EEC" w:rsidP="00EF74FF"/>
          <w:p w:rsidR="00501EEC" w:rsidRDefault="00501EEC" w:rsidP="00EF74FF"/>
          <w:p w:rsidR="00501EEC" w:rsidRDefault="00501EEC" w:rsidP="00EF74FF"/>
          <w:p w:rsidR="00501EEC" w:rsidRDefault="00501EEC" w:rsidP="00EF74FF"/>
          <w:p w:rsidR="00501EEC" w:rsidRDefault="00501EEC" w:rsidP="00EF74FF"/>
          <w:p w:rsidR="00501EEC" w:rsidRDefault="00501EEC" w:rsidP="00EF74FF"/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:rsidR="00EF74FF" w:rsidRDefault="00846423" w:rsidP="00BF5E1C">
            <w:pPr>
              <w:jc w:val="center"/>
            </w:pPr>
            <w:r w:rsidRPr="00846423">
              <w:rPr>
                <w:rFonts w:ascii="Segoe UI" w:eastAsia="Times New Roman" w:hAnsi="Segoe UI" w:cs="Segoe UI"/>
                <w:b/>
                <w:noProof/>
                <w:color w:val="24292E"/>
                <w:sz w:val="24"/>
                <w:szCs w:val="24"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2" type="#_x0000_t32" style="position:absolute;left:0;text-align:left;margin-left:113.75pt;margin-top:161.9pt;width:72.8pt;height:182.7pt;flip:x y;z-index:251702272;mso-position-horizontal-relative:text;mso-position-vertical-relative:text" o:connectortype="straight" strokecolor="red" strokeweight=".5pt">
                  <v:stroke endarrow="block"/>
                  <v:shadow type="perspective" color="#622423 [1605]" opacity=".5" offset="1pt" offset2="-1pt"/>
                </v:shape>
              </w:pict>
            </w:r>
            <w:r w:rsidRPr="00846423">
              <w:rPr>
                <w:rFonts w:ascii="Segoe UI" w:eastAsia="Times New Roman" w:hAnsi="Segoe UI" w:cs="Segoe UI"/>
                <w:b/>
                <w:noProof/>
                <w:color w:val="24292E"/>
                <w:sz w:val="24"/>
                <w:szCs w:val="24"/>
                <w:lang w:eastAsia="pt-BR"/>
              </w:rPr>
              <w:pict>
                <v:shape id="_x0000_s1055" type="#_x0000_t32" style="position:absolute;left:0;text-align:left;margin-left:257.25pt;margin-top:364.15pt;width:130.3pt;height:.05pt;flip:x;z-index:251684864;mso-position-horizontal-relative:text;mso-position-vertical-relative:text" o:connectortype="straight" strokecolor="red" strokeweight=".5pt">
                  <v:stroke endarrow="block"/>
                  <v:shadow type="perspective" color="#622423 [1605]" opacity=".5" offset="1pt" offset2="-1pt"/>
                </v:shape>
              </w:pict>
            </w:r>
            <w:r w:rsidRPr="00846423">
              <w:rPr>
                <w:rFonts w:ascii="Segoe UI" w:eastAsia="Times New Roman" w:hAnsi="Segoe UI" w:cs="Segoe UI"/>
                <w:b/>
                <w:noProof/>
                <w:color w:val="24292E"/>
                <w:sz w:val="24"/>
                <w:szCs w:val="24"/>
                <w:lang w:eastAsia="pt-BR"/>
              </w:rPr>
              <w:pict>
                <v:shape id="_x0000_s1071" type="#_x0000_t32" style="position:absolute;left:0;text-align:left;margin-left:186.55pt;margin-top:262.9pt;width:104.7pt;height:81.75pt;flip:y;z-index:251701248;mso-position-horizontal-relative:text;mso-position-vertical-relative:text" o:connectortype="straight">
                  <v:stroke endarrow="block"/>
                </v:shape>
              </w:pict>
            </w:r>
            <w:r w:rsidRPr="00846423">
              <w:rPr>
                <w:rFonts w:ascii="Segoe UI" w:eastAsia="Times New Roman" w:hAnsi="Segoe UI" w:cs="Segoe UI"/>
                <w:b/>
                <w:noProof/>
                <w:color w:val="24292E"/>
                <w:sz w:val="24"/>
                <w:szCs w:val="24"/>
                <w:lang w:eastAsia="pt-BR"/>
              </w:rPr>
              <w:pict>
                <v:shape id="_x0000_s1070" type="#_x0000_t32" style="position:absolute;left:0;text-align:left;margin-left:185.45pt;margin-top:155.35pt;width:53.8pt;height:189.3pt;flip:y;z-index:251700224;mso-position-horizontal-relative:text;mso-position-vertical-relative:text" o:connectortype="straight">
                  <v:stroke endarrow="block"/>
                </v:shape>
              </w:pict>
            </w:r>
            <w:r w:rsidRPr="00846423">
              <w:rPr>
                <w:rFonts w:ascii="Segoe UI" w:eastAsia="Times New Roman" w:hAnsi="Segoe UI" w:cs="Segoe UI"/>
                <w:b/>
                <w:noProof/>
                <w:color w:val="24292E"/>
                <w:sz w:val="24"/>
                <w:szCs w:val="24"/>
                <w:lang w:eastAsia="pt-BR"/>
              </w:rPr>
              <w:pict>
                <v:shape id="_x0000_s1069" type="#_x0000_t32" style="position:absolute;left:0;text-align:left;margin-left:186.55pt;margin-top:72.15pt;width:13.1pt;height:272.5pt;flip:y;z-index:251699200;mso-position-horizontal-relative:text;mso-position-vertical-relative:text" o:connectortype="straight">
                  <v:stroke endarrow="block"/>
                </v:shape>
              </w:pict>
            </w:r>
            <w:r w:rsidRPr="00846423">
              <w:rPr>
                <w:rFonts w:ascii="Segoe UI" w:eastAsia="Times New Roman" w:hAnsi="Segoe UI" w:cs="Segoe UI"/>
                <w:b/>
                <w:noProof/>
                <w:color w:val="24292E"/>
                <w:sz w:val="24"/>
                <w:szCs w:val="24"/>
                <w:lang w:eastAsia="pt-BR"/>
              </w:rPr>
              <w:pict>
                <v:shape id="_x0000_s1067" type="#_x0000_t32" style="position:absolute;left:0;text-align:left;margin-left:65.05pt;margin-top:283.5pt;width:121.5pt;height:61.15pt;flip:x y;z-index:251697152;mso-position-horizontal-relative:text;mso-position-vertical-relative:text" o:connectortype="straight">
                  <v:stroke endarrow="block"/>
                </v:shape>
              </w:pict>
            </w:r>
            <w:r w:rsidRPr="00846423">
              <w:rPr>
                <w:rFonts w:ascii="Segoe UI" w:eastAsia="Times New Roman" w:hAnsi="Segoe UI" w:cs="Segoe UI"/>
                <w:b/>
                <w:noProof/>
                <w:color w:val="24292E"/>
                <w:sz w:val="24"/>
                <w:szCs w:val="24"/>
                <w:lang w:eastAsia="pt-BR"/>
              </w:rPr>
              <w:pict>
                <v:shape id="_x0000_s1068" type="#_x0000_t32" style="position:absolute;left:0;text-align:left;margin-left:100.5pt;margin-top:161.9pt;width:86.05pt;height:182.75pt;flip:x y;z-index:251698176;mso-position-horizontal-relative:text;mso-position-vertical-relative:text" o:connectortype="straight">
                  <v:stroke endarrow="block"/>
                </v:shape>
              </w:pict>
            </w:r>
            <w:r w:rsidRPr="00846423">
              <w:rPr>
                <w:rFonts w:ascii="Segoe UI" w:eastAsia="Times New Roman" w:hAnsi="Segoe UI" w:cs="Segoe UI"/>
                <w:b/>
                <w:noProof/>
                <w:color w:val="24292E"/>
                <w:sz w:val="24"/>
                <w:szCs w:val="24"/>
                <w:lang w:eastAsia="pt-BR"/>
              </w:rPr>
              <w:pict>
                <v:oval id="_x0000_s1052" style="position:absolute;left:0;text-align:left;margin-left:245.55pt;margin-top:216.15pt;width:114pt;height:46.75pt;z-index:251682816;mso-position-horizontal-relative:text;mso-position-vertical-relative:text">
                  <v:textbox style="mso-next-textbox:#_x0000_s1052">
                    <w:txbxContent>
                      <w:p w:rsidR="00A531F8" w:rsidRPr="00BF5E1C" w:rsidRDefault="00A531F8" w:rsidP="00A531F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F5E1C">
                          <w:rPr>
                            <w:sz w:val="20"/>
                            <w:szCs w:val="20"/>
                          </w:rPr>
                          <w:t>UC</w:t>
                        </w: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  <w:r w:rsidRPr="00BF5E1C">
                          <w:rPr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Encerrar</w:t>
                        </w:r>
                        <w:r w:rsidRPr="00BF5E1C">
                          <w:rPr>
                            <w:sz w:val="20"/>
                            <w:szCs w:val="20"/>
                          </w:rPr>
                          <w:t>Ideia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</w:pict>
            </w:r>
            <w:r>
              <w:rPr>
                <w:noProof/>
                <w:lang w:eastAsia="pt-BR"/>
              </w:rPr>
              <w:pict>
                <v:oval id="_x0000_s1039" style="position:absolute;left:0;text-align:left;margin-left:144.75pt;margin-top:28.2pt;width:106.3pt;height:43.95pt;z-index:251672576;mso-position-horizontal-relative:text;mso-position-vertical-relative:text">
                  <v:textbox style="mso-next-textbox:#_x0000_s1039">
                    <w:txbxContent>
                      <w:p w:rsidR="00A531F8" w:rsidRPr="00BF5E1C" w:rsidRDefault="00A531F8" w:rsidP="00BF5E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F5E1C">
                          <w:rPr>
                            <w:sz w:val="20"/>
                            <w:szCs w:val="20"/>
                          </w:rPr>
                          <w:t>UC6-</w:t>
                        </w:r>
                        <w:proofErr w:type="spellStart"/>
                        <w:proofErr w:type="gramStart"/>
                        <w:r w:rsidRPr="00BF5E1C">
                          <w:rPr>
                            <w:sz w:val="20"/>
                            <w:szCs w:val="20"/>
                          </w:rPr>
                          <w:t>AvaliarIdeia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</w:pict>
            </w:r>
            <w:r>
              <w:rPr>
                <w:noProof/>
                <w:lang w:eastAsia="pt-BR"/>
              </w:rPr>
              <w:pict>
                <v:oval id="_x0000_s1035" style="position:absolute;left:0;text-align:left;margin-left:5.25pt;margin-top:237.65pt;width:117.35pt;height:45.85pt;z-index:251668480;mso-position-horizontal-relative:text;mso-position-vertical-relative:text">
                  <v:textbox style="mso-next-textbox:#_x0000_s1035">
                    <w:txbxContent>
                      <w:p w:rsidR="00A531F8" w:rsidRPr="00BF5E1C" w:rsidRDefault="00A531F8" w:rsidP="00BF5E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F5E1C">
                          <w:rPr>
                            <w:sz w:val="20"/>
                            <w:szCs w:val="20"/>
                          </w:rPr>
                          <w:t>UC2-</w:t>
                        </w:r>
                        <w:proofErr w:type="spellStart"/>
                        <w:proofErr w:type="gramStart"/>
                        <w:r w:rsidRPr="00BF5E1C">
                          <w:rPr>
                            <w:sz w:val="20"/>
                            <w:szCs w:val="20"/>
                          </w:rPr>
                          <w:t>CadastrarGrupo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</w:pict>
            </w:r>
            <w:r>
              <w:rPr>
                <w:noProof/>
                <w:lang w:eastAsia="pt-BR"/>
              </w:rPr>
              <w:pict>
                <v:oval id="_x0000_s1034" style="position:absolute;left:0;text-align:left;margin-left:34.6pt;margin-top:116.1pt;width:126.7pt;height:45.8pt;z-index:251667456;mso-position-horizontal-relative:text;mso-position-vertical-relative:text">
                  <v:textbox style="mso-next-textbox:#_x0000_s1034">
                    <w:txbxContent>
                      <w:p w:rsidR="00A531F8" w:rsidRPr="00BF5E1C" w:rsidRDefault="00A531F8" w:rsidP="00BF5E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F5E1C">
                          <w:rPr>
                            <w:sz w:val="20"/>
                            <w:szCs w:val="20"/>
                          </w:rPr>
                          <w:t>UC3-</w:t>
                        </w:r>
                        <w:proofErr w:type="spellStart"/>
                        <w:proofErr w:type="gramStart"/>
                        <w:r w:rsidRPr="00BF5E1C">
                          <w:rPr>
                            <w:sz w:val="20"/>
                            <w:szCs w:val="20"/>
                          </w:rPr>
                          <w:t>CadastrarIdeia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</w:pict>
            </w:r>
            <w:r w:rsidRPr="00846423">
              <w:rPr>
                <w:rFonts w:ascii="Segoe UI" w:eastAsia="Times New Roman" w:hAnsi="Segoe UI" w:cs="Segoe UI"/>
                <w:b/>
                <w:noProof/>
                <w:color w:val="24292E"/>
                <w:sz w:val="24"/>
                <w:szCs w:val="24"/>
                <w:lang w:eastAsia="pt-BR"/>
              </w:rPr>
              <w:pict>
                <v:oval id="_x0000_s1040" style="position:absolute;left:0;text-align:left;margin-left:227.7pt;margin-top:116.1pt;width:138.95pt;height:45.8pt;z-index:251673600;mso-position-horizontal-relative:text;mso-position-vertical-relative:text">
                  <v:textbox style="mso-next-textbox:#_x0000_s1040">
                    <w:txbxContent>
                      <w:p w:rsidR="00A531F8" w:rsidRPr="00BF5E1C" w:rsidRDefault="00A531F8" w:rsidP="00A531F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F5E1C">
                          <w:rPr>
                            <w:sz w:val="20"/>
                            <w:szCs w:val="20"/>
                          </w:rPr>
                          <w:t>UC</w:t>
                        </w: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  <w:r w:rsidRPr="00BF5E1C">
                          <w:rPr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AprovarRejeitar</w:t>
                        </w:r>
                        <w:r w:rsidRPr="00BF5E1C">
                          <w:rPr>
                            <w:sz w:val="20"/>
                            <w:szCs w:val="20"/>
                          </w:rPr>
                          <w:t>Ideia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</w:pict>
            </w:r>
            <w:r>
              <w:rPr>
                <w:noProof/>
                <w:lang w:eastAsia="pt-BR"/>
              </w:rPr>
              <w:pict>
                <v:shape id="_x0000_s1063" type="#_x0000_t32" style="position:absolute;left:0;text-align:left;margin-left:186.55pt;margin-top:383.05pt;width:0;height:53.15pt;z-index:251693056;mso-position-horizontal-relative:text;mso-position-vertical-relative:text" o:connectortype="straight" strokecolor="red" strokeweight=".5pt">
                  <v:stroke endarrow="block"/>
                  <v:shadow type="perspective" color="#622423 [1605]" opacity=".5" offset="1pt" offset2="-1pt"/>
                </v:shape>
              </w:pict>
            </w:r>
            <w:r>
              <w:rPr>
                <w:noProof/>
                <w:lang w:eastAsia="pt-BR"/>
              </w:rPr>
              <w:pict>
                <v:shape id="_x0000_s1065" type="#_x0000_t32" style="position:absolute;left:0;text-align:left;margin-left:178.1pt;margin-top:383.05pt;width:0;height:53.15pt;z-index:2516951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pt-BR"/>
              </w:rPr>
              <w:pict>
                <v:shape id="_x0000_s1064" type="#_x0000_t32" style="position:absolute;left:0;text-align:left;margin-left:186.55pt;margin-top:474.6pt;width:0;height:53.15pt;z-index:251694080;mso-position-horizontal-relative:text;mso-position-vertical-relative:text" o:connectortype="straight" strokecolor="red" strokeweight=".5pt">
                  <v:stroke endarrow="block"/>
                  <v:shadow type="perspective" color="#622423 [1605]" opacity=".5" offset="1pt" offset2="-1pt"/>
                </v:shape>
              </w:pict>
            </w:r>
            <w:r>
              <w:rPr>
                <w:noProof/>
                <w:lang w:eastAsia="pt-BR"/>
              </w:rPr>
              <w:pict>
                <v:shape id="_x0000_s1066" type="#_x0000_t32" style="position:absolute;left:0;text-align:left;margin-left:178.1pt;margin-top:474.35pt;width:0;height:53.15pt;z-index:2516961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pt-BR"/>
              </w:rPr>
              <w:pict>
                <v:oval id="_x0000_s1037" style="position:absolute;left:0;text-align:left;margin-left:107.55pt;margin-top:436.2pt;width:143.5pt;height:38.4pt;z-index:251670528;mso-position-horizontal-relative:text;mso-position-vertical-relative:text">
                  <v:textbox style="mso-next-textbox:#_x0000_s1037">
                    <w:txbxContent>
                      <w:p w:rsidR="00A531F8" w:rsidRPr="00BF5E1C" w:rsidRDefault="00A531F8" w:rsidP="00BF5E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F5E1C">
                          <w:rPr>
                            <w:sz w:val="20"/>
                            <w:szCs w:val="20"/>
                          </w:rPr>
                          <w:t>UC4-</w:t>
                        </w:r>
                        <w:proofErr w:type="spellStart"/>
                        <w:proofErr w:type="gramStart"/>
                        <w:r w:rsidRPr="00BF5E1C">
                          <w:rPr>
                            <w:sz w:val="20"/>
                            <w:szCs w:val="20"/>
                          </w:rPr>
                          <w:t>ConsultarIdeia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</w:pict>
            </w:r>
            <w:r>
              <w:rPr>
                <w:noProof/>
                <w:lang w:eastAsia="pt-BR"/>
              </w:rPr>
              <w:pict>
                <v:oval id="_x0000_s1038" style="position:absolute;left:0;text-align:left;margin-left:107.55pt;margin-top:527.5pt;width:143.5pt;height:38.4pt;z-index:251671552;mso-position-horizontal-relative:text;mso-position-vertical-relative:text">
                  <v:textbox style="mso-next-textbox:#_x0000_s1038">
                    <w:txbxContent>
                      <w:p w:rsidR="00A531F8" w:rsidRPr="00BF5E1C" w:rsidRDefault="00A531F8" w:rsidP="00BF5E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F5E1C">
                          <w:rPr>
                            <w:sz w:val="20"/>
                            <w:szCs w:val="20"/>
                          </w:rPr>
                          <w:t>UC5-</w:t>
                        </w:r>
                        <w:proofErr w:type="spellStart"/>
                        <w:proofErr w:type="gramStart"/>
                        <w:r w:rsidRPr="00BF5E1C">
                          <w:rPr>
                            <w:sz w:val="20"/>
                            <w:szCs w:val="20"/>
                          </w:rPr>
                          <w:t>VotarIdeia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</w:pict>
            </w:r>
            <w:r>
              <w:rPr>
                <w:noProof/>
                <w:lang w:eastAsia="pt-BR"/>
              </w:rPr>
              <w:pict>
                <v:oval id="_x0000_s1036" style="position:absolute;left:0;text-align:left;margin-left:113.75pt;margin-top:344.65pt;width:143.5pt;height:38.4pt;z-index:251669504;mso-position-horizontal-relative:text;mso-position-vertical-relative:text">
                  <v:textbox style="mso-next-textbox:#_x0000_s1036">
                    <w:txbxContent>
                      <w:p w:rsidR="00A531F8" w:rsidRPr="00BF5E1C" w:rsidRDefault="00A531F8" w:rsidP="00BF5E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F5E1C">
                          <w:rPr>
                            <w:sz w:val="20"/>
                            <w:szCs w:val="20"/>
                          </w:rPr>
                          <w:t>UC1-</w:t>
                        </w:r>
                        <w:proofErr w:type="spellStart"/>
                        <w:r w:rsidRPr="00BF5E1C">
                          <w:rPr>
                            <w:sz w:val="20"/>
                            <w:szCs w:val="20"/>
                          </w:rPr>
                          <w:t>Login</w:t>
                        </w:r>
                        <w:proofErr w:type="spellEnd"/>
                        <w:r w:rsidR="002B482C">
                          <w:rPr>
                            <w:sz w:val="20"/>
                            <w:szCs w:val="20"/>
                          </w:rPr>
                          <w:t>/</w:t>
                        </w:r>
                        <w:proofErr w:type="gramStart"/>
                        <w:r w:rsidR="002B482C">
                          <w:rPr>
                            <w:sz w:val="20"/>
                            <w:szCs w:val="20"/>
                          </w:rPr>
                          <w:t>Menu</w:t>
                        </w:r>
                        <w:proofErr w:type="gramEnd"/>
                      </w:p>
                    </w:txbxContent>
                  </v:textbox>
                </v:oval>
              </w:pict>
            </w:r>
            <w:r w:rsidRPr="00846423">
              <w:rPr>
                <w:rFonts w:ascii="Segoe UI" w:eastAsia="Times New Roman" w:hAnsi="Segoe UI" w:cs="Segoe UI"/>
                <w:b/>
                <w:noProof/>
                <w:color w:val="24292E"/>
                <w:sz w:val="24"/>
                <w:szCs w:val="24"/>
                <w:lang w:eastAsia="pt-BR"/>
              </w:rPr>
              <w:pict>
                <v:shape id="_x0000_s1045" type="#_x0000_t32" style="position:absolute;left:0;text-align:left;margin-left:-2.25pt;margin-top:364.15pt;width:116pt;height:0;z-index:25167564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</w:tcPr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511A24" w:rsidRDefault="00511A24" w:rsidP="00BF5E1C">
            <w:pPr>
              <w:jc w:val="center"/>
            </w:pPr>
          </w:p>
          <w:p w:rsidR="00511A24" w:rsidRDefault="00511A24" w:rsidP="00BF5E1C">
            <w:pPr>
              <w:jc w:val="center"/>
            </w:pPr>
          </w:p>
          <w:p w:rsidR="00511A24" w:rsidRDefault="00511A24" w:rsidP="00BF5E1C">
            <w:pPr>
              <w:jc w:val="center"/>
            </w:pPr>
          </w:p>
          <w:p w:rsidR="00511A24" w:rsidRDefault="00511A24" w:rsidP="00BF5E1C">
            <w:pPr>
              <w:jc w:val="center"/>
            </w:pPr>
          </w:p>
          <w:p w:rsidR="00511A24" w:rsidRDefault="00511A24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EF74FF" w:rsidRDefault="00511A24" w:rsidP="00BF5E1C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647414" cy="600526"/>
                  <wp:effectExtent l="19050" t="0" r="286" b="0"/>
                  <wp:docPr id="10" name="Imagem 1" descr="C:\Users\Lenovo\AppData\Local\Microsoft\Windows\Temporary Internet Files\Content.IE5\M11VA9VH\internet-24984_960_72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AppData\Local\Microsoft\Windows\Temporary Internet Files\Content.IE5\M11VA9VH\internet-24984_960_72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414" cy="600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74FF" w:rsidRDefault="00846423" w:rsidP="00BF5E1C">
            <w:pPr>
              <w:jc w:val="center"/>
            </w:pPr>
            <w:r w:rsidRPr="00846423">
              <w:rPr>
                <w:rFonts w:ascii="Segoe UI" w:eastAsia="Times New Roman" w:hAnsi="Segoe UI" w:cs="Segoe UI"/>
                <w:b/>
                <w:noProof/>
                <w:color w:val="24292E"/>
                <w:sz w:val="24"/>
                <w:szCs w:val="24"/>
                <w:lang w:eastAsia="pt-BR"/>
              </w:rPr>
              <w:pict>
                <v:shape id="_x0000_s1062" type="#_x0000_t32" style="position:absolute;left:0;text-align:left;margin-left:39.25pt;margin-top:.05pt;width:0;height:63.6pt;flip:y;z-index:251692032" o:connectortype="straight" strokecolor="red" strokeweight=".5pt">
                  <v:stroke endarrow="block"/>
                  <v:shadow type="perspective" color="#622423 [1605]" opacity=".5" offset="1pt" offset2="-1pt"/>
                </v:shape>
              </w:pict>
            </w:r>
          </w:p>
          <w:p w:rsidR="00EF74FF" w:rsidRDefault="00EF74FF" w:rsidP="00BF5E1C">
            <w:pPr>
              <w:jc w:val="center"/>
            </w:pPr>
          </w:p>
          <w:p w:rsidR="00EF74FF" w:rsidRDefault="00EF74FF" w:rsidP="00BF5E1C">
            <w:pPr>
              <w:jc w:val="center"/>
            </w:pPr>
          </w:p>
          <w:p w:rsidR="00511A24" w:rsidRDefault="00511A24" w:rsidP="00BF5E1C">
            <w:pPr>
              <w:jc w:val="center"/>
            </w:pPr>
          </w:p>
          <w:p w:rsidR="00511A24" w:rsidRDefault="00511A24" w:rsidP="00BF5E1C">
            <w:pPr>
              <w:jc w:val="center"/>
            </w:pPr>
          </w:p>
          <w:p w:rsidR="00EF74FF" w:rsidRDefault="00511A24" w:rsidP="00511A24">
            <w:pPr>
              <w:jc w:val="center"/>
            </w:pPr>
            <w:r w:rsidRPr="00EF74FF">
              <w:rPr>
                <w:noProof/>
                <w:lang w:eastAsia="pt-BR"/>
              </w:rPr>
              <w:drawing>
                <wp:inline distT="0" distB="0" distL="0" distR="0">
                  <wp:extent cx="756128" cy="717550"/>
                  <wp:effectExtent l="0" t="0" r="5872" b="0"/>
                  <wp:docPr id="8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128" cy="71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1A24" w:rsidRDefault="00511A24" w:rsidP="00511A24">
            <w:pPr>
              <w:jc w:val="center"/>
            </w:pPr>
            <w:r>
              <w:t>Cliente Externo</w:t>
            </w:r>
          </w:p>
        </w:tc>
      </w:tr>
    </w:tbl>
    <w:p w:rsidR="00C0344C" w:rsidRDefault="00847D59" w:rsidP="00724BF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lastRenderedPageBreak/>
        <w:t>D</w:t>
      </w:r>
      <w:r w:rsidR="00C0344C" w:rsidRPr="006364A5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iagrama de classe</w:t>
      </w:r>
      <w:r w:rsidR="001E5F54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 (Simples)</w:t>
      </w:r>
    </w:p>
    <w:p w:rsidR="00965BEB" w:rsidRDefault="00765AC7" w:rsidP="00965B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6838950" cy="4210050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360" w:rsidRDefault="009D7360" w:rsidP="009D736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9D7360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Cálculo de estimativa de esforço</w:t>
      </w:r>
      <w:r w:rsidR="001E5F54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/cronograma</w:t>
      </w:r>
      <w:r w:rsidR="007F637B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 (simulação)</w:t>
      </w:r>
    </w:p>
    <w:tbl>
      <w:tblPr>
        <w:tblW w:w="6620" w:type="dxa"/>
        <w:jc w:val="center"/>
        <w:tblInd w:w="738" w:type="dxa"/>
        <w:tblCellMar>
          <w:left w:w="70" w:type="dxa"/>
          <w:right w:w="70" w:type="dxa"/>
        </w:tblCellMar>
        <w:tblLook w:val="04A0"/>
      </w:tblPr>
      <w:tblGrid>
        <w:gridCol w:w="3220"/>
        <w:gridCol w:w="1480"/>
        <w:gridCol w:w="960"/>
        <w:gridCol w:w="960"/>
      </w:tblGrid>
      <w:tr w:rsidR="005210E3" w:rsidRPr="005210E3" w:rsidTr="00847800">
        <w:trPr>
          <w:trHeight w:val="645"/>
          <w:jc w:val="center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Use Case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Complexidade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Esforço em Horas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Qtd Dias Utes</w:t>
            </w:r>
            <w:proofErr w:type="gramEnd"/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UC1-</w:t>
            </w:r>
            <w:proofErr w:type="spellStart"/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LoginMenu</w:t>
            </w:r>
            <w:proofErr w:type="spellEnd"/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Baixa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UC2-</w:t>
            </w:r>
            <w:proofErr w:type="spellStart"/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CadastrarGrupo</w:t>
            </w:r>
            <w:proofErr w:type="spellEnd"/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UC3-</w:t>
            </w:r>
            <w:proofErr w:type="spellStart"/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CadastrarIdeia</w:t>
            </w:r>
            <w:proofErr w:type="spellEnd"/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UC4-</w:t>
            </w:r>
            <w:proofErr w:type="spellStart"/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ConsultarIdeia</w:t>
            </w:r>
            <w:proofErr w:type="spellEnd"/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UC5-</w:t>
            </w:r>
            <w:proofErr w:type="spellStart"/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VotarIdeia</w:t>
            </w:r>
            <w:proofErr w:type="spellEnd"/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Baixa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UC6-</w:t>
            </w:r>
            <w:proofErr w:type="spellStart"/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AvaliarIdeia</w:t>
            </w:r>
            <w:proofErr w:type="spellEnd"/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Baixa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UC7-</w:t>
            </w:r>
            <w:proofErr w:type="spellStart"/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AprovarRejeitarIdeia</w:t>
            </w:r>
            <w:proofErr w:type="spellEnd"/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Baixa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UC8-</w:t>
            </w:r>
            <w:proofErr w:type="spellStart"/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EncerrarIdeia</w:t>
            </w:r>
            <w:proofErr w:type="spellEnd"/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Baixa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Totais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55</w:t>
            </w:r>
          </w:p>
        </w:tc>
      </w:tr>
    </w:tbl>
    <w:p w:rsidR="005210E3" w:rsidRPr="00847800" w:rsidRDefault="005210E3" w:rsidP="005210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"/>
          <w:szCs w:val="2"/>
          <w:lang w:eastAsia="pt-BR"/>
        </w:rPr>
      </w:pPr>
    </w:p>
    <w:tbl>
      <w:tblPr>
        <w:tblW w:w="3913" w:type="dxa"/>
        <w:jc w:val="center"/>
        <w:tblInd w:w="3428" w:type="dxa"/>
        <w:tblCellMar>
          <w:left w:w="70" w:type="dxa"/>
          <w:right w:w="70" w:type="dxa"/>
        </w:tblCellMar>
        <w:tblLook w:val="04A0"/>
      </w:tblPr>
      <w:tblGrid>
        <w:gridCol w:w="3220"/>
        <w:gridCol w:w="693"/>
      </w:tblGrid>
      <w:tr w:rsidR="005210E3" w:rsidRPr="005210E3" w:rsidTr="00847800">
        <w:trPr>
          <w:trHeight w:val="300"/>
          <w:jc w:val="center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Parametros</w:t>
            </w:r>
            <w:proofErr w:type="spellEnd"/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dia </w:t>
            </w:r>
            <w:proofErr w:type="spell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utel</w:t>
            </w:r>
            <w:proofErr w:type="spellEnd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(em horas)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</w:tr>
    </w:tbl>
    <w:p w:rsidR="005210E3" w:rsidRDefault="005210E3" w:rsidP="005210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501EEC" w:rsidRDefault="00501EEC" w:rsidP="005210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501EEC" w:rsidRDefault="00501EEC" w:rsidP="005210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501EEC" w:rsidRDefault="00501EEC" w:rsidP="005210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501EEC" w:rsidRDefault="00501EEC" w:rsidP="005210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501EEC" w:rsidRDefault="00501EEC" w:rsidP="005210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501EEC" w:rsidRDefault="00501EEC" w:rsidP="005210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tbl>
      <w:tblPr>
        <w:tblW w:w="9059" w:type="dxa"/>
        <w:jc w:val="center"/>
        <w:tblInd w:w="863" w:type="dxa"/>
        <w:tblCellMar>
          <w:left w:w="70" w:type="dxa"/>
          <w:right w:w="70" w:type="dxa"/>
        </w:tblCellMar>
        <w:tblLook w:val="04A0"/>
      </w:tblPr>
      <w:tblGrid>
        <w:gridCol w:w="505"/>
        <w:gridCol w:w="3224"/>
        <w:gridCol w:w="1402"/>
        <w:gridCol w:w="1429"/>
        <w:gridCol w:w="1047"/>
        <w:gridCol w:w="1452"/>
      </w:tblGrid>
      <w:tr w:rsidR="005210E3" w:rsidRPr="005210E3" w:rsidTr="00847800">
        <w:trPr>
          <w:trHeight w:val="300"/>
          <w:jc w:val="center"/>
        </w:trPr>
        <w:tc>
          <w:tcPr>
            <w:tcW w:w="9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Planejamento de Projeto/Atividade</w:t>
            </w:r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Seq</w:t>
            </w:r>
            <w:proofErr w:type="spellEnd"/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Atividade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DT INI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DT FIM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Qtd Dias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Recursos</w:t>
            </w:r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Especificação Use Case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01/10/2018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05/10/2018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AS</w:t>
            </w:r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Build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2.1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0250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Banco de Dados</w:t>
            </w:r>
            <w:r w:rsidR="0002509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, </w:t>
            </w:r>
            <w:proofErr w:type="gramStart"/>
            <w:r w:rsidR="00025095">
              <w:rPr>
                <w:rFonts w:ascii="Calibri" w:eastAsia="Times New Roman" w:hAnsi="Calibri" w:cs="Times New Roman"/>
                <w:color w:val="000000"/>
                <w:lang w:eastAsia="pt-BR"/>
              </w:rPr>
              <w:t>Configuração</w:t>
            </w:r>
            <w:proofErr w:type="gram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08/10/2018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12/10/2018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AS</w:t>
            </w:r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2.2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Front-End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15/10/2018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26/10/2018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PFE</w:t>
            </w:r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2.3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Back-end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29/10/2018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09/11/2018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PBE</w:t>
            </w:r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2.4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Teste </w:t>
            </w:r>
            <w:proofErr w:type="spell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Unitarios</w:t>
            </w:r>
            <w:proofErr w:type="spellEnd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+ Correções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12/11/2018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23/11/2018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PFE, PBE</w:t>
            </w:r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Homologação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3.1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DB6D13" w:rsidP="005210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</w:t>
            </w:r>
            <w:r w:rsidR="005210E3"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estes de Aceitação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26/11/2018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07/12/2018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User</w:t>
            </w:r>
            <w:proofErr w:type="spellEnd"/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3.2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Correções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26/11/2018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07/12/2018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AS</w:t>
            </w:r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Implantação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4.1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Preparação,</w:t>
            </w:r>
            <w:proofErr w:type="gramEnd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Assinaturas, </w:t>
            </w:r>
            <w:proofErr w:type="spell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Etc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10/12/2018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13/12/2018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AS, </w:t>
            </w:r>
            <w:proofErr w:type="spell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User</w:t>
            </w:r>
            <w:proofErr w:type="spellEnd"/>
            <w:proofErr w:type="gramEnd"/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4.2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Implantação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14/12/2018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14/12/2018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AS, PFE, </w:t>
            </w:r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PBE</w:t>
            </w:r>
            <w:proofErr w:type="gramEnd"/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4.3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Pos-Implantação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17/12/2018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17/12/2018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User</w:t>
            </w:r>
            <w:proofErr w:type="spellEnd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, AS</w:t>
            </w:r>
          </w:p>
        </w:tc>
      </w:tr>
      <w:tr w:rsidR="005210E3" w:rsidRPr="005210E3" w:rsidTr="00847800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0E3" w:rsidRPr="005210E3" w:rsidRDefault="005210E3" w:rsidP="005210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tbl>
      <w:tblPr>
        <w:tblpPr w:leftFromText="141" w:rightFromText="141" w:vertAnchor="text" w:horzAnchor="margin" w:tblpXSpec="center" w:tblpY="424"/>
        <w:tblW w:w="2941" w:type="dxa"/>
        <w:tblCellMar>
          <w:left w:w="70" w:type="dxa"/>
          <w:right w:w="70" w:type="dxa"/>
        </w:tblCellMar>
        <w:tblLook w:val="04A0"/>
      </w:tblPr>
      <w:tblGrid>
        <w:gridCol w:w="554"/>
        <w:gridCol w:w="2387"/>
      </w:tblGrid>
      <w:tr w:rsidR="00847800" w:rsidRPr="005210E3" w:rsidTr="00847800">
        <w:trPr>
          <w:trHeight w:val="300"/>
        </w:trPr>
        <w:tc>
          <w:tcPr>
            <w:tcW w:w="2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7800" w:rsidRPr="005210E3" w:rsidRDefault="00847800" w:rsidP="00847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Leg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</w:t>
            </w:r>
            <w:r w:rsidRPr="005210E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nda dos Recursos</w:t>
            </w:r>
          </w:p>
        </w:tc>
      </w:tr>
      <w:tr w:rsidR="00847800" w:rsidRPr="005210E3" w:rsidTr="00847800">
        <w:trPr>
          <w:trHeight w:val="30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800" w:rsidRPr="005210E3" w:rsidRDefault="00847800" w:rsidP="00847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AS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800" w:rsidRPr="005210E3" w:rsidRDefault="00847800" w:rsidP="00847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Analista de Sistemas</w:t>
            </w:r>
          </w:p>
        </w:tc>
      </w:tr>
      <w:tr w:rsidR="00847800" w:rsidRPr="005210E3" w:rsidTr="00847800">
        <w:trPr>
          <w:trHeight w:val="30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800" w:rsidRPr="005210E3" w:rsidRDefault="00847800" w:rsidP="00847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PFE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800" w:rsidRPr="005210E3" w:rsidRDefault="00847800" w:rsidP="00847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Programador </w:t>
            </w:r>
            <w:proofErr w:type="spell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Front-End</w:t>
            </w:r>
            <w:proofErr w:type="spellEnd"/>
          </w:p>
        </w:tc>
      </w:tr>
      <w:tr w:rsidR="00847800" w:rsidRPr="005210E3" w:rsidTr="00847800">
        <w:trPr>
          <w:trHeight w:val="30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800" w:rsidRPr="005210E3" w:rsidRDefault="00847800" w:rsidP="00847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PBE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800" w:rsidRPr="005210E3" w:rsidRDefault="00847800" w:rsidP="00847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Programador </w:t>
            </w:r>
            <w:proofErr w:type="spell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Back-End</w:t>
            </w:r>
            <w:proofErr w:type="spellEnd"/>
          </w:p>
        </w:tc>
      </w:tr>
      <w:tr w:rsidR="00847800" w:rsidRPr="005210E3" w:rsidTr="00847800">
        <w:trPr>
          <w:trHeight w:val="30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800" w:rsidRPr="005210E3" w:rsidRDefault="00847800" w:rsidP="00847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User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800" w:rsidRPr="005210E3" w:rsidRDefault="00847800" w:rsidP="00847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5210E3">
              <w:rPr>
                <w:rFonts w:ascii="Calibri" w:eastAsia="Times New Roman" w:hAnsi="Calibri" w:cs="Times New Roman"/>
                <w:color w:val="000000"/>
                <w:lang w:eastAsia="pt-BR"/>
              </w:rPr>
              <w:t>usuario</w:t>
            </w:r>
            <w:proofErr w:type="spellEnd"/>
            <w:proofErr w:type="gramEnd"/>
          </w:p>
        </w:tc>
      </w:tr>
    </w:tbl>
    <w:p w:rsidR="005210E3" w:rsidRDefault="005210E3" w:rsidP="005210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5210E3" w:rsidRDefault="005210E3" w:rsidP="005210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965BEB" w:rsidRDefault="00965BEB" w:rsidP="00965BEB">
      <w:pPr>
        <w:pStyle w:val="PargrafodaLista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965BEB" w:rsidRDefault="00965BEB" w:rsidP="00965B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847800" w:rsidRDefault="00847800" w:rsidP="00965B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965BEB" w:rsidRDefault="00965BEB" w:rsidP="00965BE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965BEB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Critérios de </w:t>
      </w:r>
      <w:r w:rsidR="00DD6DF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A</w:t>
      </w:r>
      <w:r w:rsidRPr="00965BEB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ceite com </w:t>
      </w:r>
      <w:r w:rsidR="00DD6DF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U</w:t>
      </w:r>
      <w:r w:rsidRPr="00965BEB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suário</w:t>
      </w:r>
    </w:p>
    <w:p w:rsidR="00DD6DFF" w:rsidRDefault="00DD6DFF" w:rsidP="00DD6DF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 O sistema deve permitir o cadastro de ideias de todos os colaboradores da empresa</w:t>
      </w:r>
      <w:r w:rsidR="006E698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para alguns clientes externos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DD6DFF" w:rsidRDefault="00DD6DFF" w:rsidP="00DD6DF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D6DF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- O sistema deve permitir a gestão das ideias, com votação dos colaboradores, sugestão de melhoras, opinião ref. a ideia, impacto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o negocio, </w:t>
      </w:r>
      <w:r w:rsidR="006E698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impacto na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imagem da empresa e/ou outros sistemas;</w:t>
      </w:r>
    </w:p>
    <w:p w:rsidR="006E6986" w:rsidRPr="006E6986" w:rsidRDefault="006E6986" w:rsidP="006E698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 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deve possuir controle de avaliação e aprovação pelos gestores quanto ao impacto em seus sistemas, áreas e/ou setores.</w:t>
      </w:r>
    </w:p>
    <w:p w:rsidR="00DD6DFF" w:rsidRDefault="00DD6DFF" w:rsidP="00DD6DF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 O sistema deve permitir o acompanhamento após aprovação da Ideia, do seu desenvolvimento e inclusão do parecer após implantação, para que os benefícios sejam coletados e comparados com a proposta inicial;</w:t>
      </w:r>
    </w:p>
    <w:p w:rsidR="00965BEB" w:rsidRPr="009D7360" w:rsidRDefault="00965BEB" w:rsidP="00965BE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9D7360" w:rsidRDefault="009D7360" w:rsidP="009D736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6364A5" w:rsidRDefault="006364A5" w:rsidP="003F3634"/>
    <w:sectPr w:rsidR="006364A5" w:rsidSect="00051FA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2229C"/>
    <w:multiLevelType w:val="hybridMultilevel"/>
    <w:tmpl w:val="AA6465A0"/>
    <w:lvl w:ilvl="0" w:tplc="5934B5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C46006"/>
    <w:multiLevelType w:val="hybridMultilevel"/>
    <w:tmpl w:val="77406D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9142D"/>
    <w:multiLevelType w:val="hybridMultilevel"/>
    <w:tmpl w:val="AA6465A0"/>
    <w:lvl w:ilvl="0" w:tplc="5934B5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8046E2"/>
    <w:multiLevelType w:val="multilevel"/>
    <w:tmpl w:val="F414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F00F5A"/>
    <w:multiLevelType w:val="multilevel"/>
    <w:tmpl w:val="279A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604F"/>
    <w:rsid w:val="00025095"/>
    <w:rsid w:val="00051FA2"/>
    <w:rsid w:val="000717BA"/>
    <w:rsid w:val="000B2C10"/>
    <w:rsid w:val="000C530A"/>
    <w:rsid w:val="0012277A"/>
    <w:rsid w:val="00132216"/>
    <w:rsid w:val="001D4989"/>
    <w:rsid w:val="001D5806"/>
    <w:rsid w:val="001E5F54"/>
    <w:rsid w:val="00211E4D"/>
    <w:rsid w:val="002552C6"/>
    <w:rsid w:val="002A70E0"/>
    <w:rsid w:val="002B482C"/>
    <w:rsid w:val="002D4FE2"/>
    <w:rsid w:val="00300D74"/>
    <w:rsid w:val="00360AEA"/>
    <w:rsid w:val="003848A0"/>
    <w:rsid w:val="003909E7"/>
    <w:rsid w:val="003F3634"/>
    <w:rsid w:val="00446A32"/>
    <w:rsid w:val="0045109F"/>
    <w:rsid w:val="004837A2"/>
    <w:rsid w:val="00501EEC"/>
    <w:rsid w:val="00511A24"/>
    <w:rsid w:val="005210E3"/>
    <w:rsid w:val="00532800"/>
    <w:rsid w:val="00571917"/>
    <w:rsid w:val="005841CB"/>
    <w:rsid w:val="00584AA2"/>
    <w:rsid w:val="006249D4"/>
    <w:rsid w:val="006364A5"/>
    <w:rsid w:val="00651C16"/>
    <w:rsid w:val="006A3F06"/>
    <w:rsid w:val="006E6986"/>
    <w:rsid w:val="006F3DB0"/>
    <w:rsid w:val="006F783F"/>
    <w:rsid w:val="00701D80"/>
    <w:rsid w:val="00724BF9"/>
    <w:rsid w:val="00760F52"/>
    <w:rsid w:val="00765AC7"/>
    <w:rsid w:val="007D2818"/>
    <w:rsid w:val="007F637B"/>
    <w:rsid w:val="00823FC4"/>
    <w:rsid w:val="00835799"/>
    <w:rsid w:val="00846423"/>
    <w:rsid w:val="00847800"/>
    <w:rsid w:val="00847D59"/>
    <w:rsid w:val="008E5D73"/>
    <w:rsid w:val="00910F59"/>
    <w:rsid w:val="00943566"/>
    <w:rsid w:val="00965BEB"/>
    <w:rsid w:val="00966816"/>
    <w:rsid w:val="00967583"/>
    <w:rsid w:val="00971CD0"/>
    <w:rsid w:val="009C5652"/>
    <w:rsid w:val="009D7360"/>
    <w:rsid w:val="009F1DC1"/>
    <w:rsid w:val="009F1E51"/>
    <w:rsid w:val="00A23A07"/>
    <w:rsid w:val="00A271DD"/>
    <w:rsid w:val="00A35FAF"/>
    <w:rsid w:val="00A531F8"/>
    <w:rsid w:val="00A54531"/>
    <w:rsid w:val="00A9604F"/>
    <w:rsid w:val="00AE19F4"/>
    <w:rsid w:val="00AF5ECE"/>
    <w:rsid w:val="00AF7A62"/>
    <w:rsid w:val="00B0375E"/>
    <w:rsid w:val="00B1271F"/>
    <w:rsid w:val="00B774B2"/>
    <w:rsid w:val="00B90097"/>
    <w:rsid w:val="00BC6EB1"/>
    <w:rsid w:val="00BE2673"/>
    <w:rsid w:val="00BE37C2"/>
    <w:rsid w:val="00BF5E1C"/>
    <w:rsid w:val="00C0344C"/>
    <w:rsid w:val="00C25889"/>
    <w:rsid w:val="00C27ED2"/>
    <w:rsid w:val="00CA60F4"/>
    <w:rsid w:val="00D1067A"/>
    <w:rsid w:val="00D34F5D"/>
    <w:rsid w:val="00DB6D13"/>
    <w:rsid w:val="00DC1008"/>
    <w:rsid w:val="00DD6DFF"/>
    <w:rsid w:val="00DF14BF"/>
    <w:rsid w:val="00EF74FF"/>
    <w:rsid w:val="00EF77C5"/>
    <w:rsid w:val="00F517F6"/>
    <w:rsid w:val="00F53187"/>
    <w:rsid w:val="00F937A8"/>
    <w:rsid w:val="00FA402D"/>
    <w:rsid w:val="00FF0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red"/>
    </o:shapedefaults>
    <o:shapelayout v:ext="edit">
      <o:idmap v:ext="edit" data="1"/>
      <o:rules v:ext="edit">
        <o:r id="V:Rule14" type="connector" idref="#_x0000_s1072"/>
        <o:r id="V:Rule15" type="connector" idref="#_x0000_s1071"/>
        <o:r id="V:Rule16" type="connector" idref="#_x0000_s1066"/>
        <o:r id="V:Rule17" type="connector" idref="#_x0000_s1062"/>
        <o:r id="V:Rule18" type="connector" idref="#_x0000_s1065"/>
        <o:r id="V:Rule19" type="connector" idref="#_x0000_s1068"/>
        <o:r id="V:Rule20" type="connector" idref="#_x0000_s1067"/>
        <o:r id="V:Rule21" type="connector" idref="#_x0000_s1070"/>
        <o:r id="V:Rule22" type="connector" idref="#_x0000_s1063"/>
        <o:r id="V:Rule23" type="connector" idref="#_x0000_s1064"/>
        <o:r id="V:Rule24" type="connector" idref="#_x0000_s1055"/>
        <o:r id="V:Rule25" type="connector" idref="#_x0000_s1045"/>
        <o:r id="V:Rule26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1DD"/>
  </w:style>
  <w:style w:type="paragraph" w:styleId="Ttulo3">
    <w:name w:val="heading 3"/>
    <w:basedOn w:val="Normal"/>
    <w:link w:val="Ttulo3Char"/>
    <w:uiPriority w:val="9"/>
    <w:qFormat/>
    <w:rsid w:val="00A96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960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960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9604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9604F"/>
    <w:rPr>
      <w:b/>
      <w:bCs/>
    </w:rPr>
  </w:style>
  <w:style w:type="paragraph" w:styleId="PargrafodaLista">
    <w:name w:val="List Paragraph"/>
    <w:basedOn w:val="Normal"/>
    <w:uiPriority w:val="34"/>
    <w:qFormat/>
    <w:rsid w:val="00BE37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5E1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F5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F14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578EB-8C30-491A-8355-6F09ED6A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971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73</cp:revision>
  <dcterms:created xsi:type="dcterms:W3CDTF">2018-09-18T17:49:00Z</dcterms:created>
  <dcterms:modified xsi:type="dcterms:W3CDTF">2018-09-20T12:47:00Z</dcterms:modified>
</cp:coreProperties>
</file>