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C01F" w14:textId="77777777" w:rsidR="00031C78" w:rsidRPr="00031C78" w:rsidRDefault="00031C78" w:rsidP="00031C78">
      <w:pPr>
        <w:rPr>
          <w:b/>
          <w:bCs/>
        </w:rPr>
      </w:pPr>
      <w:r w:rsidRPr="00031C78">
        <w:rPr>
          <w:b/>
          <w:bCs/>
        </w:rPr>
        <w:t>RESUMO EXECUTIVO: PORTAL OBSERVATÓRIO DE SAÚDE E AUTOCUIDADO (NEPP/UNICAMP)</w:t>
      </w:r>
    </w:p>
    <w:p w14:paraId="7D424996" w14:textId="77777777" w:rsidR="00031C78" w:rsidRPr="00031C78" w:rsidRDefault="00031C78" w:rsidP="00031C78">
      <w:r w:rsidRPr="00031C78">
        <w:rPr>
          <w:b/>
          <w:bCs/>
        </w:rPr>
        <w:t>Visão Geral</w:t>
      </w:r>
    </w:p>
    <w:p w14:paraId="730E0802" w14:textId="77777777" w:rsidR="00031C78" w:rsidRPr="00031C78" w:rsidRDefault="00031C78" w:rsidP="00031C78">
      <w:r w:rsidRPr="00031C78">
        <w:t xml:space="preserve">O projeto propõe a criação de uma plataforma digital inteligente voltada ao manejo da dor crônica musculoesquelética por meio de tratamentos não invasivos e não medicamentosos. O diferencial da solução reside na união entre </w:t>
      </w:r>
      <w:r w:rsidRPr="00031C78">
        <w:rPr>
          <w:b/>
          <w:bCs/>
        </w:rPr>
        <w:t>assistência educativa à população</w:t>
      </w:r>
      <w:r w:rsidRPr="00031C78">
        <w:t xml:space="preserve"> e a </w:t>
      </w:r>
      <w:r w:rsidRPr="00031C78">
        <w:rPr>
          <w:b/>
          <w:bCs/>
        </w:rPr>
        <w:t>geração de dados epidemiológicos de alta qualidade</w:t>
      </w:r>
      <w:r w:rsidRPr="00031C78">
        <w:t xml:space="preserve"> para o Núcleo de Estudos de Políticas Públicas (NEPP) da Unicamp.</w:t>
      </w:r>
    </w:p>
    <w:p w14:paraId="7C563321" w14:textId="77777777" w:rsidR="00031C78" w:rsidRPr="00031C78" w:rsidRDefault="00031C78" w:rsidP="00031C78">
      <w:r w:rsidRPr="00031C78">
        <w:rPr>
          <w:b/>
          <w:bCs/>
        </w:rPr>
        <w:t>O Problema</w:t>
      </w:r>
    </w:p>
    <w:p w14:paraId="11F46351" w14:textId="77777777" w:rsidR="00031C78" w:rsidRPr="00031C78" w:rsidRDefault="00031C78" w:rsidP="00031C78">
      <w:r w:rsidRPr="00031C78">
        <w:t>A dor crônica é um dos principais motivos de afastamento do trabalho e sobrecarga do sistema de saúde. Frequentemente, a falta de orientação adequada leva ao uso excessivo de fármacos e procedimentos invasivos sem a devida necessidade.</w:t>
      </w:r>
    </w:p>
    <w:p w14:paraId="6792C44F" w14:textId="77777777" w:rsidR="00031C78" w:rsidRPr="00031C78" w:rsidRDefault="00031C78" w:rsidP="00031C78">
      <w:r w:rsidRPr="00031C78">
        <w:rPr>
          <w:b/>
          <w:bCs/>
        </w:rPr>
        <w:t>A Solução</w:t>
      </w:r>
    </w:p>
    <w:p w14:paraId="0481F926" w14:textId="77777777" w:rsidR="00031C78" w:rsidRPr="00031C78" w:rsidRDefault="00031C78" w:rsidP="00031C78">
      <w:pPr>
        <w:numPr>
          <w:ilvl w:val="0"/>
          <w:numId w:val="1"/>
        </w:numPr>
      </w:pPr>
      <w:proofErr w:type="spellStart"/>
      <w:r w:rsidRPr="00031C78">
        <w:rPr>
          <w:b/>
          <w:bCs/>
        </w:rPr>
        <w:t>Chatbot</w:t>
      </w:r>
      <w:proofErr w:type="spellEnd"/>
      <w:r w:rsidRPr="00031C78">
        <w:rPr>
          <w:b/>
          <w:bCs/>
        </w:rPr>
        <w:t xml:space="preserve"> Educativo:</w:t>
      </w:r>
      <w:r w:rsidRPr="00031C78">
        <w:t xml:space="preserve"> Um assistente virtual que realiza triagem de segurança e entrega orientações de autocuidado personalizadas.</w:t>
      </w:r>
    </w:p>
    <w:p w14:paraId="093FD03E" w14:textId="77777777" w:rsidR="00031C78" w:rsidRPr="00031C78" w:rsidRDefault="00031C78" w:rsidP="00031C78">
      <w:pPr>
        <w:numPr>
          <w:ilvl w:val="0"/>
          <w:numId w:val="1"/>
        </w:numPr>
      </w:pPr>
      <w:r w:rsidRPr="00031C78">
        <w:rPr>
          <w:b/>
          <w:bCs/>
        </w:rPr>
        <w:t>Linguagem Adaptativa:</w:t>
      </w:r>
      <w:r w:rsidRPr="00031C78">
        <w:t xml:space="preserve"> O sistema identifica o nível de escolaridade do usuário para oferecer </w:t>
      </w:r>
      <w:proofErr w:type="spellStart"/>
      <w:r w:rsidRPr="00031C78">
        <w:t>conteúdos</w:t>
      </w:r>
      <w:proofErr w:type="spellEnd"/>
      <w:r w:rsidRPr="00031C78">
        <w:t xml:space="preserve"> em formatos adequados (vídeos/áudios ou textos técnicos).</w:t>
      </w:r>
    </w:p>
    <w:p w14:paraId="70249F28" w14:textId="77777777" w:rsidR="00031C78" w:rsidRPr="00031C78" w:rsidRDefault="00031C78" w:rsidP="00031C78">
      <w:pPr>
        <w:numPr>
          <w:ilvl w:val="0"/>
          <w:numId w:val="1"/>
        </w:numPr>
      </w:pPr>
      <w:r w:rsidRPr="00031C78">
        <w:rPr>
          <w:b/>
          <w:bCs/>
        </w:rPr>
        <w:t>Base de Dados Quantitativa:</w:t>
      </w:r>
      <w:r w:rsidRPr="00031C78">
        <w:t xml:space="preserve"> Registro estruturado com códigos CID, dados demográficos e uso de Práticas Integrativas (PICS).</w:t>
      </w:r>
    </w:p>
    <w:p w14:paraId="47FAAA0E" w14:textId="77777777" w:rsidR="00031C78" w:rsidRPr="00031C78" w:rsidRDefault="00031C78" w:rsidP="00031C78">
      <w:pPr>
        <w:numPr>
          <w:ilvl w:val="0"/>
          <w:numId w:val="1"/>
        </w:numPr>
      </w:pPr>
      <w:r w:rsidRPr="00031C78">
        <w:rPr>
          <w:b/>
          <w:bCs/>
        </w:rPr>
        <w:t>Pesquisa Longitudinal:</w:t>
      </w:r>
      <w:r w:rsidRPr="00031C78">
        <w:t xml:space="preserve"> Monitoramento de eficácia após 7 dias para geração de indicadores científicos.</w:t>
      </w:r>
    </w:p>
    <w:p w14:paraId="765AC3E8" w14:textId="77777777" w:rsidR="00031C78" w:rsidRPr="00031C78" w:rsidRDefault="00031C78" w:rsidP="00031C78">
      <w:r w:rsidRPr="00031C78">
        <w:rPr>
          <w:b/>
          <w:bCs/>
        </w:rPr>
        <w:t>Equipe Estratégica</w:t>
      </w:r>
    </w:p>
    <w:p w14:paraId="131A9FE8" w14:textId="77777777" w:rsidR="00031C78" w:rsidRPr="00031C78" w:rsidRDefault="00031C78" w:rsidP="00031C78">
      <w:r w:rsidRPr="00031C78">
        <w:t>O projeto é liderado por um corpo docente e técnico de excelência:</w:t>
      </w:r>
    </w:p>
    <w:p w14:paraId="7F754E3C" w14:textId="77777777" w:rsidR="00031C78" w:rsidRPr="00031C78" w:rsidRDefault="00031C78" w:rsidP="00031C78">
      <w:pPr>
        <w:numPr>
          <w:ilvl w:val="0"/>
          <w:numId w:val="2"/>
        </w:numPr>
      </w:pPr>
      <w:r w:rsidRPr="00031C78">
        <w:rPr>
          <w:b/>
          <w:bCs/>
        </w:rPr>
        <w:t>Dra. Evelyn Regina Couto</w:t>
      </w:r>
      <w:r w:rsidRPr="00031C78">
        <w:t xml:space="preserve"> (Coordenação Científica)</w:t>
      </w:r>
    </w:p>
    <w:p w14:paraId="52475486" w14:textId="77777777" w:rsidR="00031C78" w:rsidRPr="00031C78" w:rsidRDefault="00031C78" w:rsidP="00031C78">
      <w:pPr>
        <w:numPr>
          <w:ilvl w:val="0"/>
          <w:numId w:val="2"/>
        </w:numPr>
      </w:pPr>
      <w:r w:rsidRPr="00031C78">
        <w:rPr>
          <w:b/>
          <w:bCs/>
        </w:rPr>
        <w:t>Profa. Dra. Ana Lúcia Gonçalves da Silva</w:t>
      </w:r>
      <w:r w:rsidRPr="00031C78">
        <w:t xml:space="preserve"> (Supervisão Pedagógica)</w:t>
      </w:r>
    </w:p>
    <w:p w14:paraId="158274EB" w14:textId="77777777" w:rsidR="00031C78" w:rsidRPr="00031C78" w:rsidRDefault="00031C78" w:rsidP="00031C78">
      <w:pPr>
        <w:numPr>
          <w:ilvl w:val="0"/>
          <w:numId w:val="2"/>
        </w:numPr>
      </w:pPr>
      <w:r w:rsidRPr="00031C78">
        <w:rPr>
          <w:b/>
          <w:bCs/>
        </w:rPr>
        <w:t>Profa. Dra. Ana Maria Alves Carneiro da Silva</w:t>
      </w:r>
      <w:r w:rsidRPr="00031C78">
        <w:t xml:space="preserve"> (Apoio Acadêmico e Institucional)</w:t>
      </w:r>
    </w:p>
    <w:p w14:paraId="48CC25D9" w14:textId="77777777" w:rsidR="00031C78" w:rsidRPr="00031C78" w:rsidRDefault="00031C78" w:rsidP="00031C78">
      <w:pPr>
        <w:numPr>
          <w:ilvl w:val="0"/>
          <w:numId w:val="2"/>
        </w:numPr>
      </w:pPr>
      <w:r w:rsidRPr="00031C78">
        <w:rPr>
          <w:b/>
          <w:bCs/>
        </w:rPr>
        <w:t xml:space="preserve">Sr. Edson Luiz </w:t>
      </w:r>
      <w:proofErr w:type="spellStart"/>
      <w:r w:rsidRPr="00031C78">
        <w:rPr>
          <w:b/>
          <w:bCs/>
        </w:rPr>
        <w:t>Kitaka</w:t>
      </w:r>
      <w:proofErr w:type="spellEnd"/>
      <w:r w:rsidRPr="00031C78">
        <w:t xml:space="preserve"> (Coordenação Técnica e Arquitetura de Sistemas)</w:t>
      </w:r>
    </w:p>
    <w:p w14:paraId="5AD4E4CD" w14:textId="77777777" w:rsidR="00031C78" w:rsidRPr="00031C78" w:rsidRDefault="00031C78" w:rsidP="00031C78">
      <w:pPr>
        <w:numPr>
          <w:ilvl w:val="0"/>
          <w:numId w:val="2"/>
        </w:numPr>
      </w:pPr>
      <w:r w:rsidRPr="00031C78">
        <w:rPr>
          <w:b/>
          <w:bCs/>
        </w:rPr>
        <w:t>Sr. Rodrigo Alexander A. Pierini</w:t>
      </w:r>
      <w:r w:rsidRPr="00031C78">
        <w:t xml:space="preserve"> (Implementação e Governança de Dados)</w:t>
      </w:r>
    </w:p>
    <w:p w14:paraId="345A66B0" w14:textId="77777777" w:rsidR="00031C78" w:rsidRPr="00031C78" w:rsidRDefault="00031C78" w:rsidP="00031C78">
      <w:r w:rsidRPr="00031C78">
        <w:rPr>
          <w:b/>
          <w:bCs/>
        </w:rPr>
        <w:t>Impacto Esperado</w:t>
      </w:r>
    </w:p>
    <w:p w14:paraId="0B223C17" w14:textId="77777777" w:rsidR="00031C78" w:rsidRPr="00031C78" w:rsidRDefault="00031C78" w:rsidP="00031C78">
      <w:r w:rsidRPr="00031C78">
        <w:t>Fortalecimento do papel da Unicamp na vanguarda das políticas públicas de saúde digital, democratização do acesso ao conhecimento científico e criação de um banco de dados inédito para publicações e tomadas de decisão governamentais.</w:t>
      </w:r>
    </w:p>
    <w:sectPr w:rsidR="00031C78" w:rsidRPr="00031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065D"/>
    <w:multiLevelType w:val="multilevel"/>
    <w:tmpl w:val="BDD2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82A31"/>
    <w:multiLevelType w:val="multilevel"/>
    <w:tmpl w:val="C87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506370">
    <w:abstractNumId w:val="1"/>
  </w:num>
  <w:num w:numId="2" w16cid:durableId="198688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78"/>
    <w:rsid w:val="00031C78"/>
    <w:rsid w:val="001E2BD1"/>
    <w:rsid w:val="0085361A"/>
    <w:rsid w:val="00872A6D"/>
    <w:rsid w:val="00FE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A8A41"/>
  <w15:chartTrackingRefBased/>
  <w15:docId w15:val="{A5BF0D3C-06EC-417B-BC57-A09139AA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1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1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1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1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1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1C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1C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1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1C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1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1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1C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1C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1C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1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1C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1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KITAKA</dc:creator>
  <cp:keywords/>
  <dc:description/>
  <cp:lastModifiedBy>EDSON KITAKA</cp:lastModifiedBy>
  <cp:revision>2</cp:revision>
  <dcterms:created xsi:type="dcterms:W3CDTF">2026-04-11T17:44:00Z</dcterms:created>
  <dcterms:modified xsi:type="dcterms:W3CDTF">2026-04-11T17:44:00Z</dcterms:modified>
</cp:coreProperties>
</file>