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1F" w:rsidRDefault="00BA651F" w:rsidP="00BA651F">
      <w:pPr>
        <w:pStyle w:val="CitaoIntensa"/>
      </w:pPr>
      <w:r>
        <w:t xml:space="preserve">Atividade – Tipos de </w:t>
      </w:r>
      <w:proofErr w:type="spellStart"/>
      <w:r>
        <w:t>Binding</w:t>
      </w:r>
      <w:proofErr w:type="spellEnd"/>
    </w:p>
    <w:p w:rsidR="00000000" w:rsidRPr="00BA651F" w:rsidRDefault="00BA651F" w:rsidP="00BA651F">
      <w:pPr>
        <w:numPr>
          <w:ilvl w:val="0"/>
          <w:numId w:val="1"/>
        </w:numPr>
        <w:jc w:val="both"/>
      </w:pPr>
      <w:r w:rsidRPr="00BA651F">
        <w:t>Calcular Média</w:t>
      </w:r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t>Crie uma componente que receberá as notas: AC1, AC2, AG e AF.</w:t>
      </w:r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t xml:space="preserve">Calcule a média ao clicar </w:t>
      </w:r>
      <w:r w:rsidRPr="00BA651F">
        <w:t>no botão “Calcular” e mostre se está aprovado ou reprovado, a média é 5.</w:t>
      </w:r>
      <w:bookmarkStart w:id="0" w:name="_GoBack"/>
      <w:bookmarkEnd w:id="0"/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rPr>
          <w:b/>
          <w:bCs/>
          <w:i/>
          <w:iCs/>
        </w:rPr>
        <w:t>Média Final = (AC1 * 0,15) + (AC2 *0,30) + (AG * 0,10) + (AF * 0,45)</w:t>
      </w:r>
    </w:p>
    <w:p w:rsidR="00000000" w:rsidRPr="00BA651F" w:rsidRDefault="00BA651F" w:rsidP="00BA651F">
      <w:pPr>
        <w:numPr>
          <w:ilvl w:val="0"/>
          <w:numId w:val="1"/>
        </w:numPr>
        <w:jc w:val="both"/>
      </w:pPr>
      <w:r w:rsidRPr="00BA651F">
        <w:t>Calculadora</w:t>
      </w:r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t>Crie um componente que receberá dois números e a operação matemática (soma, subtração, multiplicação ou divisão). Exiba o resultado em um input.</w:t>
      </w:r>
    </w:p>
    <w:p w:rsidR="00000000" w:rsidRPr="00BA651F" w:rsidRDefault="00BA651F" w:rsidP="00BA651F">
      <w:pPr>
        <w:numPr>
          <w:ilvl w:val="0"/>
          <w:numId w:val="1"/>
        </w:numPr>
        <w:jc w:val="both"/>
      </w:pPr>
      <w:r w:rsidRPr="00BA651F">
        <w:t>Cadastro de Aluno</w:t>
      </w:r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t>Crie um componente com um formulário e os campos: RA, nome, email, celular. Todos os campos deverão ser obrigatór</w:t>
      </w:r>
      <w:r w:rsidRPr="00BA651F">
        <w:t xml:space="preserve">ios e associados a um </w:t>
      </w:r>
      <w:proofErr w:type="spellStart"/>
      <w:r w:rsidRPr="00BA651F">
        <w:t>ngModel</w:t>
      </w:r>
      <w:proofErr w:type="spellEnd"/>
      <w:r w:rsidRPr="00BA651F">
        <w:t>.</w:t>
      </w:r>
    </w:p>
    <w:p w:rsidR="00000000" w:rsidRPr="00BA651F" w:rsidRDefault="00BA651F" w:rsidP="00BA651F">
      <w:pPr>
        <w:numPr>
          <w:ilvl w:val="0"/>
          <w:numId w:val="1"/>
        </w:numPr>
        <w:jc w:val="both"/>
      </w:pPr>
      <w:r w:rsidRPr="00BA651F">
        <w:t>Apólice de Seguro</w:t>
      </w:r>
    </w:p>
    <w:p w:rsidR="00000000" w:rsidRPr="00BA651F" w:rsidRDefault="00BA651F" w:rsidP="00BA651F">
      <w:pPr>
        <w:numPr>
          <w:ilvl w:val="1"/>
          <w:numId w:val="1"/>
        </w:numPr>
        <w:jc w:val="both"/>
      </w:pPr>
      <w:r w:rsidRPr="00BA651F">
        <w:t>Crie um formulário de apólice para seguro automobilístico. Para isso o con</w:t>
      </w:r>
      <w:r w:rsidRPr="00BA651F">
        <w:t>sultor preencherá: Nome do segurado, o sexo, a idade e o valor do automóvel. Mediante a regra abaixo calcule e exiba o valor da apólice de seguro:</w:t>
      </w:r>
    </w:p>
    <w:p w:rsidR="00000000" w:rsidRPr="00BA651F" w:rsidRDefault="00BA651F" w:rsidP="00BA651F">
      <w:pPr>
        <w:numPr>
          <w:ilvl w:val="2"/>
          <w:numId w:val="1"/>
        </w:numPr>
        <w:jc w:val="both"/>
      </w:pPr>
      <w:r w:rsidRPr="00BA651F">
        <w:t xml:space="preserve">Se sexo for masculino e idade &lt;= 25: Valor </w:t>
      </w:r>
      <w:r w:rsidRPr="00BA651F">
        <w:t>da apólice = 15% do valor do automóvel</w:t>
      </w:r>
    </w:p>
    <w:p w:rsidR="00000000" w:rsidRPr="00BA651F" w:rsidRDefault="00BA651F" w:rsidP="00BA651F">
      <w:pPr>
        <w:numPr>
          <w:ilvl w:val="2"/>
          <w:numId w:val="1"/>
        </w:numPr>
        <w:jc w:val="both"/>
      </w:pPr>
      <w:r w:rsidRPr="00BA651F">
        <w:t>Se sexo for masculino e idade &gt; 25: Valor da apólice = 10% do valor do automóvel</w:t>
      </w:r>
    </w:p>
    <w:p w:rsidR="00000000" w:rsidRPr="00BA651F" w:rsidRDefault="00BA651F" w:rsidP="00BA651F">
      <w:pPr>
        <w:numPr>
          <w:ilvl w:val="2"/>
          <w:numId w:val="1"/>
        </w:numPr>
        <w:jc w:val="both"/>
      </w:pPr>
      <w:r w:rsidRPr="00BA651F">
        <w:t>Se s</w:t>
      </w:r>
      <w:r w:rsidRPr="00BA651F">
        <w:t>exo for feminino: Valor da apólice = 8% do valor do automóvel</w:t>
      </w:r>
    </w:p>
    <w:p w:rsidR="007C5D31" w:rsidRDefault="007C5D31" w:rsidP="00BA651F">
      <w:pPr>
        <w:jc w:val="both"/>
      </w:pPr>
    </w:p>
    <w:sectPr w:rsidR="007C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5BBA"/>
    <w:multiLevelType w:val="hybridMultilevel"/>
    <w:tmpl w:val="55BEDCE8"/>
    <w:lvl w:ilvl="0" w:tplc="4D10B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EC60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86D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84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8C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F80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0B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0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0E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1F"/>
    <w:rsid w:val="007C5D31"/>
    <w:rsid w:val="00B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9946"/>
  <w15:chartTrackingRefBased/>
  <w15:docId w15:val="{C0F83790-6CC4-4109-BF6C-22589EAA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A65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51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2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9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2024-10-11T12:13:00Z</dcterms:created>
  <dcterms:modified xsi:type="dcterms:W3CDTF">2024-10-11T12:14:00Z</dcterms:modified>
</cp:coreProperties>
</file>