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Nome do caso de uso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Luam Cortez Barbosa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Informações de História</w:t>
      </w:r>
    </w:p>
    <w:p w:rsidR="00000000" w:rsidDel="00000000" w:rsidP="00000000" w:rsidRDefault="00000000" w:rsidRPr="00000000" w14:paraId="0000004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tem como objetivo descrever a visualização de informações de história, incluindo suas hierarquias internas (capítulo, eventos e mapa de estados)  dentro do aplicativo Invex.</w:t>
      </w:r>
    </w:p>
    <w:p w:rsidR="00000000" w:rsidDel="00000000" w:rsidP="00000000" w:rsidRDefault="00000000" w:rsidRPr="00000000" w14:paraId="0000004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4F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Usuário</w:t>
      </w:r>
    </w:p>
    <w:p w:rsidR="00000000" w:rsidDel="00000000" w:rsidP="00000000" w:rsidRDefault="00000000" w:rsidRPr="00000000" w14:paraId="0000005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Ter acesso à internet.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</w:t>
      </w:r>
      <w:r w:rsidDel="00000000" w:rsidR="00000000" w:rsidRPr="00000000">
        <w:rPr>
          <w:rFonts w:ascii="Lato" w:cs="Lato" w:eastAsia="Lato" w:hAnsi="Lato"/>
          <w:rtl w:val="0"/>
        </w:rPr>
        <w:t xml:space="preserve">er a aplicação instalada no dispositivo</w:t>
      </w:r>
      <w:r w:rsidDel="00000000" w:rsidR="00000000" w:rsidRPr="00000000">
        <w:rPr>
          <w:rFonts w:ascii="Lato" w:cs="Lato" w:eastAsia="Lato" w:hAnsi="Lato"/>
          <w:rtl w:val="0"/>
        </w:rPr>
        <w:t xml:space="preserve"> Android ou iOs.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Ter espaço em memória para arquivos do jogo.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Estar autenticado no jogo.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Ter escolhido uma história para jogar.</w:t>
      </w:r>
    </w:p>
    <w:p w:rsidR="00000000" w:rsidDel="00000000" w:rsidP="00000000" w:rsidRDefault="00000000" w:rsidRPr="00000000" w14:paraId="0000005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Não há.</w:t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começa quando o usuário, ao  escolher uma história, encontra-se na tela de visualização do mapa e onde se encontra nele.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 no ícone do menu Home, e o sistema exibe um menu com um cabeçalho contendo o Nome da História, e abaixo, o número do capítulo, sinal de dois-pontos (“:”) e o nome do capítulo.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cabeçalho, e o sistema expande uma</w:t>
      </w:r>
      <w:r w:rsidDel="00000000" w:rsidR="00000000" w:rsidRPr="00000000">
        <w:rPr>
          <w:rFonts w:ascii="Lato" w:cs="Lato" w:eastAsia="Lato" w:hAnsi="Lato"/>
          <w:rtl w:val="0"/>
        </w:rPr>
        <w:t xml:space="preserve"> gaveta</w:t>
      </w:r>
      <w:r w:rsidDel="00000000" w:rsidR="00000000" w:rsidRPr="00000000">
        <w:rPr>
          <w:rFonts w:ascii="Lato" w:cs="Lato" w:eastAsia="Lato" w:hAnsi="Lato"/>
          <w:rtl w:val="0"/>
        </w:rPr>
        <w:t xml:space="preserve">, revelando o subtítulo do capítulo e a sinopse.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na parte expandida no passo 2, e ela se retrai, exibindo somente os itens do passo 1.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exibe, abaixo do cabeçalho no menu Home, uma lista contendo os nomes dos eventos já cumpridos e do evento atual a ser cumprido.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nome de um evento na lista, e o sistema expande uma gaveta, revelando a descrição deste evento.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Fim do caso de uso.</w:t>
      </w:r>
    </w:p>
    <w:p w:rsidR="00000000" w:rsidDel="00000000" w:rsidP="00000000" w:rsidRDefault="00000000" w:rsidRPr="00000000" w14:paraId="0000006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Não há.</w:t>
      </w:r>
    </w:p>
    <w:p w:rsidR="00000000" w:rsidDel="00000000" w:rsidP="00000000" w:rsidRDefault="00000000" w:rsidRPr="00000000" w14:paraId="0000006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C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Não há.</w:t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6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