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niadv52llue" w:id="0"/>
      <w:bookmarkEnd w:id="0"/>
      <w:r w:rsidDel="00000000" w:rsidR="00000000" w:rsidRPr="00000000">
        <w:rPr>
          <w:rtl w:val="0"/>
        </w:rPr>
        <w:t xml:space="preserve">Respecto de cosas de formato y diseño: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Distinguir mejor titulos entre "indicadores del Programa" como principal y luego "indicadores por ámbito"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Debe ser como este listado: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—------</w:t>
      </w:r>
    </w:p>
    <w:p w:rsidR="00000000" w:rsidDel="00000000" w:rsidP="00000000" w:rsidRDefault="00000000" w:rsidRPr="00000000" w14:paraId="0000000A">
      <w:pPr>
        <w:spacing w:after="16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DEL PROGRAMA</w:t>
      </w:r>
    </w:p>
    <w:p w:rsidR="00000000" w:rsidDel="00000000" w:rsidP="00000000" w:rsidRDefault="00000000" w:rsidRPr="00000000" w14:paraId="0000000B">
      <w:pPr>
        <w:spacing w:after="160"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por ámbito</w:t>
      </w:r>
    </w:p>
    <w:p w:rsidR="00000000" w:rsidDel="00000000" w:rsidP="00000000" w:rsidRDefault="00000000" w:rsidRPr="00000000" w14:paraId="0000000C">
      <w:pPr>
        <w:spacing w:after="160" w:line="240" w:lineRule="auto"/>
        <w:ind w:left="1440" w:firstLine="0"/>
        <w:rPr>
          <w:rFonts w:ascii="Calibri" w:cs="Calibri" w:eastAsia="Calibri" w:hAnsi="Calibri"/>
          <w:b w:val="1"/>
          <w:bCs w:val="1"/>
          <w:color w:val="00b05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A.1 Liderazgo para la gestión institucional de la alianza familia-jardín 🡪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b050"/>
          <w:rtl w:val="0"/>
        </w:rPr>
        <w:t xml:space="preserve">Gestión institucional.</w:t>
      </w:r>
    </w:p>
    <w:p w:rsidR="00000000" w:rsidDel="00000000" w:rsidP="00000000" w:rsidRDefault="00000000" w:rsidRPr="00000000" w14:paraId="0000000D">
      <w:pPr>
        <w:spacing w:after="160" w:line="240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del ámbito</w:t>
      </w:r>
    </w:p>
    <w:p w:rsidR="00000000" w:rsidDel="00000000" w:rsidP="00000000" w:rsidRDefault="00000000" w:rsidRPr="00000000" w14:paraId="0000000E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visitas al jardín infantil.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reuniones desarrolladas con directora o directora subrogante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reuniones desarrolladas con educadoras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educadoras que participan en reuniones</w:t>
      </w:r>
    </w:p>
    <w:p w:rsidR="00000000" w:rsidDel="00000000" w:rsidP="00000000" w:rsidRDefault="00000000" w:rsidRPr="00000000" w14:paraId="00000012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reuniones territoriales con directoras desarrolladas</w:t>
      </w:r>
    </w:p>
    <w:p w:rsidR="00000000" w:rsidDel="00000000" w:rsidP="00000000" w:rsidRDefault="00000000" w:rsidRPr="00000000" w14:paraId="00000013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directoras que participan en reuniones territoriales</w:t>
      </w:r>
    </w:p>
    <w:p w:rsidR="00000000" w:rsidDel="00000000" w:rsidP="00000000" w:rsidRDefault="00000000" w:rsidRPr="00000000" w14:paraId="00000014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reuniones territoriales con coordinadoras desarrolladas</w:t>
      </w:r>
    </w:p>
    <w:p w:rsidR="00000000" w:rsidDel="00000000" w:rsidP="00000000" w:rsidRDefault="00000000" w:rsidRPr="00000000" w14:paraId="00000015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coordinadoras que participan en reuniones territoriales</w:t>
      </w:r>
    </w:p>
    <w:p w:rsidR="00000000" w:rsidDel="00000000" w:rsidP="00000000" w:rsidRDefault="00000000" w:rsidRPr="00000000" w14:paraId="00000016">
      <w:pPr>
        <w:spacing w:after="160" w:line="240" w:lineRule="auto"/>
        <w:ind w:left="2160" w:firstLine="0"/>
        <w:rPr>
          <w:rFonts w:ascii="Calibri" w:cs="Calibri" w:eastAsia="Calibri" w:hAnsi="Calibri"/>
          <w:b w:val="1"/>
          <w:b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de logro (EX INDICADORES DE PRODUCTOS)</w:t>
      </w:r>
    </w:p>
    <w:p w:rsidR="00000000" w:rsidDel="00000000" w:rsidP="00000000" w:rsidRDefault="00000000" w:rsidRPr="00000000" w14:paraId="00000018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Plan de acción diseñado e incorporado en PME y PEI.</w:t>
      </w:r>
    </w:p>
    <w:p w:rsidR="00000000" w:rsidDel="00000000" w:rsidP="00000000" w:rsidRDefault="00000000" w:rsidRPr="00000000" w14:paraId="00000019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acciones implementadas del plan de acción.</w:t>
      </w:r>
    </w:p>
    <w:p w:rsidR="00000000" w:rsidDel="00000000" w:rsidP="00000000" w:rsidRDefault="00000000" w:rsidRPr="00000000" w14:paraId="0000001A">
      <w:pPr>
        <w:spacing w:line="240" w:lineRule="auto"/>
        <w:ind w:left="28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metas logradas del plan de acción.</w:t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ind w:left="144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A.2 Formación Equipos educativos</w:t>
      </w:r>
    </w:p>
    <w:p w:rsidR="00000000" w:rsidDel="00000000" w:rsidP="00000000" w:rsidRDefault="00000000" w:rsidRPr="00000000" w14:paraId="0000001D">
      <w:pPr>
        <w:spacing w:after="160" w:line="240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del ámbito</w:t>
      </w:r>
    </w:p>
    <w:p w:rsidR="00000000" w:rsidDel="00000000" w:rsidP="00000000" w:rsidRDefault="00000000" w:rsidRPr="00000000" w14:paraId="0000001E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I.9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N° de instancias de sensibilización y presentación del Programa desarrolladas.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de agentes educativas que participan en instancia de sensibilización.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N° de formaciones anuales para agentes educativas desarrolladas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de agentes educativas que participan en instancias de formación</w:t>
      </w:r>
    </w:p>
    <w:p w:rsidR="00000000" w:rsidDel="00000000" w:rsidP="00000000" w:rsidRDefault="00000000" w:rsidRPr="00000000" w14:paraId="00000022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N° de módulos formativos desarrollados en CAUE.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w7pjkudxrb6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I.14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de agentes educativas que participan en módulos formativos de CAUE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ind w:left="144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de logro (EX INDICADORES DE PRODUCTOS)</w:t>
      </w:r>
    </w:p>
    <w:p w:rsidR="00000000" w:rsidDel="00000000" w:rsidP="00000000" w:rsidRDefault="00000000" w:rsidRPr="00000000" w14:paraId="00000026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I.37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de agentes educativas con malla formativa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I.38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JI desarrolla definición operativa del Rol Pedagógico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I.39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de salas que desarrollan actividades de Relatos Familiares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de salas que desarrollan experiencias pedagógicas con familias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de salas que realizan procesos de documentación pedagógica con familias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8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que realizan voluntariados con las familias.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ind w:left="144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40" w:lineRule="auto"/>
        <w:ind w:left="144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A.3 Participación y formación de apoderados 🡪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b050"/>
          <w:rtl w:val="0"/>
        </w:rPr>
        <w:t xml:space="preserve">Formación Apoderados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40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del ámbito</w:t>
      </w:r>
    </w:p>
    <w:p w:rsidR="00000000" w:rsidDel="00000000" w:rsidP="00000000" w:rsidRDefault="00000000" w:rsidRPr="00000000" w14:paraId="0000002F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semanas que fueron enviados libros de la BV al hogar</w:t>
      </w:r>
    </w:p>
    <w:p w:rsidR="00000000" w:rsidDel="00000000" w:rsidP="00000000" w:rsidRDefault="00000000" w:rsidRPr="00000000" w14:paraId="00000030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familias que reciben libros durante el año</w:t>
      </w:r>
    </w:p>
    <w:p w:rsidR="00000000" w:rsidDel="00000000" w:rsidP="00000000" w:rsidRDefault="00000000" w:rsidRPr="00000000" w14:paraId="00000031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Promedio de libros recibidos por las familias.</w:t>
      </w:r>
    </w:p>
    <w:p w:rsidR="00000000" w:rsidDel="00000000" w:rsidP="00000000" w:rsidRDefault="00000000" w:rsidRPr="00000000" w14:paraId="00000032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que desarrollan ritos al momento de enviar los libros</w:t>
      </w:r>
    </w:p>
    <w:p w:rsidR="00000000" w:rsidDel="00000000" w:rsidP="00000000" w:rsidRDefault="00000000" w:rsidRPr="00000000" w14:paraId="00000033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I.19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Promedio de cartillas enviadas a las familias</w:t>
      </w:r>
    </w:p>
    <w:p w:rsidR="00000000" w:rsidDel="00000000" w:rsidP="00000000" w:rsidRDefault="00000000" w:rsidRPr="00000000" w14:paraId="00000034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que envían cartillas a las familias</w:t>
      </w:r>
    </w:p>
    <w:p w:rsidR="00000000" w:rsidDel="00000000" w:rsidP="00000000" w:rsidRDefault="00000000" w:rsidRPr="00000000" w14:paraId="00000035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que envían el calendario de invierno</w:t>
      </w:r>
    </w:p>
    <w:p w:rsidR="00000000" w:rsidDel="00000000" w:rsidP="00000000" w:rsidRDefault="00000000" w:rsidRPr="00000000" w14:paraId="00000036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que desarrollan actividades de narración basadas en el Baúl MFC</w:t>
      </w:r>
    </w:p>
    <w:p w:rsidR="00000000" w:rsidDel="00000000" w:rsidP="00000000" w:rsidRDefault="00000000" w:rsidRPr="00000000" w14:paraId="00000037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talleres formativos desarrollados para madres, padres y cuidadores (prom. por sala).</w:t>
      </w:r>
    </w:p>
    <w:p w:rsidR="00000000" w:rsidDel="00000000" w:rsidP="00000000" w:rsidRDefault="00000000" w:rsidRPr="00000000" w14:paraId="00000038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Promedio de asistencia a los talleres formativos para madres, padres y cuidadores</w:t>
      </w:r>
    </w:p>
    <w:p w:rsidR="00000000" w:rsidDel="00000000" w:rsidP="00000000" w:rsidRDefault="00000000" w:rsidRPr="00000000" w14:paraId="00000039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talleres aplicados por dupla de monitores (apoderado–agente educativa).</w:t>
      </w:r>
    </w:p>
    <w:p w:rsidR="00000000" w:rsidDel="00000000" w:rsidP="00000000" w:rsidRDefault="00000000" w:rsidRPr="00000000" w14:paraId="0000003A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encuentros padre/madre/cuidador–hijo/a desarrollados (prom. por sala).</w:t>
      </w:r>
    </w:p>
    <w:p w:rsidR="00000000" w:rsidDel="00000000" w:rsidP="00000000" w:rsidRDefault="00000000" w:rsidRPr="00000000" w14:paraId="0000003B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Promedio de asistencia a los encuentros formativos para madres, padres y cuidadores, y sus hijos/as</w:t>
      </w:r>
    </w:p>
    <w:p w:rsidR="00000000" w:rsidDel="00000000" w:rsidP="00000000" w:rsidRDefault="00000000" w:rsidRPr="00000000" w14:paraId="0000003C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formaciones territoriales de monitores desarrolladas.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I.29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representadas por apoderados en la formación de monitores.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representadas por agentes educativas en la formación de monitores.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N° de encuentros formativos desarrollados en el 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Promedio de asistencia de apoderados a los encuentros formativos del 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288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I.33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Promedio de asistencia de agentes educativas a los encuentros formativos del 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40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Indicadores de logro (EX INDICADORES DE PRODUCTOS)</w:t>
      </w:r>
    </w:p>
    <w:p w:rsidR="00000000" w:rsidDel="00000000" w:rsidP="00000000" w:rsidRDefault="00000000" w:rsidRPr="00000000" w14:paraId="00000044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Jardín infantil cuenta con estrategia comunicacional clara y efectiva (multicanal y bidireccional)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apoderados entrevistados por sala en una ocasión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apoderados entrevistados por sala en más de una ocasión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asistencia promedio a reuniones de apoderados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salas que utilizan la bitácora como medio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familias que participan en experiencias pedagógicas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I.49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familias que participan como voluntarios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I.50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familias que cumplen con rol pedagógico definido por el jardín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I.51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familias que participan en actividades de narración basadas en el Baúl MFC</w:t>
      </w:r>
    </w:p>
    <w:p w:rsidR="00000000" w:rsidDel="00000000" w:rsidP="00000000" w:rsidRDefault="00000000" w:rsidRPr="00000000" w14:paraId="0000004D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I.52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familias que participan en talleres Entre Familias.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I.53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% de familias que completan ciclo de formación de talleres Entre Familias.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—------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Quizás a "indicadores del ámbito" poner un icono como el de "logros"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Este ámbito debe llamarse "Gestión institucional" ... sólo eso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ámbito A.1 no tiene los indicadores de logro: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I.34 Plan de acción diseñado e incorporado en PME y PEI.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I.35 % de acciones implementadas del plan de acción.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I.36 % de metas logradas del plan de acción.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Sacar a Focus del pie de la página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 comparador no diferencia por año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qrlyrtd5reo4" w:id="2"/>
      <w:bookmarkEnd w:id="2"/>
      <w:r w:rsidDel="00000000" w:rsidR="00000000" w:rsidRPr="00000000">
        <w:rPr>
          <w:rtl w:val="0"/>
        </w:rPr>
        <w:t xml:space="preserve">Información Parvulario:</w:t>
      </w:r>
    </w:p>
    <w:p w:rsidR="00000000" w:rsidDel="00000000" w:rsidP="00000000" w:rsidRDefault="00000000" w:rsidRPr="00000000" w14:paraId="000000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Base de datos de identificación de los jardines de ambas cohortes: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00" w:lineRule="auto"/>
        <w:ind w:left="9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Base datos cohorte 2025-2026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00" w:before="0" w:beforeAutospacing="0" w:lineRule="auto"/>
        <w:ind w:left="9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Base datos cohorte 2026-2027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Planillas centrales de cada cohorte por año: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00" w:lineRule="auto"/>
        <w:ind w:left="9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Planilla central cohorte 2025-2026 (año 1 - 2025 calendario).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Planilla central cohorte 2025-2026 (año 2 - 2026 calendario).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before="0" w:beforeAutospacing="0" w:lineRule="auto"/>
        <w:ind w:left="9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Planilla central cohorte 2026-2027 (año 1 - 2026 calendario).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3.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Indicadores PAF Parvulario.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4.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Orden de indicadores para visualizador, según ámbito y producto (logros).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rPr/>
      </w:pPr>
      <w:bookmarkStart w:colFirst="0" w:colLast="0" w:name="_xpsjpwp7c4j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rPr/>
      </w:pPr>
      <w:bookmarkStart w:colFirst="0" w:colLast="0" w:name="_xfmv8lz7v25x" w:id="4"/>
      <w:bookmarkEnd w:id="4"/>
      <w:r w:rsidDel="00000000" w:rsidR="00000000" w:rsidRPr="00000000">
        <w:rPr>
          <w:rtl w:val="0"/>
        </w:rPr>
        <w:t xml:space="preserve">Información Escolar: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Base datos escuelas: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196f3"/>
          <w:rtl w:val="0"/>
        </w:rPr>
        <w:t xml:space="preserve">Escuelas Cohorte 2025-2027</w:t>
      </w:r>
      <w:r w:rsidDel="00000000" w:rsidR="00000000" w:rsidRPr="00000000">
        <w:rPr>
          <w:color w:val="222222"/>
          <w:rtl w:val="0"/>
        </w:rPr>
        <w:t xml:space="preserve">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https://docs.google.com/spreadsheets/d/1LcwKK2Bol0LSWoVFvZjCBV2hWv5h7mNd/edit?usp=drive_link&amp;ouid=113776519245738154955&amp;rtpof=true&amp;sd=true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196f3"/>
          <w:rtl w:val="0"/>
        </w:rPr>
        <w:t xml:space="preserve">Escuelas Cohorte 2026-2028</w:t>
      </w:r>
      <w:r w:rsidDel="00000000" w:rsidR="00000000" w:rsidRPr="00000000">
        <w:rPr>
          <w:color w:val="222222"/>
          <w:rtl w:val="0"/>
        </w:rPr>
        <w:t xml:space="preserve">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https://docs.google.com/spreadsheets/d/1qoeENRjfhOFPkSWCMQo9_IM88Egq83Hr/edit?usp=drive_link&amp;ouid=113776519245738154955&amp;rtpof=true&amp;sd=true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Planillas Escolar. No hay una planilla centralizada, por lo que el mapeo hay que desarrollarlo y chequear si aparecen todos los indicadores con las planillas ya compartidas. Con Sebastián vimos que está toda la información.</w:t>
      </w:r>
    </w:p>
    <w:p w:rsidR="00000000" w:rsidDel="00000000" w:rsidP="00000000" w:rsidRDefault="00000000" w:rsidRPr="00000000" w14:paraId="0000007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Indicadores PAF Escolar</w:t>
        </w:r>
      </w:hyperlink>
      <w:r w:rsidDel="00000000" w:rsidR="00000000" w:rsidRPr="00000000">
        <w:rPr>
          <w:color w:val="222222"/>
          <w:rtl w:val="0"/>
        </w:rPr>
        <w:t xml:space="preserve"> (se eliminó un indicador)</w:t>
      </w:r>
    </w:p>
    <w:p w:rsidR="00000000" w:rsidDel="00000000" w:rsidP="00000000" w:rsidRDefault="00000000" w:rsidRPr="00000000" w14:paraId="0000008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4.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Orden de indicadores para visualizador, según ámbito y producto (logros).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ejo2jIdn0jLZbMe38F53cUJYah1fKewq/edit?usp=sharing&amp;ouid=113776519245738154955&amp;rtpof=true&amp;sd=true" TargetMode="External"/><Relationship Id="rId11" Type="http://schemas.openxmlformats.org/officeDocument/2006/relationships/hyperlink" Target="https://docs.google.com/spreadsheets/d/1yUWIdwLGxoS_CeonNpDYIV2M03IQ4bS-IT9yBomAxJY/edit?usp=sharing" TargetMode="External"/><Relationship Id="rId10" Type="http://schemas.openxmlformats.org/officeDocument/2006/relationships/hyperlink" Target="https://docs.google.com/spreadsheets/d/1mTQJdFv9iTIcGbqKQHVq6VDhbP0mInoZ2OZqrcwzysE/edit?usp=sharing" TargetMode="External"/><Relationship Id="rId13" Type="http://schemas.openxmlformats.org/officeDocument/2006/relationships/hyperlink" Target="https://docs.google.com/spreadsheets/d/1oJQ8bUfoWy3q_ezzLnlGiLE7UvxhuHllRE27dzOEyYo/edit?usp=sharing" TargetMode="External"/><Relationship Id="rId12" Type="http://schemas.openxmlformats.org/officeDocument/2006/relationships/hyperlink" Target="https://docs.google.com/spreadsheets/d/1KnApSDHVGh8tXzPYOQY957jvzEvw3ra5lwvxevL3s9A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docs.google.com/spreadsheets/d/1QpWERDSFHMvvGUTtRZp2x0AlZGISQoqr/edit?usp=sharing&amp;ouid=114036432557213141111&amp;rtpof=true&amp;sd=true" TargetMode="External"/><Relationship Id="rId14" Type="http://schemas.openxmlformats.org/officeDocument/2006/relationships/hyperlink" Target="https://docs.google.com/spreadsheets/d/1Qr5QvnfJ-_F3hVRikFRWNy-RyruKBK7T37m-DY-obwk/edit?usp=sharing" TargetMode="External"/><Relationship Id="rId17" Type="http://schemas.openxmlformats.org/officeDocument/2006/relationships/hyperlink" Target="https://docs.google.com/spreadsheets/d/1LcwKK2Bol0LSWoVFvZjCBV2hWv5h7mNd/edit?usp=drive_link&amp;ouid=113776519245738154955&amp;rtpof=true&amp;sd=true" TargetMode="External"/><Relationship Id="rId16" Type="http://schemas.openxmlformats.org/officeDocument/2006/relationships/hyperlink" Target="https://docs.google.com/document/d/1kwASGyq9bo9VKy_wKD5s07nzdnnpyQNv/edit?usp=sharing&amp;ouid=114036432557213141111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8uHUwxDJE3atKdwNXPgRYB-ZlkzOQkmDtIOpiIXczlM/edit?usp=sharing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cs.google.com/spreadsheets/d/1qoeENRjfhOFPkSWCMQo9_IM88Egq83Hr/edit?usp=drive_link&amp;ouid=113776519245738154955&amp;rtpof=true&amp;sd=true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