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A7095A" w14:textId="77777777" w:rsidR="009B70EC" w:rsidRDefault="00231D3C" w:rsidP="00875039">
      <w:pPr>
        <w:pStyle w:val="Titre"/>
        <w:rPr>
          <w:lang w:val=""/>
        </w:rPr>
      </w:pPr>
      <w:r>
        <w:fldChar w:fldCharType="begin"/>
      </w:r>
      <w:r>
        <w:rPr>
          <w:lang w:val=""/>
        </w:rPr>
        <w:instrText>TITLE \* MERGEFORMAT</w:instrText>
      </w:r>
      <w:r>
        <w:fldChar w:fldCharType="separate"/>
      </w:r>
      <w:bookmarkStart w:id="0" w:name="_Toc36212036"/>
      <w:r w:rsidR="00875039">
        <w:rPr>
          <w:lang w:val=""/>
        </w:rPr>
        <w:t>X8 - Short throw point source</w:t>
      </w:r>
      <w:bookmarkEnd w:id="0"/>
      <w:r>
        <w:fldChar w:fldCharType="end"/>
      </w:r>
    </w:p>
    <w:p w14:paraId="2635C4DA" w14:textId="77777777" w:rsidR="009B70EC" w:rsidRDefault="00231D3C">
      <w:pPr>
        <w:pStyle w:val="Corpsdetexte"/>
      </w:pPr>
      <w:r>
        <w:t>X Series</w:t>
      </w:r>
    </w:p>
    <w:p w14:paraId="77CD9FB5" w14:textId="77777777" w:rsidR="009B70EC" w:rsidRDefault="00231D3C">
      <w:pPr>
        <w:pStyle w:val="Corpsdetexte"/>
      </w:pPr>
      <w:r>
        <w:t>Short throw: 15 m</w:t>
      </w:r>
    </w:p>
    <w:p w14:paraId="2674CBA8" w14:textId="77777777" w:rsidR="009B70EC" w:rsidRDefault="00231D3C">
      <w:pPr>
        <w:pStyle w:val="Corpsdetexte"/>
      </w:pPr>
      <w:r>
        <w:t>Single element deployment (horizontal or vertical)</w:t>
      </w:r>
    </w:p>
    <w:p w14:paraId="69B5AAE5" w14:textId="77777777" w:rsidR="009B70EC" w:rsidRDefault="00231D3C">
      <w:pPr>
        <w:pStyle w:val="Corpsdetexte"/>
      </w:pPr>
      <w:r>
        <w:t>Axisymmetric directivity</w:t>
      </w:r>
    </w:p>
    <w:p w14:paraId="7969FC3D" w14:textId="77777777" w:rsidR="009B70EC" w:rsidRDefault="00231D3C">
      <w:pPr>
        <w:pStyle w:val="Titre1"/>
      </w:pPr>
      <w:bookmarkStart w:id="1" w:name="_Refd19e67"/>
      <w:bookmarkStart w:id="2" w:name="_Toc36212037"/>
      <w:r>
        <w:t>X8</w:t>
      </w:r>
      <w:bookmarkEnd w:id="1"/>
      <w:bookmarkEnd w:id="2"/>
    </w:p>
    <w:p w14:paraId="71FEA352" w14:textId="77777777" w:rsidR="009B70EC" w:rsidRDefault="00231D3C">
      <w:pPr>
        <w:pStyle w:val="Titre2"/>
      </w:pPr>
      <w:bookmarkStart w:id="3" w:name="_Refd19e73"/>
      <w:bookmarkStart w:id="4" w:name="_Toc36212038"/>
      <w:r>
        <w:t>Short description</w:t>
      </w:r>
      <w:bookmarkEnd w:id="3"/>
      <w:bookmarkEnd w:id="4"/>
    </w:p>
    <w:p w14:paraId="50CC8809" w14:textId="77777777" w:rsidR="009B70EC" w:rsidRDefault="00231D3C">
      <w:pPr>
        <w:pStyle w:val="Corpsdetexte"/>
      </w:pPr>
      <w:r>
        <w:t>2-way passive enclosure with 8 in / 1.5 in speaker producing an axisymmetric point source directivity of 100 degrees with consistent off-axis response.</w:t>
      </w:r>
    </w:p>
    <w:p w14:paraId="518B95DD" w14:textId="77777777" w:rsidR="009B70EC" w:rsidRDefault="00231D3C">
      <w:pPr>
        <w:pStyle w:val="Titre2"/>
      </w:pPr>
      <w:bookmarkStart w:id="5" w:name="_Refd19e82"/>
      <w:bookmarkStart w:id="6" w:name="_Toc36212039"/>
      <w:r>
        <w:t>Description</w:t>
      </w:r>
      <w:bookmarkEnd w:id="5"/>
      <w:bookmarkEnd w:id="6"/>
    </w:p>
    <w:p w14:paraId="73011BE5" w14:textId="208BE5F7" w:rsidR="009B70EC" w:rsidRDefault="00231D3C">
      <w:pPr>
        <w:pStyle w:val="Corpsdetexte"/>
      </w:pPr>
      <w:r>
        <w:t>2-way passive enclosure with a premium 1.5 in diaphragm compression driver coaxially loaded by a 8 in low-mid frequency transducer mounted in a bass-reflex cabinet. The enclosure cabinet is constructed of premium grade Baltic beech and birch plywood. The enclosure front is protected by a coated steel grill and an acoustically transparent fabric. The enclosure integrates an ergonomic handle and a 35 mm pole mount socket. The enclosure provides an angle setting of 35 degrees for stage monitoring. Dedicated accessories ensures wall-mount, ceiling-mount and flown configurations in vertical and horizontal orientations. The enclosure integrates four M10 threaded inserts for external rigging elements and a</w:t>
      </w:r>
      <w:r w:rsidR="00046696">
        <w:t xml:space="preserve"> DIN580-compatible</w:t>
      </w:r>
      <w:r>
        <w:t xml:space="preserve"> M8 threaded insert for safety. Exclusively driven and protected by a proprietary amplified controller through a dedicated preset.</w:t>
      </w:r>
    </w:p>
    <w:p w14:paraId="0C980D84" w14:textId="77777777" w:rsidR="009B70EC" w:rsidRDefault="00231D3C">
      <w:pPr>
        <w:pStyle w:val="Titre2"/>
      </w:pPr>
      <w:bookmarkStart w:id="7" w:name="_Refd19e91"/>
      <w:bookmarkStart w:id="8" w:name="_Toc36212040"/>
      <w:r>
        <w:t>Technical requirements</w:t>
      </w:r>
      <w:bookmarkEnd w:id="7"/>
      <w:bookmarkEnd w:id="8"/>
    </w:p>
    <w:p w14:paraId="404B3507" w14:textId="3FCA00C7" w:rsidR="009B70EC" w:rsidRPr="00F34E00" w:rsidRDefault="00231D3C">
      <w:pPr>
        <w:pStyle w:val="Corpsdetexte"/>
        <w:rPr>
          <w:szCs w:val="20"/>
        </w:rPr>
      </w:pPr>
      <w:r w:rsidRPr="00F34E00">
        <w:rPr>
          <w:szCs w:val="20"/>
        </w:rPr>
        <w:t>Coverage</w:t>
      </w:r>
      <w:r w:rsidR="00F34E00">
        <w:rPr>
          <w:szCs w:val="20"/>
        </w:rPr>
        <w:t xml:space="preserve"> </w:t>
      </w:r>
      <w:r w:rsidR="00F34E00" w:rsidRPr="00F34E00">
        <w:rPr>
          <w:szCs w:val="20"/>
        </w:rPr>
        <w:t>(-6 dB)</w:t>
      </w:r>
      <w:r w:rsidRPr="00F34E00">
        <w:rPr>
          <w:szCs w:val="20"/>
        </w:rPr>
        <w:t>:</w:t>
      </w:r>
    </w:p>
    <w:p w14:paraId="203E309A" w14:textId="2D1984FD" w:rsidR="009B70EC" w:rsidRPr="00F34E00" w:rsidRDefault="00231D3C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bookmarkStart w:id="9" w:name="_Refd19e101"/>
      <w:bookmarkStart w:id="10" w:name="_Tocd19e101"/>
      <w:r w:rsidRPr="00F34E00">
        <w:rPr>
          <w:rFonts w:ascii="Verdana" w:hAnsi="Verdana"/>
          <w:sz w:val="20"/>
          <w:szCs w:val="20"/>
        </w:rPr>
        <w:t>Nominal directivity: 100° axisymmetric</w:t>
      </w:r>
    </w:p>
    <w:p w14:paraId="0CDB3C5F" w14:textId="5935689D" w:rsidR="009B70EC" w:rsidRPr="00F34E00" w:rsidRDefault="00231D3C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Monitoring angle: 35°</w:t>
      </w:r>
      <w:bookmarkEnd w:id="9"/>
      <w:bookmarkEnd w:id="10"/>
    </w:p>
    <w:p w14:paraId="51A7B35F" w14:textId="77777777" w:rsidR="009B70EC" w:rsidRPr="00F34E00" w:rsidRDefault="00231D3C">
      <w:pPr>
        <w:pStyle w:val="Corpsdetexte"/>
        <w:rPr>
          <w:szCs w:val="20"/>
        </w:rPr>
      </w:pPr>
      <w:r w:rsidRPr="00F34E00">
        <w:rPr>
          <w:szCs w:val="20"/>
        </w:rPr>
        <w:t>Transducers:</w:t>
      </w:r>
    </w:p>
    <w:p w14:paraId="29991975" w14:textId="77777777" w:rsidR="009B70EC" w:rsidRPr="00F34E00" w:rsidRDefault="00231D3C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bookmarkStart w:id="11" w:name="_Refd19e126"/>
      <w:bookmarkStart w:id="12" w:name="_Tocd19e126"/>
      <w:r w:rsidRPr="00F34E00">
        <w:rPr>
          <w:rFonts w:ascii="Verdana" w:hAnsi="Verdana"/>
          <w:sz w:val="20"/>
          <w:szCs w:val="20"/>
        </w:rPr>
        <w:t>LF transducer: 8" cone driver</w:t>
      </w:r>
    </w:p>
    <w:p w14:paraId="71725E17" w14:textId="77777777" w:rsidR="009B70EC" w:rsidRPr="00F34E00" w:rsidRDefault="00231D3C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HF transducer: 1.5" diaphragm compression driver</w:t>
      </w:r>
      <w:bookmarkEnd w:id="11"/>
      <w:bookmarkEnd w:id="12"/>
    </w:p>
    <w:p w14:paraId="4B908839" w14:textId="199E818F" w:rsidR="009B70EC" w:rsidRPr="00F34E00" w:rsidRDefault="00231D3C">
      <w:pPr>
        <w:pStyle w:val="Corpsdetexte"/>
        <w:rPr>
          <w:szCs w:val="20"/>
        </w:rPr>
      </w:pPr>
      <w:r w:rsidRPr="00F34E00">
        <w:rPr>
          <w:szCs w:val="20"/>
        </w:rPr>
        <w:t>Acoustics:</w:t>
      </w:r>
    </w:p>
    <w:p w14:paraId="02C6D3E5" w14:textId="77777777" w:rsidR="009B70EC" w:rsidRPr="00F34E00" w:rsidRDefault="00231D3C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bookmarkStart w:id="13" w:name="_Refd19e157"/>
      <w:bookmarkStart w:id="14" w:name="_Tocd19e157"/>
      <w:r w:rsidRPr="00F34E00">
        <w:rPr>
          <w:rFonts w:ascii="Verdana" w:hAnsi="Verdana"/>
          <w:sz w:val="20"/>
          <w:szCs w:val="20"/>
        </w:rPr>
        <w:t>Nominal impedance: 8 Ω</w:t>
      </w:r>
    </w:p>
    <w:p w14:paraId="20BB9BDC" w14:textId="77777777" w:rsidR="009B70EC" w:rsidRPr="00F34E00" w:rsidRDefault="00231D3C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Usable bandwidth: 60 Hz - 20 kHz (-10 dB), 65 Hz - 20 kHz (-6 dB), 70 Hz - 20 kHz (-3 dB)</w:t>
      </w:r>
    </w:p>
    <w:p w14:paraId="58570C15" w14:textId="77777777" w:rsidR="009B70EC" w:rsidRPr="00F34E00" w:rsidRDefault="00231D3C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RMS power handling (Calculated using the mean impedance measured on the usable bandwidth): 211 W</w:t>
      </w:r>
    </w:p>
    <w:p w14:paraId="1E776536" w14:textId="77777777" w:rsidR="009B70EC" w:rsidRPr="00F34E00" w:rsidRDefault="00231D3C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Maximum SPL: 129 dB (Peak level measured at 1 m under free field conditions using pink noise with crest factor 4)</w:t>
      </w:r>
      <w:bookmarkEnd w:id="13"/>
      <w:bookmarkEnd w:id="14"/>
    </w:p>
    <w:p w14:paraId="65728B74" w14:textId="77777777" w:rsidR="009B70EC" w:rsidRPr="00F34E00" w:rsidRDefault="00231D3C">
      <w:pPr>
        <w:pStyle w:val="Corpsdetexte"/>
        <w:rPr>
          <w:szCs w:val="20"/>
        </w:rPr>
      </w:pPr>
      <w:r w:rsidRPr="00F34E00">
        <w:rPr>
          <w:szCs w:val="20"/>
        </w:rPr>
        <w:t>Physical data:</w:t>
      </w:r>
    </w:p>
    <w:p w14:paraId="765CBBE0" w14:textId="77777777" w:rsidR="009B70EC" w:rsidRPr="00F34E00" w:rsidRDefault="00231D3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bookmarkStart w:id="15" w:name="_Refd19e237"/>
      <w:bookmarkStart w:id="16" w:name="_Tocd19e237"/>
      <w:r w:rsidRPr="00F34E00">
        <w:rPr>
          <w:rFonts w:ascii="Verdana" w:hAnsi="Verdana"/>
          <w:sz w:val="20"/>
          <w:szCs w:val="20"/>
        </w:rPr>
        <w:t>Acoustical load: bass-reflex</w:t>
      </w:r>
    </w:p>
    <w:p w14:paraId="5EA07F4D" w14:textId="77777777" w:rsidR="009B70EC" w:rsidRPr="00F34E00" w:rsidRDefault="00231D3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Cabinet: premium grade Baltic beech and birch plywood</w:t>
      </w:r>
    </w:p>
    <w:p w14:paraId="4E40A1C9" w14:textId="77777777" w:rsidR="009B70EC" w:rsidRPr="00F34E00" w:rsidRDefault="00231D3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Dimensions (W, H, D): 250 mm, 424 mm, 264 mm / 9.8 in, 16.7 in, 10.4 in</w:t>
      </w:r>
    </w:p>
    <w:p w14:paraId="208B7CAE" w14:textId="77777777" w:rsidR="009B70EC" w:rsidRPr="00F34E00" w:rsidRDefault="00231D3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Weight (net): 12 kg / 26.5 lb</w:t>
      </w:r>
    </w:p>
    <w:p w14:paraId="223ADED4" w14:textId="77777777" w:rsidR="009B70EC" w:rsidRPr="00F34E00" w:rsidRDefault="00231D3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Connectors: 2 × 4-point speakON</w:t>
      </w:r>
    </w:p>
    <w:p w14:paraId="478326A9" w14:textId="77777777" w:rsidR="009B70EC" w:rsidRPr="00F34E00" w:rsidRDefault="00231D3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IP: IP43</w:t>
      </w:r>
    </w:p>
    <w:p w14:paraId="0D6EEB5A" w14:textId="77777777" w:rsidR="009B70EC" w:rsidRPr="00F34E00" w:rsidRDefault="00231D3C" w:rsidP="00875039">
      <w:pPr>
        <w:pStyle w:val="Listepuces"/>
        <w:numPr>
          <w:ilvl w:val="0"/>
          <w:numId w:val="4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Finish:</w:t>
      </w:r>
    </w:p>
    <w:p w14:paraId="734799E2" w14:textId="77777777" w:rsidR="009B70EC" w:rsidRPr="00F34E00" w:rsidRDefault="00231D3C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bookmarkStart w:id="17" w:name="_Refd19e322"/>
      <w:bookmarkStart w:id="18" w:name="_Tocd19e322"/>
      <w:r w:rsidRPr="00F34E00">
        <w:rPr>
          <w:rFonts w:ascii="Verdana" w:hAnsi="Verdana"/>
          <w:sz w:val="20"/>
          <w:szCs w:val="20"/>
        </w:rPr>
        <w:t>dark grey brown Pantone 426 C</w:t>
      </w:r>
    </w:p>
    <w:p w14:paraId="1CE76A2A" w14:textId="77777777" w:rsidR="009B70EC" w:rsidRPr="00F34E00" w:rsidRDefault="00231D3C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pure white RAL 9010</w:t>
      </w:r>
    </w:p>
    <w:p w14:paraId="74E098DC" w14:textId="77777777" w:rsidR="009B70EC" w:rsidRPr="00F34E00" w:rsidRDefault="00231D3C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custom RAL code on special order</w:t>
      </w:r>
      <w:bookmarkEnd w:id="15"/>
      <w:bookmarkEnd w:id="16"/>
      <w:bookmarkEnd w:id="17"/>
      <w:bookmarkEnd w:id="18"/>
    </w:p>
    <w:p w14:paraId="7CF8E76A" w14:textId="77777777" w:rsidR="007634D1" w:rsidRDefault="007634D1">
      <w:pPr>
        <w:pStyle w:val="Corpsdetexte"/>
        <w:rPr>
          <w:szCs w:val="20"/>
        </w:rPr>
      </w:pPr>
    </w:p>
    <w:p w14:paraId="67551453" w14:textId="78E4CF7D" w:rsidR="009B70EC" w:rsidRPr="00F34E00" w:rsidRDefault="00231D3C">
      <w:pPr>
        <w:pStyle w:val="Corpsdetexte"/>
        <w:rPr>
          <w:szCs w:val="20"/>
        </w:rPr>
      </w:pPr>
      <w:bookmarkStart w:id="19" w:name="_GoBack"/>
      <w:bookmarkEnd w:id="19"/>
      <w:r w:rsidRPr="00F34E00">
        <w:rPr>
          <w:szCs w:val="20"/>
        </w:rPr>
        <w:t>Product name: X8</w:t>
      </w:r>
    </w:p>
    <w:p w14:paraId="45F99D47" w14:textId="77777777" w:rsidR="009B70EC" w:rsidRPr="00F34E00" w:rsidRDefault="00231D3C">
      <w:pPr>
        <w:pStyle w:val="Corpsdetexte"/>
        <w:rPr>
          <w:szCs w:val="20"/>
        </w:rPr>
      </w:pPr>
      <w:r w:rsidRPr="00F34E00">
        <w:rPr>
          <w:szCs w:val="20"/>
        </w:rPr>
        <w:t>Manufacturer: L-Acoustics</w:t>
      </w:r>
    </w:p>
    <w:sectPr w:rsidR="009B70EC" w:rsidRPr="00F34E00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CE7EC6" w14:textId="77777777" w:rsidR="00E771A4" w:rsidRDefault="00E771A4" w:rsidP="001D56CE">
      <w:r>
        <w:separator/>
      </w:r>
    </w:p>
  </w:endnote>
  <w:endnote w:type="continuationSeparator" w:id="0">
    <w:p w14:paraId="3487AD00" w14:textId="77777777" w:rsidR="00E771A4" w:rsidRDefault="00E771A4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03A6B4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875039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341F41F9" w14:textId="77777777" w:rsidR="004E230A" w:rsidRDefault="004E230A" w:rsidP="00787636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875039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2E32CD97" w14:textId="77777777" w:rsidR="004E230A" w:rsidRDefault="004E230A" w:rsidP="004E230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A4E25C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20833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518CD131" w14:textId="77777777" w:rsidR="004E230A" w:rsidRPr="00C26E10" w:rsidRDefault="004E230A" w:rsidP="004E230A">
    <w:pPr>
      <w:pStyle w:val="Pieddepage"/>
      <w:ind w:right="360"/>
      <w:rPr>
        <w:lang w:val="fi-F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909350" w14:textId="77777777" w:rsidR="00E771A4" w:rsidRDefault="00E771A4">
      <w:r>
        <w:separator/>
      </w:r>
    </w:p>
  </w:footnote>
  <w:footnote w:type="continuationSeparator" w:id="0">
    <w:p w14:paraId="0C54C304" w14:textId="77777777" w:rsidR="00E771A4" w:rsidRDefault="00E77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A7D5B0" w14:textId="77777777" w:rsidR="004E230A" w:rsidRDefault="007634D1">
    <w:pPr>
      <w:pStyle w:val="En-tte"/>
    </w:pPr>
    <w:r>
      <w:fldChar w:fldCharType="begin"/>
    </w:r>
    <w:r>
      <w:instrText xml:space="preserve"> TITLE  \* MERGEFORMAT </w:instrText>
    </w:r>
    <w:r>
      <w:fldChar w:fldCharType="separate"/>
    </w:r>
    <w:r w:rsidR="00875039">
      <w:t>X8 - Short throw point source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DC45581"/>
    <w:multiLevelType w:val="hybridMultilevel"/>
    <w:tmpl w:val="1756A976"/>
    <w:lvl w:ilvl="0" w:tplc="C4822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82D0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A0EE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98C6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F086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2E38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AF1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6E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9E77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2F5B05"/>
    <w:multiLevelType w:val="hybridMultilevel"/>
    <w:tmpl w:val="2CB0D52E"/>
    <w:lvl w:ilvl="0" w:tplc="CBF61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C691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8E3B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676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247C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227E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B85E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CCC7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423A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6464B24"/>
    <w:multiLevelType w:val="hybridMultilevel"/>
    <w:tmpl w:val="C07601BE"/>
    <w:lvl w:ilvl="0" w:tplc="2E000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E03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4A7A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782C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A034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02AE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09F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50E1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D0DF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F6CEA"/>
    <w:multiLevelType w:val="hybridMultilevel"/>
    <w:tmpl w:val="3C9A6C86"/>
    <w:lvl w:ilvl="0" w:tplc="EFFE7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4C8D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E6EA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4A5F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3041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800E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ACD2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AE6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D877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0B5159"/>
    <w:multiLevelType w:val="hybridMultilevel"/>
    <w:tmpl w:val="391439EC"/>
    <w:lvl w:ilvl="0" w:tplc="A1E0A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064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8A61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46DF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CC45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D256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588D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E804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08D6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21"/>
  </w:num>
  <w:num w:numId="4">
    <w:abstractNumId w:val="11"/>
  </w:num>
  <w:num w:numId="5">
    <w:abstractNumId w:val="17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9"/>
  </w:num>
  <w:num w:numId="12">
    <w:abstractNumId w:val="5"/>
  </w:num>
  <w:num w:numId="13">
    <w:abstractNumId w:val="6"/>
  </w:num>
  <w:num w:numId="14">
    <w:abstractNumId w:val="7"/>
  </w:num>
  <w:num w:numId="15">
    <w:abstractNumId w:val="8"/>
  </w:num>
  <w:num w:numId="16">
    <w:abstractNumId w:val="10"/>
  </w:num>
  <w:num w:numId="17">
    <w:abstractNumId w:val="16"/>
  </w:num>
  <w:num w:numId="18">
    <w:abstractNumId w:val="22"/>
  </w:num>
  <w:num w:numId="19">
    <w:abstractNumId w:val="19"/>
  </w:num>
  <w:num w:numId="20">
    <w:abstractNumId w:val="20"/>
  </w:num>
  <w:num w:numId="21">
    <w:abstractNumId w:val="18"/>
  </w:num>
  <w:num w:numId="22">
    <w:abstractNumId w:val="13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S3sDQzMjA1srAwNrZU0lEKTi0uzszPAykwrgUAMCLjOSwAAAA="/>
  </w:docVars>
  <w:rsids>
    <w:rsidRoot w:val="005043CB"/>
    <w:rsid w:val="00004E86"/>
    <w:rsid w:val="00020365"/>
    <w:rsid w:val="00046696"/>
    <w:rsid w:val="00071D48"/>
    <w:rsid w:val="000A1622"/>
    <w:rsid w:val="000E4F27"/>
    <w:rsid w:val="001D56CE"/>
    <w:rsid w:val="00213116"/>
    <w:rsid w:val="00214588"/>
    <w:rsid w:val="00231D3C"/>
    <w:rsid w:val="002826D0"/>
    <w:rsid w:val="002B0DC4"/>
    <w:rsid w:val="003601B7"/>
    <w:rsid w:val="00393220"/>
    <w:rsid w:val="00420833"/>
    <w:rsid w:val="00435FF9"/>
    <w:rsid w:val="00461E08"/>
    <w:rsid w:val="004828B6"/>
    <w:rsid w:val="0049548C"/>
    <w:rsid w:val="004C7159"/>
    <w:rsid w:val="004E230A"/>
    <w:rsid w:val="005043CB"/>
    <w:rsid w:val="00524F40"/>
    <w:rsid w:val="0054583A"/>
    <w:rsid w:val="006B50C1"/>
    <w:rsid w:val="00707D1A"/>
    <w:rsid w:val="0072492D"/>
    <w:rsid w:val="007634D1"/>
    <w:rsid w:val="0082451B"/>
    <w:rsid w:val="00875039"/>
    <w:rsid w:val="008A0452"/>
    <w:rsid w:val="008B0C7C"/>
    <w:rsid w:val="00902EBC"/>
    <w:rsid w:val="00926533"/>
    <w:rsid w:val="0097612B"/>
    <w:rsid w:val="00987704"/>
    <w:rsid w:val="00996D92"/>
    <w:rsid w:val="009B70EC"/>
    <w:rsid w:val="00A37E8E"/>
    <w:rsid w:val="00A52311"/>
    <w:rsid w:val="00AA0255"/>
    <w:rsid w:val="00AA51F9"/>
    <w:rsid w:val="00B265AB"/>
    <w:rsid w:val="00B47F8A"/>
    <w:rsid w:val="00B8607F"/>
    <w:rsid w:val="00BF38D8"/>
    <w:rsid w:val="00C26E10"/>
    <w:rsid w:val="00CC72B1"/>
    <w:rsid w:val="00E27114"/>
    <w:rsid w:val="00E428E8"/>
    <w:rsid w:val="00E64938"/>
    <w:rsid w:val="00E66394"/>
    <w:rsid w:val="00E7070B"/>
    <w:rsid w:val="00E771A4"/>
    <w:rsid w:val="00EB5CA1"/>
    <w:rsid w:val="00EB5CE7"/>
    <w:rsid w:val="00F34E00"/>
    <w:rsid w:val="00F757C0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CDFC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875039"/>
    <w:pPr>
      <w:keepNext/>
      <w:keepLines/>
      <w:spacing w:before="120"/>
      <w:outlineLvl w:val="0"/>
    </w:pPr>
    <w:rPr>
      <w:rFonts w:ascii="Verdana" w:eastAsiaTheme="majorEastAsia" w:hAnsi="Verdana" w:cstheme="majorBidi"/>
      <w:b/>
      <w:sz w:val="32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875039"/>
    <w:pPr>
      <w:keepNext/>
      <w:keepLines/>
      <w:spacing w:before="120"/>
      <w:outlineLvl w:val="1"/>
    </w:pPr>
    <w:rPr>
      <w:rFonts w:ascii="Verdana" w:eastAsiaTheme="majorEastAsia" w:hAnsi="Verdana" w:cstheme="majorBidi"/>
      <w:szCs w:val="26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504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504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5043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5043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99"/>
    <w:qFormat/>
    <w:rsid w:val="00875039"/>
    <w:pPr>
      <w:spacing w:before="120" w:after="120"/>
      <w:outlineLvl w:val="0"/>
    </w:pPr>
    <w:rPr>
      <w:rFonts w:ascii="Verdana" w:hAnsi="Verdana" w:cs="Arial"/>
      <w:b/>
      <w:bCs/>
      <w:caps/>
      <w:kern w:val="28"/>
      <w:sz w:val="36"/>
      <w:szCs w:val="32"/>
    </w:rPr>
  </w:style>
  <w:style w:type="character" w:customStyle="1" w:styleId="TitreCar">
    <w:name w:val="Titre Car"/>
    <w:basedOn w:val="Policepardfaut"/>
    <w:link w:val="Titre"/>
    <w:uiPriority w:val="99"/>
    <w:rsid w:val="00875039"/>
    <w:rPr>
      <w:rFonts w:ascii="Verdana" w:hAnsi="Verdana" w:cs="Arial"/>
      <w:b/>
      <w:bCs/>
      <w:caps/>
      <w:kern w:val="28"/>
      <w:sz w:val="36"/>
      <w:szCs w:val="32"/>
    </w:rPr>
  </w:style>
  <w:style w:type="paragraph" w:styleId="Corpsdetexte">
    <w:name w:val="Body Text"/>
    <w:basedOn w:val="Normal"/>
    <w:link w:val="CorpsdetexteCar"/>
    <w:uiPriority w:val="99"/>
    <w:unhideWhenUsed/>
    <w:rsid w:val="008B0C7C"/>
    <w:pPr>
      <w:jc w:val="both"/>
    </w:pPr>
    <w:rPr>
      <w:rFonts w:ascii="Verdana" w:hAnsi="Verdana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8B0C7C"/>
    <w:rPr>
      <w:rFonts w:ascii="Verdana" w:hAnsi="Verdana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centr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5043CB"/>
    <w:pPr>
      <w:ind w:left="720"/>
      <w:contextualSpacing/>
    </w:pPr>
  </w:style>
  <w:style w:type="table" w:styleId="Grilledutableau">
    <w:name w:val="Table Grid"/>
    <w:basedOn w:val="Tableau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75039"/>
    <w:rPr>
      <w:rFonts w:ascii="Verdana" w:eastAsiaTheme="majorEastAsia" w:hAnsi="Verdana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875039"/>
    <w:rPr>
      <w:rFonts w:ascii="Verdana" w:eastAsiaTheme="majorEastAsia" w:hAnsi="Verdana" w:cstheme="majorBidi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rsid w:val="00504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5043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debasdepage">
    <w:name w:val="footnote text"/>
    <w:basedOn w:val="Normal"/>
    <w:link w:val="NotedebasdepageCar"/>
    <w:uiPriority w:val="99"/>
    <w:unhideWhenUsed/>
    <w:rsid w:val="001D56CE"/>
  </w:style>
  <w:style w:type="character" w:customStyle="1" w:styleId="NotedebasdepageCar">
    <w:name w:val="Note de bas de page Car"/>
    <w:basedOn w:val="Policepardfaut"/>
    <w:link w:val="Notedebasdepage"/>
    <w:uiPriority w:val="99"/>
    <w:rsid w:val="001D56CE"/>
  </w:style>
  <w:style w:type="character" w:styleId="Appelnotedebasdep">
    <w:name w:val="footnote reference"/>
    <w:basedOn w:val="Policepardfaut"/>
    <w:uiPriority w:val="99"/>
    <w:unhideWhenUsed/>
    <w:rsid w:val="001D56CE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uiPriority w:val="99"/>
    <w:rsid w:val="004E230A"/>
  </w:style>
  <w:style w:type="paragraph" w:styleId="Pieddepage">
    <w:name w:val="footer"/>
    <w:basedOn w:val="Normal"/>
    <w:link w:val="Pieddepag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E230A"/>
  </w:style>
  <w:style w:type="character" w:styleId="Numrodepage">
    <w:name w:val="page number"/>
    <w:basedOn w:val="Policepardfaut"/>
    <w:uiPriority w:val="99"/>
    <w:semiHidden/>
    <w:unhideWhenUsed/>
    <w:rsid w:val="004E230A"/>
  </w:style>
  <w:style w:type="character" w:styleId="Titredulivre">
    <w:name w:val="Book Title"/>
    <w:basedOn w:val="Policepardfaut"/>
    <w:uiPriority w:val="33"/>
    <w:qFormat/>
    <w:rsid w:val="00FF2085"/>
    <w:rPr>
      <w:b/>
      <w:bCs/>
      <w:i/>
      <w:iCs/>
      <w:spacing w:val="5"/>
    </w:rPr>
  </w:style>
  <w:style w:type="paragraph" w:styleId="Listepuces">
    <w:name w:val="List Bullet"/>
    <w:basedOn w:val="Normal"/>
    <w:uiPriority w:val="99"/>
    <w:unhideWhenUsed/>
    <w:rsid w:val="00A52311"/>
    <w:pPr>
      <w:numPr>
        <w:numId w:val="16"/>
      </w:numPr>
      <w:spacing w:after="120"/>
      <w:ind w:left="357" w:hanging="357"/>
      <w:contextualSpacing/>
    </w:pPr>
  </w:style>
  <w:style w:type="paragraph" w:styleId="Listepuces2">
    <w:name w:val="List Bullet 2"/>
    <w:basedOn w:val="Normal"/>
    <w:uiPriority w:val="99"/>
    <w:unhideWhenUsed/>
    <w:rsid w:val="0072492D"/>
    <w:pPr>
      <w:numPr>
        <w:numId w:val="15"/>
      </w:numPr>
      <w:contextualSpacing/>
    </w:pPr>
  </w:style>
  <w:style w:type="paragraph" w:styleId="Listepuces3">
    <w:name w:val="List Bullet 3"/>
    <w:basedOn w:val="Normal"/>
    <w:uiPriority w:val="99"/>
    <w:unhideWhenUsed/>
    <w:rsid w:val="0072492D"/>
    <w:pPr>
      <w:numPr>
        <w:numId w:val="14"/>
      </w:numPr>
      <w:contextualSpacing/>
    </w:pPr>
  </w:style>
  <w:style w:type="paragraph" w:styleId="Listepuces4">
    <w:name w:val="List Bullet 4"/>
    <w:basedOn w:val="Normal"/>
    <w:uiPriority w:val="99"/>
    <w:unhideWhenUsed/>
    <w:rsid w:val="0097612B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unhideWhenUsed/>
    <w:rsid w:val="0097612B"/>
    <w:pPr>
      <w:numPr>
        <w:numId w:val="12"/>
      </w:numPr>
      <w:contextualSpacing/>
    </w:pPr>
  </w:style>
  <w:style w:type="paragraph" w:styleId="Listenumros">
    <w:name w:val="List Number"/>
    <w:basedOn w:val="Normal"/>
    <w:uiPriority w:val="99"/>
    <w:unhideWhenUsed/>
    <w:rsid w:val="0097612B"/>
    <w:pPr>
      <w:numPr>
        <w:numId w:val="11"/>
      </w:numPr>
      <w:contextualSpacing/>
    </w:pPr>
  </w:style>
  <w:style w:type="paragraph" w:styleId="Listenumros2">
    <w:name w:val="List Number 2"/>
    <w:basedOn w:val="Normal"/>
    <w:uiPriority w:val="99"/>
    <w:unhideWhenUsed/>
    <w:rsid w:val="0097612B"/>
    <w:pPr>
      <w:numPr>
        <w:numId w:val="10"/>
      </w:numPr>
      <w:contextualSpacing/>
    </w:pPr>
  </w:style>
  <w:style w:type="paragraph" w:styleId="Listenumros3">
    <w:name w:val="List Number 3"/>
    <w:basedOn w:val="Normal"/>
    <w:uiPriority w:val="99"/>
    <w:unhideWhenUsed/>
    <w:rsid w:val="0097612B"/>
    <w:pPr>
      <w:numPr>
        <w:numId w:val="9"/>
      </w:numPr>
      <w:contextualSpacing/>
    </w:pPr>
  </w:style>
  <w:style w:type="paragraph" w:styleId="Listenumros4">
    <w:name w:val="List Number 4"/>
    <w:basedOn w:val="Normal"/>
    <w:uiPriority w:val="99"/>
    <w:unhideWhenUsed/>
    <w:rsid w:val="0097612B"/>
    <w:pPr>
      <w:numPr>
        <w:numId w:val="8"/>
      </w:numPr>
      <w:contextualSpacing/>
    </w:pPr>
  </w:style>
  <w:style w:type="paragraph" w:styleId="Listenumros5">
    <w:name w:val="List Number 5"/>
    <w:basedOn w:val="Normal"/>
    <w:uiPriority w:val="99"/>
    <w:unhideWhenUsed/>
    <w:rsid w:val="0097612B"/>
    <w:pPr>
      <w:numPr>
        <w:numId w:val="7"/>
      </w:numPr>
      <w:contextualSpacing/>
    </w:pPr>
  </w:style>
  <w:style w:type="paragraph" w:styleId="Listecontinue2">
    <w:name w:val="List Continue 2"/>
    <w:basedOn w:val="Normal"/>
    <w:uiPriority w:val="99"/>
    <w:unhideWhenUsed/>
    <w:rsid w:val="00E64938"/>
    <w:pPr>
      <w:spacing w:after="120"/>
      <w:ind w:left="566"/>
      <w:contextualSpacing/>
    </w:pPr>
  </w:style>
  <w:style w:type="paragraph" w:styleId="Listecontinue">
    <w:name w:val="List Continue"/>
    <w:basedOn w:val="Normal"/>
    <w:uiPriority w:val="99"/>
    <w:unhideWhenUsed/>
    <w:rsid w:val="00E64938"/>
    <w:pPr>
      <w:spacing w:after="120"/>
      <w:ind w:left="283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A37E8E"/>
  </w:style>
  <w:style w:type="paragraph" w:styleId="TM2">
    <w:name w:val="toc 2"/>
    <w:basedOn w:val="Normal"/>
    <w:next w:val="Normal"/>
    <w:autoRedefine/>
    <w:uiPriority w:val="39"/>
    <w:unhideWhenUsed/>
    <w:rsid w:val="004C7159"/>
    <w:pPr>
      <w:tabs>
        <w:tab w:val="right" w:leader="dot" w:pos="9622"/>
      </w:tabs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A37E8E"/>
    <w:pPr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A37E8E"/>
    <w:pPr>
      <w:ind w:left="720"/>
    </w:pPr>
  </w:style>
  <w:style w:type="paragraph" w:styleId="TM5">
    <w:name w:val="toc 5"/>
    <w:basedOn w:val="Normal"/>
    <w:next w:val="Normal"/>
    <w:autoRedefine/>
    <w:uiPriority w:val="39"/>
    <w:unhideWhenUsed/>
    <w:rsid w:val="00A37E8E"/>
    <w:pPr>
      <w:ind w:left="960"/>
    </w:pPr>
  </w:style>
  <w:style w:type="paragraph" w:styleId="TM6">
    <w:name w:val="toc 6"/>
    <w:basedOn w:val="Normal"/>
    <w:next w:val="Normal"/>
    <w:autoRedefine/>
    <w:uiPriority w:val="39"/>
    <w:unhideWhenUsed/>
    <w:rsid w:val="00A37E8E"/>
    <w:pPr>
      <w:ind w:left="1200"/>
    </w:pPr>
  </w:style>
  <w:style w:type="paragraph" w:styleId="TM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M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M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877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15776F0-F4BE-4281-BE21-890C89F97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2099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X8 - Short throw point source</dc:title>
  <dc:subject/>
  <dc:creator/>
  <cp:keywords/>
  <dc:description/>
  <cp:lastModifiedBy>Germain SIMON</cp:lastModifiedBy>
  <cp:revision>6</cp:revision>
  <dcterms:created xsi:type="dcterms:W3CDTF">2020-03-27T13:33:00Z</dcterms:created>
  <dcterms:modified xsi:type="dcterms:W3CDTF">2021-01-06T13:28:00Z</dcterms:modified>
</cp:coreProperties>
</file>