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6D24A3" w14:textId="77777777" w:rsidR="00BA052B" w:rsidRDefault="000D5D48" w:rsidP="00D21620">
      <w:pPr>
        <w:pStyle w:val="Titre"/>
        <w:rPr>
          <w:lang w:val=""/>
        </w:rPr>
      </w:pPr>
      <w:r>
        <w:fldChar w:fldCharType="begin"/>
      </w:r>
      <w:r>
        <w:rPr>
          <w:lang w:val=""/>
        </w:rPr>
        <w:instrText>TITLE \* MERGEFORMAT</w:instrText>
      </w:r>
      <w:r>
        <w:fldChar w:fldCharType="separate"/>
      </w:r>
      <w:bookmarkStart w:id="0" w:name="_Toc36200547"/>
      <w:r w:rsidR="00D21620">
        <w:rPr>
          <w:lang w:val=""/>
        </w:rPr>
        <w:t>K1-SB - Large format low-end extension</w:t>
      </w:r>
      <w:bookmarkEnd w:id="0"/>
      <w:r>
        <w:fldChar w:fldCharType="end"/>
      </w:r>
    </w:p>
    <w:p w14:paraId="5075131F" w14:textId="77777777" w:rsidR="00BA052B" w:rsidRDefault="000D5D48">
      <w:pPr>
        <w:pStyle w:val="Corpsdetexte"/>
      </w:pPr>
      <w:r>
        <w:t>K Series</w:t>
      </w:r>
    </w:p>
    <w:p w14:paraId="366B7E9A" w14:textId="77777777" w:rsidR="00BA052B" w:rsidRDefault="000D5D48">
      <w:pPr>
        <w:pStyle w:val="Corpsdetexte"/>
      </w:pPr>
      <w:r>
        <w:t>Low-end extension</w:t>
      </w:r>
    </w:p>
    <w:p w14:paraId="54E4BAD4" w14:textId="77777777" w:rsidR="00BA052B" w:rsidRDefault="000D5D48">
      <w:pPr>
        <w:pStyle w:val="Corpsdetexte"/>
      </w:pPr>
      <w:r>
        <w:t>Deployment in vertical lines</w:t>
      </w:r>
    </w:p>
    <w:p w14:paraId="65E02B88" w14:textId="77777777" w:rsidR="00BA052B" w:rsidRDefault="000D5D48">
      <w:pPr>
        <w:pStyle w:val="Corpsdetexte"/>
      </w:pPr>
      <w:r>
        <w:t>Omni configuration</w:t>
      </w:r>
    </w:p>
    <w:p w14:paraId="63F2FC69" w14:textId="77777777" w:rsidR="00BA052B" w:rsidRDefault="000D5D48">
      <w:pPr>
        <w:pStyle w:val="Titre1"/>
      </w:pPr>
      <w:bookmarkStart w:id="1" w:name="_Refd19e67"/>
      <w:bookmarkStart w:id="2" w:name="_Toc36200548"/>
      <w:r>
        <w:t>K1-SB</w:t>
      </w:r>
      <w:bookmarkEnd w:id="1"/>
      <w:bookmarkEnd w:id="2"/>
    </w:p>
    <w:p w14:paraId="7BCA3995" w14:textId="77777777" w:rsidR="00BA052B" w:rsidRDefault="000D5D48">
      <w:pPr>
        <w:pStyle w:val="Titre2"/>
      </w:pPr>
      <w:bookmarkStart w:id="3" w:name="_Refd19e73"/>
      <w:bookmarkStart w:id="4" w:name="_Toc36200549"/>
      <w:r>
        <w:t>Short description</w:t>
      </w:r>
      <w:bookmarkEnd w:id="3"/>
      <w:bookmarkEnd w:id="4"/>
    </w:p>
    <w:p w14:paraId="1810097C" w14:textId="77777777" w:rsidR="00BA052B" w:rsidRDefault="000D5D48">
      <w:pPr>
        <w:pStyle w:val="Corpsdetexte"/>
      </w:pPr>
      <w:r>
        <w:t>Large format low-end extension featuring two 15 in speakers with high excursion drivers and optimized laminar vents to maximize LF efficiency - deployed on its own as a subwoofer or in-line with large format loudspeakers to extend low-frequencies throw capacity</w:t>
      </w:r>
    </w:p>
    <w:p w14:paraId="3A48935E" w14:textId="77777777" w:rsidR="00BA052B" w:rsidRDefault="000D5D48">
      <w:pPr>
        <w:pStyle w:val="Titre2"/>
      </w:pPr>
      <w:bookmarkStart w:id="5" w:name="_Refd19e82"/>
      <w:bookmarkStart w:id="6" w:name="_Toc36200550"/>
      <w:r>
        <w:t>Description</w:t>
      </w:r>
      <w:bookmarkEnd w:id="5"/>
      <w:bookmarkEnd w:id="6"/>
    </w:p>
    <w:p w14:paraId="0D4A5544" w14:textId="77777777" w:rsidR="00BA052B" w:rsidRDefault="000D5D48">
      <w:pPr>
        <w:pStyle w:val="Corpsdetexte"/>
      </w:pPr>
      <w:r>
        <w:t>Passive large format low-end extension with two high-excursion, direct-radiating 15 in transducers mounted in a bass-reflex tuned enclosure with laminar vents for increased LF efficiency. The enclosure cabinet is constructed of premium grade Baltic beech and birch plywood. The enclosure front is protected by a coated steel grill and an acoustically transparent fabric. The enclosure integrates four ergonomic handles and a four-point flush-fitting hardware for rigging and combining with other loudspeakers of the same family. Exclusively driven and protected by a proprietary amplified controller through a dedicated preset.</w:t>
      </w:r>
    </w:p>
    <w:p w14:paraId="77B5DC8E" w14:textId="77777777" w:rsidR="00BA052B" w:rsidRDefault="000D5D48">
      <w:pPr>
        <w:pStyle w:val="Titre2"/>
      </w:pPr>
      <w:bookmarkStart w:id="7" w:name="_Refd19e91"/>
      <w:bookmarkStart w:id="8" w:name="_Toc36200551"/>
      <w:r>
        <w:t>Technical requirements</w:t>
      </w:r>
      <w:bookmarkEnd w:id="7"/>
      <w:bookmarkEnd w:id="8"/>
    </w:p>
    <w:p w14:paraId="16DB1F09" w14:textId="77777777" w:rsidR="00BA052B" w:rsidRPr="00F16C7E" w:rsidRDefault="000D5D48">
      <w:pPr>
        <w:pStyle w:val="Corpsdetexte"/>
        <w:rPr>
          <w:szCs w:val="20"/>
        </w:rPr>
      </w:pPr>
      <w:r w:rsidRPr="00F16C7E">
        <w:rPr>
          <w:szCs w:val="20"/>
        </w:rPr>
        <w:t>Coverage:</w:t>
      </w:r>
    </w:p>
    <w:p w14:paraId="6F426206" w14:textId="77777777" w:rsidR="00BA052B" w:rsidRPr="00F16C7E" w:rsidRDefault="000D5D48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bookmarkStart w:id="9" w:name="_Refd19e101"/>
      <w:bookmarkStart w:id="10" w:name="_Tocd19e101"/>
      <w:r w:rsidRPr="00F16C7E">
        <w:rPr>
          <w:rFonts w:ascii="Verdana" w:hAnsi="Verdana"/>
          <w:sz w:val="20"/>
          <w:szCs w:val="20"/>
        </w:rPr>
        <w:t>Enclosure directivity: omnidirectional</w:t>
      </w:r>
      <w:bookmarkEnd w:id="9"/>
      <w:bookmarkEnd w:id="10"/>
    </w:p>
    <w:p w14:paraId="60B78480" w14:textId="77777777" w:rsidR="00BA052B" w:rsidRPr="00F16C7E" w:rsidRDefault="000D5D48">
      <w:pPr>
        <w:pStyle w:val="Corpsdetexte"/>
        <w:rPr>
          <w:szCs w:val="20"/>
        </w:rPr>
      </w:pPr>
      <w:r w:rsidRPr="00F16C7E">
        <w:rPr>
          <w:szCs w:val="20"/>
        </w:rPr>
        <w:t>Transducers:</w:t>
      </w:r>
    </w:p>
    <w:p w14:paraId="7B631A4F" w14:textId="77777777" w:rsidR="00BA052B" w:rsidRPr="00F16C7E" w:rsidRDefault="000D5D48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bookmarkStart w:id="11" w:name="_Refd19e115"/>
      <w:bookmarkStart w:id="12" w:name="_Tocd19e115"/>
      <w:r w:rsidRPr="00F16C7E">
        <w:rPr>
          <w:rFonts w:ascii="Verdana" w:hAnsi="Verdana"/>
          <w:sz w:val="20"/>
          <w:szCs w:val="20"/>
        </w:rPr>
        <w:t>LF transducer: 2 × 15" cone drivers</w:t>
      </w:r>
      <w:bookmarkEnd w:id="11"/>
      <w:bookmarkEnd w:id="12"/>
    </w:p>
    <w:p w14:paraId="23F5338D" w14:textId="548AE33C" w:rsidR="00BA052B" w:rsidRPr="00F16C7E" w:rsidRDefault="000D5D48">
      <w:pPr>
        <w:pStyle w:val="Corpsdetexte"/>
        <w:rPr>
          <w:szCs w:val="20"/>
        </w:rPr>
      </w:pPr>
      <w:r w:rsidRPr="00F16C7E">
        <w:rPr>
          <w:szCs w:val="20"/>
        </w:rPr>
        <w:t>Acoustics:</w:t>
      </w:r>
    </w:p>
    <w:p w14:paraId="10C75C9A" w14:textId="77777777" w:rsidR="00BA052B" w:rsidRPr="00F16C7E" w:rsidRDefault="000D5D48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bookmarkStart w:id="13" w:name="_Refd19e138"/>
      <w:bookmarkStart w:id="14" w:name="_Tocd19e138"/>
      <w:r w:rsidRPr="00F16C7E">
        <w:rPr>
          <w:rFonts w:ascii="Verdana" w:hAnsi="Verdana"/>
          <w:sz w:val="20"/>
          <w:szCs w:val="20"/>
        </w:rPr>
        <w:t>Nominal impedance: 4 Ω</w:t>
      </w:r>
    </w:p>
    <w:p w14:paraId="4B383226" w14:textId="77777777" w:rsidR="00BA052B" w:rsidRPr="00F16C7E" w:rsidRDefault="000D5D48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16C7E">
        <w:rPr>
          <w:rFonts w:ascii="Verdana" w:hAnsi="Verdana"/>
          <w:sz w:val="20"/>
          <w:szCs w:val="20"/>
        </w:rPr>
        <w:t>Usable bandwidth: 30 Hz - 80 Hz (-10 dB), 35 Hz - 70 Hz (-6 dB), 38 Hz - 61 Hz (-3 dB)</w:t>
      </w:r>
    </w:p>
    <w:p w14:paraId="45E8AA1B" w14:textId="2B471B58" w:rsidR="00BA052B" w:rsidRPr="00F16C7E" w:rsidRDefault="000D5D48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16C7E">
        <w:rPr>
          <w:rFonts w:ascii="Verdana" w:hAnsi="Verdana"/>
          <w:sz w:val="20"/>
          <w:szCs w:val="20"/>
        </w:rPr>
        <w:t>RMS power handling (</w:t>
      </w:r>
      <w:r w:rsidR="000B39C2">
        <w:rPr>
          <w:rFonts w:ascii="Verdana" w:hAnsi="Verdana"/>
          <w:sz w:val="20"/>
          <w:szCs w:val="20"/>
        </w:rPr>
        <w:t>c</w:t>
      </w:r>
      <w:r w:rsidRPr="00F16C7E">
        <w:rPr>
          <w:rFonts w:ascii="Verdana" w:hAnsi="Verdana"/>
          <w:sz w:val="20"/>
          <w:szCs w:val="20"/>
        </w:rPr>
        <w:t>alculated using the mean impedance measured on the usable bandwidth): 930 W</w:t>
      </w:r>
    </w:p>
    <w:p w14:paraId="09D2A088" w14:textId="6B78DFE2" w:rsidR="00BA052B" w:rsidRPr="00F16C7E" w:rsidRDefault="000D5D48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16C7E">
        <w:rPr>
          <w:rFonts w:ascii="Verdana" w:hAnsi="Verdana"/>
          <w:sz w:val="20"/>
          <w:szCs w:val="20"/>
        </w:rPr>
        <w:t xml:space="preserve">Maximum SPL: 141 dB </w:t>
      </w:r>
      <w:r w:rsidR="0074115F">
        <w:rPr>
          <w:rFonts w:ascii="Verdana" w:hAnsi="Verdana"/>
          <w:sz w:val="20"/>
          <w:szCs w:val="20"/>
        </w:rPr>
        <w:t>(</w:t>
      </w:r>
      <w:r w:rsidR="000B39C2">
        <w:rPr>
          <w:rFonts w:ascii="Verdana" w:hAnsi="Verdana"/>
          <w:sz w:val="20"/>
          <w:szCs w:val="20"/>
        </w:rPr>
        <w:t>p</w:t>
      </w:r>
      <w:r w:rsidRPr="00F16C7E">
        <w:rPr>
          <w:rFonts w:ascii="Verdana" w:hAnsi="Verdana"/>
          <w:sz w:val="20"/>
          <w:szCs w:val="20"/>
        </w:rPr>
        <w:t>eak level at 1 m under half space conditions using pink noise with crest factor 4</w:t>
      </w:r>
      <w:bookmarkEnd w:id="13"/>
      <w:bookmarkEnd w:id="14"/>
      <w:r w:rsidR="0074115F">
        <w:rPr>
          <w:rFonts w:ascii="Verdana" w:hAnsi="Verdana"/>
          <w:sz w:val="20"/>
          <w:szCs w:val="20"/>
        </w:rPr>
        <w:t>)</w:t>
      </w:r>
    </w:p>
    <w:p w14:paraId="70654943" w14:textId="77777777" w:rsidR="00BA052B" w:rsidRPr="00F16C7E" w:rsidRDefault="000D5D48">
      <w:pPr>
        <w:pStyle w:val="Corpsdetexte"/>
        <w:rPr>
          <w:szCs w:val="20"/>
        </w:rPr>
      </w:pPr>
      <w:r w:rsidRPr="00F16C7E">
        <w:rPr>
          <w:szCs w:val="20"/>
        </w:rPr>
        <w:t>Physical data:</w:t>
      </w:r>
    </w:p>
    <w:p w14:paraId="78B87098" w14:textId="77777777" w:rsidR="00BA052B" w:rsidRPr="00F16C7E" w:rsidRDefault="000D5D48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bookmarkStart w:id="15" w:name="_Refd19e217"/>
      <w:bookmarkStart w:id="16" w:name="_Tocd19e217"/>
      <w:r w:rsidRPr="00F16C7E">
        <w:rPr>
          <w:rFonts w:ascii="Verdana" w:hAnsi="Verdana"/>
          <w:sz w:val="20"/>
          <w:szCs w:val="20"/>
        </w:rPr>
        <w:t>Acoustical load: bass-reflex</w:t>
      </w:r>
    </w:p>
    <w:p w14:paraId="56C46EBA" w14:textId="77777777" w:rsidR="00BA052B" w:rsidRPr="00F16C7E" w:rsidRDefault="000D5D48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16C7E">
        <w:rPr>
          <w:rFonts w:ascii="Verdana" w:hAnsi="Verdana"/>
          <w:sz w:val="20"/>
          <w:szCs w:val="20"/>
        </w:rPr>
        <w:t>Cabinet: premium grade Baltic birch plywood</w:t>
      </w:r>
    </w:p>
    <w:p w14:paraId="48D8CAFC" w14:textId="77777777" w:rsidR="00BA052B" w:rsidRPr="00F16C7E" w:rsidRDefault="000D5D48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16C7E">
        <w:rPr>
          <w:rFonts w:ascii="Verdana" w:hAnsi="Verdana"/>
          <w:sz w:val="20"/>
          <w:szCs w:val="20"/>
        </w:rPr>
        <w:t>Dimensions (W, H, D): 1342 mm, 438 mm, 520 mm / 52.8 in, 17.1 in, 20.5 in</w:t>
      </w:r>
    </w:p>
    <w:p w14:paraId="3FEFF13A" w14:textId="77777777" w:rsidR="00BA052B" w:rsidRPr="00F16C7E" w:rsidRDefault="000D5D48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16C7E">
        <w:rPr>
          <w:rFonts w:ascii="Verdana" w:hAnsi="Verdana"/>
          <w:sz w:val="20"/>
          <w:szCs w:val="20"/>
        </w:rPr>
        <w:t>Weight (net): 83 kg / 183 lb</w:t>
      </w:r>
    </w:p>
    <w:p w14:paraId="73060314" w14:textId="4276A2EE" w:rsidR="00BA052B" w:rsidRDefault="000D5D48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16C7E">
        <w:rPr>
          <w:rFonts w:ascii="Verdana" w:hAnsi="Verdana"/>
          <w:sz w:val="20"/>
          <w:szCs w:val="20"/>
        </w:rPr>
        <w:t>Connectors: IN: 1 × 4-point speakON</w:t>
      </w:r>
    </w:p>
    <w:p w14:paraId="5C5552D6" w14:textId="7FBF4C4D" w:rsidR="00770166" w:rsidRPr="00F16C7E" w:rsidRDefault="00770166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IP: IP4</w:t>
      </w:r>
      <w:r w:rsidR="00DC2AB7">
        <w:rPr>
          <w:rFonts w:ascii="Verdana" w:hAnsi="Verdana"/>
          <w:sz w:val="20"/>
          <w:szCs w:val="20"/>
        </w:rPr>
        <w:t>5</w:t>
      </w:r>
      <w:bookmarkStart w:id="17" w:name="_GoBack"/>
      <w:bookmarkEnd w:id="17"/>
    </w:p>
    <w:p w14:paraId="48B0FB45" w14:textId="77777777" w:rsidR="00BA052B" w:rsidRPr="00F16C7E" w:rsidRDefault="000D5D48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16C7E">
        <w:rPr>
          <w:rFonts w:ascii="Verdana" w:hAnsi="Verdana"/>
          <w:sz w:val="20"/>
          <w:szCs w:val="20"/>
        </w:rPr>
        <w:t>Finish: dark grey brown Pantone 426 C</w:t>
      </w:r>
      <w:bookmarkEnd w:id="15"/>
      <w:bookmarkEnd w:id="16"/>
    </w:p>
    <w:p w14:paraId="48A45A36" w14:textId="77777777" w:rsidR="00BA052B" w:rsidRDefault="000D5D48">
      <w:pPr>
        <w:pStyle w:val="Corpsdetexte"/>
      </w:pPr>
      <w:r>
        <w:t>Product name: K1-SB</w:t>
      </w:r>
    </w:p>
    <w:p w14:paraId="6425A2C8" w14:textId="77777777" w:rsidR="00BA052B" w:rsidRDefault="000D5D48">
      <w:pPr>
        <w:pStyle w:val="Corpsdetexte"/>
      </w:pPr>
      <w:r>
        <w:t>Manufacturer: L-Acoustics</w:t>
      </w:r>
    </w:p>
    <w:sectPr w:rsidR="00BA052B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173739" w14:textId="77777777" w:rsidR="002110D6" w:rsidRDefault="002110D6" w:rsidP="001D56CE">
      <w:r>
        <w:separator/>
      </w:r>
    </w:p>
  </w:endnote>
  <w:endnote w:type="continuationSeparator" w:id="0">
    <w:p w14:paraId="0CC63265" w14:textId="77777777" w:rsidR="002110D6" w:rsidRDefault="002110D6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DF48FA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D21620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39FF84F3" w14:textId="77777777" w:rsidR="004E230A" w:rsidRDefault="004E230A" w:rsidP="00787636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D21620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1A9C27DC" w14:textId="77777777" w:rsidR="004E230A" w:rsidRDefault="004E230A" w:rsidP="004E230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9D0028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20833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441BC830" w14:textId="77777777" w:rsidR="004E230A" w:rsidRPr="00C26E10" w:rsidRDefault="004E230A" w:rsidP="004E230A">
    <w:pPr>
      <w:pStyle w:val="Pieddepage"/>
      <w:ind w:right="360"/>
      <w:rPr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DCA01F" w14:textId="77777777" w:rsidR="002110D6" w:rsidRDefault="002110D6">
      <w:r>
        <w:separator/>
      </w:r>
    </w:p>
  </w:footnote>
  <w:footnote w:type="continuationSeparator" w:id="0">
    <w:p w14:paraId="6FA695F0" w14:textId="77777777" w:rsidR="002110D6" w:rsidRDefault="00211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2C269F" w14:textId="77777777" w:rsidR="004E230A" w:rsidRDefault="00DC2AB7">
    <w:pPr>
      <w:pStyle w:val="En-tte"/>
    </w:pPr>
    <w:r>
      <w:fldChar w:fldCharType="begin"/>
    </w:r>
    <w:r>
      <w:instrText xml:space="preserve"> TITLE  \* MERGEFORMAT </w:instrText>
    </w:r>
    <w:r>
      <w:fldChar w:fldCharType="separate"/>
    </w:r>
    <w:r w:rsidR="00D21620">
      <w:t>K1-SB - Large format low-end extension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91E25"/>
    <w:multiLevelType w:val="hybridMultilevel"/>
    <w:tmpl w:val="53B00C58"/>
    <w:lvl w:ilvl="0" w:tplc="F7C4B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328A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E8B3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E25C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039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40D6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3A3E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9613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7E1D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A202E"/>
    <w:multiLevelType w:val="hybridMultilevel"/>
    <w:tmpl w:val="6AAEEC98"/>
    <w:lvl w:ilvl="0" w:tplc="036EE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7C10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5C34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64D8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9E43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1C5A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655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E2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925C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CB02D3"/>
    <w:multiLevelType w:val="hybridMultilevel"/>
    <w:tmpl w:val="F4E48B2E"/>
    <w:lvl w:ilvl="0" w:tplc="E86E7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0A30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3032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784D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C97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2EC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B631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F843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485A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FB82CE9"/>
    <w:multiLevelType w:val="hybridMultilevel"/>
    <w:tmpl w:val="4BA0C378"/>
    <w:lvl w:ilvl="0" w:tplc="886C3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4AC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467C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9A2F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E52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5AE8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A8DD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247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F4A9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0"/>
  </w:num>
  <w:num w:numId="3">
    <w:abstractNumId w:val="16"/>
  </w:num>
  <w:num w:numId="4">
    <w:abstractNumId w:val="13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9"/>
  </w:num>
  <w:num w:numId="11">
    <w:abstractNumId w:val="5"/>
  </w:num>
  <w:num w:numId="12">
    <w:abstractNumId w:val="6"/>
  </w:num>
  <w:num w:numId="13">
    <w:abstractNumId w:val="7"/>
  </w:num>
  <w:num w:numId="14">
    <w:abstractNumId w:val="8"/>
  </w:num>
  <w:num w:numId="15">
    <w:abstractNumId w:val="10"/>
  </w:num>
  <w:num w:numId="16">
    <w:abstractNumId w:val="14"/>
  </w:num>
  <w:num w:numId="17">
    <w:abstractNumId w:val="21"/>
  </w:num>
  <w:num w:numId="18">
    <w:abstractNumId w:val="18"/>
  </w:num>
  <w:num w:numId="19">
    <w:abstractNumId w:val="19"/>
  </w:num>
  <w:num w:numId="20">
    <w:abstractNumId w:val="17"/>
  </w:num>
  <w:num w:numId="21">
    <w:abstractNumId w:val="1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3tzA0NjMwNbI0MDBV0lEKTi0uzszPAykwrgUAYu7TFSwAAAA="/>
  </w:docVars>
  <w:rsids>
    <w:rsidRoot w:val="005043CB"/>
    <w:rsid w:val="00004E86"/>
    <w:rsid w:val="00020365"/>
    <w:rsid w:val="00071D48"/>
    <w:rsid w:val="000A1622"/>
    <w:rsid w:val="000B39C2"/>
    <w:rsid w:val="000D5D48"/>
    <w:rsid w:val="000E4F27"/>
    <w:rsid w:val="001D56CE"/>
    <w:rsid w:val="002110D6"/>
    <w:rsid w:val="00213116"/>
    <w:rsid w:val="00214588"/>
    <w:rsid w:val="002826D0"/>
    <w:rsid w:val="002B0DC4"/>
    <w:rsid w:val="003601B7"/>
    <w:rsid w:val="00393220"/>
    <w:rsid w:val="00420833"/>
    <w:rsid w:val="00435FF9"/>
    <w:rsid w:val="00461E08"/>
    <w:rsid w:val="004828B6"/>
    <w:rsid w:val="0049548C"/>
    <w:rsid w:val="004C7159"/>
    <w:rsid w:val="004E230A"/>
    <w:rsid w:val="005043CB"/>
    <w:rsid w:val="00524F40"/>
    <w:rsid w:val="0054583A"/>
    <w:rsid w:val="006B50C1"/>
    <w:rsid w:val="00707D1A"/>
    <w:rsid w:val="0072492D"/>
    <w:rsid w:val="0074115F"/>
    <w:rsid w:val="00770166"/>
    <w:rsid w:val="0082451B"/>
    <w:rsid w:val="008A0452"/>
    <w:rsid w:val="008B0C7C"/>
    <w:rsid w:val="00902EBC"/>
    <w:rsid w:val="00926533"/>
    <w:rsid w:val="0097612B"/>
    <w:rsid w:val="00987704"/>
    <w:rsid w:val="00996D92"/>
    <w:rsid w:val="00A37E8E"/>
    <w:rsid w:val="00A52311"/>
    <w:rsid w:val="00AA0255"/>
    <w:rsid w:val="00AA51F9"/>
    <w:rsid w:val="00B265AB"/>
    <w:rsid w:val="00B47F8A"/>
    <w:rsid w:val="00B8607F"/>
    <w:rsid w:val="00BA052B"/>
    <w:rsid w:val="00BF38D8"/>
    <w:rsid w:val="00C26E10"/>
    <w:rsid w:val="00CC72B1"/>
    <w:rsid w:val="00D21620"/>
    <w:rsid w:val="00DC2AB7"/>
    <w:rsid w:val="00E27114"/>
    <w:rsid w:val="00E428E8"/>
    <w:rsid w:val="00E64938"/>
    <w:rsid w:val="00E7070B"/>
    <w:rsid w:val="00EB5CA1"/>
    <w:rsid w:val="00EB5CE7"/>
    <w:rsid w:val="00F16C7E"/>
    <w:rsid w:val="00F757C0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B556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D21620"/>
    <w:pPr>
      <w:keepNext/>
      <w:keepLines/>
      <w:spacing w:before="120"/>
      <w:outlineLvl w:val="0"/>
    </w:pPr>
    <w:rPr>
      <w:rFonts w:ascii="Verdana" w:eastAsiaTheme="majorEastAsia" w:hAnsi="Verdana" w:cstheme="majorBidi"/>
      <w:b/>
      <w:sz w:val="32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D21620"/>
    <w:pPr>
      <w:keepNext/>
      <w:keepLines/>
      <w:spacing w:before="120"/>
      <w:outlineLvl w:val="1"/>
    </w:pPr>
    <w:rPr>
      <w:rFonts w:ascii="Verdana" w:eastAsiaTheme="majorEastAsia" w:hAnsi="Verdana" w:cstheme="majorBidi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99"/>
    <w:qFormat/>
    <w:rsid w:val="00D21620"/>
    <w:pPr>
      <w:spacing w:before="120" w:after="120"/>
      <w:outlineLvl w:val="0"/>
    </w:pPr>
    <w:rPr>
      <w:rFonts w:ascii="Verdana" w:hAnsi="Verdana" w:cs="Arial"/>
      <w:b/>
      <w:bCs/>
      <w:caps/>
      <w:kern w:val="28"/>
      <w:sz w:val="36"/>
      <w:szCs w:val="32"/>
    </w:rPr>
  </w:style>
  <w:style w:type="character" w:customStyle="1" w:styleId="TitreCar">
    <w:name w:val="Titre Car"/>
    <w:basedOn w:val="Policepardfaut"/>
    <w:link w:val="Titre"/>
    <w:uiPriority w:val="99"/>
    <w:rsid w:val="00D21620"/>
    <w:rPr>
      <w:rFonts w:ascii="Verdana" w:hAnsi="Verdana" w:cs="Arial"/>
      <w:b/>
      <w:bCs/>
      <w:caps/>
      <w:kern w:val="28"/>
      <w:sz w:val="36"/>
      <w:szCs w:val="32"/>
    </w:rPr>
  </w:style>
  <w:style w:type="paragraph" w:styleId="Corpsdetexte">
    <w:name w:val="Body Text"/>
    <w:basedOn w:val="Normal"/>
    <w:link w:val="CorpsdetexteCar"/>
    <w:uiPriority w:val="99"/>
    <w:unhideWhenUsed/>
    <w:rsid w:val="008B0C7C"/>
    <w:pPr>
      <w:jc w:val="both"/>
    </w:pPr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8B0C7C"/>
    <w:rPr>
      <w:rFonts w:ascii="Verdana" w:hAnsi="Verdana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centr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Grilledutableau">
    <w:name w:val="Table Grid"/>
    <w:basedOn w:val="Tableau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D21620"/>
    <w:rPr>
      <w:rFonts w:ascii="Verdana" w:eastAsiaTheme="majorEastAsia" w:hAnsi="Verdana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21620"/>
    <w:rPr>
      <w:rFonts w:ascii="Verdana" w:eastAsiaTheme="majorEastAsia" w:hAnsi="Verdana" w:cstheme="majorBidi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unhideWhenUsed/>
    <w:rsid w:val="001D56CE"/>
  </w:style>
  <w:style w:type="character" w:customStyle="1" w:styleId="NotedebasdepageCar">
    <w:name w:val="Note de bas de page Car"/>
    <w:basedOn w:val="Policepardfaut"/>
    <w:link w:val="Notedebasdepage"/>
    <w:uiPriority w:val="99"/>
    <w:rsid w:val="001D56CE"/>
  </w:style>
  <w:style w:type="character" w:styleId="Appelnotedebasdep">
    <w:name w:val="footnote reference"/>
    <w:basedOn w:val="Policepardfaut"/>
    <w:uiPriority w:val="99"/>
    <w:unhideWhenUsed/>
    <w:rsid w:val="001D56CE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4E230A"/>
  </w:style>
  <w:style w:type="paragraph" w:styleId="Pieddepage">
    <w:name w:val="footer"/>
    <w:basedOn w:val="Normal"/>
    <w:link w:val="Pieddepag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E230A"/>
  </w:style>
  <w:style w:type="character" w:styleId="Numrodepage">
    <w:name w:val="page number"/>
    <w:basedOn w:val="Policepardfaut"/>
    <w:uiPriority w:val="99"/>
    <w:semiHidden/>
    <w:unhideWhenUsed/>
    <w:rsid w:val="004E230A"/>
  </w:style>
  <w:style w:type="character" w:styleId="Titredulivre">
    <w:name w:val="Book Title"/>
    <w:basedOn w:val="Policepardfaut"/>
    <w:uiPriority w:val="33"/>
    <w:qFormat/>
    <w:rsid w:val="00FF2085"/>
    <w:rPr>
      <w:b/>
      <w:bCs/>
      <w:i/>
      <w:iCs/>
      <w:spacing w:val="5"/>
    </w:rPr>
  </w:style>
  <w:style w:type="paragraph" w:styleId="Listepuces">
    <w:name w:val="List Bullet"/>
    <w:basedOn w:val="Normal"/>
    <w:uiPriority w:val="99"/>
    <w:unhideWhenUsed/>
    <w:rsid w:val="00A52311"/>
    <w:pPr>
      <w:numPr>
        <w:numId w:val="15"/>
      </w:numPr>
      <w:spacing w:after="120"/>
      <w:ind w:left="357" w:hanging="357"/>
      <w:contextualSpacing/>
    </w:pPr>
  </w:style>
  <w:style w:type="paragraph" w:styleId="Listepuces2">
    <w:name w:val="List Bullet 2"/>
    <w:basedOn w:val="Normal"/>
    <w:uiPriority w:val="99"/>
    <w:unhideWhenUsed/>
    <w:rsid w:val="0072492D"/>
    <w:pPr>
      <w:numPr>
        <w:numId w:val="14"/>
      </w:numPr>
      <w:contextualSpacing/>
    </w:pPr>
  </w:style>
  <w:style w:type="paragraph" w:styleId="Listepuces3">
    <w:name w:val="List Bullet 3"/>
    <w:basedOn w:val="Normal"/>
    <w:uiPriority w:val="99"/>
    <w:unhideWhenUsed/>
    <w:rsid w:val="0072492D"/>
    <w:pPr>
      <w:numPr>
        <w:numId w:val="13"/>
      </w:numPr>
      <w:contextualSpacing/>
    </w:pPr>
  </w:style>
  <w:style w:type="paragraph" w:styleId="Listepuces4">
    <w:name w:val="List Bullet 4"/>
    <w:basedOn w:val="Normal"/>
    <w:uiPriority w:val="99"/>
    <w:unhideWhenUsed/>
    <w:rsid w:val="0097612B"/>
    <w:pPr>
      <w:numPr>
        <w:numId w:val="12"/>
      </w:numPr>
      <w:contextualSpacing/>
    </w:pPr>
  </w:style>
  <w:style w:type="paragraph" w:styleId="Listepuces5">
    <w:name w:val="List Bullet 5"/>
    <w:basedOn w:val="Normal"/>
    <w:uiPriority w:val="99"/>
    <w:unhideWhenUsed/>
    <w:rsid w:val="0097612B"/>
    <w:pPr>
      <w:numPr>
        <w:numId w:val="11"/>
      </w:numPr>
      <w:contextualSpacing/>
    </w:pPr>
  </w:style>
  <w:style w:type="paragraph" w:styleId="Listenumros">
    <w:name w:val="List Number"/>
    <w:basedOn w:val="Normal"/>
    <w:uiPriority w:val="99"/>
    <w:unhideWhenUsed/>
    <w:rsid w:val="0097612B"/>
    <w:pPr>
      <w:numPr>
        <w:numId w:val="10"/>
      </w:numPr>
      <w:contextualSpacing/>
    </w:pPr>
  </w:style>
  <w:style w:type="paragraph" w:styleId="Listenumros2">
    <w:name w:val="List Number 2"/>
    <w:basedOn w:val="Normal"/>
    <w:uiPriority w:val="99"/>
    <w:unhideWhenUsed/>
    <w:rsid w:val="0097612B"/>
    <w:pPr>
      <w:numPr>
        <w:numId w:val="9"/>
      </w:numPr>
      <w:contextualSpacing/>
    </w:pPr>
  </w:style>
  <w:style w:type="paragraph" w:styleId="Listenumros3">
    <w:name w:val="List Number 3"/>
    <w:basedOn w:val="Normal"/>
    <w:uiPriority w:val="99"/>
    <w:unhideWhenUsed/>
    <w:rsid w:val="0097612B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unhideWhenUsed/>
    <w:rsid w:val="0097612B"/>
    <w:pPr>
      <w:numPr>
        <w:numId w:val="7"/>
      </w:numPr>
      <w:contextualSpacing/>
    </w:pPr>
  </w:style>
  <w:style w:type="paragraph" w:styleId="Listenumros5">
    <w:name w:val="List Number 5"/>
    <w:basedOn w:val="Normal"/>
    <w:uiPriority w:val="99"/>
    <w:unhideWhenUsed/>
    <w:rsid w:val="0097612B"/>
    <w:pPr>
      <w:numPr>
        <w:numId w:val="6"/>
      </w:numPr>
      <w:contextualSpacing/>
    </w:pPr>
  </w:style>
  <w:style w:type="paragraph" w:styleId="Liste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e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A37E8E"/>
  </w:style>
  <w:style w:type="paragraph" w:styleId="TM2">
    <w:name w:val="toc 2"/>
    <w:basedOn w:val="Normal"/>
    <w:next w:val="Normal"/>
    <w:autoRedefine/>
    <w:uiPriority w:val="39"/>
    <w:unhideWhenUsed/>
    <w:rsid w:val="004C7159"/>
    <w:pPr>
      <w:tabs>
        <w:tab w:val="right" w:leader="dot" w:pos="9622"/>
      </w:tabs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M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M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M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M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M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877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8B0DDEF-8E59-4AB3-9387-F526BE0E1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K1-SB - Large format low-end extension</dc:title>
  <dc:subject/>
  <dc:creator/>
  <cp:keywords/>
  <dc:description/>
  <cp:lastModifiedBy>Germain SIMON</cp:lastModifiedBy>
  <cp:revision>7</cp:revision>
  <dcterms:created xsi:type="dcterms:W3CDTF">2020-03-27T10:20:00Z</dcterms:created>
  <dcterms:modified xsi:type="dcterms:W3CDTF">2021-01-12T17:19:00Z</dcterms:modified>
</cp:coreProperties>
</file>