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Invensis Learn — Global UI Styling System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Use this design system consistently across all future onboarding, dashboard, AI, mock exam, and learning-flow screens.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Brand Identity Direction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Design Personality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Premium enterprise learning platform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Clean corporate SaaS aesthetic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Calm + focused learning environment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High readability for long study sessions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Minimal clutter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AI-assisted but not “futuristic neon” </w:t>
      </w:r>
    </w:p>
    <w:p w:rsidR="001A37BB" w:rsidRPr="001A37BB" w:rsidRDefault="001A37BB" w:rsidP="001A3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Enterprise-grade trust + certification seriousness 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Visual Keywords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Structured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Intelligent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Calm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Guided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High-trust </w:t>
      </w:r>
    </w:p>
    <w:p w:rsidR="001A37BB" w:rsidRPr="001A37BB" w:rsidRDefault="001A37BB" w:rsidP="001A3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Productivity-first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Primary Brand Colors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Core Brand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140"/>
        <w:gridCol w:w="916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Blue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Invensis Primary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#1D4FFF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Dark Navy Sidebar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Sidebar Background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#071B46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Deep Navy Hover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Sidebar Hover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#0D2B73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Accent Purple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AI / Insights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#7B61FF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Success Green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/ Success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Warning Amber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Tips / Alerts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#F5B942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Error Red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Weak Areas / Errors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#EF4444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Soft Blue Background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Cards / Highlights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#F5F8FF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Border Gray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 Borders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#E6EAF2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Main Background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App Background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#F8FAFC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Pure White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Heading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#0F172A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Supporting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#475569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Muted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Meta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Typography System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Primary Font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Font Family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font-family: "Inter", sans-serif;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Fallback: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font-family: "Inter", "Segoe UI", sans-serif;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Font Weight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22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Main Hero Heading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Headings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 Titles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Sidebar Menu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Small Metadata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Button Text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Font Size Scale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Headings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40"/>
        <w:gridCol w:w="1296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Height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Page Hero Heading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48px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56px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Main Section Heading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40px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 Section Heading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Tile Heading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28px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Sidebar Labels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Body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40"/>
        <w:gridCol w:w="1296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Height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Body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28px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Body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13px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20px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Tiny Metadata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Button Styling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Primary CTA Button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#1D4FFF;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#FFFFFF;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14px;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padding: 16px 28px;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font-weight: 600;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font-size: 16px;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box-shadow: 0 10px 25px rgba(29,79,255,0.18);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Hover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#1840D8;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transform: translateY(-1px);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Button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lastRenderedPageBreak/>
        <w:t>background: #FFFFFF;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#D7DFEF;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#1D4FFF;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Card Design System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Card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#FFFFFF;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#E6EAF2;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22px;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padding: 24px;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box-shadow: 0 2px 10px rgba(15,23,42,0.04);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Premium / AI Card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1A37BB" w:rsidRPr="001A37BB" w:rsidRDefault="001A37BB" w:rsidP="001A3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AI Mentor </w:t>
      </w:r>
    </w:p>
    <w:p w:rsidR="001A37BB" w:rsidRPr="001A37BB" w:rsidRDefault="001A37BB" w:rsidP="001A3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Readiness </w:t>
      </w:r>
    </w:p>
    <w:p w:rsidR="001A37BB" w:rsidRPr="001A37BB" w:rsidRDefault="001A37BB" w:rsidP="001A3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AI Gap Report </w:t>
      </w:r>
    </w:p>
    <w:p w:rsidR="001A37BB" w:rsidRPr="001A37BB" w:rsidRDefault="001A37BB" w:rsidP="001A3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AI Study Planner 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linear-gradient(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135deg,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#F7F4FF 0%,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#EEF2FF 100%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);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#DDD6FE;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Sidebar Styling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Sidebar Container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width: 260px;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background: #071B46;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Sidebar Menu Item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Default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lastRenderedPageBreak/>
        <w:t>color: rgba(255,255,255,0.85);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14px;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height: 52px;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padding: 0 18px;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Active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#1D4FFF;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white;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Hover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rgba(255,255,255,0.08);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Layout Grid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Main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795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Width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260px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Content Max Width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1440px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Page Padding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 Gap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Gap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Border Radius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96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Radius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22px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Pills / Tags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999px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28px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Form Input Styling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Input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lastRenderedPageBreak/>
        <w:t>height: 58px;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#DCE4F2;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14px;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padding: 0 18px;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font-size: 16px;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background: #FFFFFF;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37BB">
        <w:rPr>
          <w:rFonts w:ascii="Times New Roman" w:eastAsia="Times New Roman" w:hAnsi="Times New Roman" w:cs="Times New Roman"/>
          <w:b/>
          <w:bCs/>
          <w:sz w:val="27"/>
          <w:szCs w:val="27"/>
        </w:rPr>
        <w:t>Focus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border-color: #1D4FFF;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box-shadow: 0 0 0 4px rgba(29,79,255,0.12);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Progress Stepper Styling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Active Step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#1D4FFF;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white;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width: 44px;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height: 44px;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50%;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 Step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#22C55E;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Inactive Step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#FFFFFF;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#D6DEED;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#64748B;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Progress Bars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Progress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height: 10px;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background: #E8EDF7;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999px;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Fill: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lastRenderedPageBreak/>
        <w:t>background: linear-gradient(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90deg,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#1D4FFF,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 xml:space="preserve">  #4F7CFF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Dashboard Status Banner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Banner Container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#FFFFFF;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border: 1px solid #E7ECF5;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border-radius: 24px;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padding: 28px;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display: flex;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justify-content: space-between;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Stat Value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font-size: 34px;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font-weight: 700;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#0F172A;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Tag / Badge Styling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Gold Badge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#FEF3C7;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#B45309;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Silver Badge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#E2E8F0;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#475569;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AI Badge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background: #EDE9FE;</w:t>
      </w:r>
      <w:r w:rsidRPr="001A37BB">
        <w:rPr>
          <w:rFonts w:ascii="Courier New" w:eastAsia="Times New Roman" w:hAnsi="Courier New" w:cs="Courier New"/>
          <w:sz w:val="20"/>
          <w:szCs w:val="20"/>
        </w:rPr>
        <w:br/>
        <w:t>color: #6D28D9;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Shadows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Soft Card Shadow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box-shadow: 0 4px 12px rgba(15,23,42,0.05);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Elevated Modal Shadow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box-shadow: 0 20px 60px rgba(15,23,42,0.18);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Animation &amp; Motion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Motion Style</w:t>
      </w:r>
    </w:p>
    <w:p w:rsidR="001A37BB" w:rsidRPr="001A37BB" w:rsidRDefault="001A37BB" w:rsidP="001A3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Soft </w:t>
      </w:r>
    </w:p>
    <w:p w:rsidR="001A37BB" w:rsidRPr="001A37BB" w:rsidRDefault="001A37BB" w:rsidP="001A3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:rsidR="001A37BB" w:rsidRPr="001A37BB" w:rsidRDefault="001A37BB" w:rsidP="001A3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Enterprise-safe </w:t>
      </w:r>
    </w:p>
    <w:p w:rsidR="001A37BB" w:rsidRPr="001A37BB" w:rsidRDefault="001A37BB" w:rsidP="001A3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No excessive bouncing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Transition Timing</w:t>
      </w:r>
    </w:p>
    <w:p w:rsidR="001A37BB" w:rsidRPr="001A37BB" w:rsidRDefault="001A37BB" w:rsidP="001A3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37BB">
        <w:rPr>
          <w:rFonts w:ascii="Courier New" w:eastAsia="Times New Roman" w:hAnsi="Courier New" w:cs="Courier New"/>
          <w:sz w:val="20"/>
          <w:szCs w:val="20"/>
        </w:rPr>
        <w:t>transition: all 0.22s ease;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Icon Style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Library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A37BB" w:rsidRPr="001A37BB" w:rsidRDefault="001A37BB" w:rsidP="001A3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Lucide Icons</w:t>
      </w:r>
      <w:r w:rsidRPr="001A37BB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:rsidR="001A37BB" w:rsidRPr="001A37BB" w:rsidRDefault="001A37BB" w:rsidP="001A3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Phosphor Icons 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:rsidR="001A37BB" w:rsidRPr="001A37BB" w:rsidRDefault="001A37BB" w:rsidP="001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Outline icons </w:t>
      </w:r>
    </w:p>
    <w:p w:rsidR="001A37BB" w:rsidRPr="001A37BB" w:rsidRDefault="001A37BB" w:rsidP="001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Rounded stroke </w:t>
      </w:r>
    </w:p>
    <w:p w:rsidR="001A37BB" w:rsidRPr="001A37BB" w:rsidRDefault="001A37BB" w:rsidP="001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1.75px stroke width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AI Feature Styling Rules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AI-related sections should always:</w:t>
      </w:r>
    </w:p>
    <w:p w:rsidR="001A37BB" w:rsidRPr="001A37BB" w:rsidRDefault="001A37BB" w:rsidP="001A3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Use soft purple gradients </w:t>
      </w:r>
    </w:p>
    <w:p w:rsidR="001A37BB" w:rsidRPr="001A37BB" w:rsidRDefault="001A37BB" w:rsidP="001A3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Use subtle glow </w:t>
      </w:r>
    </w:p>
    <w:p w:rsidR="001A37BB" w:rsidRPr="001A37BB" w:rsidRDefault="001A37BB" w:rsidP="001A3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Never use dark cyberpunk colors </w:t>
      </w:r>
    </w:p>
    <w:p w:rsidR="001A37BB" w:rsidRPr="001A37BB" w:rsidRDefault="001A37BB" w:rsidP="001A3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Maintain enterprise seriousness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Screen-Specific Styling Notes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Onboarding Screens</w:t>
      </w:r>
    </w:p>
    <w:p w:rsidR="001A37BB" w:rsidRPr="001A37BB" w:rsidRDefault="001A37BB" w:rsidP="001A3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More whitespace </w:t>
      </w:r>
    </w:p>
    <w:p w:rsidR="001A37BB" w:rsidRPr="001A37BB" w:rsidRDefault="001A37BB" w:rsidP="001A3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Larger headings </w:t>
      </w:r>
    </w:p>
    <w:p w:rsidR="001A37BB" w:rsidRPr="001A37BB" w:rsidRDefault="001A37BB" w:rsidP="001A3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Softer background </w:t>
      </w:r>
    </w:p>
    <w:p w:rsidR="001A37BB" w:rsidRPr="001A37BB" w:rsidRDefault="001A37BB" w:rsidP="001A3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Centered content </w:t>
      </w:r>
    </w:p>
    <w:p w:rsidR="001A37BB" w:rsidRPr="001A37BB" w:rsidRDefault="001A37BB" w:rsidP="001A3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Encouraging copy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Mock Exam Screens</w:t>
      </w:r>
    </w:p>
    <w:p w:rsidR="001A37BB" w:rsidRPr="001A37BB" w:rsidRDefault="001A37BB" w:rsidP="001A3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More compact </w:t>
      </w:r>
    </w:p>
    <w:p w:rsidR="001A37BB" w:rsidRPr="001A37BB" w:rsidRDefault="001A37BB" w:rsidP="001A3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Higher information density </w:t>
      </w:r>
    </w:p>
    <w:p w:rsidR="001A37BB" w:rsidRPr="001A37BB" w:rsidRDefault="001A37BB" w:rsidP="001A3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Sticky timers </w:t>
      </w:r>
    </w:p>
    <w:p w:rsidR="001A37BB" w:rsidRPr="001A37BB" w:rsidRDefault="001A37BB" w:rsidP="001A3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Strong contrast for focus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Screens</w:t>
      </w:r>
    </w:p>
    <w:p w:rsidR="001A37BB" w:rsidRPr="001A37BB" w:rsidRDefault="001A37BB" w:rsidP="001A3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Modular cards </w:t>
      </w:r>
    </w:p>
    <w:p w:rsidR="001A37BB" w:rsidRPr="001A37BB" w:rsidRDefault="001A37BB" w:rsidP="001A3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Section grouping </w:t>
      </w:r>
    </w:p>
    <w:p w:rsidR="001A37BB" w:rsidRPr="001A37BB" w:rsidRDefault="001A37BB" w:rsidP="001A3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Status-first layout </w:t>
      </w:r>
    </w:p>
    <w:p w:rsidR="001A37BB" w:rsidRPr="001A37BB" w:rsidRDefault="001A37BB" w:rsidP="001A3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Quick actions visible above fold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7BB">
        <w:rPr>
          <w:rFonts w:ascii="Times New Roman" w:eastAsia="Times New Roman" w:hAnsi="Times New Roman" w:cs="Times New Roman"/>
          <w:b/>
          <w:bCs/>
          <w:sz w:val="36"/>
          <w:szCs w:val="36"/>
        </w:rPr>
        <w:t>AI Screens</w:t>
      </w:r>
    </w:p>
    <w:p w:rsidR="001A37BB" w:rsidRPr="001A37BB" w:rsidRDefault="001A37BB" w:rsidP="001A3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Chat-first layouts </w:t>
      </w:r>
    </w:p>
    <w:p w:rsidR="001A37BB" w:rsidRPr="001A37BB" w:rsidRDefault="001A37BB" w:rsidP="001A3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Purple AI accents </w:t>
      </w:r>
    </w:p>
    <w:p w:rsidR="001A37BB" w:rsidRPr="001A37BB" w:rsidRDefault="001A37BB" w:rsidP="001A3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Personalized insight cards </w:t>
      </w:r>
    </w:p>
    <w:p w:rsidR="001A37BB" w:rsidRPr="001A37BB" w:rsidRDefault="001A37BB" w:rsidP="001A3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Recommendation blocks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Spacing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55"/>
      </w:tblGrid>
      <w:tr w:rsidR="001A37BB" w:rsidRPr="001A37BB" w:rsidTr="001A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XS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8px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1A37BB" w:rsidRPr="001A37BB" w:rsidTr="001A3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XXL</w:t>
            </w:r>
          </w:p>
        </w:tc>
        <w:tc>
          <w:tcPr>
            <w:tcW w:w="0" w:type="auto"/>
            <w:vAlign w:val="center"/>
            <w:hideMark/>
          </w:tcPr>
          <w:p w:rsidR="001A37BB" w:rsidRPr="001A37BB" w:rsidRDefault="001A37BB" w:rsidP="001A3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7BB">
              <w:rPr>
                <w:rFonts w:ascii="Times New Roman" w:eastAsia="Times New Roman" w:hAnsi="Times New Roman" w:cs="Times New Roman"/>
                <w:sz w:val="24"/>
                <w:szCs w:val="24"/>
              </w:rPr>
              <w:t>48px</w:t>
            </w:r>
          </w:p>
        </w:tc>
      </w:tr>
    </w:tbl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Accessibility Rules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Always maintain:</w:t>
      </w:r>
    </w:p>
    <w:p w:rsidR="001A37BB" w:rsidRPr="001A37BB" w:rsidRDefault="001A37BB" w:rsidP="001A3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Minimum contrast ratio 4.5:1 </w:t>
      </w:r>
    </w:p>
    <w:p w:rsidR="001A37BB" w:rsidRPr="001A37BB" w:rsidRDefault="001A37BB" w:rsidP="001A3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Button text minimum 16px </w:t>
      </w:r>
    </w:p>
    <w:p w:rsidR="001A37BB" w:rsidRPr="001A37BB" w:rsidRDefault="001A37BB" w:rsidP="001A3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Avoid light gray text on white </w:t>
      </w:r>
    </w:p>
    <w:p w:rsidR="001A37BB" w:rsidRPr="001A37BB" w:rsidRDefault="001A37BB" w:rsidP="001A3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Large clickable targets </w:t>
      </w:r>
    </w:p>
    <w:p w:rsidR="001A37BB" w:rsidRPr="001A37BB" w:rsidRDefault="001A37BB" w:rsidP="001A3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Keyboard navigable forms </w:t>
      </w:r>
    </w:p>
    <w:p w:rsidR="001A37BB" w:rsidRPr="001A37BB" w:rsidRDefault="001A37BB" w:rsidP="001A3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A37BB" w:rsidRPr="001A37BB" w:rsidRDefault="001A37BB" w:rsidP="001A3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3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Overall UX Principle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Every screen should feel like:</w:t>
      </w:r>
    </w:p>
    <w:p w:rsidR="001A37BB" w:rsidRPr="001A37BB" w:rsidRDefault="001A37BB" w:rsidP="001A37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“A premium guided certification journey platform — not a generic LMS.”</w:t>
      </w:r>
    </w:p>
    <w:p w:rsidR="001A37BB" w:rsidRPr="001A37BB" w:rsidRDefault="001A37BB" w:rsidP="001A3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lastRenderedPageBreak/>
        <w:t>The experience should always emphasize: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Progress 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Readiness 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Guidance 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Momentum 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:rsidR="001A37BB" w:rsidRPr="001A37BB" w:rsidRDefault="001A37BB" w:rsidP="001A3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7BB">
        <w:rPr>
          <w:rFonts w:ascii="Times New Roman" w:eastAsia="Times New Roman" w:hAnsi="Times New Roman" w:cs="Times New Roman"/>
          <w:sz w:val="24"/>
          <w:szCs w:val="24"/>
        </w:rPr>
        <w:t>Achievement</w:t>
      </w:r>
    </w:p>
    <w:p w:rsidR="007D3EC0" w:rsidRDefault="007D3EC0">
      <w:bookmarkStart w:id="0" w:name="_GoBack"/>
      <w:bookmarkEnd w:id="0"/>
    </w:p>
    <w:sectPr w:rsidR="007D3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75F"/>
    <w:multiLevelType w:val="multilevel"/>
    <w:tmpl w:val="64D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0195"/>
    <w:multiLevelType w:val="multilevel"/>
    <w:tmpl w:val="B09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AA1"/>
    <w:multiLevelType w:val="multilevel"/>
    <w:tmpl w:val="6A1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9E2"/>
    <w:multiLevelType w:val="multilevel"/>
    <w:tmpl w:val="E56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84AFF"/>
    <w:multiLevelType w:val="multilevel"/>
    <w:tmpl w:val="D64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22922"/>
    <w:multiLevelType w:val="multilevel"/>
    <w:tmpl w:val="834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E6871"/>
    <w:multiLevelType w:val="multilevel"/>
    <w:tmpl w:val="FA7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3036A"/>
    <w:multiLevelType w:val="multilevel"/>
    <w:tmpl w:val="37E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A72AD"/>
    <w:multiLevelType w:val="multilevel"/>
    <w:tmpl w:val="4AE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D76BD"/>
    <w:multiLevelType w:val="multilevel"/>
    <w:tmpl w:val="064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16054"/>
    <w:multiLevelType w:val="multilevel"/>
    <w:tmpl w:val="9D4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114C3"/>
    <w:multiLevelType w:val="multilevel"/>
    <w:tmpl w:val="452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D7173"/>
    <w:multiLevelType w:val="multilevel"/>
    <w:tmpl w:val="2F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4"/>
  </w:num>
  <w:num w:numId="5">
    <w:abstractNumId w:val="11"/>
  </w:num>
  <w:num w:numId="6">
    <w:abstractNumId w:val="12"/>
  </w:num>
  <w:num w:numId="7">
    <w:abstractNumId w:val="7"/>
  </w:num>
  <w:num w:numId="8">
    <w:abstractNumId w:val="3"/>
  </w:num>
  <w:num w:numId="9">
    <w:abstractNumId w:val="0"/>
  </w:num>
  <w:num w:numId="10">
    <w:abstractNumId w:val="2"/>
  </w:num>
  <w:num w:numId="11">
    <w:abstractNumId w:val="8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1E2"/>
    <w:rsid w:val="001A37BB"/>
    <w:rsid w:val="002A11E2"/>
    <w:rsid w:val="007D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D6BBA6-622F-4EF1-A4A8-6B8891D3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3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3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3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37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37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37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7B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1A37BB"/>
  </w:style>
  <w:style w:type="character" w:customStyle="1" w:styleId="k">
    <w:name w:val="ͼk"/>
    <w:basedOn w:val="DefaultParagraphFont"/>
    <w:rsid w:val="001A37BB"/>
  </w:style>
  <w:style w:type="character" w:customStyle="1" w:styleId="g">
    <w:name w:val="ͼg"/>
    <w:basedOn w:val="DefaultParagraphFont"/>
    <w:rsid w:val="001A37BB"/>
  </w:style>
  <w:style w:type="character" w:customStyle="1" w:styleId="l">
    <w:name w:val="ͼl"/>
    <w:basedOn w:val="DefaultParagraphFont"/>
    <w:rsid w:val="001A3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0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3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4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2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5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7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2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5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7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66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2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9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3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9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8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0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8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9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2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2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2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2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4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5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8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8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2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8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2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8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3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2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6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3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3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5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3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2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5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0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4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5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1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2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3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3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2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8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4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4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8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4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1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4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7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2026-05-20T11:20:00Z</dcterms:created>
  <dcterms:modified xsi:type="dcterms:W3CDTF">2026-05-20T11:20:00Z</dcterms:modified>
</cp:coreProperties>
</file>